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theme/themeOverride4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D90F88" w14:textId="77777777" w:rsidR="00C41B67" w:rsidRPr="00117B7E" w:rsidRDefault="00C41B67" w:rsidP="00C41B67">
      <w:pPr>
        <w:pStyle w:val="ac"/>
        <w:ind w:firstLine="567"/>
        <w:jc w:val="both"/>
        <w:rPr>
          <w:szCs w:val="28"/>
        </w:rPr>
      </w:pPr>
      <w:r w:rsidRPr="00117B7E">
        <w:rPr>
          <w:szCs w:val="28"/>
        </w:rPr>
        <w:t>Казахский национальный</w:t>
      </w:r>
      <w:r>
        <w:rPr>
          <w:szCs w:val="28"/>
          <w:lang w:val="kk-KZ"/>
        </w:rPr>
        <w:t xml:space="preserve"> </w:t>
      </w:r>
      <w:r w:rsidRPr="00117B7E">
        <w:rPr>
          <w:szCs w:val="28"/>
        </w:rPr>
        <w:t xml:space="preserve">аграрный </w:t>
      </w:r>
      <w:r w:rsidRPr="00117B7E">
        <w:rPr>
          <w:szCs w:val="28"/>
          <w:lang w:val="ru-RU"/>
        </w:rPr>
        <w:t xml:space="preserve">исследовательский </w:t>
      </w:r>
      <w:r w:rsidRPr="00117B7E">
        <w:rPr>
          <w:szCs w:val="28"/>
        </w:rPr>
        <w:t>университет</w:t>
      </w:r>
    </w:p>
    <w:p w14:paraId="0235AF60" w14:textId="77777777" w:rsidR="00C41B67" w:rsidRPr="00117B7E" w:rsidRDefault="00C41B67" w:rsidP="00C41B67">
      <w:pPr>
        <w:pStyle w:val="ac"/>
        <w:ind w:firstLine="567"/>
        <w:rPr>
          <w:szCs w:val="28"/>
        </w:rPr>
      </w:pPr>
    </w:p>
    <w:p w14:paraId="6095969E" w14:textId="77777777" w:rsidR="00C41B67" w:rsidRPr="009B434E" w:rsidRDefault="00C41B67" w:rsidP="00C41B67">
      <w:pPr>
        <w:shd w:val="clear" w:color="auto" w:fill="FFFFFF"/>
        <w:tabs>
          <w:tab w:val="left" w:pos="3946"/>
        </w:tabs>
        <w:spacing w:after="0" w:line="240" w:lineRule="auto"/>
        <w:rPr>
          <w:rFonts w:ascii="Times New Roman" w:hAnsi="Times New Roman"/>
          <w:spacing w:val="-6"/>
          <w:sz w:val="28"/>
          <w:szCs w:val="28"/>
          <w:lang w:val="x-none"/>
        </w:rPr>
      </w:pPr>
    </w:p>
    <w:p w14:paraId="65C013B3" w14:textId="77777777" w:rsidR="00C41B67" w:rsidRPr="003F33F4" w:rsidRDefault="00C41B67" w:rsidP="00C41B67">
      <w:pPr>
        <w:shd w:val="clear" w:color="auto" w:fill="FFFFFF"/>
        <w:tabs>
          <w:tab w:val="left" w:pos="3946"/>
        </w:tabs>
        <w:spacing w:after="0" w:line="240" w:lineRule="auto"/>
        <w:rPr>
          <w:rFonts w:ascii="Times New Roman" w:hAnsi="Times New Roman"/>
          <w:spacing w:val="-6"/>
          <w:sz w:val="28"/>
          <w:szCs w:val="28"/>
        </w:rPr>
      </w:pPr>
    </w:p>
    <w:p w14:paraId="14C0A4E1" w14:textId="77777777" w:rsidR="00C41B67" w:rsidRPr="00117B7E" w:rsidRDefault="00C41B67" w:rsidP="00C41B67">
      <w:pPr>
        <w:shd w:val="clear" w:color="auto" w:fill="FFFFFF"/>
        <w:tabs>
          <w:tab w:val="left" w:pos="3946"/>
        </w:tabs>
        <w:spacing w:after="0" w:line="240" w:lineRule="auto"/>
        <w:rPr>
          <w:rFonts w:ascii="Times New Roman" w:hAnsi="Times New Roman"/>
          <w:spacing w:val="-6"/>
          <w:sz w:val="28"/>
          <w:szCs w:val="28"/>
        </w:rPr>
      </w:pPr>
    </w:p>
    <w:p w14:paraId="3D81FFF7" w14:textId="77777777" w:rsidR="00C41B67" w:rsidRPr="00117B7E" w:rsidRDefault="00C41B67" w:rsidP="00C41B67">
      <w:pPr>
        <w:shd w:val="clear" w:color="auto" w:fill="FFFFFF"/>
        <w:tabs>
          <w:tab w:val="left" w:pos="3946"/>
        </w:tabs>
        <w:spacing w:after="0" w:line="240" w:lineRule="auto"/>
        <w:rPr>
          <w:rFonts w:ascii="Times New Roman" w:hAnsi="Times New Roman"/>
          <w:color w:val="0D0D0D"/>
          <w:sz w:val="28"/>
          <w:szCs w:val="28"/>
        </w:rPr>
      </w:pPr>
      <w:r w:rsidRPr="00117B7E">
        <w:rPr>
          <w:rFonts w:ascii="Times New Roman" w:hAnsi="Times New Roman"/>
          <w:color w:val="0D0D0D"/>
          <w:spacing w:val="-6"/>
          <w:sz w:val="28"/>
          <w:szCs w:val="28"/>
        </w:rPr>
        <w:t>УД</w:t>
      </w:r>
      <w:r w:rsidRPr="00117B7E">
        <w:rPr>
          <w:rFonts w:ascii="Times New Roman" w:hAnsi="Times New Roman"/>
          <w:color w:val="0D0D0D"/>
          <w:sz w:val="28"/>
          <w:szCs w:val="28"/>
        </w:rPr>
        <w:t>К</w:t>
      </w:r>
      <w:r>
        <w:rPr>
          <w:rFonts w:ascii="Times New Roman" w:hAnsi="Times New Roman"/>
          <w:color w:val="0D0D0D"/>
          <w:sz w:val="28"/>
          <w:szCs w:val="28"/>
        </w:rPr>
        <w:t xml:space="preserve"> 579.8:578.81:591.69-82</w:t>
      </w:r>
      <w:r w:rsidRPr="00117B7E">
        <w:rPr>
          <w:rFonts w:ascii="Times New Roman" w:hAnsi="Times New Roman"/>
          <w:color w:val="0D0D0D"/>
          <w:sz w:val="28"/>
          <w:szCs w:val="28"/>
        </w:rPr>
        <w:t xml:space="preserve"> </w:t>
      </w:r>
      <w:r w:rsidRPr="00117B7E">
        <w:rPr>
          <w:rFonts w:ascii="Times New Roman" w:hAnsi="Times New Roman"/>
          <w:color w:val="0D0D0D"/>
          <w:sz w:val="28"/>
          <w:szCs w:val="28"/>
          <w:lang w:val="kk-KZ"/>
        </w:rPr>
        <w:t xml:space="preserve">                                                </w:t>
      </w:r>
      <w:r>
        <w:rPr>
          <w:rFonts w:ascii="Times New Roman" w:hAnsi="Times New Roman"/>
          <w:color w:val="0D0D0D"/>
          <w:sz w:val="28"/>
          <w:szCs w:val="28"/>
          <w:lang w:val="kk-KZ"/>
        </w:rPr>
        <w:t xml:space="preserve"> </w:t>
      </w:r>
      <w:r w:rsidRPr="00117B7E">
        <w:rPr>
          <w:rFonts w:ascii="Times New Roman" w:hAnsi="Times New Roman"/>
          <w:color w:val="0D0D0D"/>
          <w:sz w:val="28"/>
          <w:szCs w:val="28"/>
        </w:rPr>
        <w:t>На правах рукописи</w:t>
      </w:r>
    </w:p>
    <w:p w14:paraId="3F45715C" w14:textId="77777777" w:rsidR="00C41B67" w:rsidRPr="00117B7E" w:rsidRDefault="00C41B67" w:rsidP="00C41B67">
      <w:pPr>
        <w:shd w:val="clear" w:color="auto" w:fill="FFFFFF"/>
        <w:spacing w:after="0" w:line="240" w:lineRule="auto"/>
        <w:ind w:right="182"/>
        <w:jc w:val="center"/>
        <w:rPr>
          <w:rFonts w:ascii="Times New Roman" w:hAnsi="Times New Roman"/>
          <w:b/>
          <w:spacing w:val="7"/>
          <w:sz w:val="28"/>
          <w:szCs w:val="28"/>
        </w:rPr>
      </w:pPr>
    </w:p>
    <w:p w14:paraId="661AACF6" w14:textId="77777777" w:rsidR="00C41B67" w:rsidRPr="00117B7E" w:rsidRDefault="00C41B67" w:rsidP="00C41B67">
      <w:pPr>
        <w:shd w:val="clear" w:color="auto" w:fill="FFFFFF"/>
        <w:spacing w:after="0" w:line="240" w:lineRule="auto"/>
        <w:ind w:right="182"/>
        <w:jc w:val="center"/>
        <w:rPr>
          <w:rFonts w:ascii="Times New Roman" w:hAnsi="Times New Roman"/>
          <w:b/>
          <w:spacing w:val="7"/>
          <w:sz w:val="28"/>
          <w:szCs w:val="28"/>
          <w:lang w:val="kk-KZ"/>
        </w:rPr>
      </w:pPr>
    </w:p>
    <w:p w14:paraId="286A51B4" w14:textId="77777777" w:rsidR="00C41B67" w:rsidRPr="00117B7E" w:rsidRDefault="00C41B67" w:rsidP="00C41B67">
      <w:pPr>
        <w:shd w:val="clear" w:color="auto" w:fill="FFFFFF"/>
        <w:spacing w:after="0" w:line="240" w:lineRule="auto"/>
        <w:ind w:right="182"/>
        <w:jc w:val="center"/>
        <w:rPr>
          <w:rFonts w:ascii="Times New Roman" w:hAnsi="Times New Roman"/>
          <w:b/>
          <w:spacing w:val="7"/>
          <w:sz w:val="28"/>
          <w:szCs w:val="28"/>
          <w:lang w:val="kk-KZ"/>
        </w:rPr>
      </w:pPr>
    </w:p>
    <w:p w14:paraId="11CD354B" w14:textId="77777777" w:rsidR="00C41B67" w:rsidRPr="00117B7E" w:rsidRDefault="00C41B67" w:rsidP="00C41B67">
      <w:pPr>
        <w:shd w:val="clear" w:color="auto" w:fill="FFFFFF"/>
        <w:spacing w:after="0" w:line="240" w:lineRule="auto"/>
        <w:ind w:right="182"/>
        <w:jc w:val="center"/>
        <w:rPr>
          <w:rFonts w:ascii="Times New Roman" w:hAnsi="Times New Roman"/>
          <w:b/>
          <w:spacing w:val="7"/>
          <w:sz w:val="28"/>
          <w:szCs w:val="28"/>
          <w:lang w:val="kk-KZ"/>
        </w:rPr>
      </w:pPr>
    </w:p>
    <w:p w14:paraId="08823BFE" w14:textId="77777777" w:rsidR="00C41B67" w:rsidRPr="00117B7E" w:rsidRDefault="00C41B67" w:rsidP="00C41B67">
      <w:pPr>
        <w:shd w:val="clear" w:color="auto" w:fill="FFFFFF"/>
        <w:spacing w:after="0" w:line="240" w:lineRule="auto"/>
        <w:ind w:right="182"/>
        <w:jc w:val="center"/>
        <w:rPr>
          <w:rFonts w:ascii="Times New Roman" w:hAnsi="Times New Roman"/>
          <w:b/>
          <w:spacing w:val="7"/>
          <w:sz w:val="28"/>
          <w:szCs w:val="28"/>
        </w:rPr>
      </w:pPr>
    </w:p>
    <w:p w14:paraId="0744262A" w14:textId="77777777" w:rsidR="00C41B67" w:rsidRPr="00117B7E" w:rsidRDefault="00C41B67" w:rsidP="00C41B67">
      <w:pPr>
        <w:shd w:val="clear" w:color="auto" w:fill="FFFFFF"/>
        <w:spacing w:after="0" w:line="240" w:lineRule="auto"/>
        <w:ind w:right="182"/>
        <w:jc w:val="center"/>
        <w:rPr>
          <w:rFonts w:ascii="Times New Roman" w:hAnsi="Times New Roman"/>
          <w:b/>
          <w:spacing w:val="7"/>
          <w:sz w:val="28"/>
          <w:szCs w:val="28"/>
          <w:lang w:val="kk-KZ"/>
        </w:rPr>
      </w:pPr>
    </w:p>
    <w:p w14:paraId="5C78D726" w14:textId="77777777" w:rsidR="00C41B67" w:rsidRPr="00117B7E" w:rsidRDefault="00C41B67" w:rsidP="00C41B67">
      <w:pPr>
        <w:shd w:val="clear" w:color="auto" w:fill="FFFFFF"/>
        <w:spacing w:after="0" w:line="240" w:lineRule="auto"/>
        <w:ind w:right="182"/>
        <w:jc w:val="center"/>
        <w:rPr>
          <w:rFonts w:ascii="Times New Roman" w:hAnsi="Times New Roman"/>
          <w:b/>
          <w:spacing w:val="7"/>
          <w:sz w:val="28"/>
          <w:szCs w:val="28"/>
          <w:lang w:val="kk-KZ"/>
        </w:rPr>
      </w:pPr>
    </w:p>
    <w:p w14:paraId="22E2A7FF" w14:textId="77777777" w:rsidR="00C41B67" w:rsidRPr="00117B7E" w:rsidRDefault="00C41B67" w:rsidP="00C41B67">
      <w:pPr>
        <w:shd w:val="clear" w:color="auto" w:fill="FFFFFF"/>
        <w:spacing w:after="0" w:line="240" w:lineRule="auto"/>
        <w:ind w:right="182"/>
        <w:jc w:val="center"/>
        <w:rPr>
          <w:rFonts w:ascii="Times New Roman" w:hAnsi="Times New Roman"/>
          <w:b/>
          <w:spacing w:val="7"/>
          <w:sz w:val="28"/>
          <w:szCs w:val="28"/>
          <w:lang w:val="kk-KZ"/>
        </w:rPr>
      </w:pPr>
    </w:p>
    <w:p w14:paraId="6C539748" w14:textId="77777777" w:rsidR="00C41B67" w:rsidRPr="00117B7E" w:rsidRDefault="00C41B67" w:rsidP="00C41B67">
      <w:pPr>
        <w:shd w:val="clear" w:color="auto" w:fill="FFFFFF"/>
        <w:spacing w:after="0" w:line="240" w:lineRule="auto"/>
        <w:ind w:right="182"/>
        <w:jc w:val="center"/>
        <w:rPr>
          <w:rFonts w:ascii="Times New Roman" w:hAnsi="Times New Roman"/>
          <w:b/>
          <w:spacing w:val="7"/>
          <w:sz w:val="28"/>
          <w:szCs w:val="28"/>
          <w:lang w:val="kk-KZ"/>
        </w:rPr>
      </w:pPr>
    </w:p>
    <w:p w14:paraId="5DDFA774" w14:textId="77777777" w:rsidR="00C41B67" w:rsidRPr="007B1C59" w:rsidRDefault="00C41B67" w:rsidP="00C41B67">
      <w:pPr>
        <w:shd w:val="clear" w:color="auto" w:fill="FFFFFF"/>
        <w:spacing w:after="0" w:line="240" w:lineRule="auto"/>
        <w:ind w:right="182"/>
        <w:jc w:val="center"/>
        <w:rPr>
          <w:rFonts w:ascii="Times New Roman" w:hAnsi="Times New Roman" w:cs="Times New Roman"/>
          <w:b/>
          <w:spacing w:val="7"/>
          <w:sz w:val="28"/>
          <w:szCs w:val="28"/>
          <w:lang w:val="kk-KZ"/>
        </w:rPr>
      </w:pPr>
      <w:r w:rsidRPr="007B1C59">
        <w:rPr>
          <w:rFonts w:ascii="Times New Roman" w:hAnsi="Times New Roman" w:cs="Times New Roman"/>
          <w:b/>
          <w:spacing w:val="7"/>
          <w:sz w:val="28"/>
          <w:szCs w:val="28"/>
        </w:rPr>
        <w:t>Булегенова Мадина Джумагуловна</w:t>
      </w:r>
    </w:p>
    <w:p w14:paraId="6828088C" w14:textId="77777777" w:rsidR="00C41B67" w:rsidRPr="007B1C59" w:rsidRDefault="00C41B67" w:rsidP="00C41B67">
      <w:pPr>
        <w:shd w:val="clear" w:color="auto" w:fill="FFFFFF"/>
        <w:spacing w:after="0" w:line="240" w:lineRule="auto"/>
        <w:ind w:right="182"/>
        <w:jc w:val="center"/>
        <w:rPr>
          <w:rFonts w:ascii="Times New Roman" w:hAnsi="Times New Roman" w:cs="Times New Roman"/>
          <w:b/>
          <w:spacing w:val="7"/>
          <w:sz w:val="28"/>
          <w:szCs w:val="28"/>
          <w:lang w:val="kk-KZ"/>
        </w:rPr>
      </w:pPr>
    </w:p>
    <w:p w14:paraId="62DCC2EA" w14:textId="77777777" w:rsidR="00C41B67" w:rsidRPr="00117B7E" w:rsidRDefault="00C41B67" w:rsidP="00C41B67">
      <w:pPr>
        <w:shd w:val="clear" w:color="auto" w:fill="FFFFFF"/>
        <w:spacing w:after="0" w:line="240" w:lineRule="auto"/>
        <w:ind w:right="182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4A2E85F7" w14:textId="77777777" w:rsidR="00C41B67" w:rsidRPr="00117B7E" w:rsidRDefault="00C41B67" w:rsidP="00C41B6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17B7E">
        <w:rPr>
          <w:rFonts w:ascii="Times New Roman" w:hAnsi="Times New Roman"/>
          <w:b/>
          <w:sz w:val="28"/>
          <w:szCs w:val="28"/>
        </w:rPr>
        <w:t xml:space="preserve">Эффективность применения пробиотика </w:t>
      </w:r>
      <w:r>
        <w:rPr>
          <w:rFonts w:ascii="Times New Roman" w:hAnsi="Times New Roman"/>
          <w:b/>
          <w:sz w:val="28"/>
          <w:szCs w:val="28"/>
        </w:rPr>
        <w:t>«Антакон SN»</w:t>
      </w:r>
      <w:r w:rsidRPr="00117B7E">
        <w:rPr>
          <w:rFonts w:ascii="Times New Roman" w:hAnsi="Times New Roman"/>
          <w:b/>
          <w:sz w:val="28"/>
          <w:szCs w:val="28"/>
        </w:rPr>
        <w:t xml:space="preserve"> на сохранность и продуктивность сельскохозяйственной птицы</w:t>
      </w:r>
    </w:p>
    <w:p w14:paraId="75D63157" w14:textId="77777777" w:rsidR="00C41B67" w:rsidRPr="00117B7E" w:rsidRDefault="00C41B67" w:rsidP="00C41B67">
      <w:pPr>
        <w:shd w:val="clear" w:color="auto" w:fill="FFFFFF"/>
        <w:spacing w:after="0" w:line="240" w:lineRule="auto"/>
        <w:ind w:hanging="12"/>
        <w:jc w:val="center"/>
        <w:rPr>
          <w:rFonts w:ascii="Times New Roman" w:hAnsi="Times New Roman"/>
          <w:spacing w:val="2"/>
          <w:sz w:val="28"/>
          <w:szCs w:val="28"/>
        </w:rPr>
      </w:pPr>
    </w:p>
    <w:p w14:paraId="352FC3ED" w14:textId="77777777" w:rsidR="00C41B67" w:rsidRPr="00117B7E" w:rsidRDefault="00C41B67" w:rsidP="00C41B67">
      <w:pPr>
        <w:shd w:val="clear" w:color="auto" w:fill="FFFFFF"/>
        <w:spacing w:after="0" w:line="240" w:lineRule="auto"/>
        <w:ind w:hanging="12"/>
        <w:jc w:val="center"/>
        <w:rPr>
          <w:rFonts w:ascii="Times New Roman" w:hAnsi="Times New Roman"/>
          <w:spacing w:val="2"/>
          <w:sz w:val="28"/>
          <w:szCs w:val="28"/>
          <w:lang w:val="kk-KZ"/>
        </w:rPr>
      </w:pPr>
    </w:p>
    <w:p w14:paraId="047C358A" w14:textId="77777777" w:rsidR="00C41B67" w:rsidRPr="00117B7E" w:rsidRDefault="00C41B67" w:rsidP="00C41B67">
      <w:pPr>
        <w:shd w:val="clear" w:color="auto" w:fill="FFFFFF"/>
        <w:tabs>
          <w:tab w:val="left" w:pos="778"/>
        </w:tabs>
        <w:spacing w:after="0" w:line="240" w:lineRule="auto"/>
        <w:ind w:left="43" w:firstLine="384"/>
        <w:jc w:val="center"/>
        <w:rPr>
          <w:rFonts w:ascii="Times New Roman" w:hAnsi="Times New Roman"/>
          <w:spacing w:val="4"/>
          <w:sz w:val="28"/>
          <w:szCs w:val="28"/>
        </w:rPr>
      </w:pPr>
      <w:r>
        <w:rPr>
          <w:rFonts w:ascii="Times New Roman" w:hAnsi="Times New Roman"/>
          <w:spacing w:val="4"/>
          <w:sz w:val="28"/>
          <w:szCs w:val="28"/>
        </w:rPr>
        <w:t>6</w:t>
      </w:r>
      <w:r>
        <w:rPr>
          <w:rFonts w:ascii="Times New Roman" w:hAnsi="Times New Roman"/>
          <w:spacing w:val="4"/>
          <w:sz w:val="28"/>
          <w:szCs w:val="28"/>
          <w:lang w:val="en-US"/>
        </w:rPr>
        <w:t>D</w:t>
      </w:r>
      <w:r w:rsidRPr="00671CA3">
        <w:rPr>
          <w:rFonts w:ascii="Times New Roman" w:hAnsi="Times New Roman"/>
          <w:spacing w:val="4"/>
          <w:sz w:val="28"/>
          <w:szCs w:val="28"/>
        </w:rPr>
        <w:t>120100</w:t>
      </w:r>
      <w:r w:rsidRPr="00117B7E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117B7E">
        <w:rPr>
          <w:rFonts w:ascii="Times New Roman" w:hAnsi="Times New Roman"/>
          <w:spacing w:val="4"/>
          <w:sz w:val="28"/>
          <w:szCs w:val="28"/>
          <w:lang w:val="kk-KZ"/>
        </w:rPr>
        <w:t xml:space="preserve">- </w:t>
      </w:r>
      <w:r>
        <w:rPr>
          <w:rFonts w:ascii="Times New Roman" w:hAnsi="Times New Roman"/>
          <w:spacing w:val="4"/>
          <w:sz w:val="28"/>
          <w:szCs w:val="28"/>
        </w:rPr>
        <w:t>Ветеринарная</w:t>
      </w:r>
      <w:r w:rsidRPr="00671CA3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117B7E">
        <w:rPr>
          <w:rFonts w:ascii="Times New Roman" w:hAnsi="Times New Roman"/>
          <w:spacing w:val="4"/>
          <w:sz w:val="28"/>
          <w:szCs w:val="28"/>
        </w:rPr>
        <w:t>медицина</w:t>
      </w:r>
    </w:p>
    <w:p w14:paraId="2C1EABD4" w14:textId="77777777" w:rsidR="00C41B67" w:rsidRDefault="00C41B67" w:rsidP="00C41B67">
      <w:pPr>
        <w:shd w:val="clear" w:color="auto" w:fill="FFFFFF"/>
        <w:tabs>
          <w:tab w:val="left" w:pos="778"/>
        </w:tabs>
        <w:spacing w:after="0" w:line="240" w:lineRule="auto"/>
        <w:ind w:left="43" w:firstLine="384"/>
        <w:jc w:val="center"/>
        <w:rPr>
          <w:rFonts w:ascii="Times New Roman" w:hAnsi="Times New Roman"/>
          <w:sz w:val="28"/>
          <w:szCs w:val="28"/>
        </w:rPr>
      </w:pPr>
    </w:p>
    <w:p w14:paraId="2FB29C70" w14:textId="77777777" w:rsidR="00C41B67" w:rsidRDefault="00C41B67" w:rsidP="00C41B67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22845E8" w14:textId="77777777" w:rsidR="00C41B67" w:rsidRPr="00117B7E" w:rsidRDefault="00C41B67" w:rsidP="00C41B67">
      <w:pPr>
        <w:shd w:val="clear" w:color="auto" w:fill="FFFFFF"/>
        <w:spacing w:after="0" w:line="240" w:lineRule="auto"/>
        <w:jc w:val="center"/>
        <w:rPr>
          <w:rFonts w:ascii="Times New Roman" w:hAnsi="Times New Roman"/>
          <w:spacing w:val="2"/>
          <w:sz w:val="28"/>
          <w:szCs w:val="28"/>
          <w:lang w:val="kk-KZ"/>
        </w:rPr>
      </w:pPr>
      <w:r>
        <w:rPr>
          <w:rFonts w:ascii="Times New Roman" w:hAnsi="Times New Roman"/>
          <w:spacing w:val="2"/>
          <w:sz w:val="28"/>
          <w:szCs w:val="28"/>
          <w:lang w:val="kk-KZ"/>
        </w:rPr>
        <w:t>Диссертация на соискание степени доктора философии (</w:t>
      </w:r>
      <w:r>
        <w:rPr>
          <w:rFonts w:ascii="Times New Roman" w:hAnsi="Times New Roman"/>
          <w:spacing w:val="2"/>
          <w:sz w:val="28"/>
          <w:szCs w:val="28"/>
          <w:lang w:val="en-US"/>
        </w:rPr>
        <w:t>PhD</w:t>
      </w:r>
      <w:r>
        <w:rPr>
          <w:rFonts w:ascii="Times New Roman" w:hAnsi="Times New Roman"/>
          <w:spacing w:val="2"/>
          <w:sz w:val="28"/>
          <w:szCs w:val="28"/>
          <w:lang w:val="kk-KZ"/>
        </w:rPr>
        <w:t>)</w:t>
      </w:r>
    </w:p>
    <w:p w14:paraId="0E0ED197" w14:textId="77777777" w:rsidR="00C41B67" w:rsidRDefault="00C41B67" w:rsidP="00C41B67">
      <w:pPr>
        <w:shd w:val="clear" w:color="auto" w:fill="FFFFFF"/>
        <w:spacing w:after="0" w:line="240" w:lineRule="auto"/>
        <w:jc w:val="center"/>
        <w:rPr>
          <w:rFonts w:ascii="Times New Roman" w:hAnsi="Times New Roman"/>
          <w:spacing w:val="2"/>
          <w:sz w:val="28"/>
          <w:szCs w:val="28"/>
        </w:rPr>
      </w:pPr>
    </w:p>
    <w:p w14:paraId="698B4E84" w14:textId="77777777" w:rsidR="00C41B67" w:rsidRDefault="00C41B67" w:rsidP="00C41B67">
      <w:pPr>
        <w:shd w:val="clear" w:color="auto" w:fill="FFFFFF"/>
        <w:tabs>
          <w:tab w:val="left" w:pos="2057"/>
        </w:tabs>
        <w:spacing w:after="0" w:line="240" w:lineRule="auto"/>
        <w:ind w:left="38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</w:r>
    </w:p>
    <w:p w14:paraId="205014CB" w14:textId="77777777" w:rsidR="00C41B67" w:rsidRDefault="00C41B67" w:rsidP="00C41B67">
      <w:pPr>
        <w:shd w:val="clear" w:color="auto" w:fill="FFFFFF"/>
        <w:tabs>
          <w:tab w:val="left" w:pos="2057"/>
        </w:tabs>
        <w:spacing w:after="0" w:line="240" w:lineRule="auto"/>
        <w:ind w:left="38"/>
        <w:rPr>
          <w:rFonts w:ascii="Times New Roman" w:hAnsi="Times New Roman"/>
          <w:sz w:val="28"/>
          <w:szCs w:val="28"/>
          <w:lang w:val="kk-KZ"/>
        </w:rPr>
      </w:pPr>
    </w:p>
    <w:p w14:paraId="3B3A665F" w14:textId="77777777" w:rsidR="00C41B67" w:rsidRDefault="00C41B67" w:rsidP="00C41B67">
      <w:pPr>
        <w:shd w:val="clear" w:color="auto" w:fill="FFFFFF"/>
        <w:tabs>
          <w:tab w:val="left" w:pos="2057"/>
        </w:tabs>
        <w:spacing w:after="0" w:line="240" w:lineRule="auto"/>
        <w:ind w:left="38"/>
        <w:rPr>
          <w:rFonts w:ascii="Times New Roman" w:hAnsi="Times New Roman"/>
          <w:sz w:val="28"/>
          <w:szCs w:val="28"/>
          <w:lang w:val="kk-KZ"/>
        </w:rPr>
      </w:pPr>
    </w:p>
    <w:p w14:paraId="4A760DF2" w14:textId="77777777" w:rsidR="00C41B67" w:rsidRDefault="00C41B67" w:rsidP="00C41B67">
      <w:pPr>
        <w:shd w:val="clear" w:color="auto" w:fill="FFFFFF"/>
        <w:tabs>
          <w:tab w:val="left" w:pos="2057"/>
        </w:tabs>
        <w:spacing w:after="0" w:line="240" w:lineRule="auto"/>
        <w:ind w:left="38"/>
        <w:rPr>
          <w:rFonts w:ascii="Times New Roman" w:hAnsi="Times New Roman"/>
          <w:sz w:val="28"/>
          <w:szCs w:val="28"/>
          <w:lang w:val="kk-KZ"/>
        </w:rPr>
      </w:pPr>
    </w:p>
    <w:p w14:paraId="2E01E909" w14:textId="77777777" w:rsidR="00C41B67" w:rsidRPr="00117B7E" w:rsidRDefault="00C41B67" w:rsidP="00C41B67">
      <w:pPr>
        <w:shd w:val="clear" w:color="auto" w:fill="FFFFFF"/>
        <w:tabs>
          <w:tab w:val="left" w:pos="2057"/>
        </w:tabs>
        <w:spacing w:after="0" w:line="240" w:lineRule="auto"/>
        <w:ind w:left="38"/>
        <w:rPr>
          <w:rFonts w:ascii="Times New Roman" w:hAnsi="Times New Roman"/>
          <w:sz w:val="28"/>
          <w:szCs w:val="28"/>
          <w:lang w:val="kk-KZ"/>
        </w:rPr>
      </w:pPr>
    </w:p>
    <w:p w14:paraId="1A55DC3B" w14:textId="20858EE8" w:rsidR="00C41B67" w:rsidRDefault="00C41B67" w:rsidP="00C41B67">
      <w:pPr>
        <w:shd w:val="clear" w:color="auto" w:fill="FFFFFF"/>
        <w:spacing w:after="0" w:line="240" w:lineRule="auto"/>
        <w:ind w:left="3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Научные консультанты</w:t>
      </w:r>
    </w:p>
    <w:p w14:paraId="6AEE94BA" w14:textId="1039E5A4" w:rsidR="00C41B67" w:rsidRPr="003337B9" w:rsidRDefault="00C41B67" w:rsidP="00C41B67">
      <w:pPr>
        <w:shd w:val="clear" w:color="auto" w:fill="FFFFFF"/>
        <w:spacing w:after="0" w:line="240" w:lineRule="auto"/>
        <w:ind w:left="38"/>
        <w:jc w:val="right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 д.в.н., профессор </w:t>
      </w:r>
      <w:r w:rsidRPr="003337B9">
        <w:rPr>
          <w:rFonts w:ascii="Times New Roman" w:hAnsi="Times New Roman"/>
          <w:sz w:val="28"/>
          <w:szCs w:val="28"/>
          <w:bdr w:val="single" w:sz="4" w:space="0" w:color="auto"/>
          <w:lang w:val="kk-KZ"/>
        </w:rPr>
        <w:t xml:space="preserve">Бияшев </w:t>
      </w:r>
      <w:r w:rsidRPr="003337B9">
        <w:rPr>
          <w:rFonts w:ascii="Times New Roman" w:hAnsi="Times New Roman"/>
          <w:sz w:val="28"/>
          <w:szCs w:val="28"/>
          <w:bdr w:val="single" w:sz="4" w:space="0" w:color="auto"/>
        </w:rPr>
        <w:t>К</w:t>
      </w:r>
      <w:r w:rsidRPr="003337B9">
        <w:rPr>
          <w:rFonts w:ascii="Times New Roman" w:hAnsi="Times New Roman"/>
          <w:sz w:val="28"/>
          <w:szCs w:val="28"/>
          <w:bdr w:val="single" w:sz="4" w:space="0" w:color="auto"/>
          <w:lang w:val="kk-KZ"/>
        </w:rPr>
        <w:t>.Б.</w:t>
      </w:r>
    </w:p>
    <w:p w14:paraId="5DCCA6D8" w14:textId="4E7ECB49" w:rsidR="00C41B67" w:rsidRDefault="00C41B67" w:rsidP="00C41B67">
      <w:pPr>
        <w:shd w:val="clear" w:color="auto" w:fill="FFFFFF"/>
        <w:spacing w:after="0" w:line="240" w:lineRule="auto"/>
        <w:ind w:left="38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 xml:space="preserve">доктор </w:t>
      </w:r>
      <w:r>
        <w:rPr>
          <w:rFonts w:ascii="Times New Roman" w:hAnsi="Times New Roman"/>
          <w:sz w:val="28"/>
          <w:szCs w:val="28"/>
          <w:lang w:val="en-US"/>
        </w:rPr>
        <w:t>Ph</w:t>
      </w:r>
      <w:r w:rsidRPr="00320C6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D</w:t>
      </w:r>
      <w:r w:rsidRPr="00320C6F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kk-KZ"/>
        </w:rPr>
        <w:t>профессор Валдовска А.</w:t>
      </w:r>
    </w:p>
    <w:p w14:paraId="0F298F4D" w14:textId="77777777" w:rsidR="00C41B67" w:rsidRPr="00B86B68" w:rsidRDefault="00C41B67" w:rsidP="00C41B67">
      <w:pPr>
        <w:shd w:val="clear" w:color="auto" w:fill="FFFFFF"/>
        <w:spacing w:after="0" w:line="240" w:lineRule="auto"/>
        <w:ind w:left="38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Латвия, Латвийский сельскохозяйственный университет </w:t>
      </w:r>
    </w:p>
    <w:p w14:paraId="486B46DA" w14:textId="692087AD" w:rsidR="00C41B67" w:rsidRPr="00117B7E" w:rsidRDefault="00C41B67" w:rsidP="00C41B67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117B7E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</w:t>
      </w:r>
    </w:p>
    <w:p w14:paraId="5689F6C8" w14:textId="77777777" w:rsidR="00C41B67" w:rsidRDefault="00C41B67" w:rsidP="00C41B67">
      <w:pPr>
        <w:shd w:val="clear" w:color="auto" w:fill="FFFFFF"/>
        <w:tabs>
          <w:tab w:val="left" w:pos="8565"/>
        </w:tabs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14:paraId="05CD2B7B" w14:textId="1A6F09FC" w:rsidR="00C41B67" w:rsidRDefault="00C41B67" w:rsidP="00C41B67">
      <w:pPr>
        <w:shd w:val="clear" w:color="auto" w:fill="FFFFFF"/>
        <w:tabs>
          <w:tab w:val="left" w:pos="8565"/>
        </w:tabs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14:paraId="2B09B27A" w14:textId="77777777" w:rsidR="00C41B67" w:rsidRDefault="00C41B67" w:rsidP="00C41B67">
      <w:pPr>
        <w:shd w:val="clear" w:color="auto" w:fill="FFFFFF"/>
        <w:tabs>
          <w:tab w:val="left" w:pos="8565"/>
        </w:tabs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14:paraId="2E10ACEA" w14:textId="77777777" w:rsidR="00C41B67" w:rsidRDefault="00C41B67" w:rsidP="00C41B67">
      <w:pPr>
        <w:shd w:val="clear" w:color="auto" w:fill="FFFFFF"/>
        <w:tabs>
          <w:tab w:val="left" w:pos="8565"/>
        </w:tabs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14:paraId="50C6687F" w14:textId="77777777" w:rsidR="00C41B67" w:rsidRPr="00117B7E" w:rsidRDefault="00C41B67" w:rsidP="00C41B67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6A3A1A8" w14:textId="77777777" w:rsidR="00C41B67" w:rsidRDefault="00C41B67" w:rsidP="00C41B6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Республика Казахстан </w:t>
      </w:r>
    </w:p>
    <w:p w14:paraId="2E7D9BD9" w14:textId="77777777" w:rsidR="00C41B67" w:rsidRPr="00117B7E" w:rsidRDefault="00C41B67" w:rsidP="00C41B6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117B7E">
        <w:rPr>
          <w:rFonts w:ascii="Times New Roman" w:hAnsi="Times New Roman"/>
          <w:sz w:val="28"/>
          <w:szCs w:val="28"/>
          <w:lang w:val="kk-KZ"/>
        </w:rPr>
        <w:t>Алматы, 202</w:t>
      </w:r>
      <w:r>
        <w:rPr>
          <w:rFonts w:ascii="Times New Roman" w:hAnsi="Times New Roman"/>
          <w:sz w:val="28"/>
          <w:szCs w:val="28"/>
          <w:lang w:val="kk-KZ"/>
        </w:rPr>
        <w:t>5</w:t>
      </w:r>
    </w:p>
    <w:p w14:paraId="23D0AA4D" w14:textId="13BDD865" w:rsidR="00C41B67" w:rsidRPr="00F90988" w:rsidRDefault="00F90988" w:rsidP="00C41B67">
      <w:pPr>
        <w:spacing w:after="0" w:line="240" w:lineRule="auto"/>
        <w:ind w:firstLine="397"/>
        <w:jc w:val="center"/>
        <w:rPr>
          <w:rFonts w:ascii="Times New Roman" w:hAnsi="Times New Roman"/>
          <w:b/>
          <w:bCs/>
          <w:sz w:val="28"/>
          <w:szCs w:val="28"/>
        </w:rPr>
      </w:pPr>
      <w:r w:rsidRPr="00F90988">
        <w:rPr>
          <w:rFonts w:ascii="Times New Roman" w:hAnsi="Times New Roman"/>
          <w:b/>
          <w:bCs/>
          <w:sz w:val="28"/>
          <w:szCs w:val="28"/>
        </w:rPr>
        <w:lastRenderedPageBreak/>
        <w:t xml:space="preserve">СОДЕРЖАНИЕ </w:t>
      </w:r>
    </w:p>
    <w:p w14:paraId="172216FB" w14:textId="77777777" w:rsidR="00C41B67" w:rsidRPr="00117B7E" w:rsidRDefault="00C41B67" w:rsidP="00C41B67">
      <w:pPr>
        <w:spacing w:after="0" w:line="240" w:lineRule="auto"/>
        <w:ind w:firstLine="397"/>
        <w:jc w:val="center"/>
        <w:rPr>
          <w:rFonts w:ascii="Times New Roman" w:hAnsi="Times New Roman"/>
          <w:sz w:val="28"/>
          <w:szCs w:val="28"/>
          <w:lang w:val="kk-KZ"/>
        </w:rPr>
      </w:pPr>
    </w:p>
    <w:tbl>
      <w:tblPr>
        <w:tblW w:w="986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964"/>
        <w:gridCol w:w="8251"/>
        <w:gridCol w:w="645"/>
      </w:tblGrid>
      <w:tr w:rsidR="00C41B67" w:rsidRPr="00117B7E" w14:paraId="42054A73" w14:textId="77777777" w:rsidTr="00A50050">
        <w:tc>
          <w:tcPr>
            <w:tcW w:w="964" w:type="dxa"/>
          </w:tcPr>
          <w:p w14:paraId="11D847D8" w14:textId="77777777" w:rsidR="00C41B67" w:rsidRPr="00117B7E" w:rsidRDefault="00C41B67" w:rsidP="00FC02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8251" w:type="dxa"/>
          </w:tcPr>
          <w:p w14:paraId="3148E6D6" w14:textId="77777777" w:rsidR="00C41B67" w:rsidRPr="00117B7E" w:rsidRDefault="00C41B67" w:rsidP="00FC020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НОРМАТИВНЫЕ ССЫЛКИ</w:t>
            </w:r>
          </w:p>
        </w:tc>
        <w:tc>
          <w:tcPr>
            <w:tcW w:w="645" w:type="dxa"/>
          </w:tcPr>
          <w:p w14:paraId="54CC7084" w14:textId="77777777" w:rsidR="00C41B67" w:rsidRPr="0090250E" w:rsidRDefault="00C41B67" w:rsidP="00FC020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0250E"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</w:tr>
      <w:tr w:rsidR="00C41B67" w:rsidRPr="00117B7E" w14:paraId="47E25044" w14:textId="77777777" w:rsidTr="00A50050">
        <w:tc>
          <w:tcPr>
            <w:tcW w:w="964" w:type="dxa"/>
          </w:tcPr>
          <w:p w14:paraId="6005F717" w14:textId="77777777" w:rsidR="00C41B67" w:rsidRPr="00117B7E" w:rsidRDefault="00C41B67" w:rsidP="00FC020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8251" w:type="dxa"/>
          </w:tcPr>
          <w:p w14:paraId="5FE51AF9" w14:textId="77777777" w:rsidR="00C41B67" w:rsidRPr="00117B7E" w:rsidRDefault="00C41B67" w:rsidP="00FC020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ОПРЕДЕЛЕНИЯ</w:t>
            </w:r>
          </w:p>
        </w:tc>
        <w:tc>
          <w:tcPr>
            <w:tcW w:w="645" w:type="dxa"/>
          </w:tcPr>
          <w:p w14:paraId="7348B8B1" w14:textId="77777777" w:rsidR="00C41B67" w:rsidRPr="0090250E" w:rsidRDefault="00C41B67" w:rsidP="00FC020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0250E"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</w:tr>
      <w:tr w:rsidR="00C41B67" w:rsidRPr="00117B7E" w14:paraId="24B5D51C" w14:textId="77777777" w:rsidTr="00A50050">
        <w:tc>
          <w:tcPr>
            <w:tcW w:w="964" w:type="dxa"/>
          </w:tcPr>
          <w:p w14:paraId="502E252E" w14:textId="77777777" w:rsidR="00C41B67" w:rsidRPr="00117B7E" w:rsidRDefault="00C41B67" w:rsidP="00FC020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8251" w:type="dxa"/>
          </w:tcPr>
          <w:p w14:paraId="155545CE" w14:textId="77777777" w:rsidR="00C41B67" w:rsidRPr="00117B7E" w:rsidRDefault="00C41B67" w:rsidP="00FC020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ОБОЗНАЧЕНИЯ И СОКРАЩЕНИЯ</w:t>
            </w:r>
          </w:p>
        </w:tc>
        <w:tc>
          <w:tcPr>
            <w:tcW w:w="645" w:type="dxa"/>
          </w:tcPr>
          <w:p w14:paraId="0363BF7D" w14:textId="77777777" w:rsidR="00C41B67" w:rsidRPr="0090250E" w:rsidRDefault="00C41B67" w:rsidP="00FC020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0250E"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</w:p>
        </w:tc>
      </w:tr>
      <w:tr w:rsidR="00C41B67" w:rsidRPr="00117B7E" w14:paraId="531B2AF7" w14:textId="77777777" w:rsidTr="00A50050">
        <w:tc>
          <w:tcPr>
            <w:tcW w:w="964" w:type="dxa"/>
          </w:tcPr>
          <w:p w14:paraId="6EBD5D93" w14:textId="77777777" w:rsidR="00C41B67" w:rsidRPr="00117B7E" w:rsidRDefault="00C41B67" w:rsidP="00FC020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8251" w:type="dxa"/>
          </w:tcPr>
          <w:p w14:paraId="71BBB866" w14:textId="77777777" w:rsidR="00C41B67" w:rsidRPr="00117B7E" w:rsidRDefault="00C41B67" w:rsidP="00FC020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ВВЕДЕНИЕ </w:t>
            </w:r>
          </w:p>
        </w:tc>
        <w:tc>
          <w:tcPr>
            <w:tcW w:w="645" w:type="dxa"/>
          </w:tcPr>
          <w:p w14:paraId="499E25C1" w14:textId="215F631C" w:rsidR="00C41B67" w:rsidRPr="0090250E" w:rsidRDefault="00F45F2C" w:rsidP="00FC020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</w:p>
        </w:tc>
      </w:tr>
      <w:tr w:rsidR="00C41B67" w:rsidRPr="00117B7E" w14:paraId="00A1BCDE" w14:textId="77777777" w:rsidTr="00A50050">
        <w:tc>
          <w:tcPr>
            <w:tcW w:w="964" w:type="dxa"/>
          </w:tcPr>
          <w:p w14:paraId="544C1501" w14:textId="77777777" w:rsidR="00C41B67" w:rsidRPr="00B51E12" w:rsidRDefault="00C41B67" w:rsidP="00FC0201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B51E12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</w:t>
            </w:r>
          </w:p>
        </w:tc>
        <w:tc>
          <w:tcPr>
            <w:tcW w:w="8251" w:type="dxa"/>
          </w:tcPr>
          <w:p w14:paraId="05CEA7F3" w14:textId="77777777" w:rsidR="00C41B67" w:rsidRPr="00117B7E" w:rsidRDefault="00C41B67" w:rsidP="00FC020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117B7E">
              <w:rPr>
                <w:rFonts w:ascii="Times New Roman" w:hAnsi="Times New Roman"/>
                <w:b/>
                <w:sz w:val="28"/>
                <w:szCs w:val="28"/>
              </w:rPr>
              <w:t>ОБЗОР ЛИТЕРАТУРЫ</w:t>
            </w:r>
          </w:p>
        </w:tc>
        <w:tc>
          <w:tcPr>
            <w:tcW w:w="645" w:type="dxa"/>
          </w:tcPr>
          <w:p w14:paraId="640DCDEC" w14:textId="72DFD85B" w:rsidR="00C41B67" w:rsidRPr="0090250E" w:rsidRDefault="00C41B67" w:rsidP="00FC020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0250E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  <w:r w:rsidR="00F45F2C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</w:tr>
      <w:tr w:rsidR="00C41B67" w:rsidRPr="00117B7E" w14:paraId="17026084" w14:textId="77777777" w:rsidTr="00A50050">
        <w:tc>
          <w:tcPr>
            <w:tcW w:w="964" w:type="dxa"/>
          </w:tcPr>
          <w:p w14:paraId="57D733DD" w14:textId="77777777" w:rsidR="00C41B67" w:rsidRPr="00117B7E" w:rsidRDefault="00C41B67" w:rsidP="00FC02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17B7E">
              <w:rPr>
                <w:rFonts w:ascii="Times New Roman" w:hAnsi="Times New Roman"/>
                <w:sz w:val="28"/>
                <w:szCs w:val="28"/>
                <w:lang w:val="kk-KZ"/>
              </w:rPr>
              <w:t>1.1</w:t>
            </w:r>
          </w:p>
        </w:tc>
        <w:tc>
          <w:tcPr>
            <w:tcW w:w="8251" w:type="dxa"/>
          </w:tcPr>
          <w:p w14:paraId="75ED8D5C" w14:textId="77777777" w:rsidR="00C41B67" w:rsidRPr="00117B7E" w:rsidRDefault="00C41B67" w:rsidP="00FC0201">
            <w:pPr>
              <w:pStyle w:val="ac"/>
              <w:jc w:val="both"/>
              <w:rPr>
                <w:szCs w:val="28"/>
              </w:rPr>
            </w:pPr>
            <w:bookmarkStart w:id="0" w:name="_Hlk186279743"/>
            <w:r>
              <w:rPr>
                <w:szCs w:val="28"/>
                <w:lang w:val="ru-RU"/>
              </w:rPr>
              <w:t xml:space="preserve">Роль </w:t>
            </w:r>
            <w:r w:rsidRPr="00117B7E">
              <w:rPr>
                <w:szCs w:val="28"/>
                <w:lang w:val="ru-RU"/>
              </w:rPr>
              <w:t xml:space="preserve">микрофлоры кишечника в сохранении гемостаза </w:t>
            </w:r>
            <w:r>
              <w:rPr>
                <w:szCs w:val="28"/>
                <w:lang w:val="ru-RU"/>
              </w:rPr>
              <w:t xml:space="preserve">организма </w:t>
            </w:r>
            <w:r w:rsidRPr="00117B7E">
              <w:rPr>
                <w:szCs w:val="28"/>
                <w:lang w:val="ru-RU"/>
              </w:rPr>
              <w:t xml:space="preserve">животного </w:t>
            </w:r>
            <w:bookmarkEnd w:id="0"/>
          </w:p>
        </w:tc>
        <w:tc>
          <w:tcPr>
            <w:tcW w:w="645" w:type="dxa"/>
          </w:tcPr>
          <w:p w14:paraId="3554F331" w14:textId="149C9A5A" w:rsidR="00C41B67" w:rsidRPr="00724B02" w:rsidRDefault="00C41B67" w:rsidP="00FC020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0250E">
              <w:rPr>
                <w:rFonts w:ascii="Times New Roman" w:hAnsi="Times New Roman"/>
                <w:sz w:val="28"/>
                <w:szCs w:val="28"/>
              </w:rPr>
              <w:t>1</w:t>
            </w:r>
            <w:r w:rsidR="00724B02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</w:p>
        </w:tc>
      </w:tr>
      <w:tr w:rsidR="00C41B67" w:rsidRPr="00117B7E" w14:paraId="5813E3C5" w14:textId="77777777" w:rsidTr="00A50050">
        <w:tc>
          <w:tcPr>
            <w:tcW w:w="964" w:type="dxa"/>
          </w:tcPr>
          <w:p w14:paraId="513D66E4" w14:textId="23733149" w:rsidR="00C41B67" w:rsidRPr="00117B7E" w:rsidRDefault="00C41B67" w:rsidP="00FC02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1.</w:t>
            </w:r>
            <w:r w:rsidR="00645BA9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8251" w:type="dxa"/>
          </w:tcPr>
          <w:p w14:paraId="3BA128D9" w14:textId="01AEEF76" w:rsidR="00C41B67" w:rsidRPr="008247B9" w:rsidRDefault="00C41B67" w:rsidP="00FC0201">
            <w:pPr>
              <w:pStyle w:val="ac"/>
              <w:jc w:val="both"/>
              <w:rPr>
                <w:color w:val="000000"/>
                <w:spacing w:val="6"/>
                <w:szCs w:val="28"/>
                <w:shd w:val="clear" w:color="auto" w:fill="FFFFFF"/>
                <w:lang w:val="ru-RU"/>
              </w:rPr>
            </w:pPr>
            <w:r>
              <w:rPr>
                <w:rStyle w:val="24"/>
                <w:b w:val="0"/>
                <w:bCs w:val="0"/>
                <w:color w:val="000000"/>
                <w:szCs w:val="28"/>
                <w:lang w:val="ru-RU"/>
              </w:rPr>
              <w:t>Колонизационная способность нормальной микрофлоры</w:t>
            </w:r>
          </w:p>
        </w:tc>
        <w:tc>
          <w:tcPr>
            <w:tcW w:w="645" w:type="dxa"/>
          </w:tcPr>
          <w:p w14:paraId="30A8D584" w14:textId="0818F246" w:rsidR="00C41B67" w:rsidRPr="007025FE" w:rsidRDefault="00C41B67" w:rsidP="00FC020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0250E">
              <w:rPr>
                <w:rFonts w:ascii="Times New Roman" w:hAnsi="Times New Roman"/>
                <w:sz w:val="28"/>
                <w:szCs w:val="28"/>
              </w:rPr>
              <w:t>1</w:t>
            </w:r>
            <w:r w:rsidR="00724B02"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</w:p>
        </w:tc>
      </w:tr>
      <w:tr w:rsidR="00C41B67" w:rsidRPr="00117B7E" w14:paraId="248DF8D1" w14:textId="77777777" w:rsidTr="00A50050">
        <w:tc>
          <w:tcPr>
            <w:tcW w:w="964" w:type="dxa"/>
          </w:tcPr>
          <w:p w14:paraId="0E15ECF6" w14:textId="1290E5E9" w:rsidR="00C41B67" w:rsidRPr="00117B7E" w:rsidRDefault="00C41B67" w:rsidP="00FC02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1.</w:t>
            </w:r>
            <w:r w:rsidR="00645BA9"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8251" w:type="dxa"/>
          </w:tcPr>
          <w:p w14:paraId="7A305E86" w14:textId="514009F5" w:rsidR="00C41B67" w:rsidRPr="00F45F2C" w:rsidRDefault="00096CB9" w:rsidP="00FC0201">
            <w:pPr>
              <w:pStyle w:val="13"/>
              <w:shd w:val="clear" w:color="auto" w:fill="auto"/>
              <w:tabs>
                <w:tab w:val="left" w:pos="3745"/>
              </w:tabs>
              <w:spacing w:after="0" w:line="240" w:lineRule="auto"/>
              <w:jc w:val="both"/>
              <w:rPr>
                <w:rFonts w:cs="Times New Roman"/>
                <w:b w:val="0"/>
                <w:bCs w:val="0"/>
                <w:color w:val="000000"/>
                <w:sz w:val="28"/>
                <w:szCs w:val="28"/>
                <w:shd w:val="clear" w:color="auto" w:fill="FFFFFF"/>
              </w:rPr>
            </w:pPr>
            <w:r w:rsidRPr="00F45F2C">
              <w:rPr>
                <w:rFonts w:cs="Times New Roman"/>
                <w:b w:val="0"/>
                <w:bCs w:val="0"/>
                <w:sz w:val="28"/>
                <w:szCs w:val="28"/>
              </w:rPr>
              <w:t xml:space="preserve">Пробиотики </w:t>
            </w:r>
            <w:r w:rsidR="00C203DA" w:rsidRPr="0067062F">
              <w:rPr>
                <w:sz w:val="28"/>
                <w:szCs w:val="28"/>
              </w:rPr>
              <w:t>–</w:t>
            </w:r>
            <w:r w:rsidRPr="00F45F2C">
              <w:rPr>
                <w:rFonts w:cs="Times New Roman"/>
                <w:b w:val="0"/>
                <w:bCs w:val="0"/>
                <w:sz w:val="28"/>
                <w:szCs w:val="28"/>
              </w:rPr>
              <w:t xml:space="preserve"> восстановители кишечного биоценоза организма животных</w:t>
            </w:r>
          </w:p>
        </w:tc>
        <w:tc>
          <w:tcPr>
            <w:tcW w:w="645" w:type="dxa"/>
          </w:tcPr>
          <w:p w14:paraId="2CA72D9F" w14:textId="77777777" w:rsidR="00C41B67" w:rsidRPr="0090250E" w:rsidRDefault="00C41B67" w:rsidP="00FC020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0250E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</w:tr>
      <w:tr w:rsidR="00C41B67" w:rsidRPr="00117B7E" w14:paraId="6997BC66" w14:textId="77777777" w:rsidTr="00A50050">
        <w:tc>
          <w:tcPr>
            <w:tcW w:w="964" w:type="dxa"/>
          </w:tcPr>
          <w:p w14:paraId="758F2B69" w14:textId="55F205F6" w:rsidR="00C41B67" w:rsidRPr="00117B7E" w:rsidRDefault="00C41B67" w:rsidP="00FC02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17B7E">
              <w:rPr>
                <w:rFonts w:ascii="Times New Roman" w:hAnsi="Times New Roman"/>
                <w:sz w:val="28"/>
                <w:szCs w:val="28"/>
                <w:lang w:val="kk-KZ"/>
              </w:rPr>
              <w:t>1.</w:t>
            </w:r>
            <w:r w:rsidR="00645BA9"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8251" w:type="dxa"/>
          </w:tcPr>
          <w:p w14:paraId="108151E9" w14:textId="25673166" w:rsidR="00C41B67" w:rsidRPr="00F45F2C" w:rsidRDefault="00096CB9" w:rsidP="00FC0201">
            <w:pPr>
              <w:pStyle w:val="ac"/>
              <w:jc w:val="left"/>
              <w:rPr>
                <w:szCs w:val="28"/>
              </w:rPr>
            </w:pPr>
            <w:r w:rsidRPr="00F45F2C">
              <w:rPr>
                <w:szCs w:val="28"/>
              </w:rPr>
              <w:t>Обоснованность применения пробиотиков</w:t>
            </w:r>
          </w:p>
        </w:tc>
        <w:tc>
          <w:tcPr>
            <w:tcW w:w="645" w:type="dxa"/>
          </w:tcPr>
          <w:p w14:paraId="4C300760" w14:textId="77777777" w:rsidR="00C41B67" w:rsidRPr="0090250E" w:rsidRDefault="00C41B67" w:rsidP="00FC020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0250E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</w:tr>
      <w:tr w:rsidR="00C41B67" w:rsidRPr="00117B7E" w14:paraId="781FB31F" w14:textId="77777777" w:rsidTr="00A50050">
        <w:tc>
          <w:tcPr>
            <w:tcW w:w="964" w:type="dxa"/>
          </w:tcPr>
          <w:p w14:paraId="7D237CAD" w14:textId="4D52EB23" w:rsidR="00C41B67" w:rsidRPr="00117B7E" w:rsidRDefault="00C41B67" w:rsidP="00FC02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17B7E">
              <w:rPr>
                <w:rFonts w:ascii="Times New Roman" w:hAnsi="Times New Roman"/>
                <w:sz w:val="28"/>
                <w:szCs w:val="28"/>
                <w:lang w:val="kk-KZ"/>
              </w:rPr>
              <w:t>1.</w:t>
            </w:r>
            <w:r w:rsidR="00985706"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8251" w:type="dxa"/>
          </w:tcPr>
          <w:p w14:paraId="55730111" w14:textId="79EC5A7A" w:rsidR="00C41B67" w:rsidRPr="00F45F2C" w:rsidRDefault="00096CB9" w:rsidP="00FC0201">
            <w:pPr>
              <w:pStyle w:val="ac"/>
              <w:jc w:val="left"/>
              <w:rPr>
                <w:szCs w:val="28"/>
              </w:rPr>
            </w:pPr>
            <w:r w:rsidRPr="00F45F2C">
              <w:rPr>
                <w:szCs w:val="28"/>
                <w:lang w:eastAsia="ru-KZ"/>
              </w:rPr>
              <w:t>Современные тенденции и перспективы применения пробиотиков в птицеводстве Казахстана</w:t>
            </w:r>
          </w:p>
        </w:tc>
        <w:tc>
          <w:tcPr>
            <w:tcW w:w="645" w:type="dxa"/>
          </w:tcPr>
          <w:p w14:paraId="37FCCBB5" w14:textId="792738F1" w:rsidR="00C41B67" w:rsidRPr="00096CB9" w:rsidRDefault="00C41B67" w:rsidP="00FC020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0250E">
              <w:rPr>
                <w:rFonts w:ascii="Times New Roman" w:hAnsi="Times New Roman"/>
                <w:sz w:val="28"/>
                <w:szCs w:val="28"/>
              </w:rPr>
              <w:t>2</w:t>
            </w:r>
            <w:r w:rsidR="00096CB9">
              <w:rPr>
                <w:rFonts w:ascii="Times New Roman" w:hAnsi="Times New Roman"/>
                <w:sz w:val="28"/>
                <w:szCs w:val="28"/>
                <w:lang w:val="ru-RU"/>
              </w:rPr>
              <w:t>0</w:t>
            </w:r>
          </w:p>
        </w:tc>
      </w:tr>
      <w:tr w:rsidR="00096CB9" w:rsidRPr="00117B7E" w14:paraId="561168AC" w14:textId="77777777" w:rsidTr="00A50050">
        <w:tc>
          <w:tcPr>
            <w:tcW w:w="964" w:type="dxa"/>
          </w:tcPr>
          <w:p w14:paraId="3060B971" w14:textId="6200FE37" w:rsidR="00096CB9" w:rsidRPr="00117B7E" w:rsidRDefault="00096CB9" w:rsidP="00096C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1.</w:t>
            </w:r>
            <w:r w:rsidR="00985706"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8251" w:type="dxa"/>
          </w:tcPr>
          <w:p w14:paraId="09B6E6BE" w14:textId="7DDD218F" w:rsidR="00096CB9" w:rsidRPr="00F45F2C" w:rsidRDefault="00096CB9" w:rsidP="00096CB9">
            <w:pPr>
              <w:pStyle w:val="ac"/>
              <w:jc w:val="left"/>
              <w:rPr>
                <w:b/>
                <w:bCs/>
                <w:szCs w:val="28"/>
              </w:rPr>
            </w:pPr>
            <w:r w:rsidRPr="00F45F2C">
              <w:rPr>
                <w:rStyle w:val="12"/>
                <w:b w:val="0"/>
                <w:bCs w:val="0"/>
                <w:color w:val="000000"/>
                <w:szCs w:val="28"/>
              </w:rPr>
              <w:t xml:space="preserve">Нарушение колонизационной резистентности кишечника </w:t>
            </w:r>
          </w:p>
        </w:tc>
        <w:tc>
          <w:tcPr>
            <w:tcW w:w="645" w:type="dxa"/>
          </w:tcPr>
          <w:p w14:paraId="48BEAD76" w14:textId="2027D93F" w:rsidR="00096CB9" w:rsidRPr="00096CB9" w:rsidRDefault="00096CB9" w:rsidP="00096C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23</w:t>
            </w:r>
          </w:p>
        </w:tc>
      </w:tr>
      <w:tr w:rsidR="00096CB9" w:rsidRPr="00117B7E" w14:paraId="1EEB0A9E" w14:textId="77777777" w:rsidTr="00A50050">
        <w:tc>
          <w:tcPr>
            <w:tcW w:w="964" w:type="dxa"/>
          </w:tcPr>
          <w:p w14:paraId="73279A54" w14:textId="77777777" w:rsidR="00096CB9" w:rsidRPr="00B51E12" w:rsidRDefault="00096CB9" w:rsidP="00096CB9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B51E12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2 </w:t>
            </w:r>
          </w:p>
        </w:tc>
        <w:tc>
          <w:tcPr>
            <w:tcW w:w="8251" w:type="dxa"/>
          </w:tcPr>
          <w:p w14:paraId="51588246" w14:textId="77777777" w:rsidR="00096CB9" w:rsidRPr="00117B7E" w:rsidRDefault="00096CB9" w:rsidP="00096CB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117B7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ОСНОВНАЯ ЧАСТЬ</w:t>
            </w:r>
          </w:p>
        </w:tc>
        <w:tc>
          <w:tcPr>
            <w:tcW w:w="645" w:type="dxa"/>
          </w:tcPr>
          <w:p w14:paraId="4B8A97B6" w14:textId="087DC8E3" w:rsidR="00096CB9" w:rsidRPr="0090250E" w:rsidRDefault="00257E68" w:rsidP="00096C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26</w:t>
            </w:r>
          </w:p>
        </w:tc>
      </w:tr>
      <w:tr w:rsidR="00096CB9" w:rsidRPr="00117B7E" w14:paraId="239397D7" w14:textId="77777777" w:rsidTr="00A50050">
        <w:tc>
          <w:tcPr>
            <w:tcW w:w="964" w:type="dxa"/>
          </w:tcPr>
          <w:p w14:paraId="3A031FA6" w14:textId="77777777" w:rsidR="00096CB9" w:rsidRPr="00117B7E" w:rsidRDefault="00096CB9" w:rsidP="00096C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17B7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2.1 </w:t>
            </w:r>
          </w:p>
        </w:tc>
        <w:tc>
          <w:tcPr>
            <w:tcW w:w="8251" w:type="dxa"/>
          </w:tcPr>
          <w:p w14:paraId="24E1EB63" w14:textId="77777777" w:rsidR="00096CB9" w:rsidRPr="00117B7E" w:rsidRDefault="00096CB9" w:rsidP="00096C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17B7E">
              <w:rPr>
                <w:rFonts w:ascii="Times New Roman" w:hAnsi="Times New Roman"/>
                <w:sz w:val="28"/>
                <w:szCs w:val="28"/>
              </w:rPr>
              <w:t xml:space="preserve">Материалы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 методы </w:t>
            </w:r>
          </w:p>
        </w:tc>
        <w:tc>
          <w:tcPr>
            <w:tcW w:w="645" w:type="dxa"/>
          </w:tcPr>
          <w:p w14:paraId="0A1004C4" w14:textId="5B9CAC4E" w:rsidR="00096CB9" w:rsidRPr="0090250E" w:rsidRDefault="00257E68" w:rsidP="00096C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26</w:t>
            </w:r>
          </w:p>
        </w:tc>
      </w:tr>
      <w:tr w:rsidR="00096CB9" w:rsidRPr="00117B7E" w14:paraId="719BABFE" w14:textId="77777777" w:rsidTr="00A50050">
        <w:tc>
          <w:tcPr>
            <w:tcW w:w="964" w:type="dxa"/>
          </w:tcPr>
          <w:p w14:paraId="7034D544" w14:textId="75A464E6" w:rsidR="00096CB9" w:rsidRPr="00B51E12" w:rsidRDefault="00096CB9" w:rsidP="00096C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1E12"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8251" w:type="dxa"/>
          </w:tcPr>
          <w:p w14:paraId="35E67A74" w14:textId="77777777" w:rsidR="00096CB9" w:rsidRPr="00117B7E" w:rsidRDefault="00096CB9" w:rsidP="00096CB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РЕЗУЛЬТАТЫ ИССЛЕДОВАНИЯ</w:t>
            </w:r>
          </w:p>
        </w:tc>
        <w:tc>
          <w:tcPr>
            <w:tcW w:w="645" w:type="dxa"/>
          </w:tcPr>
          <w:p w14:paraId="65F48B94" w14:textId="33C9027D" w:rsidR="00096CB9" w:rsidRPr="0090250E" w:rsidRDefault="00096CB9" w:rsidP="00096C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0250E"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  <w:r w:rsidR="00965294"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</w:tr>
      <w:tr w:rsidR="00096CB9" w:rsidRPr="00117B7E" w14:paraId="7622A721" w14:textId="77777777" w:rsidTr="00A50050">
        <w:tc>
          <w:tcPr>
            <w:tcW w:w="964" w:type="dxa"/>
          </w:tcPr>
          <w:p w14:paraId="7C221972" w14:textId="4E996D8A" w:rsidR="00096CB9" w:rsidRPr="00117B7E" w:rsidRDefault="00096CB9" w:rsidP="00096C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3.1</w:t>
            </w:r>
          </w:p>
        </w:tc>
        <w:tc>
          <w:tcPr>
            <w:tcW w:w="8251" w:type="dxa"/>
          </w:tcPr>
          <w:p w14:paraId="43371317" w14:textId="77777777" w:rsidR="00096CB9" w:rsidRPr="00B01AA3" w:rsidRDefault="00096CB9" w:rsidP="00B01A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01AA3">
              <w:rPr>
                <w:rFonts w:ascii="Times New Roman" w:hAnsi="Times New Roman"/>
                <w:sz w:val="28"/>
                <w:szCs w:val="28"/>
                <w:lang w:val="kk-KZ"/>
              </w:rPr>
              <w:t>Распространенность кишечных инфекций у птиц</w:t>
            </w:r>
          </w:p>
        </w:tc>
        <w:tc>
          <w:tcPr>
            <w:tcW w:w="645" w:type="dxa"/>
          </w:tcPr>
          <w:p w14:paraId="32E429C1" w14:textId="2EF22A5A" w:rsidR="00096CB9" w:rsidRPr="0090250E" w:rsidRDefault="00096CB9" w:rsidP="00096C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0250E"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  <w:r w:rsidR="00965294"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</w:tr>
      <w:tr w:rsidR="00096CB9" w:rsidRPr="00117B7E" w14:paraId="5A258DF9" w14:textId="77777777" w:rsidTr="00A50050">
        <w:tc>
          <w:tcPr>
            <w:tcW w:w="964" w:type="dxa"/>
          </w:tcPr>
          <w:p w14:paraId="2A728AE9" w14:textId="6F0C17C1" w:rsidR="00096CB9" w:rsidRPr="00117B7E" w:rsidRDefault="00096CB9" w:rsidP="00096C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3.2</w:t>
            </w:r>
          </w:p>
        </w:tc>
        <w:tc>
          <w:tcPr>
            <w:tcW w:w="8251" w:type="dxa"/>
          </w:tcPr>
          <w:p w14:paraId="0747D21B" w14:textId="77777777" w:rsidR="00096CB9" w:rsidRPr="00B01AA3" w:rsidRDefault="00096CB9" w:rsidP="00B01A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01AA3">
              <w:rPr>
                <w:rFonts w:ascii="Times New Roman" w:hAnsi="Times New Roman"/>
                <w:sz w:val="28"/>
                <w:szCs w:val="28"/>
              </w:rPr>
              <w:t xml:space="preserve">Биологические свойства выделенных культур </w:t>
            </w:r>
          </w:p>
        </w:tc>
        <w:tc>
          <w:tcPr>
            <w:tcW w:w="645" w:type="dxa"/>
          </w:tcPr>
          <w:p w14:paraId="695417E5" w14:textId="2515B39A" w:rsidR="00096CB9" w:rsidRPr="0090250E" w:rsidRDefault="00965294" w:rsidP="00096C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  <w:r w:rsidR="00A23F9A"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</w:p>
        </w:tc>
      </w:tr>
      <w:tr w:rsidR="00096CB9" w:rsidRPr="00117B7E" w14:paraId="6A950862" w14:textId="77777777" w:rsidTr="00A50050">
        <w:tc>
          <w:tcPr>
            <w:tcW w:w="964" w:type="dxa"/>
          </w:tcPr>
          <w:p w14:paraId="6DC464DE" w14:textId="5BD0D9D5" w:rsidR="00096CB9" w:rsidRPr="00117B7E" w:rsidRDefault="00096CB9" w:rsidP="00096C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17B7E"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8251" w:type="dxa"/>
          </w:tcPr>
          <w:p w14:paraId="225E8991" w14:textId="77777777" w:rsidR="00096CB9" w:rsidRPr="00B01AA3" w:rsidRDefault="00096CB9" w:rsidP="00B01AA3">
            <w:pPr>
              <w:spacing w:after="0" w:line="240" w:lineRule="auto"/>
              <w:jc w:val="both"/>
              <w:rPr>
                <w:rStyle w:val="14"/>
                <w:color w:val="000000"/>
                <w:sz w:val="28"/>
                <w:szCs w:val="28"/>
              </w:rPr>
            </w:pPr>
            <w:r w:rsidRPr="00B01AA3">
              <w:rPr>
                <w:rStyle w:val="14"/>
                <w:color w:val="000000"/>
                <w:sz w:val="28"/>
                <w:szCs w:val="28"/>
              </w:rPr>
              <w:t>Биологическая характеристика пробиотического штамма</w:t>
            </w:r>
          </w:p>
          <w:p w14:paraId="1FD04F54" w14:textId="375E6C82" w:rsidR="00096CB9" w:rsidRPr="007A3D1E" w:rsidRDefault="00096CB9" w:rsidP="00B01AA3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7A3D1E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E. </w:t>
            </w:r>
            <w:r w:rsidRPr="007A3D1E">
              <w:rPr>
                <w:rFonts w:ascii="Times New Roman" w:hAnsi="Times New Roman"/>
                <w:i/>
                <w:iCs/>
                <w:sz w:val="28"/>
                <w:szCs w:val="28"/>
                <w:lang w:val="en-US"/>
              </w:rPr>
              <w:t>coli</w:t>
            </w:r>
            <w:r w:rsidRPr="007A3D1E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39 – </w:t>
            </w:r>
            <w:r w:rsidRPr="007A3D1E">
              <w:rPr>
                <w:rFonts w:ascii="Times New Roman" w:hAnsi="Times New Roman"/>
                <w:i/>
                <w:iCs/>
                <w:sz w:val="28"/>
                <w:szCs w:val="28"/>
                <w:lang w:val="en-US"/>
              </w:rPr>
              <w:t>SN</w:t>
            </w:r>
          </w:p>
        </w:tc>
        <w:tc>
          <w:tcPr>
            <w:tcW w:w="645" w:type="dxa"/>
          </w:tcPr>
          <w:p w14:paraId="15800037" w14:textId="6CC97E66" w:rsidR="00096CB9" w:rsidRPr="0090250E" w:rsidRDefault="00096CB9" w:rsidP="00096C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0250E"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  <w:r w:rsidR="00593907"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</w:p>
        </w:tc>
      </w:tr>
      <w:tr w:rsidR="00096CB9" w:rsidRPr="00117B7E" w14:paraId="5E77D100" w14:textId="77777777" w:rsidTr="00A50050">
        <w:tc>
          <w:tcPr>
            <w:tcW w:w="964" w:type="dxa"/>
          </w:tcPr>
          <w:p w14:paraId="726F7F99" w14:textId="77777777" w:rsidR="00096CB9" w:rsidRPr="00117B7E" w:rsidRDefault="00096CB9" w:rsidP="00096C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17B7E">
              <w:rPr>
                <w:rFonts w:ascii="Times New Roman" w:hAnsi="Times New Roman"/>
                <w:sz w:val="28"/>
                <w:szCs w:val="28"/>
                <w:lang w:val="kk-KZ"/>
              </w:rPr>
              <w:t>4.1</w:t>
            </w:r>
          </w:p>
        </w:tc>
        <w:tc>
          <w:tcPr>
            <w:tcW w:w="8251" w:type="dxa"/>
          </w:tcPr>
          <w:p w14:paraId="3A7F1548" w14:textId="59997812" w:rsidR="00096CB9" w:rsidRPr="00B01AA3" w:rsidRDefault="00096CB9" w:rsidP="00B01AA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01AA3">
              <w:rPr>
                <w:rFonts w:ascii="Times New Roman" w:hAnsi="Times New Roman"/>
                <w:sz w:val="28"/>
                <w:szCs w:val="28"/>
              </w:rPr>
              <w:t>Определение чувствительности штамма</w:t>
            </w:r>
            <w:r w:rsidRPr="00B01AA3">
              <w:rPr>
                <w:rStyle w:val="11"/>
                <w:sz w:val="28"/>
                <w:szCs w:val="28"/>
              </w:rPr>
              <w:t xml:space="preserve"> </w:t>
            </w:r>
            <w:r w:rsidRPr="00316469">
              <w:rPr>
                <w:rStyle w:val="11"/>
                <w:i/>
                <w:iCs/>
                <w:sz w:val="28"/>
                <w:szCs w:val="28"/>
                <w:lang w:val="en-US"/>
              </w:rPr>
              <w:t>E</w:t>
            </w:r>
            <w:r w:rsidRPr="00316469">
              <w:rPr>
                <w:rStyle w:val="11"/>
                <w:i/>
                <w:iCs/>
                <w:sz w:val="28"/>
                <w:szCs w:val="28"/>
              </w:rPr>
              <w:t xml:space="preserve">. </w:t>
            </w:r>
            <w:r w:rsidRPr="00316469">
              <w:rPr>
                <w:rStyle w:val="11"/>
                <w:i/>
                <w:iCs/>
                <w:sz w:val="28"/>
                <w:szCs w:val="28"/>
                <w:lang w:val="en-US"/>
              </w:rPr>
              <w:t>coli</w:t>
            </w:r>
            <w:r w:rsidRPr="00316469">
              <w:rPr>
                <w:rStyle w:val="11"/>
                <w:i/>
                <w:iCs/>
                <w:sz w:val="28"/>
                <w:szCs w:val="28"/>
              </w:rPr>
              <w:t xml:space="preserve"> 39 </w:t>
            </w:r>
            <w:r w:rsidR="00E01184" w:rsidRPr="0067062F">
              <w:rPr>
                <w:rFonts w:ascii="Times New Roman" w:hAnsi="Times New Roman"/>
                <w:sz w:val="28"/>
                <w:szCs w:val="28"/>
              </w:rPr>
              <w:t>–</w:t>
            </w:r>
            <w:r w:rsidRPr="00316469">
              <w:rPr>
                <w:rStyle w:val="11"/>
                <w:i/>
                <w:iCs/>
                <w:sz w:val="28"/>
                <w:szCs w:val="28"/>
              </w:rPr>
              <w:t xml:space="preserve"> </w:t>
            </w:r>
            <w:r w:rsidRPr="00316469">
              <w:rPr>
                <w:rStyle w:val="11"/>
                <w:i/>
                <w:iCs/>
                <w:sz w:val="28"/>
                <w:szCs w:val="28"/>
                <w:lang w:val="en-US"/>
              </w:rPr>
              <w:t>SN</w:t>
            </w:r>
            <w:r w:rsidRPr="00B01AA3">
              <w:rPr>
                <w:rFonts w:ascii="Times New Roman" w:hAnsi="Times New Roman"/>
                <w:sz w:val="28"/>
                <w:szCs w:val="28"/>
              </w:rPr>
              <w:t xml:space="preserve"> к желчи</w:t>
            </w:r>
          </w:p>
        </w:tc>
        <w:tc>
          <w:tcPr>
            <w:tcW w:w="645" w:type="dxa"/>
          </w:tcPr>
          <w:p w14:paraId="38603902" w14:textId="52FD64DC" w:rsidR="00096CB9" w:rsidRPr="0090250E" w:rsidRDefault="00096CB9" w:rsidP="00096C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0250E"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  <w:r w:rsidR="00593907">
              <w:rPr>
                <w:rFonts w:ascii="Times New Roman" w:hAnsi="Times New Roman"/>
                <w:sz w:val="28"/>
                <w:szCs w:val="28"/>
                <w:lang w:val="kk-KZ"/>
              </w:rPr>
              <w:t>8</w:t>
            </w:r>
          </w:p>
        </w:tc>
      </w:tr>
      <w:tr w:rsidR="00096CB9" w:rsidRPr="00117B7E" w14:paraId="258F480D" w14:textId="77777777" w:rsidTr="00A50050">
        <w:tc>
          <w:tcPr>
            <w:tcW w:w="964" w:type="dxa"/>
          </w:tcPr>
          <w:p w14:paraId="3599CD95" w14:textId="77777777" w:rsidR="00096CB9" w:rsidRPr="00117B7E" w:rsidRDefault="00096CB9" w:rsidP="00096C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4.2</w:t>
            </w:r>
          </w:p>
        </w:tc>
        <w:tc>
          <w:tcPr>
            <w:tcW w:w="8251" w:type="dxa"/>
          </w:tcPr>
          <w:p w14:paraId="6870AC23" w14:textId="2393ED73" w:rsidR="00096CB9" w:rsidRPr="00B01AA3" w:rsidRDefault="00096CB9" w:rsidP="00B01A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01AA3">
              <w:rPr>
                <w:rFonts w:ascii="Times New Roman" w:hAnsi="Times New Roman"/>
                <w:sz w:val="28"/>
                <w:szCs w:val="28"/>
              </w:rPr>
              <w:t>Определение чувствительности штамма</w:t>
            </w:r>
            <w:r w:rsidRPr="00B01AA3">
              <w:rPr>
                <w:rStyle w:val="11"/>
                <w:sz w:val="28"/>
                <w:szCs w:val="28"/>
              </w:rPr>
              <w:t xml:space="preserve"> </w:t>
            </w:r>
            <w:r w:rsidRPr="00316469">
              <w:rPr>
                <w:rStyle w:val="11"/>
                <w:i/>
                <w:iCs/>
                <w:sz w:val="28"/>
                <w:szCs w:val="28"/>
                <w:lang w:val="en-US"/>
              </w:rPr>
              <w:t>E</w:t>
            </w:r>
            <w:r w:rsidRPr="00316469">
              <w:rPr>
                <w:rStyle w:val="11"/>
                <w:i/>
                <w:iCs/>
                <w:sz w:val="28"/>
                <w:szCs w:val="28"/>
              </w:rPr>
              <w:t xml:space="preserve">. </w:t>
            </w:r>
            <w:r w:rsidRPr="00316469">
              <w:rPr>
                <w:rStyle w:val="11"/>
                <w:i/>
                <w:iCs/>
                <w:sz w:val="28"/>
                <w:szCs w:val="28"/>
                <w:lang w:val="en-US"/>
              </w:rPr>
              <w:t>coli</w:t>
            </w:r>
            <w:r w:rsidRPr="00316469">
              <w:rPr>
                <w:rStyle w:val="11"/>
                <w:i/>
                <w:iCs/>
                <w:sz w:val="28"/>
                <w:szCs w:val="28"/>
              </w:rPr>
              <w:t xml:space="preserve"> 39 </w:t>
            </w:r>
            <w:r w:rsidR="00C203DA" w:rsidRPr="0067062F">
              <w:rPr>
                <w:rFonts w:ascii="Times New Roman" w:hAnsi="Times New Roman"/>
                <w:sz w:val="28"/>
                <w:szCs w:val="28"/>
              </w:rPr>
              <w:t>–</w:t>
            </w:r>
            <w:r w:rsidRPr="00316469">
              <w:rPr>
                <w:rStyle w:val="11"/>
                <w:i/>
                <w:iCs/>
                <w:sz w:val="28"/>
                <w:szCs w:val="28"/>
              </w:rPr>
              <w:t xml:space="preserve"> </w:t>
            </w:r>
            <w:r w:rsidRPr="00316469">
              <w:rPr>
                <w:rStyle w:val="11"/>
                <w:i/>
                <w:iCs/>
                <w:sz w:val="28"/>
                <w:szCs w:val="28"/>
                <w:lang w:val="en-US"/>
              </w:rPr>
              <w:t>SN</w:t>
            </w:r>
            <w:r w:rsidRPr="00B01AA3">
              <w:rPr>
                <w:rFonts w:ascii="Times New Roman" w:hAnsi="Times New Roman"/>
                <w:sz w:val="28"/>
                <w:szCs w:val="28"/>
              </w:rPr>
              <w:t xml:space="preserve"> к соляной кислоте</w:t>
            </w:r>
          </w:p>
        </w:tc>
        <w:tc>
          <w:tcPr>
            <w:tcW w:w="645" w:type="dxa"/>
          </w:tcPr>
          <w:p w14:paraId="4588A0D8" w14:textId="52740499" w:rsidR="00096CB9" w:rsidRPr="0090250E" w:rsidRDefault="00AF7BE0" w:rsidP="00096C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  <w:r w:rsidR="00A23F9A">
              <w:rPr>
                <w:rFonts w:ascii="Times New Roman" w:hAnsi="Times New Roman"/>
                <w:sz w:val="28"/>
                <w:szCs w:val="28"/>
                <w:lang w:val="kk-KZ"/>
              </w:rPr>
              <w:t>9</w:t>
            </w:r>
          </w:p>
        </w:tc>
      </w:tr>
      <w:tr w:rsidR="00096CB9" w:rsidRPr="00117B7E" w14:paraId="71ECA11E" w14:textId="77777777" w:rsidTr="00A50050">
        <w:tc>
          <w:tcPr>
            <w:tcW w:w="964" w:type="dxa"/>
          </w:tcPr>
          <w:p w14:paraId="04CBDC70" w14:textId="77777777" w:rsidR="00096CB9" w:rsidRPr="00117B7E" w:rsidRDefault="00096CB9" w:rsidP="00096CB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4.3</w:t>
            </w:r>
          </w:p>
        </w:tc>
        <w:tc>
          <w:tcPr>
            <w:tcW w:w="8251" w:type="dxa"/>
          </w:tcPr>
          <w:p w14:paraId="1BD473A1" w14:textId="08AB4514" w:rsidR="00096CB9" w:rsidRPr="00B01AA3" w:rsidRDefault="00096CB9" w:rsidP="00B01A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01AA3">
              <w:rPr>
                <w:rStyle w:val="11"/>
                <w:sz w:val="28"/>
                <w:szCs w:val="28"/>
              </w:rPr>
              <w:t>Определение а</w:t>
            </w:r>
            <w:r w:rsidRPr="00B01AA3">
              <w:rPr>
                <w:rFonts w:ascii="Times New Roman" w:hAnsi="Times New Roman"/>
                <w:sz w:val="28"/>
                <w:szCs w:val="28"/>
              </w:rPr>
              <w:t xml:space="preserve">нтагонистической активность штамм </w:t>
            </w:r>
            <w:r w:rsidRPr="00316469">
              <w:rPr>
                <w:rFonts w:ascii="Times New Roman" w:hAnsi="Times New Roman"/>
                <w:i/>
                <w:iCs/>
                <w:sz w:val="28"/>
                <w:szCs w:val="28"/>
                <w:lang w:val="en-US"/>
              </w:rPr>
              <w:t>E</w:t>
            </w:r>
            <w:r w:rsidRPr="00316469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. </w:t>
            </w:r>
            <w:r w:rsidRPr="00316469">
              <w:rPr>
                <w:rFonts w:ascii="Times New Roman" w:hAnsi="Times New Roman"/>
                <w:i/>
                <w:iCs/>
                <w:sz w:val="28"/>
                <w:szCs w:val="28"/>
                <w:lang w:val="en-US"/>
              </w:rPr>
              <w:t>coli</w:t>
            </w:r>
            <w:r w:rsidRPr="00316469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 xml:space="preserve"> </w:t>
            </w:r>
            <w:r w:rsidRPr="00316469">
              <w:rPr>
                <w:rStyle w:val="24"/>
                <w:b w:val="0"/>
                <w:bCs w:val="0"/>
                <w:i/>
                <w:iCs/>
                <w:sz w:val="28"/>
                <w:szCs w:val="28"/>
              </w:rPr>
              <w:t>39</w:t>
            </w:r>
            <w:r w:rsidR="00C203DA" w:rsidRPr="0067062F">
              <w:rPr>
                <w:rFonts w:ascii="Times New Roman" w:hAnsi="Times New Roman"/>
                <w:sz w:val="28"/>
                <w:szCs w:val="28"/>
              </w:rPr>
              <w:t>–</w:t>
            </w:r>
            <w:r w:rsidRPr="00316469">
              <w:rPr>
                <w:rStyle w:val="24"/>
                <w:b w:val="0"/>
                <w:bCs w:val="0"/>
                <w:i/>
                <w:iCs/>
                <w:sz w:val="28"/>
                <w:szCs w:val="28"/>
                <w:lang w:val="en-US"/>
              </w:rPr>
              <w:t>SN</w:t>
            </w:r>
            <w:r w:rsidRPr="00B01AA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645" w:type="dxa"/>
          </w:tcPr>
          <w:p w14:paraId="4064B125" w14:textId="63E22695" w:rsidR="00096CB9" w:rsidRPr="0090250E" w:rsidRDefault="00AF7BE0" w:rsidP="00096C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  <w:r w:rsidR="0014180F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</w:tr>
      <w:tr w:rsidR="009F1E1F" w:rsidRPr="00117B7E" w14:paraId="7E0963E1" w14:textId="77777777" w:rsidTr="00A50050">
        <w:tc>
          <w:tcPr>
            <w:tcW w:w="964" w:type="dxa"/>
          </w:tcPr>
          <w:p w14:paraId="3C12FA06" w14:textId="659CD419" w:rsidR="009F1E1F" w:rsidRDefault="00635559" w:rsidP="00096CB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4.4</w:t>
            </w:r>
          </w:p>
        </w:tc>
        <w:tc>
          <w:tcPr>
            <w:tcW w:w="8251" w:type="dxa"/>
          </w:tcPr>
          <w:p w14:paraId="3F0E794B" w14:textId="2D85D401" w:rsidR="009F1E1F" w:rsidRPr="00B01AA3" w:rsidRDefault="009F1E1F" w:rsidP="00B01AA3">
            <w:pPr>
              <w:pStyle w:val="ac"/>
              <w:tabs>
                <w:tab w:val="left" w:pos="1614"/>
                <w:tab w:val="left" w:pos="3457"/>
              </w:tabs>
              <w:jc w:val="both"/>
              <w:rPr>
                <w:rStyle w:val="11"/>
                <w:szCs w:val="28"/>
                <w:lang w:val="ru-RU"/>
              </w:rPr>
            </w:pPr>
            <w:r w:rsidRPr="00B01AA3">
              <w:rPr>
                <w:rStyle w:val="43"/>
                <w:b w:val="0"/>
                <w:bCs w:val="0"/>
                <w:szCs w:val="28"/>
              </w:rPr>
              <w:t xml:space="preserve">Изучение лизогенности </w:t>
            </w:r>
            <w:r w:rsidRPr="00B01AA3">
              <w:rPr>
                <w:rStyle w:val="11"/>
                <w:szCs w:val="28"/>
              </w:rPr>
              <w:t>штамм</w:t>
            </w:r>
            <w:r w:rsidRPr="00B01AA3">
              <w:rPr>
                <w:rStyle w:val="11"/>
                <w:szCs w:val="28"/>
                <w:lang w:val="ru-RU"/>
              </w:rPr>
              <w:t>а</w:t>
            </w:r>
            <w:r w:rsidRPr="00B01AA3">
              <w:rPr>
                <w:rStyle w:val="11"/>
                <w:szCs w:val="28"/>
              </w:rPr>
              <w:t xml:space="preserve"> </w:t>
            </w:r>
            <w:r w:rsidRPr="00316469">
              <w:rPr>
                <w:i/>
                <w:iCs/>
                <w:szCs w:val="28"/>
                <w:lang w:val="en-US" w:eastAsia="en-US"/>
              </w:rPr>
              <w:t>E</w:t>
            </w:r>
            <w:r w:rsidRPr="00316469">
              <w:rPr>
                <w:i/>
                <w:iCs/>
                <w:szCs w:val="28"/>
                <w:lang w:eastAsia="en-US"/>
              </w:rPr>
              <w:t>.</w:t>
            </w:r>
            <w:r w:rsidR="00EA7E5A">
              <w:rPr>
                <w:i/>
                <w:iCs/>
                <w:szCs w:val="28"/>
                <w:lang w:val="ru-RU" w:eastAsia="en-US"/>
              </w:rPr>
              <w:t xml:space="preserve"> </w:t>
            </w:r>
            <w:r w:rsidRPr="00316469">
              <w:rPr>
                <w:i/>
                <w:iCs/>
                <w:szCs w:val="28"/>
                <w:lang w:val="en-US" w:eastAsia="en-US"/>
              </w:rPr>
              <w:t>coli</w:t>
            </w:r>
            <w:r w:rsidRPr="00316469">
              <w:rPr>
                <w:i/>
                <w:iCs/>
                <w:szCs w:val="28"/>
                <w:lang w:val="ru-RU" w:eastAsia="en-US"/>
              </w:rPr>
              <w:t xml:space="preserve"> </w:t>
            </w:r>
            <w:r w:rsidRPr="00316469">
              <w:rPr>
                <w:rStyle w:val="24"/>
                <w:b w:val="0"/>
                <w:bCs w:val="0"/>
                <w:i/>
                <w:iCs/>
                <w:szCs w:val="28"/>
              </w:rPr>
              <w:t>39</w:t>
            </w:r>
            <w:r w:rsidR="00C203DA" w:rsidRPr="0067062F">
              <w:rPr>
                <w:szCs w:val="28"/>
              </w:rPr>
              <w:t>–</w:t>
            </w:r>
            <w:r w:rsidRPr="00316469">
              <w:rPr>
                <w:rStyle w:val="24"/>
                <w:b w:val="0"/>
                <w:bCs w:val="0"/>
                <w:i/>
                <w:iCs/>
                <w:szCs w:val="28"/>
                <w:lang w:val="en-US"/>
              </w:rPr>
              <w:t>SN</w:t>
            </w:r>
          </w:p>
        </w:tc>
        <w:tc>
          <w:tcPr>
            <w:tcW w:w="645" w:type="dxa"/>
          </w:tcPr>
          <w:p w14:paraId="2950062B" w14:textId="6D9B3B60" w:rsidR="009F1E1F" w:rsidRPr="0090250E" w:rsidRDefault="00635559" w:rsidP="00096C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  <w:r w:rsidR="0014180F"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</w:tr>
      <w:tr w:rsidR="00096CB9" w:rsidRPr="00117B7E" w14:paraId="0BB295E0" w14:textId="77777777" w:rsidTr="00A50050">
        <w:tc>
          <w:tcPr>
            <w:tcW w:w="964" w:type="dxa"/>
          </w:tcPr>
          <w:p w14:paraId="1DEE0372" w14:textId="1A1940D9" w:rsidR="00096CB9" w:rsidRPr="00117B7E" w:rsidRDefault="00635559" w:rsidP="00096CB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4.5</w:t>
            </w:r>
          </w:p>
        </w:tc>
        <w:tc>
          <w:tcPr>
            <w:tcW w:w="8251" w:type="dxa"/>
          </w:tcPr>
          <w:p w14:paraId="4F06F684" w14:textId="79A2AB53" w:rsidR="00096CB9" w:rsidRPr="001E1A48" w:rsidRDefault="00096CB9" w:rsidP="00B01A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01AA3">
              <w:rPr>
                <w:rFonts w:ascii="Times New Roman" w:hAnsi="Times New Roman"/>
                <w:sz w:val="28"/>
                <w:szCs w:val="28"/>
              </w:rPr>
              <w:t xml:space="preserve">Определение безвредности штамма </w:t>
            </w:r>
            <w:r w:rsidRPr="00316469">
              <w:rPr>
                <w:rFonts w:ascii="Times New Roman" w:hAnsi="Times New Roman"/>
                <w:i/>
                <w:iCs/>
                <w:sz w:val="28"/>
                <w:szCs w:val="28"/>
                <w:lang w:val="en-US"/>
              </w:rPr>
              <w:t>E</w:t>
            </w:r>
            <w:r w:rsidRPr="00316469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. </w:t>
            </w:r>
            <w:r w:rsidRPr="00316469">
              <w:rPr>
                <w:rFonts w:ascii="Times New Roman" w:hAnsi="Times New Roman"/>
                <w:i/>
                <w:iCs/>
                <w:sz w:val="28"/>
                <w:szCs w:val="28"/>
                <w:lang w:val="en-US"/>
              </w:rPr>
              <w:t>coli</w:t>
            </w:r>
            <w:r w:rsidRPr="00316469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39 </w:t>
            </w:r>
            <w:r w:rsidR="001E1A48" w:rsidRPr="00316469">
              <w:rPr>
                <w:rFonts w:ascii="Times New Roman" w:hAnsi="Times New Roman"/>
                <w:i/>
                <w:iCs/>
                <w:sz w:val="28"/>
                <w:szCs w:val="28"/>
              </w:rPr>
              <w:t>–</w:t>
            </w:r>
            <w:r w:rsidRPr="00316469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</w:t>
            </w:r>
            <w:r w:rsidRPr="00316469">
              <w:rPr>
                <w:rFonts w:ascii="Times New Roman" w:hAnsi="Times New Roman"/>
                <w:i/>
                <w:iCs/>
                <w:sz w:val="28"/>
                <w:szCs w:val="28"/>
                <w:lang w:val="en-US"/>
              </w:rPr>
              <w:t>SN</w:t>
            </w:r>
          </w:p>
        </w:tc>
        <w:tc>
          <w:tcPr>
            <w:tcW w:w="645" w:type="dxa"/>
          </w:tcPr>
          <w:p w14:paraId="592C1871" w14:textId="2E960F85" w:rsidR="00096CB9" w:rsidRPr="0090250E" w:rsidRDefault="00096CB9" w:rsidP="00096C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0250E"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  <w:r w:rsidR="0014180F"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</w:p>
        </w:tc>
      </w:tr>
      <w:tr w:rsidR="00713EF2" w:rsidRPr="00117B7E" w14:paraId="7D607EAF" w14:textId="77777777" w:rsidTr="00A50050">
        <w:tc>
          <w:tcPr>
            <w:tcW w:w="964" w:type="dxa"/>
          </w:tcPr>
          <w:p w14:paraId="23CCCF1A" w14:textId="35AEE9F0" w:rsidR="00713EF2" w:rsidRDefault="00713EF2" w:rsidP="00096CB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4.6</w:t>
            </w:r>
          </w:p>
        </w:tc>
        <w:tc>
          <w:tcPr>
            <w:tcW w:w="8251" w:type="dxa"/>
          </w:tcPr>
          <w:p w14:paraId="679F8C67" w14:textId="77777777" w:rsidR="00164092" w:rsidRDefault="00713EF2" w:rsidP="00B01A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01AA3">
              <w:rPr>
                <w:rFonts w:ascii="Times New Roman" w:hAnsi="Times New Roman"/>
                <w:sz w:val="28"/>
                <w:szCs w:val="28"/>
              </w:rPr>
              <w:t xml:space="preserve">Изучение приживаемости штамма </w:t>
            </w:r>
            <w:r w:rsidRPr="00316469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E. </w:t>
            </w:r>
            <w:r w:rsidR="00164092" w:rsidRPr="00316469">
              <w:rPr>
                <w:rFonts w:ascii="Times New Roman" w:hAnsi="Times New Roman"/>
                <w:i/>
                <w:iCs/>
                <w:sz w:val="28"/>
                <w:szCs w:val="28"/>
                <w:lang w:val="ru-RU"/>
              </w:rPr>
              <w:t>с</w:t>
            </w:r>
            <w:r w:rsidRPr="00316469">
              <w:rPr>
                <w:rFonts w:ascii="Times New Roman" w:hAnsi="Times New Roman"/>
                <w:i/>
                <w:iCs/>
                <w:sz w:val="28"/>
                <w:szCs w:val="28"/>
              </w:rPr>
              <w:t>oli 39 – SN</w:t>
            </w:r>
            <w:r w:rsidRPr="00B01AA3">
              <w:rPr>
                <w:rFonts w:ascii="Times New Roman" w:hAnsi="Times New Roman"/>
                <w:sz w:val="28"/>
                <w:szCs w:val="28"/>
              </w:rPr>
              <w:t xml:space="preserve"> в</w:t>
            </w:r>
          </w:p>
          <w:p w14:paraId="0331E64D" w14:textId="63CA6C09" w:rsidR="00713EF2" w:rsidRPr="00164092" w:rsidRDefault="00713EF2" w:rsidP="00B01A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01AA3">
              <w:rPr>
                <w:rFonts w:ascii="Times New Roman" w:hAnsi="Times New Roman"/>
                <w:sz w:val="28"/>
                <w:szCs w:val="28"/>
              </w:rPr>
              <w:t>пищеварительном тракте лабораторных животных</w:t>
            </w:r>
          </w:p>
        </w:tc>
        <w:tc>
          <w:tcPr>
            <w:tcW w:w="645" w:type="dxa"/>
          </w:tcPr>
          <w:p w14:paraId="2C5CC0E3" w14:textId="60540D6D" w:rsidR="00713EF2" w:rsidRPr="0090250E" w:rsidRDefault="00164092" w:rsidP="00096C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  <w:r w:rsidR="0014180F">
              <w:rPr>
                <w:rFonts w:ascii="Times New Roman" w:hAnsi="Times New Roman"/>
                <w:sz w:val="28"/>
                <w:szCs w:val="28"/>
                <w:lang w:val="kk-KZ"/>
              </w:rPr>
              <w:t>9</w:t>
            </w:r>
          </w:p>
        </w:tc>
      </w:tr>
      <w:tr w:rsidR="00096CB9" w:rsidRPr="00117B7E" w14:paraId="2D56D429" w14:textId="77777777" w:rsidTr="00A50050">
        <w:tc>
          <w:tcPr>
            <w:tcW w:w="964" w:type="dxa"/>
          </w:tcPr>
          <w:p w14:paraId="5D2C584A" w14:textId="49160827" w:rsidR="00096CB9" w:rsidRDefault="00713EF2" w:rsidP="00096CB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4.7</w:t>
            </w:r>
          </w:p>
        </w:tc>
        <w:tc>
          <w:tcPr>
            <w:tcW w:w="8251" w:type="dxa"/>
          </w:tcPr>
          <w:p w14:paraId="0943E547" w14:textId="77777777" w:rsidR="00096CB9" w:rsidRPr="00B01AA3" w:rsidRDefault="00096CB9" w:rsidP="00B01A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01AA3">
              <w:rPr>
                <w:rFonts w:ascii="Times New Roman" w:hAnsi="Times New Roman"/>
                <w:sz w:val="28"/>
                <w:szCs w:val="28"/>
              </w:rPr>
              <w:t xml:space="preserve">Определение длительности персистенции штамма </w:t>
            </w:r>
            <w:r w:rsidRPr="00316469">
              <w:rPr>
                <w:rFonts w:ascii="Times New Roman" w:hAnsi="Times New Roman"/>
                <w:i/>
                <w:iCs/>
                <w:sz w:val="28"/>
                <w:szCs w:val="28"/>
                <w:lang w:val="en-US"/>
              </w:rPr>
              <w:t>E</w:t>
            </w:r>
            <w:r w:rsidRPr="00316469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. </w:t>
            </w:r>
            <w:r w:rsidRPr="00316469">
              <w:rPr>
                <w:rFonts w:ascii="Times New Roman" w:hAnsi="Times New Roman"/>
                <w:i/>
                <w:iCs/>
                <w:sz w:val="28"/>
                <w:szCs w:val="28"/>
                <w:lang w:val="en-US"/>
              </w:rPr>
              <w:t>coli</w:t>
            </w:r>
            <w:r w:rsidRPr="00316469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39 </w:t>
            </w:r>
            <w:r w:rsidRPr="00316469">
              <w:rPr>
                <w:rFonts w:ascii="Times New Roman" w:hAnsi="Times New Roman"/>
                <w:i/>
                <w:iCs/>
                <w:sz w:val="28"/>
                <w:szCs w:val="28"/>
                <w:lang w:val="en-US"/>
              </w:rPr>
              <w:t>SN</w:t>
            </w:r>
          </w:p>
        </w:tc>
        <w:tc>
          <w:tcPr>
            <w:tcW w:w="645" w:type="dxa"/>
          </w:tcPr>
          <w:p w14:paraId="0CBF98D5" w14:textId="68C95953" w:rsidR="00096CB9" w:rsidRPr="0090250E" w:rsidRDefault="00096CB9" w:rsidP="00096C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0250E"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  <w:r w:rsidR="0014180F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</w:tr>
      <w:tr w:rsidR="00096CB9" w:rsidRPr="00117B7E" w14:paraId="0048B304" w14:textId="77777777" w:rsidTr="00A50050">
        <w:tc>
          <w:tcPr>
            <w:tcW w:w="964" w:type="dxa"/>
          </w:tcPr>
          <w:p w14:paraId="7715E5E2" w14:textId="49F41823" w:rsidR="00096CB9" w:rsidRPr="005A6263" w:rsidRDefault="00096CB9" w:rsidP="00096C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A6263"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8251" w:type="dxa"/>
          </w:tcPr>
          <w:p w14:paraId="1E2109C3" w14:textId="77777777" w:rsidR="00096CB9" w:rsidRPr="00B01AA3" w:rsidRDefault="00096CB9" w:rsidP="00B01A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01AA3">
              <w:rPr>
                <w:rFonts w:ascii="Times New Roman" w:hAnsi="Times New Roman"/>
                <w:sz w:val="28"/>
                <w:szCs w:val="28"/>
              </w:rPr>
              <w:t xml:space="preserve">Исследование профилактической эффективности препарата </w:t>
            </w:r>
          </w:p>
          <w:p w14:paraId="74803EA6" w14:textId="77777777" w:rsidR="00096CB9" w:rsidRPr="00B01AA3" w:rsidRDefault="00096CB9" w:rsidP="00B01A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01AA3">
              <w:rPr>
                <w:rFonts w:ascii="Times New Roman" w:hAnsi="Times New Roman"/>
                <w:sz w:val="28"/>
                <w:szCs w:val="28"/>
              </w:rPr>
              <w:t>«Антакон SN» на лабораторных животных</w:t>
            </w:r>
          </w:p>
        </w:tc>
        <w:tc>
          <w:tcPr>
            <w:tcW w:w="645" w:type="dxa"/>
          </w:tcPr>
          <w:p w14:paraId="76F06B13" w14:textId="0CB01226" w:rsidR="00096CB9" w:rsidRPr="0090250E" w:rsidRDefault="00096CB9" w:rsidP="00096C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0250E"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  <w:r w:rsidR="0014180F"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</w:p>
        </w:tc>
      </w:tr>
      <w:tr w:rsidR="00096CB9" w:rsidRPr="00117B7E" w14:paraId="7960028F" w14:textId="77777777" w:rsidTr="00A50050">
        <w:tc>
          <w:tcPr>
            <w:tcW w:w="964" w:type="dxa"/>
          </w:tcPr>
          <w:p w14:paraId="00083E5B" w14:textId="77777777" w:rsidR="00096CB9" w:rsidRPr="005A6263" w:rsidRDefault="00096CB9" w:rsidP="00096C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A6263">
              <w:rPr>
                <w:rFonts w:ascii="Times New Roman" w:hAnsi="Times New Roman"/>
                <w:sz w:val="28"/>
                <w:szCs w:val="28"/>
                <w:lang w:val="kk-KZ"/>
              </w:rPr>
              <w:t>5.1</w:t>
            </w:r>
          </w:p>
        </w:tc>
        <w:tc>
          <w:tcPr>
            <w:tcW w:w="8251" w:type="dxa"/>
          </w:tcPr>
          <w:p w14:paraId="574CC861" w14:textId="77777777" w:rsidR="00096CB9" w:rsidRPr="00B01AA3" w:rsidRDefault="00096CB9" w:rsidP="00B01AA3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01AA3">
              <w:rPr>
                <w:rFonts w:ascii="Times New Roman" w:hAnsi="Times New Roman"/>
                <w:sz w:val="28"/>
                <w:szCs w:val="28"/>
              </w:rPr>
              <w:t>Определение оптимальной</w:t>
            </w:r>
            <w:r w:rsidRPr="00B01AA3">
              <w:rPr>
                <w:rFonts w:ascii="Times New Roman" w:hAnsi="Times New Roman"/>
                <w:spacing w:val="1"/>
                <w:sz w:val="28"/>
                <w:szCs w:val="28"/>
              </w:rPr>
              <w:t xml:space="preserve"> лечебно-</w:t>
            </w:r>
            <w:r w:rsidRPr="00B01AA3">
              <w:rPr>
                <w:rFonts w:ascii="Times New Roman" w:hAnsi="Times New Roman"/>
                <w:sz w:val="28"/>
                <w:szCs w:val="28"/>
              </w:rPr>
              <w:t>профилактической</w:t>
            </w:r>
            <w:r w:rsidRPr="00B01AA3">
              <w:rPr>
                <w:rFonts w:ascii="Times New Roman" w:hAnsi="Times New Roman"/>
                <w:spacing w:val="1"/>
                <w:sz w:val="28"/>
                <w:szCs w:val="28"/>
              </w:rPr>
              <w:t xml:space="preserve"> дозы </w:t>
            </w:r>
            <w:r w:rsidRPr="00B01AA3">
              <w:rPr>
                <w:rFonts w:ascii="Times New Roman" w:hAnsi="Times New Roman"/>
                <w:sz w:val="28"/>
                <w:szCs w:val="28"/>
              </w:rPr>
              <w:t>препарата «Антакон SN»</w:t>
            </w:r>
          </w:p>
        </w:tc>
        <w:tc>
          <w:tcPr>
            <w:tcW w:w="645" w:type="dxa"/>
          </w:tcPr>
          <w:p w14:paraId="37B0169B" w14:textId="6B2B0FA8" w:rsidR="00096CB9" w:rsidRPr="0090250E" w:rsidRDefault="00096CB9" w:rsidP="00096C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0250E"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  <w:r w:rsidR="0068196D"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</w:p>
        </w:tc>
      </w:tr>
      <w:tr w:rsidR="00096CB9" w:rsidRPr="00117B7E" w14:paraId="40B1209F" w14:textId="77777777" w:rsidTr="00A50050">
        <w:tc>
          <w:tcPr>
            <w:tcW w:w="964" w:type="dxa"/>
          </w:tcPr>
          <w:p w14:paraId="734F2860" w14:textId="77777777" w:rsidR="00096CB9" w:rsidRPr="005A6263" w:rsidRDefault="00096CB9" w:rsidP="00096C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A6263">
              <w:rPr>
                <w:rFonts w:ascii="Times New Roman" w:hAnsi="Times New Roman"/>
                <w:sz w:val="28"/>
                <w:szCs w:val="28"/>
                <w:lang w:val="kk-KZ"/>
              </w:rPr>
              <w:t>5.2</w:t>
            </w:r>
          </w:p>
        </w:tc>
        <w:tc>
          <w:tcPr>
            <w:tcW w:w="8251" w:type="dxa"/>
          </w:tcPr>
          <w:p w14:paraId="3ECCD19A" w14:textId="122793F2" w:rsidR="00096CB9" w:rsidRPr="00B01AA3" w:rsidRDefault="00096CB9" w:rsidP="00B01A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01AA3">
              <w:rPr>
                <w:rFonts w:ascii="Times New Roman" w:hAnsi="Times New Roman"/>
                <w:sz w:val="28"/>
                <w:szCs w:val="28"/>
              </w:rPr>
              <w:t xml:space="preserve">Исследование </w:t>
            </w:r>
            <w:r w:rsidRPr="00B01AA3">
              <w:rPr>
                <w:rFonts w:ascii="Times New Roman" w:hAnsi="Times New Roman"/>
                <w:sz w:val="28"/>
                <w:szCs w:val="28"/>
                <w:lang w:val="ru-RU"/>
              </w:rPr>
              <w:t>п</w:t>
            </w:r>
            <w:r w:rsidRPr="00B01AA3">
              <w:rPr>
                <w:rFonts w:ascii="Times New Roman" w:hAnsi="Times New Roman"/>
                <w:sz w:val="28"/>
                <w:szCs w:val="28"/>
              </w:rPr>
              <w:t>рофилактической</w:t>
            </w:r>
            <w:r w:rsidRPr="00B01AA3">
              <w:rPr>
                <w:rFonts w:ascii="Times New Roman" w:hAnsi="Times New Roman"/>
                <w:spacing w:val="1"/>
                <w:sz w:val="28"/>
                <w:szCs w:val="28"/>
              </w:rPr>
              <w:t xml:space="preserve"> эффективности </w:t>
            </w:r>
            <w:r w:rsidRPr="00B01AA3">
              <w:rPr>
                <w:rFonts w:ascii="Times New Roman" w:hAnsi="Times New Roman"/>
                <w:sz w:val="28"/>
                <w:szCs w:val="28"/>
              </w:rPr>
              <w:t>препарата «Антакон SN» в опыте на молодняке птиц</w:t>
            </w:r>
          </w:p>
        </w:tc>
        <w:tc>
          <w:tcPr>
            <w:tcW w:w="645" w:type="dxa"/>
          </w:tcPr>
          <w:p w14:paraId="5291DBFB" w14:textId="062A1047" w:rsidR="00096CB9" w:rsidRPr="0090250E" w:rsidRDefault="00096CB9" w:rsidP="00096C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0250E">
              <w:rPr>
                <w:rFonts w:ascii="Times New Roman" w:hAnsi="Times New Roman"/>
                <w:sz w:val="28"/>
                <w:szCs w:val="28"/>
                <w:lang w:val="kk-KZ"/>
              </w:rPr>
              <w:t>8</w:t>
            </w:r>
            <w:r w:rsidR="002E2B8F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</w:tr>
      <w:tr w:rsidR="00096CB9" w:rsidRPr="00117B7E" w14:paraId="2F114B97" w14:textId="77777777" w:rsidTr="00A50050">
        <w:tc>
          <w:tcPr>
            <w:tcW w:w="964" w:type="dxa"/>
          </w:tcPr>
          <w:p w14:paraId="663D57F0" w14:textId="344EC3AB" w:rsidR="00096CB9" w:rsidRPr="005A6263" w:rsidRDefault="00096CB9" w:rsidP="00096C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A6263"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8251" w:type="dxa"/>
          </w:tcPr>
          <w:p w14:paraId="5A638CC5" w14:textId="77777777" w:rsidR="00096CB9" w:rsidRPr="00B01AA3" w:rsidRDefault="00096CB9" w:rsidP="00B01A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01AA3">
              <w:rPr>
                <w:rFonts w:ascii="Times New Roman" w:hAnsi="Times New Roman"/>
                <w:sz w:val="28"/>
                <w:szCs w:val="28"/>
              </w:rPr>
              <w:t>Производственные испытания препарата «Антакон SN»</w:t>
            </w:r>
          </w:p>
        </w:tc>
        <w:tc>
          <w:tcPr>
            <w:tcW w:w="645" w:type="dxa"/>
          </w:tcPr>
          <w:p w14:paraId="381C41B3" w14:textId="3ECC7A47" w:rsidR="00096CB9" w:rsidRPr="0090250E" w:rsidRDefault="00096CB9" w:rsidP="00096C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0250E">
              <w:rPr>
                <w:rFonts w:ascii="Times New Roman" w:hAnsi="Times New Roman"/>
                <w:sz w:val="28"/>
                <w:szCs w:val="28"/>
                <w:lang w:val="kk-KZ"/>
              </w:rPr>
              <w:t>8</w:t>
            </w:r>
            <w:r w:rsidR="0068196D"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</w:tr>
      <w:tr w:rsidR="00096CB9" w:rsidRPr="00117B7E" w14:paraId="155D486E" w14:textId="77777777" w:rsidTr="00A50050">
        <w:tc>
          <w:tcPr>
            <w:tcW w:w="964" w:type="dxa"/>
          </w:tcPr>
          <w:p w14:paraId="458DB859" w14:textId="77777777" w:rsidR="00096CB9" w:rsidRPr="00117B7E" w:rsidRDefault="00096CB9" w:rsidP="00096CB9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</w:pPr>
          </w:p>
        </w:tc>
        <w:tc>
          <w:tcPr>
            <w:tcW w:w="8251" w:type="dxa"/>
          </w:tcPr>
          <w:p w14:paraId="68E5F5A9" w14:textId="77777777" w:rsidR="00096CB9" w:rsidRPr="00117B7E" w:rsidRDefault="00096CB9" w:rsidP="00096CB9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17B7E">
              <w:rPr>
                <w:rFonts w:ascii="Times New Roman" w:hAnsi="Times New Roman"/>
                <w:b/>
                <w:sz w:val="28"/>
                <w:szCs w:val="28"/>
              </w:rPr>
              <w:t>ОБСУЖДЕНИЕ ПОЛУЧЕННЫХ РЕЗУЛЬТАТОВ</w:t>
            </w:r>
          </w:p>
        </w:tc>
        <w:tc>
          <w:tcPr>
            <w:tcW w:w="645" w:type="dxa"/>
          </w:tcPr>
          <w:p w14:paraId="590E5199" w14:textId="47F4E196" w:rsidR="00096CB9" w:rsidRPr="0090250E" w:rsidRDefault="00096CB9" w:rsidP="00096C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0250E">
              <w:rPr>
                <w:rFonts w:ascii="Times New Roman" w:hAnsi="Times New Roman"/>
                <w:sz w:val="28"/>
                <w:szCs w:val="28"/>
                <w:lang w:val="kk-KZ"/>
              </w:rPr>
              <w:t>8</w:t>
            </w:r>
            <w:r w:rsidR="00142D4B">
              <w:rPr>
                <w:rFonts w:ascii="Times New Roman" w:hAnsi="Times New Roman"/>
                <w:sz w:val="28"/>
                <w:szCs w:val="28"/>
                <w:lang w:val="kk-KZ"/>
              </w:rPr>
              <w:t>8</w:t>
            </w:r>
          </w:p>
        </w:tc>
      </w:tr>
      <w:tr w:rsidR="00096CB9" w:rsidRPr="00117B7E" w14:paraId="5EC42E64" w14:textId="77777777" w:rsidTr="00A50050">
        <w:tc>
          <w:tcPr>
            <w:tcW w:w="964" w:type="dxa"/>
          </w:tcPr>
          <w:p w14:paraId="36B06261" w14:textId="77777777" w:rsidR="00096CB9" w:rsidRPr="00117B7E" w:rsidRDefault="00096CB9" w:rsidP="00096CB9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</w:pPr>
          </w:p>
        </w:tc>
        <w:tc>
          <w:tcPr>
            <w:tcW w:w="8251" w:type="dxa"/>
          </w:tcPr>
          <w:p w14:paraId="27BAE27B" w14:textId="77777777" w:rsidR="00096CB9" w:rsidRPr="00117B7E" w:rsidRDefault="00096CB9" w:rsidP="00096CB9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117B7E">
              <w:rPr>
                <w:rFonts w:ascii="Times New Roman" w:hAnsi="Times New Roman"/>
                <w:b/>
                <w:sz w:val="28"/>
                <w:szCs w:val="28"/>
              </w:rPr>
              <w:t>ЗАКЛЮЧЕНИЕ</w:t>
            </w:r>
          </w:p>
        </w:tc>
        <w:tc>
          <w:tcPr>
            <w:tcW w:w="645" w:type="dxa"/>
          </w:tcPr>
          <w:p w14:paraId="478F47D9" w14:textId="5DD71AE7" w:rsidR="00096CB9" w:rsidRPr="0090250E" w:rsidRDefault="002F18D4" w:rsidP="00096C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9</w:t>
            </w:r>
            <w:r w:rsidR="00142D4B"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</w:tr>
      <w:tr w:rsidR="00096CB9" w:rsidRPr="00117B7E" w14:paraId="3853885E" w14:textId="77777777" w:rsidTr="00A50050">
        <w:tc>
          <w:tcPr>
            <w:tcW w:w="964" w:type="dxa"/>
          </w:tcPr>
          <w:p w14:paraId="27349503" w14:textId="77777777" w:rsidR="00096CB9" w:rsidRPr="00117B7E" w:rsidRDefault="00096CB9" w:rsidP="00096CB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8251" w:type="dxa"/>
          </w:tcPr>
          <w:p w14:paraId="27455009" w14:textId="77777777" w:rsidR="00096CB9" w:rsidRPr="00117B7E" w:rsidRDefault="00096CB9" w:rsidP="00096CB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ПРАКТИЧЕСКИЕ ПРЕДЛОЖЕНИЯ </w:t>
            </w:r>
          </w:p>
        </w:tc>
        <w:tc>
          <w:tcPr>
            <w:tcW w:w="645" w:type="dxa"/>
          </w:tcPr>
          <w:p w14:paraId="291C28BC" w14:textId="6BBF8B46" w:rsidR="00096CB9" w:rsidRPr="0090250E" w:rsidRDefault="002F18D4" w:rsidP="00096C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9</w:t>
            </w:r>
            <w:r w:rsidR="00142D4B"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</w:tr>
      <w:tr w:rsidR="00096CB9" w:rsidRPr="00117B7E" w14:paraId="5A3AA6DC" w14:textId="77777777" w:rsidTr="00A50050">
        <w:tc>
          <w:tcPr>
            <w:tcW w:w="964" w:type="dxa"/>
          </w:tcPr>
          <w:p w14:paraId="77A35057" w14:textId="77777777" w:rsidR="00096CB9" w:rsidRPr="00117B7E" w:rsidRDefault="00096CB9" w:rsidP="00096CB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8251" w:type="dxa"/>
          </w:tcPr>
          <w:p w14:paraId="4F4E23C6" w14:textId="77777777" w:rsidR="00096CB9" w:rsidRPr="00117B7E" w:rsidRDefault="00096CB9" w:rsidP="00096CB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СПИСОК </w:t>
            </w:r>
            <w:r w:rsidRPr="00117B7E">
              <w:rPr>
                <w:rFonts w:ascii="Times New Roman" w:hAnsi="Times New Roman"/>
                <w:b/>
                <w:sz w:val="28"/>
                <w:szCs w:val="28"/>
              </w:rPr>
              <w:t>ИСПОЛЬЗОВАННОЙ ЛИТЕРАТУРЫ</w:t>
            </w:r>
          </w:p>
        </w:tc>
        <w:tc>
          <w:tcPr>
            <w:tcW w:w="645" w:type="dxa"/>
          </w:tcPr>
          <w:p w14:paraId="03BF3AAD" w14:textId="227EBB3B" w:rsidR="00096CB9" w:rsidRPr="0090250E" w:rsidRDefault="002F18D4" w:rsidP="00096C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9</w:t>
            </w:r>
            <w:r w:rsidR="00142D4B"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</w:p>
        </w:tc>
      </w:tr>
      <w:tr w:rsidR="00096CB9" w:rsidRPr="00117B7E" w14:paraId="2DBE9201" w14:textId="77777777" w:rsidTr="00A50050">
        <w:tc>
          <w:tcPr>
            <w:tcW w:w="964" w:type="dxa"/>
          </w:tcPr>
          <w:p w14:paraId="17201F9D" w14:textId="77777777" w:rsidR="00096CB9" w:rsidRPr="00117B7E" w:rsidRDefault="00096CB9" w:rsidP="00096CB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8251" w:type="dxa"/>
          </w:tcPr>
          <w:p w14:paraId="46698DC5" w14:textId="6287E25A" w:rsidR="00096CB9" w:rsidRPr="00C0524A" w:rsidRDefault="00137C9F" w:rsidP="00096CB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Приложение А </w:t>
            </w:r>
            <w:r w:rsidR="0064383B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-</w:t>
            </w: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r w:rsidR="005D719A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Сертификат о прохождении стажировки</w:t>
            </w:r>
          </w:p>
        </w:tc>
        <w:tc>
          <w:tcPr>
            <w:tcW w:w="645" w:type="dxa"/>
          </w:tcPr>
          <w:p w14:paraId="5A70A032" w14:textId="56C492DA" w:rsidR="00096CB9" w:rsidRPr="0090250E" w:rsidRDefault="00096CB9" w:rsidP="00096C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0250E">
              <w:rPr>
                <w:rFonts w:ascii="Times New Roman" w:hAnsi="Times New Roman"/>
                <w:sz w:val="28"/>
                <w:szCs w:val="28"/>
                <w:lang w:val="kk-KZ"/>
              </w:rPr>
              <w:t>10</w:t>
            </w:r>
            <w:r w:rsidR="00472A03"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</w:p>
        </w:tc>
      </w:tr>
      <w:tr w:rsidR="00096CB9" w:rsidRPr="00117B7E" w14:paraId="2FC0B28F" w14:textId="77777777" w:rsidTr="00A50050">
        <w:tc>
          <w:tcPr>
            <w:tcW w:w="964" w:type="dxa"/>
          </w:tcPr>
          <w:p w14:paraId="02F4032A" w14:textId="77777777" w:rsidR="00096CB9" w:rsidRPr="00117B7E" w:rsidRDefault="00096CB9" w:rsidP="00096CB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8251" w:type="dxa"/>
          </w:tcPr>
          <w:p w14:paraId="662A0AB8" w14:textId="79C9B895" w:rsidR="00096CB9" w:rsidRPr="00C0524A" w:rsidRDefault="00096CB9" w:rsidP="00096CB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7863B6">
              <w:rPr>
                <w:rFonts w:ascii="Times New Roman" w:hAnsi="Times New Roman"/>
                <w:bCs/>
                <w:sz w:val="28"/>
                <w:szCs w:val="28"/>
              </w:rPr>
              <w:t>Приложени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е</w:t>
            </w:r>
            <w:r w:rsidRPr="007863B6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Б</w:t>
            </w:r>
            <w:r w:rsidR="0072355C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- </w:t>
            </w:r>
            <w:r w:rsidR="00C0524A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Патент</w:t>
            </w:r>
            <w:r w:rsidR="0072355C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r w:rsidR="001C1F4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на пол</w:t>
            </w:r>
            <w:r w:rsidR="0072355C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е</w:t>
            </w:r>
            <w:r w:rsidR="001C1F4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зную модель</w:t>
            </w:r>
            <w:r w:rsidR="0072355C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645" w:type="dxa"/>
          </w:tcPr>
          <w:p w14:paraId="75EA11FB" w14:textId="6B1436D3" w:rsidR="00096CB9" w:rsidRPr="0090250E" w:rsidRDefault="00096CB9" w:rsidP="00096C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0250E">
              <w:rPr>
                <w:rFonts w:ascii="Times New Roman" w:hAnsi="Times New Roman"/>
                <w:sz w:val="28"/>
                <w:szCs w:val="28"/>
                <w:lang w:val="kk-KZ"/>
              </w:rPr>
              <w:t>10</w:t>
            </w:r>
            <w:r w:rsidR="00472A03"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</w:p>
        </w:tc>
      </w:tr>
      <w:tr w:rsidR="00096CB9" w:rsidRPr="00117B7E" w14:paraId="3B882763" w14:textId="77777777" w:rsidTr="00A50050">
        <w:tc>
          <w:tcPr>
            <w:tcW w:w="964" w:type="dxa"/>
          </w:tcPr>
          <w:p w14:paraId="0E8EF2D7" w14:textId="77777777" w:rsidR="00096CB9" w:rsidRPr="00117B7E" w:rsidRDefault="00096CB9" w:rsidP="00096CB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8251" w:type="dxa"/>
          </w:tcPr>
          <w:p w14:paraId="1D06E23F" w14:textId="0767643C" w:rsidR="00096CB9" w:rsidRPr="001C1F43" w:rsidRDefault="00096CB9" w:rsidP="00096CB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7863B6">
              <w:rPr>
                <w:rFonts w:ascii="Times New Roman" w:hAnsi="Times New Roman"/>
                <w:bCs/>
                <w:sz w:val="28"/>
                <w:szCs w:val="28"/>
              </w:rPr>
              <w:t>Приложени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е</w:t>
            </w:r>
            <w:r w:rsidRPr="007863B6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В</w:t>
            </w:r>
            <w:r w:rsidR="001C1F4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r w:rsidR="0072355C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- Производственные акты</w:t>
            </w:r>
            <w:r w:rsidR="001C1F4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645" w:type="dxa"/>
          </w:tcPr>
          <w:p w14:paraId="2C2250F2" w14:textId="630949ED" w:rsidR="00096CB9" w:rsidRPr="0090250E" w:rsidRDefault="00096CB9" w:rsidP="00096C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0250E">
              <w:rPr>
                <w:rFonts w:ascii="Times New Roman" w:hAnsi="Times New Roman"/>
                <w:sz w:val="28"/>
                <w:szCs w:val="28"/>
                <w:lang w:val="kk-KZ"/>
              </w:rPr>
              <w:t>10</w:t>
            </w:r>
            <w:r w:rsidR="00472A03"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</w:p>
        </w:tc>
      </w:tr>
    </w:tbl>
    <w:p w14:paraId="24EB519E" w14:textId="77777777" w:rsidR="00F96B6B" w:rsidRDefault="00F96B6B" w:rsidP="00C41B6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14:paraId="04B0767D" w14:textId="77777777" w:rsidR="00F96B6B" w:rsidRDefault="00F96B6B" w:rsidP="00C41B6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14:paraId="21BA9991" w14:textId="77777777" w:rsidR="00F96B6B" w:rsidRDefault="00F96B6B" w:rsidP="00C41B6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14:paraId="7BB2A60F" w14:textId="77777777" w:rsidR="00F96B6B" w:rsidRDefault="00F96B6B" w:rsidP="00C41B6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14:paraId="0E67FDB7" w14:textId="77777777" w:rsidR="00F96B6B" w:rsidRDefault="00F96B6B" w:rsidP="00C41B6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14:paraId="4443A265" w14:textId="77777777" w:rsidR="00F96B6B" w:rsidRDefault="00F96B6B" w:rsidP="00C41B6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14:paraId="7FB5E49A" w14:textId="77777777" w:rsidR="00F96B6B" w:rsidRDefault="00F96B6B" w:rsidP="00C41B6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14:paraId="7E803D95" w14:textId="77777777" w:rsidR="00F96B6B" w:rsidRDefault="00F96B6B" w:rsidP="00C41B6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14:paraId="35A4C1EB" w14:textId="77777777" w:rsidR="00F96B6B" w:rsidRDefault="00F96B6B" w:rsidP="00C41B6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14:paraId="5EC6F554" w14:textId="77777777" w:rsidR="00F96B6B" w:rsidRDefault="00F96B6B" w:rsidP="00C41B6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14:paraId="562E7244" w14:textId="77777777" w:rsidR="00F96B6B" w:rsidRDefault="00F96B6B" w:rsidP="00C41B6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14:paraId="63DC84CA" w14:textId="77777777" w:rsidR="00F96B6B" w:rsidRDefault="00F96B6B" w:rsidP="00C41B6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14:paraId="175DA4EB" w14:textId="77777777" w:rsidR="00F96B6B" w:rsidRDefault="00F96B6B" w:rsidP="00C41B6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14:paraId="6F8375A6" w14:textId="77777777" w:rsidR="00F96B6B" w:rsidRDefault="00F96B6B" w:rsidP="00C41B6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14:paraId="79AFB887" w14:textId="77777777" w:rsidR="00F96B6B" w:rsidRDefault="00F96B6B" w:rsidP="00C41B6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14:paraId="71D1542E" w14:textId="77777777" w:rsidR="00F96B6B" w:rsidRDefault="00F96B6B" w:rsidP="00C41B6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14:paraId="79EE4756" w14:textId="77777777" w:rsidR="00F96B6B" w:rsidRDefault="00F96B6B" w:rsidP="00C41B6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14:paraId="67906193" w14:textId="77777777" w:rsidR="00F96B6B" w:rsidRDefault="00F96B6B" w:rsidP="00C41B6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14:paraId="6E377EA1" w14:textId="77777777" w:rsidR="00F96B6B" w:rsidRDefault="00F96B6B" w:rsidP="00C41B6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14:paraId="7ACE6A92" w14:textId="77777777" w:rsidR="00F96B6B" w:rsidRDefault="00F96B6B" w:rsidP="00C41B6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14:paraId="06F75BD4" w14:textId="77777777" w:rsidR="00F96B6B" w:rsidRDefault="00F96B6B" w:rsidP="00C41B6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14:paraId="0F576021" w14:textId="77777777" w:rsidR="00F96B6B" w:rsidRDefault="00F96B6B" w:rsidP="00C41B6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14:paraId="3EB63E6D" w14:textId="77777777" w:rsidR="00F96B6B" w:rsidRDefault="00F96B6B" w:rsidP="00C41B6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14:paraId="538E86DE" w14:textId="77777777" w:rsidR="00F96B6B" w:rsidRDefault="00F96B6B" w:rsidP="00C41B6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14:paraId="2454449D" w14:textId="77777777" w:rsidR="00F96B6B" w:rsidRDefault="00F96B6B" w:rsidP="00C41B6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14:paraId="54423B39" w14:textId="77777777" w:rsidR="00F96B6B" w:rsidRDefault="00F96B6B" w:rsidP="00C41B6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14:paraId="2FD8C458" w14:textId="77777777" w:rsidR="00F96B6B" w:rsidRDefault="00F96B6B" w:rsidP="00C41B6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14:paraId="269802FA" w14:textId="77777777" w:rsidR="00F96B6B" w:rsidRDefault="00F96B6B" w:rsidP="00C41B6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14:paraId="76A2A3C6" w14:textId="77777777" w:rsidR="00F96B6B" w:rsidRDefault="00F96B6B" w:rsidP="00C41B6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14:paraId="5B9919F1" w14:textId="77777777" w:rsidR="00985706" w:rsidRDefault="00985706" w:rsidP="00C41B6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14:paraId="13BC4B5B" w14:textId="77777777" w:rsidR="00A50050" w:rsidRDefault="00A50050" w:rsidP="00C41B6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14:paraId="2331EBF7" w14:textId="77777777" w:rsidR="00F96B6B" w:rsidRDefault="00F96B6B" w:rsidP="00C41B6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14:paraId="301B5420" w14:textId="77777777" w:rsidR="00F96B6B" w:rsidRDefault="00F96B6B" w:rsidP="00C41B6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14:paraId="29C716B6" w14:textId="77777777" w:rsidR="00F96B6B" w:rsidRDefault="00F96B6B" w:rsidP="00C41B6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14:paraId="1D4F4FD0" w14:textId="77777777" w:rsidR="00F96B6B" w:rsidRDefault="00F96B6B" w:rsidP="00C41B6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14:paraId="7ECA3A23" w14:textId="77777777" w:rsidR="00F96B6B" w:rsidRDefault="00F96B6B" w:rsidP="00C41B6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14:paraId="45BDB7C5" w14:textId="77777777" w:rsidR="00F96B6B" w:rsidRDefault="00F96B6B" w:rsidP="00C41B6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14:paraId="1FA4AE34" w14:textId="77777777" w:rsidR="00F96B6B" w:rsidRDefault="00F96B6B" w:rsidP="00C41B6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14:paraId="3EB50146" w14:textId="77777777" w:rsidR="00F96B6B" w:rsidRDefault="00F96B6B" w:rsidP="00C41B6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14:paraId="0EE4F6F8" w14:textId="77777777" w:rsidR="00B55153" w:rsidRDefault="00B55153" w:rsidP="00C41B6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14:paraId="286B61F9" w14:textId="77777777" w:rsidR="00B55153" w:rsidRDefault="00B55153" w:rsidP="00C41B6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14:paraId="65E0FEFB" w14:textId="77777777" w:rsidR="00F96B6B" w:rsidRDefault="00F96B6B" w:rsidP="00264307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ru-RU"/>
        </w:rPr>
      </w:pPr>
    </w:p>
    <w:p w14:paraId="247E7AC1" w14:textId="1557D708" w:rsidR="00C41B67" w:rsidRDefault="00C41B67" w:rsidP="00C41B6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Н</w:t>
      </w:r>
      <w:r w:rsidRPr="009B023C">
        <w:rPr>
          <w:rFonts w:ascii="Times New Roman" w:hAnsi="Times New Roman"/>
          <w:b/>
          <w:bCs/>
          <w:sz w:val="28"/>
          <w:szCs w:val="28"/>
        </w:rPr>
        <w:t>ОРМАТИВНЫЕ ССЫЛКИ</w:t>
      </w:r>
    </w:p>
    <w:p w14:paraId="03575C48" w14:textId="77777777" w:rsidR="00FF59F4" w:rsidRPr="00FF59F4" w:rsidRDefault="00FF59F4" w:rsidP="00C41B6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14:paraId="34250090" w14:textId="77777777" w:rsidR="00C41B67" w:rsidRDefault="00C41B67" w:rsidP="00C41B6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B023C">
        <w:rPr>
          <w:rFonts w:ascii="Times New Roman" w:hAnsi="Times New Roman"/>
          <w:sz w:val="28"/>
          <w:szCs w:val="28"/>
        </w:rPr>
        <w:t>В настоящей диссертаци</w:t>
      </w:r>
      <w:r>
        <w:rPr>
          <w:rFonts w:ascii="Times New Roman" w:hAnsi="Times New Roman"/>
          <w:sz w:val="28"/>
          <w:szCs w:val="28"/>
        </w:rPr>
        <w:t>и</w:t>
      </w:r>
      <w:r w:rsidRPr="009B023C">
        <w:rPr>
          <w:rFonts w:ascii="Times New Roman" w:hAnsi="Times New Roman"/>
          <w:sz w:val="28"/>
          <w:szCs w:val="28"/>
        </w:rPr>
        <w:t xml:space="preserve"> использованы ссылки на следующие стандарты</w:t>
      </w:r>
      <w:r>
        <w:rPr>
          <w:rFonts w:ascii="Times New Roman" w:hAnsi="Times New Roman"/>
          <w:sz w:val="28"/>
          <w:szCs w:val="28"/>
        </w:rPr>
        <w:t>:</w:t>
      </w: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7081"/>
      </w:tblGrid>
      <w:tr w:rsidR="00C41B67" w14:paraId="56016A8C" w14:textId="77777777" w:rsidTr="00FC0201">
        <w:tc>
          <w:tcPr>
            <w:tcW w:w="2547" w:type="dxa"/>
          </w:tcPr>
          <w:p w14:paraId="541569ED" w14:textId="77777777" w:rsidR="00C41B67" w:rsidRDefault="00C41B67" w:rsidP="00FC020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023C">
              <w:rPr>
                <w:rFonts w:ascii="Times New Roman" w:hAnsi="Times New Roman"/>
                <w:sz w:val="28"/>
                <w:szCs w:val="28"/>
                <w:lang w:val="ru-KZ"/>
              </w:rPr>
              <w:t>ГОСТ 42-102-63</w:t>
            </w:r>
          </w:p>
        </w:tc>
        <w:tc>
          <w:tcPr>
            <w:tcW w:w="7081" w:type="dxa"/>
          </w:tcPr>
          <w:p w14:paraId="548D9106" w14:textId="77777777" w:rsidR="00C41B67" w:rsidRDefault="00C41B67" w:rsidP="00FC020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023C">
              <w:rPr>
                <w:rFonts w:ascii="Times New Roman" w:hAnsi="Times New Roman"/>
                <w:sz w:val="28"/>
                <w:szCs w:val="28"/>
                <w:lang w:val="ru-KZ"/>
              </w:rPr>
              <w:t>Ножницы разные</w:t>
            </w:r>
          </w:p>
        </w:tc>
      </w:tr>
      <w:tr w:rsidR="00C41B67" w14:paraId="4BA8EE02" w14:textId="77777777" w:rsidTr="00FC0201">
        <w:tc>
          <w:tcPr>
            <w:tcW w:w="2547" w:type="dxa"/>
          </w:tcPr>
          <w:p w14:paraId="0F614EC2" w14:textId="77777777" w:rsidR="00C41B67" w:rsidRDefault="00C41B67" w:rsidP="00FC020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023C">
              <w:rPr>
                <w:rFonts w:ascii="Times New Roman" w:hAnsi="Times New Roman"/>
                <w:sz w:val="28"/>
                <w:szCs w:val="28"/>
                <w:lang w:val="ru-KZ"/>
              </w:rPr>
              <w:t>ГОСТ 1530-65</w:t>
            </w:r>
          </w:p>
        </w:tc>
        <w:tc>
          <w:tcPr>
            <w:tcW w:w="7081" w:type="dxa"/>
          </w:tcPr>
          <w:p w14:paraId="23173069" w14:textId="77777777" w:rsidR="00C41B67" w:rsidRDefault="00C41B67" w:rsidP="00FC020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023C">
              <w:rPr>
                <w:rFonts w:ascii="Times New Roman" w:hAnsi="Times New Roman"/>
                <w:sz w:val="28"/>
                <w:szCs w:val="28"/>
                <w:lang w:val="ru-KZ"/>
              </w:rPr>
              <w:t>Пергаментная бумага</w:t>
            </w:r>
          </w:p>
        </w:tc>
      </w:tr>
      <w:tr w:rsidR="00C41B67" w14:paraId="7C76F8A2" w14:textId="77777777" w:rsidTr="00FC0201">
        <w:tc>
          <w:tcPr>
            <w:tcW w:w="2547" w:type="dxa"/>
          </w:tcPr>
          <w:p w14:paraId="2ABF8F9B" w14:textId="77777777" w:rsidR="00C41B67" w:rsidRDefault="00C41B67" w:rsidP="00FC020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023C">
              <w:rPr>
                <w:rFonts w:ascii="Times New Roman" w:hAnsi="Times New Roman"/>
                <w:sz w:val="28"/>
                <w:szCs w:val="28"/>
                <w:lang w:val="ru-KZ"/>
              </w:rPr>
              <w:t>ГОСТ 5962-67</w:t>
            </w:r>
          </w:p>
        </w:tc>
        <w:tc>
          <w:tcPr>
            <w:tcW w:w="7081" w:type="dxa"/>
          </w:tcPr>
          <w:p w14:paraId="11F4EEB9" w14:textId="77777777" w:rsidR="00C41B67" w:rsidRDefault="00C41B67" w:rsidP="00FC020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023C">
              <w:rPr>
                <w:rFonts w:ascii="Times New Roman" w:hAnsi="Times New Roman"/>
                <w:sz w:val="28"/>
                <w:szCs w:val="28"/>
                <w:lang w:val="ru-KZ"/>
              </w:rPr>
              <w:t>Спирт этиловый ректификат 96%</w:t>
            </w:r>
          </w:p>
        </w:tc>
      </w:tr>
      <w:tr w:rsidR="00C41B67" w14:paraId="76300C5F" w14:textId="77777777" w:rsidTr="00FC0201">
        <w:tc>
          <w:tcPr>
            <w:tcW w:w="2547" w:type="dxa"/>
          </w:tcPr>
          <w:p w14:paraId="7B2D5F5A" w14:textId="77777777" w:rsidR="00C41B67" w:rsidRDefault="00C41B67" w:rsidP="00FC020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023C">
              <w:rPr>
                <w:rFonts w:ascii="Times New Roman" w:hAnsi="Times New Roman"/>
                <w:sz w:val="28"/>
                <w:szCs w:val="28"/>
                <w:lang w:val="ru-KZ"/>
              </w:rPr>
              <w:t>ГОСТ 6709-72</w:t>
            </w:r>
          </w:p>
        </w:tc>
        <w:tc>
          <w:tcPr>
            <w:tcW w:w="7081" w:type="dxa"/>
          </w:tcPr>
          <w:p w14:paraId="16AFED51" w14:textId="77777777" w:rsidR="00C41B67" w:rsidRDefault="00C41B67" w:rsidP="00FC020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023C">
              <w:rPr>
                <w:rFonts w:ascii="Times New Roman" w:hAnsi="Times New Roman"/>
                <w:sz w:val="28"/>
                <w:szCs w:val="28"/>
                <w:lang w:val="ru-KZ"/>
              </w:rPr>
              <w:t>Вода дистиллированная. Технические условия</w:t>
            </w:r>
          </w:p>
        </w:tc>
      </w:tr>
      <w:tr w:rsidR="00C41B67" w14:paraId="0D3B2FE8" w14:textId="77777777" w:rsidTr="00FC0201">
        <w:tc>
          <w:tcPr>
            <w:tcW w:w="2547" w:type="dxa"/>
          </w:tcPr>
          <w:p w14:paraId="2C579173" w14:textId="77777777" w:rsidR="00C41B67" w:rsidRDefault="00C41B67" w:rsidP="00FC020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023C">
              <w:rPr>
                <w:rFonts w:ascii="Times New Roman" w:hAnsi="Times New Roman"/>
                <w:sz w:val="28"/>
                <w:szCs w:val="28"/>
                <w:lang w:val="ru-KZ"/>
              </w:rPr>
              <w:t>ГОСТ 19569-74</w:t>
            </w:r>
          </w:p>
        </w:tc>
        <w:tc>
          <w:tcPr>
            <w:tcW w:w="7081" w:type="dxa"/>
          </w:tcPr>
          <w:p w14:paraId="3673A2D9" w14:textId="77777777" w:rsidR="00C41B67" w:rsidRDefault="00C41B67" w:rsidP="00FC020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023C">
              <w:rPr>
                <w:rFonts w:ascii="Times New Roman" w:hAnsi="Times New Roman"/>
                <w:sz w:val="28"/>
                <w:szCs w:val="28"/>
                <w:lang w:val="ru-KZ"/>
              </w:rPr>
              <w:t>Автоклав</w:t>
            </w:r>
          </w:p>
        </w:tc>
      </w:tr>
      <w:tr w:rsidR="00C41B67" w14:paraId="207F0F3D" w14:textId="77777777" w:rsidTr="00FC0201">
        <w:tc>
          <w:tcPr>
            <w:tcW w:w="2547" w:type="dxa"/>
          </w:tcPr>
          <w:p w14:paraId="32A99F4A" w14:textId="77777777" w:rsidR="00C41B67" w:rsidRDefault="00C41B67" w:rsidP="00FC020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023C">
              <w:rPr>
                <w:rFonts w:ascii="Times New Roman" w:hAnsi="Times New Roman"/>
                <w:sz w:val="28"/>
                <w:szCs w:val="28"/>
                <w:lang w:val="ru-KZ"/>
              </w:rPr>
              <w:t>ГОСТ 20292-74</w:t>
            </w:r>
          </w:p>
        </w:tc>
        <w:tc>
          <w:tcPr>
            <w:tcW w:w="7081" w:type="dxa"/>
          </w:tcPr>
          <w:p w14:paraId="3050A2B7" w14:textId="77777777" w:rsidR="00C41B67" w:rsidRDefault="00C41B67" w:rsidP="00FC020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023C">
              <w:rPr>
                <w:rFonts w:ascii="Times New Roman" w:hAnsi="Times New Roman"/>
                <w:sz w:val="28"/>
                <w:szCs w:val="28"/>
                <w:lang w:val="ru-KZ"/>
              </w:rPr>
              <w:t>Колбы мерные вместимостью 100, 200, 1000 см³</w:t>
            </w:r>
          </w:p>
        </w:tc>
      </w:tr>
      <w:tr w:rsidR="00C41B67" w14:paraId="55877EF8" w14:textId="77777777" w:rsidTr="00FC0201">
        <w:tc>
          <w:tcPr>
            <w:tcW w:w="2547" w:type="dxa"/>
          </w:tcPr>
          <w:p w14:paraId="457858F2" w14:textId="77777777" w:rsidR="00C41B67" w:rsidRPr="009B023C" w:rsidRDefault="00C41B67" w:rsidP="00FC0201">
            <w:pPr>
              <w:jc w:val="both"/>
              <w:rPr>
                <w:rFonts w:ascii="Times New Roman" w:hAnsi="Times New Roman"/>
                <w:sz w:val="28"/>
                <w:szCs w:val="28"/>
                <w:lang w:val="ru-KZ"/>
              </w:rPr>
            </w:pPr>
            <w:r w:rsidRPr="009B023C">
              <w:rPr>
                <w:rFonts w:ascii="Times New Roman" w:hAnsi="Times New Roman"/>
                <w:sz w:val="28"/>
                <w:szCs w:val="28"/>
                <w:lang w:val="ru-KZ"/>
              </w:rPr>
              <w:t>ГОСТ 20730-75</w:t>
            </w:r>
          </w:p>
        </w:tc>
        <w:tc>
          <w:tcPr>
            <w:tcW w:w="7081" w:type="dxa"/>
          </w:tcPr>
          <w:p w14:paraId="34F92830" w14:textId="77777777" w:rsidR="00C41B67" w:rsidRPr="009B023C" w:rsidRDefault="00C41B67" w:rsidP="00FC0201">
            <w:pPr>
              <w:jc w:val="both"/>
              <w:rPr>
                <w:rFonts w:ascii="Times New Roman" w:hAnsi="Times New Roman"/>
                <w:sz w:val="28"/>
                <w:szCs w:val="28"/>
                <w:lang w:val="ru-KZ"/>
              </w:rPr>
            </w:pPr>
            <w:r w:rsidRPr="009B023C">
              <w:rPr>
                <w:rFonts w:ascii="Times New Roman" w:hAnsi="Times New Roman"/>
                <w:sz w:val="28"/>
                <w:szCs w:val="28"/>
                <w:lang w:val="ru-KZ"/>
              </w:rPr>
              <w:t>Питательные среды</w:t>
            </w:r>
          </w:p>
        </w:tc>
      </w:tr>
      <w:tr w:rsidR="00C41B67" w14:paraId="269EAD0A" w14:textId="77777777" w:rsidTr="00FC0201">
        <w:tc>
          <w:tcPr>
            <w:tcW w:w="2547" w:type="dxa"/>
          </w:tcPr>
          <w:p w14:paraId="4A1EDF83" w14:textId="77777777" w:rsidR="00C41B67" w:rsidRPr="009B023C" w:rsidRDefault="00C41B67" w:rsidP="00FC0201">
            <w:pPr>
              <w:jc w:val="both"/>
              <w:rPr>
                <w:rFonts w:ascii="Times New Roman" w:hAnsi="Times New Roman"/>
                <w:sz w:val="28"/>
                <w:szCs w:val="28"/>
                <w:lang w:val="ru-KZ"/>
              </w:rPr>
            </w:pPr>
            <w:r w:rsidRPr="009B023C">
              <w:rPr>
                <w:rFonts w:ascii="Times New Roman" w:hAnsi="Times New Roman"/>
                <w:sz w:val="28"/>
                <w:szCs w:val="28"/>
                <w:lang w:val="ru-KZ"/>
              </w:rPr>
              <w:t>ГОСТ 13805-76</w:t>
            </w:r>
          </w:p>
        </w:tc>
        <w:tc>
          <w:tcPr>
            <w:tcW w:w="7081" w:type="dxa"/>
          </w:tcPr>
          <w:p w14:paraId="1D718241" w14:textId="77777777" w:rsidR="00C41B67" w:rsidRPr="009B023C" w:rsidRDefault="00C41B67" w:rsidP="00FC0201">
            <w:pPr>
              <w:jc w:val="both"/>
              <w:rPr>
                <w:rFonts w:ascii="Times New Roman" w:hAnsi="Times New Roman"/>
                <w:sz w:val="28"/>
                <w:szCs w:val="28"/>
                <w:lang w:val="ru-KZ"/>
              </w:rPr>
            </w:pPr>
            <w:r w:rsidRPr="009B023C">
              <w:rPr>
                <w:rFonts w:ascii="Times New Roman" w:hAnsi="Times New Roman"/>
                <w:sz w:val="28"/>
                <w:szCs w:val="28"/>
                <w:lang w:val="ru-KZ"/>
              </w:rPr>
              <w:t>Пептон сухой ферментативный для бактериологических целей. Технические условия</w:t>
            </w:r>
          </w:p>
        </w:tc>
      </w:tr>
      <w:tr w:rsidR="00C41B67" w14:paraId="7AA5B051" w14:textId="77777777" w:rsidTr="00FC0201">
        <w:tc>
          <w:tcPr>
            <w:tcW w:w="2547" w:type="dxa"/>
          </w:tcPr>
          <w:p w14:paraId="30611FAB" w14:textId="77777777" w:rsidR="00C41B67" w:rsidRPr="009B023C" w:rsidRDefault="00C41B67" w:rsidP="00FC0201">
            <w:pPr>
              <w:jc w:val="both"/>
              <w:rPr>
                <w:rFonts w:ascii="Times New Roman" w:hAnsi="Times New Roman"/>
                <w:sz w:val="28"/>
                <w:szCs w:val="28"/>
                <w:lang w:val="ru-KZ"/>
              </w:rPr>
            </w:pPr>
            <w:r w:rsidRPr="009B023C">
              <w:rPr>
                <w:rFonts w:ascii="Times New Roman" w:hAnsi="Times New Roman"/>
                <w:sz w:val="28"/>
                <w:szCs w:val="28"/>
                <w:lang w:val="ru-KZ"/>
              </w:rPr>
              <w:t>ГОСТ 4233-77</w:t>
            </w:r>
          </w:p>
        </w:tc>
        <w:tc>
          <w:tcPr>
            <w:tcW w:w="7081" w:type="dxa"/>
          </w:tcPr>
          <w:p w14:paraId="19089E18" w14:textId="77777777" w:rsidR="00C41B67" w:rsidRPr="009B023C" w:rsidRDefault="00C41B67" w:rsidP="00FC0201">
            <w:pPr>
              <w:jc w:val="both"/>
              <w:rPr>
                <w:rFonts w:ascii="Times New Roman" w:hAnsi="Times New Roman"/>
                <w:sz w:val="28"/>
                <w:szCs w:val="28"/>
                <w:lang w:val="ru-KZ"/>
              </w:rPr>
            </w:pPr>
            <w:r w:rsidRPr="009B023C">
              <w:rPr>
                <w:rFonts w:ascii="Times New Roman" w:hAnsi="Times New Roman"/>
                <w:sz w:val="28"/>
                <w:szCs w:val="28"/>
                <w:lang w:val="ru-KZ"/>
              </w:rPr>
              <w:t>Натрий хлористый. Технические условия</w:t>
            </w:r>
          </w:p>
        </w:tc>
      </w:tr>
      <w:tr w:rsidR="00C41B67" w14:paraId="1365D162" w14:textId="77777777" w:rsidTr="00FC0201">
        <w:tc>
          <w:tcPr>
            <w:tcW w:w="2547" w:type="dxa"/>
          </w:tcPr>
          <w:p w14:paraId="416A1D12" w14:textId="77777777" w:rsidR="00C41B67" w:rsidRPr="009B023C" w:rsidRDefault="00C41B67" w:rsidP="00FC0201">
            <w:pPr>
              <w:jc w:val="both"/>
              <w:rPr>
                <w:rFonts w:ascii="Times New Roman" w:hAnsi="Times New Roman"/>
                <w:sz w:val="28"/>
                <w:szCs w:val="28"/>
                <w:lang w:val="ru-KZ"/>
              </w:rPr>
            </w:pPr>
            <w:r w:rsidRPr="009B023C">
              <w:rPr>
                <w:rFonts w:ascii="Times New Roman" w:hAnsi="Times New Roman"/>
                <w:sz w:val="28"/>
                <w:szCs w:val="28"/>
                <w:lang w:val="ru-KZ"/>
              </w:rPr>
              <w:t>ГОСТ 3164-78</w:t>
            </w:r>
          </w:p>
        </w:tc>
        <w:tc>
          <w:tcPr>
            <w:tcW w:w="7081" w:type="dxa"/>
          </w:tcPr>
          <w:p w14:paraId="1EEA08F1" w14:textId="77777777" w:rsidR="00C41B67" w:rsidRPr="009B023C" w:rsidRDefault="00C41B67" w:rsidP="00FC0201">
            <w:pPr>
              <w:jc w:val="both"/>
              <w:rPr>
                <w:rFonts w:ascii="Times New Roman" w:hAnsi="Times New Roman"/>
                <w:sz w:val="28"/>
                <w:szCs w:val="28"/>
                <w:lang w:val="ru-KZ"/>
              </w:rPr>
            </w:pPr>
            <w:r w:rsidRPr="009B023C">
              <w:rPr>
                <w:rFonts w:ascii="Times New Roman" w:hAnsi="Times New Roman"/>
                <w:sz w:val="28"/>
                <w:szCs w:val="28"/>
                <w:lang w:val="ru-KZ"/>
              </w:rPr>
              <w:t>Масло вазелиновое. Технические условия</w:t>
            </w:r>
          </w:p>
        </w:tc>
      </w:tr>
      <w:tr w:rsidR="00C41B67" w14:paraId="345E22A3" w14:textId="77777777" w:rsidTr="00FC0201">
        <w:tc>
          <w:tcPr>
            <w:tcW w:w="2547" w:type="dxa"/>
          </w:tcPr>
          <w:p w14:paraId="441E492F" w14:textId="77777777" w:rsidR="00C41B67" w:rsidRPr="009B023C" w:rsidRDefault="00C41B67" w:rsidP="00FC0201">
            <w:pPr>
              <w:jc w:val="both"/>
              <w:rPr>
                <w:rFonts w:ascii="Times New Roman" w:hAnsi="Times New Roman"/>
                <w:sz w:val="28"/>
                <w:szCs w:val="28"/>
                <w:lang w:val="ru-KZ"/>
              </w:rPr>
            </w:pPr>
            <w:r w:rsidRPr="009B023C">
              <w:rPr>
                <w:rFonts w:ascii="Times New Roman" w:hAnsi="Times New Roman"/>
                <w:sz w:val="28"/>
                <w:szCs w:val="28"/>
                <w:lang w:val="ru-KZ"/>
              </w:rPr>
              <w:t>ГОСТ 6038-79</w:t>
            </w:r>
          </w:p>
        </w:tc>
        <w:tc>
          <w:tcPr>
            <w:tcW w:w="7081" w:type="dxa"/>
          </w:tcPr>
          <w:p w14:paraId="58EA6CD6" w14:textId="77777777" w:rsidR="00C41B67" w:rsidRPr="009B023C" w:rsidRDefault="00C41B67" w:rsidP="00FC0201">
            <w:pPr>
              <w:jc w:val="both"/>
              <w:rPr>
                <w:rFonts w:ascii="Times New Roman" w:hAnsi="Times New Roman"/>
                <w:sz w:val="28"/>
                <w:szCs w:val="28"/>
                <w:lang w:val="ru-KZ"/>
              </w:rPr>
            </w:pPr>
            <w:r>
              <w:rPr>
                <w:rFonts w:ascii="Times New Roman" w:hAnsi="Times New Roman"/>
                <w:sz w:val="28"/>
                <w:szCs w:val="28"/>
                <w:lang w:val="ru-KZ"/>
              </w:rPr>
              <w:t>Сахара</w:t>
            </w:r>
          </w:p>
        </w:tc>
      </w:tr>
      <w:tr w:rsidR="00C41B67" w14:paraId="2D12BC21" w14:textId="77777777" w:rsidTr="00FC0201">
        <w:tc>
          <w:tcPr>
            <w:tcW w:w="2547" w:type="dxa"/>
          </w:tcPr>
          <w:p w14:paraId="1A639957" w14:textId="77777777" w:rsidR="00C41B67" w:rsidRPr="009B023C" w:rsidRDefault="00C41B67" w:rsidP="00FC0201">
            <w:pPr>
              <w:jc w:val="both"/>
              <w:rPr>
                <w:rFonts w:ascii="Times New Roman" w:hAnsi="Times New Roman"/>
                <w:sz w:val="28"/>
                <w:szCs w:val="28"/>
                <w:lang w:val="ru-KZ"/>
              </w:rPr>
            </w:pPr>
            <w:r w:rsidRPr="009B023C">
              <w:rPr>
                <w:rFonts w:ascii="Times New Roman" w:hAnsi="Times New Roman"/>
                <w:sz w:val="28"/>
                <w:szCs w:val="28"/>
                <w:lang w:val="ru-KZ"/>
              </w:rPr>
              <w:t>ГОСТ 5556-81</w:t>
            </w:r>
          </w:p>
        </w:tc>
        <w:tc>
          <w:tcPr>
            <w:tcW w:w="7081" w:type="dxa"/>
          </w:tcPr>
          <w:p w14:paraId="79FE5513" w14:textId="77777777" w:rsidR="00C41B67" w:rsidRPr="009B023C" w:rsidRDefault="00C41B67" w:rsidP="00FC0201">
            <w:pPr>
              <w:jc w:val="both"/>
              <w:rPr>
                <w:rFonts w:ascii="Times New Roman" w:hAnsi="Times New Roman"/>
                <w:sz w:val="28"/>
                <w:szCs w:val="28"/>
                <w:lang w:val="ru-KZ"/>
              </w:rPr>
            </w:pPr>
            <w:r>
              <w:rPr>
                <w:rFonts w:ascii="Times New Roman" w:hAnsi="Times New Roman"/>
                <w:sz w:val="28"/>
                <w:szCs w:val="28"/>
                <w:lang w:val="ru-KZ"/>
              </w:rPr>
              <w:t>Вата гигроскопическая стерильная</w:t>
            </w:r>
          </w:p>
        </w:tc>
      </w:tr>
      <w:tr w:rsidR="00C41B67" w14:paraId="36CA3F62" w14:textId="77777777" w:rsidTr="00FC0201">
        <w:tc>
          <w:tcPr>
            <w:tcW w:w="2547" w:type="dxa"/>
          </w:tcPr>
          <w:p w14:paraId="42C80C23" w14:textId="77777777" w:rsidR="00C41B67" w:rsidRPr="009B023C" w:rsidRDefault="00C41B67" w:rsidP="00FC0201">
            <w:pPr>
              <w:jc w:val="both"/>
              <w:rPr>
                <w:rFonts w:ascii="Times New Roman" w:hAnsi="Times New Roman"/>
                <w:sz w:val="28"/>
                <w:szCs w:val="28"/>
                <w:lang w:val="ru-KZ"/>
              </w:rPr>
            </w:pPr>
            <w:r w:rsidRPr="009B023C">
              <w:rPr>
                <w:rFonts w:ascii="Times New Roman" w:hAnsi="Times New Roman"/>
                <w:sz w:val="28"/>
                <w:szCs w:val="28"/>
                <w:lang w:val="ru-KZ"/>
              </w:rPr>
              <w:t>ГОСТ 17206-84</w:t>
            </w:r>
          </w:p>
        </w:tc>
        <w:tc>
          <w:tcPr>
            <w:tcW w:w="7081" w:type="dxa"/>
          </w:tcPr>
          <w:p w14:paraId="0F8685DE" w14:textId="77777777" w:rsidR="00C41B67" w:rsidRPr="009B023C" w:rsidRDefault="00C41B67" w:rsidP="00FC0201">
            <w:pPr>
              <w:jc w:val="both"/>
              <w:rPr>
                <w:rFonts w:ascii="Times New Roman" w:hAnsi="Times New Roman"/>
                <w:sz w:val="28"/>
                <w:szCs w:val="28"/>
                <w:lang w:val="ru-KZ"/>
              </w:rPr>
            </w:pPr>
            <w:r w:rsidRPr="009B023C">
              <w:rPr>
                <w:rFonts w:ascii="Times New Roman" w:hAnsi="Times New Roman"/>
                <w:sz w:val="28"/>
                <w:szCs w:val="28"/>
                <w:lang w:val="ru-KZ"/>
              </w:rPr>
              <w:t>Агар пищевой. Технические условия</w:t>
            </w:r>
          </w:p>
        </w:tc>
      </w:tr>
      <w:tr w:rsidR="00C41B67" w14:paraId="09E0EEDE" w14:textId="77777777" w:rsidTr="00FC0201">
        <w:tc>
          <w:tcPr>
            <w:tcW w:w="2547" w:type="dxa"/>
          </w:tcPr>
          <w:p w14:paraId="07EE731D" w14:textId="77777777" w:rsidR="00C41B67" w:rsidRPr="009B023C" w:rsidRDefault="00C41B67" w:rsidP="00FC0201">
            <w:pPr>
              <w:jc w:val="both"/>
              <w:rPr>
                <w:rFonts w:ascii="Times New Roman" w:hAnsi="Times New Roman"/>
                <w:sz w:val="28"/>
                <w:szCs w:val="28"/>
                <w:lang w:val="ru-KZ"/>
              </w:rPr>
            </w:pPr>
            <w:r w:rsidRPr="009B023C">
              <w:rPr>
                <w:rFonts w:ascii="Times New Roman" w:hAnsi="Times New Roman"/>
                <w:sz w:val="28"/>
                <w:szCs w:val="28"/>
                <w:lang w:val="ru-KZ"/>
              </w:rPr>
              <w:t>ГОСТ 17206-84</w:t>
            </w:r>
          </w:p>
        </w:tc>
        <w:tc>
          <w:tcPr>
            <w:tcW w:w="7081" w:type="dxa"/>
          </w:tcPr>
          <w:p w14:paraId="61C2D136" w14:textId="77777777" w:rsidR="00C41B67" w:rsidRPr="009B023C" w:rsidRDefault="00C41B67" w:rsidP="00FC0201">
            <w:pPr>
              <w:jc w:val="both"/>
              <w:rPr>
                <w:rFonts w:ascii="Times New Roman" w:hAnsi="Times New Roman"/>
                <w:sz w:val="28"/>
                <w:szCs w:val="28"/>
                <w:lang w:val="ru-KZ"/>
              </w:rPr>
            </w:pPr>
            <w:r w:rsidRPr="009B023C">
              <w:rPr>
                <w:rFonts w:ascii="Times New Roman" w:hAnsi="Times New Roman"/>
                <w:sz w:val="28"/>
                <w:szCs w:val="28"/>
                <w:lang w:val="ru-KZ"/>
              </w:rPr>
              <w:t>Агар микробиологический. Технические условия</w:t>
            </w:r>
          </w:p>
        </w:tc>
      </w:tr>
      <w:tr w:rsidR="00C41B67" w14:paraId="5E14984A" w14:textId="77777777" w:rsidTr="00FC0201">
        <w:tc>
          <w:tcPr>
            <w:tcW w:w="2547" w:type="dxa"/>
          </w:tcPr>
          <w:p w14:paraId="153883DB" w14:textId="77777777" w:rsidR="00C41B67" w:rsidRPr="009B023C" w:rsidRDefault="00C41B67" w:rsidP="00FC0201">
            <w:pPr>
              <w:jc w:val="both"/>
              <w:rPr>
                <w:rFonts w:ascii="Times New Roman" w:hAnsi="Times New Roman"/>
                <w:sz w:val="28"/>
                <w:szCs w:val="28"/>
                <w:lang w:val="ru-KZ"/>
              </w:rPr>
            </w:pPr>
            <w:r w:rsidRPr="009B023C">
              <w:rPr>
                <w:rFonts w:ascii="Times New Roman" w:hAnsi="Times New Roman"/>
                <w:sz w:val="28"/>
                <w:szCs w:val="28"/>
                <w:lang w:val="ru-KZ"/>
              </w:rPr>
              <w:t>ГОСТ 4452-86</w:t>
            </w:r>
          </w:p>
        </w:tc>
        <w:tc>
          <w:tcPr>
            <w:tcW w:w="7081" w:type="dxa"/>
          </w:tcPr>
          <w:p w14:paraId="34272DCB" w14:textId="77777777" w:rsidR="00C41B67" w:rsidRPr="009B023C" w:rsidRDefault="00C41B67" w:rsidP="00FC0201">
            <w:pPr>
              <w:jc w:val="both"/>
              <w:rPr>
                <w:rFonts w:ascii="Times New Roman" w:hAnsi="Times New Roman"/>
                <w:sz w:val="28"/>
                <w:szCs w:val="28"/>
                <w:lang w:val="ru-KZ"/>
              </w:rPr>
            </w:pPr>
            <w:r>
              <w:rPr>
                <w:rFonts w:ascii="Times New Roman" w:hAnsi="Times New Roman"/>
                <w:sz w:val="28"/>
                <w:szCs w:val="28"/>
                <w:lang w:val="ru-KZ"/>
              </w:rPr>
              <w:t>Микроскоп биологический Биолам</w:t>
            </w:r>
          </w:p>
        </w:tc>
      </w:tr>
      <w:tr w:rsidR="00C41B67" w14:paraId="7111337F" w14:textId="77777777" w:rsidTr="00FC0201">
        <w:tc>
          <w:tcPr>
            <w:tcW w:w="2547" w:type="dxa"/>
          </w:tcPr>
          <w:p w14:paraId="57233D07" w14:textId="77777777" w:rsidR="00C41B67" w:rsidRPr="009B023C" w:rsidRDefault="00C41B67" w:rsidP="00FC0201">
            <w:pPr>
              <w:jc w:val="both"/>
              <w:rPr>
                <w:rFonts w:ascii="Times New Roman" w:hAnsi="Times New Roman"/>
                <w:sz w:val="28"/>
                <w:szCs w:val="28"/>
                <w:lang w:val="ru-KZ"/>
              </w:rPr>
            </w:pPr>
            <w:r w:rsidRPr="009B023C">
              <w:rPr>
                <w:rFonts w:ascii="Times New Roman" w:hAnsi="Times New Roman"/>
                <w:sz w:val="28"/>
                <w:szCs w:val="28"/>
                <w:lang w:val="ru-KZ"/>
              </w:rPr>
              <w:t>ГОСТ 64-2-10-87</w:t>
            </w:r>
          </w:p>
        </w:tc>
        <w:tc>
          <w:tcPr>
            <w:tcW w:w="7081" w:type="dxa"/>
          </w:tcPr>
          <w:p w14:paraId="7DE90FD4" w14:textId="77777777" w:rsidR="00C41B67" w:rsidRPr="009B023C" w:rsidRDefault="00C41B67" w:rsidP="00FC0201">
            <w:pPr>
              <w:jc w:val="both"/>
              <w:rPr>
                <w:rFonts w:ascii="Times New Roman" w:hAnsi="Times New Roman"/>
                <w:sz w:val="28"/>
                <w:szCs w:val="28"/>
                <w:lang w:val="ru-KZ"/>
              </w:rPr>
            </w:pPr>
            <w:r>
              <w:rPr>
                <w:rFonts w:ascii="Times New Roman" w:hAnsi="Times New Roman"/>
                <w:sz w:val="28"/>
                <w:szCs w:val="28"/>
                <w:lang w:val="ru-KZ"/>
              </w:rPr>
              <w:t>Флаконы стеклянные</w:t>
            </w:r>
          </w:p>
        </w:tc>
      </w:tr>
      <w:tr w:rsidR="00C41B67" w14:paraId="25D237CB" w14:textId="77777777" w:rsidTr="00FC0201">
        <w:tc>
          <w:tcPr>
            <w:tcW w:w="2547" w:type="dxa"/>
          </w:tcPr>
          <w:p w14:paraId="3BF1762A" w14:textId="77777777" w:rsidR="00C41B67" w:rsidRPr="009B023C" w:rsidRDefault="00C41B67" w:rsidP="00FC0201">
            <w:pPr>
              <w:jc w:val="both"/>
              <w:rPr>
                <w:rFonts w:ascii="Times New Roman" w:hAnsi="Times New Roman"/>
                <w:sz w:val="28"/>
                <w:szCs w:val="28"/>
                <w:lang w:val="ru-KZ"/>
              </w:rPr>
            </w:pPr>
            <w:r w:rsidRPr="009B023C">
              <w:rPr>
                <w:rFonts w:ascii="Times New Roman" w:hAnsi="Times New Roman"/>
                <w:sz w:val="28"/>
                <w:szCs w:val="28"/>
                <w:lang w:val="ru-KZ"/>
              </w:rPr>
              <w:t>ГОСТ 42-2567-88</w:t>
            </w:r>
          </w:p>
        </w:tc>
        <w:tc>
          <w:tcPr>
            <w:tcW w:w="7081" w:type="dxa"/>
          </w:tcPr>
          <w:p w14:paraId="394EF9CE" w14:textId="77777777" w:rsidR="00C41B67" w:rsidRPr="009B023C" w:rsidRDefault="00C41B67" w:rsidP="00FC0201">
            <w:pPr>
              <w:jc w:val="both"/>
              <w:rPr>
                <w:rFonts w:ascii="Times New Roman" w:hAnsi="Times New Roman"/>
                <w:sz w:val="28"/>
                <w:szCs w:val="28"/>
                <w:lang w:val="ru-KZ"/>
              </w:rPr>
            </w:pPr>
            <w:r>
              <w:rPr>
                <w:rFonts w:ascii="Times New Roman" w:hAnsi="Times New Roman"/>
                <w:sz w:val="28"/>
                <w:szCs w:val="28"/>
                <w:lang w:val="ru-KZ"/>
              </w:rPr>
              <w:t>Хлористый кальций</w:t>
            </w:r>
          </w:p>
        </w:tc>
      </w:tr>
      <w:tr w:rsidR="00C41B67" w14:paraId="45CC935A" w14:textId="77777777" w:rsidTr="00FC0201">
        <w:tc>
          <w:tcPr>
            <w:tcW w:w="2547" w:type="dxa"/>
          </w:tcPr>
          <w:p w14:paraId="0CB32610" w14:textId="77777777" w:rsidR="00C41B67" w:rsidRPr="009B023C" w:rsidRDefault="00C41B67" w:rsidP="00FC0201">
            <w:pPr>
              <w:jc w:val="both"/>
              <w:rPr>
                <w:rFonts w:ascii="Times New Roman" w:hAnsi="Times New Roman"/>
                <w:sz w:val="28"/>
                <w:szCs w:val="28"/>
                <w:lang w:val="ru-KZ"/>
              </w:rPr>
            </w:pPr>
            <w:r w:rsidRPr="009B023C">
              <w:rPr>
                <w:rFonts w:ascii="Times New Roman" w:hAnsi="Times New Roman"/>
                <w:sz w:val="28"/>
                <w:szCs w:val="28"/>
                <w:lang w:val="ru-KZ"/>
              </w:rPr>
              <w:t>ГОСТ 3345-88</w:t>
            </w:r>
          </w:p>
        </w:tc>
        <w:tc>
          <w:tcPr>
            <w:tcW w:w="7081" w:type="dxa"/>
          </w:tcPr>
          <w:p w14:paraId="4FC7F9F2" w14:textId="77777777" w:rsidR="00C41B67" w:rsidRDefault="00C41B67" w:rsidP="00FC0201">
            <w:pPr>
              <w:jc w:val="both"/>
              <w:rPr>
                <w:rFonts w:ascii="Times New Roman" w:hAnsi="Times New Roman"/>
                <w:sz w:val="28"/>
                <w:szCs w:val="28"/>
                <w:lang w:val="ru-KZ"/>
              </w:rPr>
            </w:pPr>
            <w:r>
              <w:rPr>
                <w:rFonts w:ascii="Times New Roman" w:hAnsi="Times New Roman"/>
                <w:sz w:val="28"/>
                <w:szCs w:val="28"/>
                <w:lang w:val="ru-KZ"/>
              </w:rPr>
              <w:t>Формалин фармакопейный</w:t>
            </w:r>
          </w:p>
        </w:tc>
      </w:tr>
      <w:tr w:rsidR="00C41B67" w14:paraId="214862FE" w14:textId="77777777" w:rsidTr="00FC0201">
        <w:tc>
          <w:tcPr>
            <w:tcW w:w="2547" w:type="dxa"/>
          </w:tcPr>
          <w:p w14:paraId="543DC6C0" w14:textId="77777777" w:rsidR="00C41B67" w:rsidRPr="009B023C" w:rsidRDefault="00C41B67" w:rsidP="00FC0201">
            <w:pPr>
              <w:jc w:val="both"/>
              <w:rPr>
                <w:rFonts w:ascii="Times New Roman" w:hAnsi="Times New Roman"/>
                <w:sz w:val="28"/>
                <w:szCs w:val="28"/>
                <w:lang w:val="ru-KZ"/>
              </w:rPr>
            </w:pPr>
            <w:r w:rsidRPr="009B023C">
              <w:rPr>
                <w:rFonts w:ascii="Times New Roman" w:hAnsi="Times New Roman"/>
                <w:sz w:val="28"/>
                <w:szCs w:val="28"/>
                <w:lang w:val="ru-KZ"/>
              </w:rPr>
              <w:t>ГОСТ 20730-89</w:t>
            </w:r>
          </w:p>
        </w:tc>
        <w:tc>
          <w:tcPr>
            <w:tcW w:w="7081" w:type="dxa"/>
          </w:tcPr>
          <w:p w14:paraId="60FE9288" w14:textId="178945C1" w:rsidR="00C41B67" w:rsidRDefault="00C41B67" w:rsidP="00FC0201">
            <w:pPr>
              <w:jc w:val="both"/>
              <w:rPr>
                <w:rFonts w:ascii="Times New Roman" w:hAnsi="Times New Roman"/>
                <w:sz w:val="28"/>
                <w:szCs w:val="28"/>
                <w:lang w:val="ru-KZ"/>
              </w:rPr>
            </w:pPr>
            <w:r>
              <w:rPr>
                <w:rFonts w:ascii="Times New Roman" w:hAnsi="Times New Roman"/>
                <w:sz w:val="28"/>
                <w:szCs w:val="28"/>
                <w:lang w:val="ru-KZ"/>
              </w:rPr>
              <w:t>Бульон мясопептонный</w:t>
            </w:r>
          </w:p>
        </w:tc>
      </w:tr>
      <w:tr w:rsidR="00C41B67" w14:paraId="16F52E7B" w14:textId="77777777" w:rsidTr="00FC0201">
        <w:tc>
          <w:tcPr>
            <w:tcW w:w="2547" w:type="dxa"/>
          </w:tcPr>
          <w:p w14:paraId="710A8037" w14:textId="77777777" w:rsidR="00C41B67" w:rsidRPr="009B023C" w:rsidRDefault="00C41B67" w:rsidP="00FC0201">
            <w:pPr>
              <w:jc w:val="both"/>
              <w:rPr>
                <w:rFonts w:ascii="Times New Roman" w:hAnsi="Times New Roman"/>
                <w:sz w:val="28"/>
                <w:szCs w:val="28"/>
                <w:lang w:val="ru-KZ"/>
              </w:rPr>
            </w:pPr>
            <w:r w:rsidRPr="009B023C">
              <w:rPr>
                <w:rFonts w:ascii="Times New Roman" w:hAnsi="Times New Roman"/>
                <w:sz w:val="28"/>
                <w:szCs w:val="28"/>
                <w:lang w:val="ru-KZ"/>
              </w:rPr>
              <w:t>ГОСТ 200227-91</w:t>
            </w:r>
          </w:p>
        </w:tc>
        <w:tc>
          <w:tcPr>
            <w:tcW w:w="7081" w:type="dxa"/>
          </w:tcPr>
          <w:p w14:paraId="3AE5A4EF" w14:textId="77777777" w:rsidR="00C41B67" w:rsidRDefault="00C41B67" w:rsidP="00FC0201">
            <w:pPr>
              <w:jc w:val="both"/>
              <w:rPr>
                <w:rFonts w:ascii="Times New Roman" w:hAnsi="Times New Roman"/>
                <w:sz w:val="28"/>
                <w:szCs w:val="28"/>
                <w:lang w:val="ru-KZ"/>
              </w:rPr>
            </w:pPr>
            <w:r>
              <w:rPr>
                <w:rFonts w:ascii="Times New Roman" w:hAnsi="Times New Roman"/>
                <w:sz w:val="28"/>
                <w:szCs w:val="28"/>
                <w:lang w:val="ru-KZ"/>
              </w:rPr>
              <w:t>Посуда стеклянная лабораторная.</w:t>
            </w:r>
            <w:r w:rsidRPr="009B023C">
              <w:rPr>
                <w:rFonts w:ascii="Times New Roman" w:hAnsi="Times New Roman"/>
                <w:sz w:val="28"/>
                <w:szCs w:val="28"/>
                <w:lang w:val="ru-KZ"/>
              </w:rPr>
              <w:t xml:space="preserve"> Пипетки градуированные</w:t>
            </w:r>
          </w:p>
        </w:tc>
      </w:tr>
    </w:tbl>
    <w:p w14:paraId="5704ED5D" w14:textId="77777777" w:rsidR="00C41B67" w:rsidRPr="00117B7E" w:rsidRDefault="00C41B67" w:rsidP="00C41B67">
      <w:pPr>
        <w:spacing w:after="0" w:line="240" w:lineRule="auto"/>
        <w:ind w:firstLine="397"/>
        <w:jc w:val="both"/>
        <w:rPr>
          <w:rFonts w:ascii="Times New Roman" w:hAnsi="Times New Roman"/>
          <w:sz w:val="28"/>
          <w:szCs w:val="28"/>
        </w:rPr>
      </w:pPr>
    </w:p>
    <w:p w14:paraId="7312E9F7" w14:textId="77777777" w:rsidR="00C41B67" w:rsidRPr="00117B7E" w:rsidRDefault="00C41B67" w:rsidP="00C41B67">
      <w:pPr>
        <w:spacing w:after="0" w:line="240" w:lineRule="auto"/>
        <w:ind w:firstLine="397"/>
        <w:jc w:val="both"/>
        <w:rPr>
          <w:rFonts w:ascii="Times New Roman" w:hAnsi="Times New Roman"/>
          <w:b/>
          <w:sz w:val="28"/>
          <w:szCs w:val="28"/>
        </w:rPr>
      </w:pPr>
    </w:p>
    <w:p w14:paraId="37A69920" w14:textId="77777777" w:rsidR="00C41B67" w:rsidRPr="00B022E7" w:rsidRDefault="00C41B67" w:rsidP="00C41B67">
      <w:pPr>
        <w:spacing w:after="0" w:line="240" w:lineRule="auto"/>
        <w:ind w:firstLine="397"/>
        <w:jc w:val="both"/>
        <w:rPr>
          <w:rFonts w:ascii="Times New Roman" w:hAnsi="Times New Roman"/>
          <w:b/>
          <w:sz w:val="28"/>
          <w:szCs w:val="28"/>
        </w:rPr>
      </w:pPr>
    </w:p>
    <w:p w14:paraId="0D4D25CA" w14:textId="77777777" w:rsidR="00C41B67" w:rsidRPr="00117B7E" w:rsidRDefault="00C41B67" w:rsidP="00C41B67">
      <w:pPr>
        <w:spacing w:after="0" w:line="240" w:lineRule="auto"/>
        <w:ind w:firstLine="397"/>
        <w:jc w:val="both"/>
        <w:rPr>
          <w:rFonts w:ascii="Times New Roman" w:hAnsi="Times New Roman"/>
          <w:b/>
          <w:sz w:val="28"/>
          <w:szCs w:val="28"/>
        </w:rPr>
      </w:pPr>
    </w:p>
    <w:p w14:paraId="63AF5C98" w14:textId="77777777" w:rsidR="00C41B67" w:rsidRPr="00117B7E" w:rsidRDefault="00C41B67" w:rsidP="00C41B67">
      <w:pPr>
        <w:spacing w:after="0" w:line="240" w:lineRule="auto"/>
        <w:ind w:firstLine="397"/>
        <w:jc w:val="both"/>
        <w:rPr>
          <w:rFonts w:ascii="Times New Roman" w:hAnsi="Times New Roman"/>
          <w:b/>
          <w:sz w:val="28"/>
          <w:szCs w:val="28"/>
        </w:rPr>
      </w:pPr>
    </w:p>
    <w:p w14:paraId="5980257C" w14:textId="77777777" w:rsidR="00C41B67" w:rsidRPr="00117B7E" w:rsidRDefault="00C41B67" w:rsidP="00C41B67">
      <w:pPr>
        <w:spacing w:after="0" w:line="240" w:lineRule="auto"/>
        <w:ind w:firstLine="397"/>
        <w:jc w:val="both"/>
        <w:rPr>
          <w:rFonts w:ascii="Times New Roman" w:hAnsi="Times New Roman"/>
          <w:b/>
          <w:sz w:val="28"/>
          <w:szCs w:val="28"/>
        </w:rPr>
      </w:pPr>
    </w:p>
    <w:p w14:paraId="242ADFF6" w14:textId="77777777" w:rsidR="00C41B67" w:rsidRDefault="00C41B67" w:rsidP="00C41B67">
      <w:pPr>
        <w:spacing w:after="0" w:line="240" w:lineRule="auto"/>
        <w:ind w:firstLine="397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14:paraId="030DF663" w14:textId="77777777" w:rsidR="009F16DB" w:rsidRDefault="009F16DB" w:rsidP="00C41B67">
      <w:pPr>
        <w:spacing w:after="0" w:line="240" w:lineRule="auto"/>
        <w:ind w:firstLine="397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14:paraId="47A43BC3" w14:textId="77777777" w:rsidR="009F16DB" w:rsidRPr="009F16DB" w:rsidRDefault="009F16DB" w:rsidP="00C41B67">
      <w:pPr>
        <w:spacing w:after="0" w:line="240" w:lineRule="auto"/>
        <w:ind w:firstLine="397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14:paraId="1BDEB903" w14:textId="77777777" w:rsidR="00C41B67" w:rsidRDefault="00C41B67" w:rsidP="00C41B67">
      <w:pPr>
        <w:spacing w:after="0" w:line="240" w:lineRule="auto"/>
        <w:ind w:firstLine="397"/>
        <w:jc w:val="both"/>
        <w:rPr>
          <w:rFonts w:ascii="Times New Roman" w:hAnsi="Times New Roman"/>
          <w:b/>
          <w:sz w:val="28"/>
          <w:szCs w:val="28"/>
        </w:rPr>
      </w:pPr>
    </w:p>
    <w:p w14:paraId="4A6C56FF" w14:textId="77777777" w:rsidR="00C41B67" w:rsidRDefault="00C41B67" w:rsidP="00C41B67">
      <w:pPr>
        <w:spacing w:after="0" w:line="240" w:lineRule="auto"/>
        <w:ind w:firstLine="397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14:paraId="545D3E41" w14:textId="77777777" w:rsidR="0090514F" w:rsidRDefault="0090514F" w:rsidP="00C41B67">
      <w:pPr>
        <w:spacing w:after="0" w:line="240" w:lineRule="auto"/>
        <w:ind w:firstLine="397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14:paraId="5DA022D0" w14:textId="77777777" w:rsidR="00985706" w:rsidRDefault="00985706" w:rsidP="00C41B67">
      <w:pPr>
        <w:spacing w:after="0" w:line="240" w:lineRule="auto"/>
        <w:ind w:firstLine="397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14:paraId="005213BA" w14:textId="77777777" w:rsidR="00515F9A" w:rsidRDefault="00515F9A" w:rsidP="00C41B67">
      <w:pPr>
        <w:spacing w:after="0" w:line="240" w:lineRule="auto"/>
        <w:ind w:firstLine="397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14:paraId="0540E296" w14:textId="77777777" w:rsidR="00515F9A" w:rsidRPr="00985706" w:rsidRDefault="00515F9A" w:rsidP="00C41B67">
      <w:pPr>
        <w:spacing w:after="0" w:line="240" w:lineRule="auto"/>
        <w:ind w:firstLine="397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14:paraId="3952433D" w14:textId="77777777" w:rsidR="00C41B67" w:rsidRDefault="00C41B67" w:rsidP="00C41B67">
      <w:pPr>
        <w:spacing w:after="0" w:line="240" w:lineRule="auto"/>
        <w:ind w:firstLine="397"/>
        <w:jc w:val="both"/>
        <w:rPr>
          <w:rFonts w:ascii="Times New Roman" w:hAnsi="Times New Roman"/>
          <w:b/>
          <w:sz w:val="28"/>
          <w:szCs w:val="28"/>
        </w:rPr>
      </w:pPr>
    </w:p>
    <w:p w14:paraId="1946265B" w14:textId="77777777" w:rsidR="00372CA8" w:rsidRDefault="00372CA8" w:rsidP="00C41B67">
      <w:pPr>
        <w:spacing w:after="0" w:line="240" w:lineRule="auto"/>
        <w:ind w:firstLine="397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14:paraId="71140FB4" w14:textId="77777777" w:rsidR="00352C6A" w:rsidRDefault="00352C6A" w:rsidP="00C41B67">
      <w:pPr>
        <w:spacing w:after="0" w:line="240" w:lineRule="auto"/>
        <w:ind w:firstLine="397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14:paraId="0A9DA05A" w14:textId="77777777" w:rsidR="00372CA8" w:rsidRPr="00372CA8" w:rsidRDefault="00372CA8" w:rsidP="00C41B67">
      <w:pPr>
        <w:spacing w:after="0" w:line="240" w:lineRule="auto"/>
        <w:ind w:firstLine="397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14:paraId="7CA7CCBE" w14:textId="0A373CDE" w:rsidR="00C41B67" w:rsidRDefault="00C41B67" w:rsidP="00C41B67">
      <w:pPr>
        <w:spacing w:after="0" w:line="240" w:lineRule="auto"/>
        <w:ind w:firstLine="397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117B7E">
        <w:rPr>
          <w:rFonts w:ascii="Times New Roman" w:hAnsi="Times New Roman"/>
          <w:b/>
          <w:sz w:val="28"/>
          <w:szCs w:val="28"/>
        </w:rPr>
        <w:lastRenderedPageBreak/>
        <w:t>ОПРЕДЕЛЕНИЯ</w:t>
      </w:r>
    </w:p>
    <w:p w14:paraId="548130DF" w14:textId="77777777" w:rsidR="00A50050" w:rsidRPr="00A50050" w:rsidRDefault="00A50050" w:rsidP="00C41B67">
      <w:pPr>
        <w:spacing w:after="0" w:line="240" w:lineRule="auto"/>
        <w:ind w:firstLine="397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14:paraId="4C66A243" w14:textId="77777777" w:rsidR="00C41B67" w:rsidRDefault="00C41B67" w:rsidP="00C41B6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117B7E">
        <w:rPr>
          <w:rFonts w:ascii="Times New Roman" w:hAnsi="Times New Roman"/>
          <w:sz w:val="28"/>
          <w:szCs w:val="28"/>
        </w:rPr>
        <w:t>В настоящей диссертаци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117B7E">
        <w:rPr>
          <w:rFonts w:ascii="Times New Roman" w:hAnsi="Times New Roman"/>
          <w:sz w:val="28"/>
          <w:szCs w:val="28"/>
        </w:rPr>
        <w:t>применялись</w:t>
      </w:r>
      <w:r>
        <w:rPr>
          <w:rFonts w:ascii="Times New Roman" w:hAnsi="Times New Roman"/>
          <w:sz w:val="28"/>
          <w:szCs w:val="28"/>
        </w:rPr>
        <w:t xml:space="preserve"> следующие термины с соответствующими определениями</w:t>
      </w:r>
      <w:r w:rsidRPr="00117B7E">
        <w:rPr>
          <w:rFonts w:ascii="Times New Roman" w:hAnsi="Times New Roman"/>
          <w:sz w:val="28"/>
          <w:szCs w:val="28"/>
          <w:lang w:val="kk-KZ"/>
        </w:rPr>
        <w:t>:</w:t>
      </w:r>
    </w:p>
    <w:p w14:paraId="7E35C6B8" w14:textId="77777777" w:rsidR="001F638B" w:rsidRPr="00754569" w:rsidRDefault="001F638B" w:rsidP="001F638B">
      <w:pPr>
        <w:pStyle w:val="ae"/>
        <w:spacing w:before="0" w:beforeAutospacing="0" w:after="0" w:afterAutospacing="0"/>
        <w:jc w:val="both"/>
        <w:rPr>
          <w:sz w:val="28"/>
          <w:szCs w:val="28"/>
        </w:rPr>
      </w:pPr>
      <w:r w:rsidRPr="00754569">
        <w:rPr>
          <w:rStyle w:val="af8"/>
          <w:sz w:val="28"/>
          <w:szCs w:val="28"/>
        </w:rPr>
        <w:t>Агглютинация</w:t>
      </w:r>
      <w:r w:rsidRPr="00754569">
        <w:rPr>
          <w:sz w:val="28"/>
          <w:szCs w:val="28"/>
        </w:rPr>
        <w:t xml:space="preserve"> – процесс склеивания и выпадения в осадок частиц (бактерий, форменных элементов крови и др.), обладающих антигенностью, при взаимодействии с антителами в биологических жидкостях.</w:t>
      </w:r>
    </w:p>
    <w:p w14:paraId="70156ACA" w14:textId="77777777" w:rsidR="001F638B" w:rsidRPr="00754569" w:rsidRDefault="001F638B" w:rsidP="001F638B">
      <w:pPr>
        <w:pStyle w:val="ae"/>
        <w:spacing w:before="0" w:beforeAutospacing="0" w:after="0" w:afterAutospacing="0"/>
        <w:jc w:val="both"/>
        <w:rPr>
          <w:sz w:val="28"/>
          <w:szCs w:val="28"/>
        </w:rPr>
      </w:pPr>
      <w:r w:rsidRPr="00754569">
        <w:rPr>
          <w:rStyle w:val="af8"/>
          <w:sz w:val="28"/>
          <w:szCs w:val="28"/>
        </w:rPr>
        <w:t>Антигенность</w:t>
      </w:r>
      <w:r w:rsidRPr="00754569">
        <w:rPr>
          <w:sz w:val="28"/>
          <w:szCs w:val="28"/>
        </w:rPr>
        <w:t xml:space="preserve"> – способность антигена вызывать иммунный ответ, стимулируя выработку специфических антител в организме.</w:t>
      </w:r>
    </w:p>
    <w:p w14:paraId="65FD4A75" w14:textId="77777777" w:rsidR="002223D1" w:rsidRDefault="002223D1" w:rsidP="002223D1">
      <w:pPr>
        <w:pStyle w:val="ae"/>
        <w:spacing w:before="0" w:beforeAutospacing="0" w:after="0" w:afterAutospacing="0"/>
        <w:jc w:val="both"/>
        <w:rPr>
          <w:sz w:val="28"/>
          <w:szCs w:val="28"/>
        </w:rPr>
      </w:pPr>
      <w:r w:rsidRPr="00754569">
        <w:rPr>
          <w:rStyle w:val="af8"/>
          <w:sz w:val="28"/>
          <w:szCs w:val="28"/>
        </w:rPr>
        <w:t>Адгезия</w:t>
      </w:r>
      <w:r w:rsidRPr="00754569">
        <w:rPr>
          <w:sz w:val="28"/>
          <w:szCs w:val="28"/>
        </w:rPr>
        <w:t xml:space="preserve"> – способность бактерий прикрепляться к эпителиальным клеткам тонкой кишки с помощью специализированных структур (ворсинок, фимбрий, пилей).</w:t>
      </w:r>
    </w:p>
    <w:p w14:paraId="64F60EC7" w14:textId="0CD93723" w:rsidR="002223D1" w:rsidRPr="00754569" w:rsidRDefault="002223D1" w:rsidP="002223D1">
      <w:pPr>
        <w:pStyle w:val="ae"/>
        <w:spacing w:before="0" w:beforeAutospacing="0" w:after="0" w:afterAutospacing="0"/>
        <w:jc w:val="both"/>
        <w:rPr>
          <w:sz w:val="28"/>
          <w:szCs w:val="28"/>
        </w:rPr>
      </w:pPr>
      <w:r w:rsidRPr="00754569">
        <w:rPr>
          <w:rStyle w:val="af8"/>
          <w:sz w:val="28"/>
          <w:szCs w:val="28"/>
        </w:rPr>
        <w:t>Вирулентность</w:t>
      </w:r>
      <w:r w:rsidRPr="00754569">
        <w:rPr>
          <w:sz w:val="28"/>
          <w:szCs w:val="28"/>
        </w:rPr>
        <w:t xml:space="preserve"> – степень патогенности микроорганизма, определяющая его способность вызывать инфекционный процесс.</w:t>
      </w:r>
    </w:p>
    <w:p w14:paraId="6F907F8C" w14:textId="77777777" w:rsidR="002223D1" w:rsidRPr="00754569" w:rsidRDefault="002223D1" w:rsidP="002223D1">
      <w:pPr>
        <w:pStyle w:val="ae"/>
        <w:spacing w:before="0" w:beforeAutospacing="0" w:after="0" w:afterAutospacing="0"/>
        <w:jc w:val="both"/>
        <w:rPr>
          <w:sz w:val="28"/>
          <w:szCs w:val="28"/>
        </w:rPr>
      </w:pPr>
      <w:r w:rsidRPr="00754569">
        <w:rPr>
          <w:rStyle w:val="af8"/>
          <w:sz w:val="28"/>
          <w:szCs w:val="28"/>
        </w:rPr>
        <w:t>Дисбактериоз кишечника</w:t>
      </w:r>
      <w:r w:rsidRPr="00754569">
        <w:rPr>
          <w:sz w:val="28"/>
          <w:szCs w:val="28"/>
        </w:rPr>
        <w:t xml:space="preserve"> – клинико-лабораторный синдром,</w:t>
      </w:r>
      <w:r>
        <w:rPr>
          <w:sz w:val="28"/>
          <w:szCs w:val="28"/>
        </w:rPr>
        <w:t xml:space="preserve"> </w:t>
      </w:r>
      <w:r w:rsidRPr="00754569">
        <w:rPr>
          <w:sz w:val="28"/>
          <w:szCs w:val="28"/>
        </w:rPr>
        <w:t>характеризующийся изменением состава нормальной микрофлоры в определённом биотопе, а также транслокацией ее представителей в несвойственные биотопы, что приводит к метаболическим и иммунным нарушениям.</w:t>
      </w:r>
    </w:p>
    <w:p w14:paraId="19BF7DF7" w14:textId="77777777" w:rsidR="002223D1" w:rsidRPr="00754569" w:rsidRDefault="002223D1" w:rsidP="002223D1">
      <w:pPr>
        <w:pStyle w:val="ae"/>
        <w:spacing w:before="0" w:beforeAutospacing="0" w:after="0" w:afterAutospacing="0"/>
        <w:jc w:val="both"/>
        <w:rPr>
          <w:sz w:val="28"/>
          <w:szCs w:val="28"/>
        </w:rPr>
      </w:pPr>
      <w:r w:rsidRPr="00754569">
        <w:rPr>
          <w:rStyle w:val="af8"/>
          <w:sz w:val="28"/>
          <w:szCs w:val="28"/>
        </w:rPr>
        <w:t>Иммунитет</w:t>
      </w:r>
      <w:r w:rsidRPr="00754569">
        <w:rPr>
          <w:sz w:val="28"/>
          <w:szCs w:val="28"/>
        </w:rPr>
        <w:t xml:space="preserve"> – способность организма противостоять патогенным микроорганизмам и их токсинам за счёт специфических механизмов защиты.</w:t>
      </w:r>
    </w:p>
    <w:p w14:paraId="7AB06241" w14:textId="78C60A1C" w:rsidR="00C41B67" w:rsidRPr="00754569" w:rsidRDefault="00C41B67" w:rsidP="00C41B67">
      <w:pPr>
        <w:pStyle w:val="ae"/>
        <w:spacing w:before="0" w:beforeAutospacing="0" w:after="0" w:afterAutospacing="0"/>
        <w:jc w:val="both"/>
        <w:rPr>
          <w:sz w:val="28"/>
          <w:szCs w:val="28"/>
          <w:lang w:eastAsia="ru-KZ"/>
        </w:rPr>
      </w:pPr>
      <w:r w:rsidRPr="00754569">
        <w:rPr>
          <w:rStyle w:val="af8"/>
          <w:sz w:val="28"/>
          <w:szCs w:val="28"/>
        </w:rPr>
        <w:t>Нормальная микрофлора</w:t>
      </w:r>
      <w:r w:rsidRPr="00754569">
        <w:rPr>
          <w:sz w:val="28"/>
          <w:szCs w:val="28"/>
        </w:rPr>
        <w:t xml:space="preserve"> – совокупность популяций микроорганизмов, количественное и качественное соотношение которых в отдельных органах и системах поддерживает биохимическое, метаболическое и иммунологическое равновесие организма, необходимое для сохранения здоровья человека и животных.</w:t>
      </w:r>
    </w:p>
    <w:p w14:paraId="7EFD2B87" w14:textId="77777777" w:rsidR="00C41B67" w:rsidRPr="00754569" w:rsidRDefault="00C41B67" w:rsidP="00C41B67">
      <w:pPr>
        <w:pStyle w:val="ae"/>
        <w:spacing w:before="0" w:beforeAutospacing="0" w:after="0" w:afterAutospacing="0"/>
        <w:jc w:val="both"/>
        <w:rPr>
          <w:sz w:val="28"/>
          <w:szCs w:val="28"/>
        </w:rPr>
      </w:pPr>
      <w:r w:rsidRPr="00754569">
        <w:rPr>
          <w:rStyle w:val="af8"/>
          <w:sz w:val="28"/>
          <w:szCs w:val="28"/>
        </w:rPr>
        <w:t>Пробиотики</w:t>
      </w:r>
      <w:r w:rsidRPr="00754569">
        <w:rPr>
          <w:sz w:val="28"/>
          <w:szCs w:val="28"/>
        </w:rPr>
        <w:t xml:space="preserve"> – живые микроорганизмы и продукты их метаболизма, оказывающие при естественном введении положительное влияние на физиологические, биохимические и иммунные процессы организма через оптимизацию и стабилизацию его микробиоты.</w:t>
      </w:r>
    </w:p>
    <w:p w14:paraId="517BE4A9" w14:textId="77777777" w:rsidR="00C41B67" w:rsidRPr="00754569" w:rsidRDefault="00C41B67" w:rsidP="00C41B67">
      <w:pPr>
        <w:pStyle w:val="ae"/>
        <w:spacing w:before="0" w:beforeAutospacing="0" w:after="0" w:afterAutospacing="0"/>
        <w:jc w:val="both"/>
        <w:rPr>
          <w:sz w:val="28"/>
          <w:szCs w:val="28"/>
        </w:rPr>
      </w:pPr>
      <w:r w:rsidRPr="00754569">
        <w:rPr>
          <w:rStyle w:val="af8"/>
          <w:sz w:val="28"/>
          <w:szCs w:val="28"/>
        </w:rPr>
        <w:t>Пребиотики</w:t>
      </w:r>
      <w:r w:rsidRPr="00754569">
        <w:rPr>
          <w:sz w:val="28"/>
          <w:szCs w:val="28"/>
        </w:rPr>
        <w:t xml:space="preserve"> – немикробные вещества, способствующие росту и метаболической активности нормальной микрофлоры кишечника, оказывая тем самым благоприятное воздействие на организм хозяина.</w:t>
      </w:r>
    </w:p>
    <w:p w14:paraId="190002BC" w14:textId="77777777" w:rsidR="00C41B67" w:rsidRPr="00754569" w:rsidRDefault="00C41B67" w:rsidP="00C41B67">
      <w:pPr>
        <w:pStyle w:val="ae"/>
        <w:spacing w:before="0" w:beforeAutospacing="0" w:after="0" w:afterAutospacing="0"/>
        <w:jc w:val="both"/>
        <w:rPr>
          <w:sz w:val="28"/>
          <w:szCs w:val="28"/>
        </w:rPr>
      </w:pPr>
      <w:r w:rsidRPr="00754569">
        <w:rPr>
          <w:rStyle w:val="af8"/>
          <w:sz w:val="28"/>
          <w:szCs w:val="28"/>
        </w:rPr>
        <w:t>Синбиотики</w:t>
      </w:r>
      <w:r w:rsidRPr="00754569">
        <w:rPr>
          <w:sz w:val="28"/>
          <w:szCs w:val="28"/>
        </w:rPr>
        <w:t xml:space="preserve"> – препараты, представляющие собой комбинацию пробиотиков и пребиотиков, обеспечивающие комплексный эффект за счёт синергии их действия.</w:t>
      </w:r>
    </w:p>
    <w:p w14:paraId="2F9EEA58" w14:textId="77777777" w:rsidR="00C41B67" w:rsidRPr="00754569" w:rsidRDefault="00C41B67" w:rsidP="00C41B67">
      <w:pPr>
        <w:pStyle w:val="ae"/>
        <w:spacing w:before="0" w:beforeAutospacing="0" w:after="0" w:afterAutospacing="0"/>
        <w:jc w:val="both"/>
        <w:rPr>
          <w:sz w:val="28"/>
          <w:szCs w:val="28"/>
        </w:rPr>
      </w:pPr>
      <w:r w:rsidRPr="00754569">
        <w:rPr>
          <w:rStyle w:val="af8"/>
          <w:sz w:val="28"/>
          <w:szCs w:val="28"/>
        </w:rPr>
        <w:t>Эндотоксины</w:t>
      </w:r>
      <w:r w:rsidRPr="00754569">
        <w:rPr>
          <w:sz w:val="28"/>
          <w:szCs w:val="28"/>
        </w:rPr>
        <w:t xml:space="preserve"> – термостабильные липополисахаридные комплексы, являющиеся структурными компонентами клеточной стенки грамотрицательных бактерий. Они выделяются в окружающую среду после разрушения клеток, обладают менее выраженной токсичностью и антигенностью по сравнению с экзотоксинами и не инактивируются формалином.</w:t>
      </w:r>
    </w:p>
    <w:p w14:paraId="7E910D87" w14:textId="77777777" w:rsidR="00C41B67" w:rsidRDefault="00C41B67" w:rsidP="00C41B6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1DC0F2E6" w14:textId="77777777" w:rsidR="00C41B67" w:rsidRDefault="00C41B67" w:rsidP="00C41B67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14:paraId="0E3328F7" w14:textId="29AB5C56" w:rsidR="00C41B67" w:rsidRDefault="00C41B67" w:rsidP="00C41B67">
      <w:pPr>
        <w:spacing w:after="0" w:line="240" w:lineRule="auto"/>
        <w:ind w:firstLine="397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117B7E">
        <w:rPr>
          <w:rFonts w:ascii="Times New Roman" w:hAnsi="Times New Roman"/>
          <w:b/>
          <w:sz w:val="28"/>
          <w:szCs w:val="28"/>
        </w:rPr>
        <w:lastRenderedPageBreak/>
        <w:t>ОБОЗНАЧЕНИЯ И СОКРАЩЕНИЯ</w:t>
      </w:r>
    </w:p>
    <w:p w14:paraId="1B231F9D" w14:textId="77777777" w:rsidR="00EA7D3F" w:rsidRPr="00EA7D3F" w:rsidRDefault="00EA7D3F" w:rsidP="00C41B67">
      <w:pPr>
        <w:spacing w:after="0" w:line="240" w:lineRule="auto"/>
        <w:ind w:firstLine="397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14:paraId="5BB7432D" w14:textId="77777777" w:rsidR="00C41B67" w:rsidRDefault="00C41B67" w:rsidP="00C41B6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117B7E">
        <w:rPr>
          <w:rFonts w:ascii="Times New Roman" w:hAnsi="Times New Roman"/>
          <w:sz w:val="28"/>
          <w:szCs w:val="28"/>
        </w:rPr>
        <w:t>В настоящей диссертаци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117B7E">
        <w:rPr>
          <w:rFonts w:ascii="Times New Roman" w:hAnsi="Times New Roman"/>
          <w:sz w:val="28"/>
          <w:szCs w:val="28"/>
        </w:rPr>
        <w:t>применялись</w:t>
      </w:r>
      <w:r>
        <w:rPr>
          <w:rFonts w:ascii="Times New Roman" w:hAnsi="Times New Roman"/>
          <w:sz w:val="28"/>
          <w:szCs w:val="28"/>
        </w:rPr>
        <w:t xml:space="preserve"> следующие обозначения и сокращения</w:t>
      </w:r>
      <w:r w:rsidRPr="00117B7E">
        <w:rPr>
          <w:rFonts w:ascii="Times New Roman" w:hAnsi="Times New Roman"/>
          <w:sz w:val="28"/>
          <w:szCs w:val="28"/>
          <w:lang w:val="kk-KZ"/>
        </w:rPr>
        <w:t>:</w:t>
      </w:r>
    </w:p>
    <w:tbl>
      <w:tblPr>
        <w:tblpPr w:leftFromText="180" w:rightFromText="180" w:vertAnchor="text" w:horzAnchor="page" w:tblpX="2154" w:tblpY="46"/>
        <w:tblW w:w="0" w:type="auto"/>
        <w:tblLook w:val="04A0" w:firstRow="1" w:lastRow="0" w:firstColumn="1" w:lastColumn="0" w:noHBand="0" w:noVBand="1"/>
      </w:tblPr>
      <w:tblGrid>
        <w:gridCol w:w="1560"/>
        <w:gridCol w:w="7087"/>
      </w:tblGrid>
      <w:tr w:rsidR="00C41B67" w:rsidRPr="00117B7E" w14:paraId="0D9E7A63" w14:textId="77777777" w:rsidTr="00FC0201">
        <w:tc>
          <w:tcPr>
            <w:tcW w:w="1560" w:type="dxa"/>
          </w:tcPr>
          <w:p w14:paraId="2098FF13" w14:textId="77777777" w:rsidR="00C41B67" w:rsidRPr="00117B7E" w:rsidRDefault="00C41B67" w:rsidP="00FC02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117B7E">
              <w:rPr>
                <w:rFonts w:ascii="Times New Roman" w:hAnsi="Times New Roman"/>
                <w:sz w:val="28"/>
                <w:szCs w:val="28"/>
              </w:rPr>
              <w:t>ВОЗ</w:t>
            </w:r>
          </w:p>
        </w:tc>
        <w:tc>
          <w:tcPr>
            <w:tcW w:w="7087" w:type="dxa"/>
          </w:tcPr>
          <w:p w14:paraId="287E3AB2" w14:textId="77777777" w:rsidR="00C41B67" w:rsidRPr="00117B7E" w:rsidRDefault="00C41B67" w:rsidP="008743AA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117B7E">
              <w:rPr>
                <w:rFonts w:ascii="Times New Roman" w:hAnsi="Times New Roman"/>
                <w:sz w:val="28"/>
                <w:szCs w:val="28"/>
              </w:rPr>
              <w:t>Всемирная организация здравоохранения</w:t>
            </w:r>
          </w:p>
        </w:tc>
      </w:tr>
      <w:tr w:rsidR="00C41B67" w:rsidRPr="00117B7E" w14:paraId="11E80C9C" w14:textId="77777777" w:rsidTr="00FC0201">
        <w:tc>
          <w:tcPr>
            <w:tcW w:w="1560" w:type="dxa"/>
          </w:tcPr>
          <w:p w14:paraId="13C9D287" w14:textId="77777777" w:rsidR="00C41B67" w:rsidRPr="00117B7E" w:rsidRDefault="00C41B67" w:rsidP="00FC02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117B7E">
              <w:rPr>
                <w:rFonts w:ascii="Times New Roman" w:hAnsi="Times New Roman"/>
                <w:sz w:val="28"/>
                <w:szCs w:val="28"/>
              </w:rPr>
              <w:t>ДНК</w:t>
            </w:r>
          </w:p>
        </w:tc>
        <w:tc>
          <w:tcPr>
            <w:tcW w:w="7087" w:type="dxa"/>
          </w:tcPr>
          <w:p w14:paraId="409E3F1D" w14:textId="77777777" w:rsidR="00C41B67" w:rsidRPr="00117B7E" w:rsidRDefault="00C41B67" w:rsidP="008743AA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117B7E">
              <w:rPr>
                <w:rFonts w:ascii="Times New Roman" w:hAnsi="Times New Roman"/>
                <w:sz w:val="28"/>
                <w:szCs w:val="28"/>
              </w:rPr>
              <w:t>дезоксирибонуклеиновая кислота</w:t>
            </w:r>
          </w:p>
        </w:tc>
      </w:tr>
      <w:tr w:rsidR="00C41B67" w:rsidRPr="00117B7E" w14:paraId="1CA7FEC1" w14:textId="77777777" w:rsidTr="00FC0201">
        <w:tc>
          <w:tcPr>
            <w:tcW w:w="1560" w:type="dxa"/>
          </w:tcPr>
          <w:p w14:paraId="0E3884AE" w14:textId="77777777" w:rsidR="00C41B67" w:rsidRPr="00117B7E" w:rsidRDefault="00C41B67" w:rsidP="00FC02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117B7E">
              <w:rPr>
                <w:rFonts w:ascii="Times New Roman" w:hAnsi="Times New Roman"/>
                <w:sz w:val="28"/>
                <w:szCs w:val="28"/>
              </w:rPr>
              <w:t>МПБ</w:t>
            </w:r>
          </w:p>
        </w:tc>
        <w:tc>
          <w:tcPr>
            <w:tcW w:w="7087" w:type="dxa"/>
          </w:tcPr>
          <w:p w14:paraId="2946D00B" w14:textId="0E76A353" w:rsidR="00C41B67" w:rsidRPr="00117B7E" w:rsidRDefault="00C41B67" w:rsidP="008743AA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117B7E">
              <w:rPr>
                <w:rFonts w:ascii="Times New Roman" w:hAnsi="Times New Roman"/>
                <w:sz w:val="28"/>
                <w:szCs w:val="28"/>
              </w:rPr>
              <w:t>мясопептонный бульон</w:t>
            </w:r>
          </w:p>
        </w:tc>
      </w:tr>
      <w:tr w:rsidR="00C41B67" w:rsidRPr="00117B7E" w14:paraId="573F4C9F" w14:textId="77777777" w:rsidTr="00FC0201">
        <w:tc>
          <w:tcPr>
            <w:tcW w:w="1560" w:type="dxa"/>
          </w:tcPr>
          <w:p w14:paraId="73E4F3E6" w14:textId="77777777" w:rsidR="00C41B67" w:rsidRPr="00117B7E" w:rsidRDefault="00C41B67" w:rsidP="00FC02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117B7E">
              <w:rPr>
                <w:rFonts w:ascii="Times New Roman" w:hAnsi="Times New Roman"/>
                <w:sz w:val="28"/>
                <w:szCs w:val="28"/>
              </w:rPr>
              <w:t>МПА</w:t>
            </w:r>
          </w:p>
        </w:tc>
        <w:tc>
          <w:tcPr>
            <w:tcW w:w="7087" w:type="dxa"/>
          </w:tcPr>
          <w:p w14:paraId="316DAAD4" w14:textId="6D0D4EEA" w:rsidR="00C41B67" w:rsidRPr="00117B7E" w:rsidRDefault="00C41B67" w:rsidP="008743AA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117B7E">
              <w:rPr>
                <w:rFonts w:ascii="Times New Roman" w:hAnsi="Times New Roman"/>
                <w:sz w:val="28"/>
                <w:szCs w:val="28"/>
              </w:rPr>
              <w:t>мясопептонный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агар </w:t>
            </w:r>
          </w:p>
        </w:tc>
      </w:tr>
      <w:tr w:rsidR="00C41B67" w:rsidRPr="00117B7E" w14:paraId="2C19A122" w14:textId="77777777" w:rsidTr="00FC0201">
        <w:tc>
          <w:tcPr>
            <w:tcW w:w="1560" w:type="dxa"/>
          </w:tcPr>
          <w:p w14:paraId="326B6626" w14:textId="77777777" w:rsidR="00C41B67" w:rsidRPr="00117B7E" w:rsidRDefault="00C41B67" w:rsidP="00FC02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ЛД 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</w:rPr>
              <w:t>50</w:t>
            </w:r>
            <w:r w:rsidRPr="00117B7E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</w:tc>
        <w:tc>
          <w:tcPr>
            <w:tcW w:w="7087" w:type="dxa"/>
          </w:tcPr>
          <w:p w14:paraId="5D3A9958" w14:textId="77777777" w:rsidR="00C41B67" w:rsidRPr="00117B7E" w:rsidRDefault="00C41B67" w:rsidP="008743AA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50% летальная доза</w:t>
            </w:r>
          </w:p>
        </w:tc>
      </w:tr>
      <w:tr w:rsidR="00C41B67" w:rsidRPr="00117B7E" w14:paraId="3599C3EE" w14:textId="77777777" w:rsidTr="00FC0201">
        <w:tc>
          <w:tcPr>
            <w:tcW w:w="1560" w:type="dxa"/>
          </w:tcPr>
          <w:p w14:paraId="6E4758DC" w14:textId="77777777" w:rsidR="00C41B67" w:rsidRPr="00FC5576" w:rsidRDefault="00C41B67" w:rsidP="00FC02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КОЕ</w:t>
            </w:r>
          </w:p>
        </w:tc>
        <w:tc>
          <w:tcPr>
            <w:tcW w:w="7087" w:type="dxa"/>
          </w:tcPr>
          <w:p w14:paraId="4228E303" w14:textId="77777777" w:rsidR="00C41B67" w:rsidRPr="00117B7E" w:rsidRDefault="00C41B67" w:rsidP="008743AA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117B7E">
              <w:rPr>
                <w:rFonts w:ascii="Times New Roman" w:hAnsi="Times New Roman"/>
                <w:sz w:val="28"/>
                <w:szCs w:val="28"/>
              </w:rPr>
              <w:t>колониеобразующая единица</w:t>
            </w:r>
          </w:p>
        </w:tc>
      </w:tr>
      <w:tr w:rsidR="00C41B67" w:rsidRPr="00117B7E" w14:paraId="2869FF40" w14:textId="77777777" w:rsidTr="00FC0201">
        <w:tc>
          <w:tcPr>
            <w:tcW w:w="1560" w:type="dxa"/>
          </w:tcPr>
          <w:p w14:paraId="66FE5321" w14:textId="77777777" w:rsidR="00C41B67" w:rsidRPr="00117B7E" w:rsidRDefault="00C41B67" w:rsidP="00FC020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</w:t>
            </w:r>
          </w:p>
        </w:tc>
        <w:tc>
          <w:tcPr>
            <w:tcW w:w="7087" w:type="dxa"/>
          </w:tcPr>
          <w:p w14:paraId="45C818BE" w14:textId="77777777" w:rsidR="00C41B67" w:rsidRPr="00FC5576" w:rsidRDefault="00C41B67" w:rsidP="008743AA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FC5576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реакция агглютинации</w:t>
            </w:r>
          </w:p>
        </w:tc>
      </w:tr>
      <w:tr w:rsidR="00C41B67" w:rsidRPr="00117B7E" w14:paraId="49AE8A7D" w14:textId="77777777" w:rsidTr="00FC0201">
        <w:tc>
          <w:tcPr>
            <w:tcW w:w="1560" w:type="dxa"/>
          </w:tcPr>
          <w:p w14:paraId="05720602" w14:textId="77777777" w:rsidR="00C41B67" w:rsidRPr="00117B7E" w:rsidRDefault="00C41B67" w:rsidP="00FC020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П/К</w:t>
            </w:r>
          </w:p>
        </w:tc>
        <w:tc>
          <w:tcPr>
            <w:tcW w:w="7087" w:type="dxa"/>
          </w:tcPr>
          <w:p w14:paraId="025D2058" w14:textId="77777777" w:rsidR="00C41B67" w:rsidRPr="00FC5576" w:rsidRDefault="00C41B67" w:rsidP="008743AA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FC5576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подкожное введение</w:t>
            </w:r>
          </w:p>
        </w:tc>
      </w:tr>
      <w:tr w:rsidR="00C41B67" w:rsidRPr="00117B7E" w14:paraId="05B4C830" w14:textId="77777777" w:rsidTr="00FC0201">
        <w:tc>
          <w:tcPr>
            <w:tcW w:w="1560" w:type="dxa"/>
          </w:tcPr>
          <w:p w14:paraId="4803B1EE" w14:textId="77777777" w:rsidR="00C41B67" w:rsidRPr="00117B7E" w:rsidRDefault="00C41B67" w:rsidP="00FC020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В/Б</w:t>
            </w:r>
          </w:p>
        </w:tc>
        <w:tc>
          <w:tcPr>
            <w:tcW w:w="7087" w:type="dxa"/>
          </w:tcPr>
          <w:p w14:paraId="50CDE41B" w14:textId="76F3ACD0" w:rsidR="00C41B67" w:rsidRPr="00117B7E" w:rsidRDefault="00DF4493" w:rsidP="008743AA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внутрибрюшинное</w:t>
            </w:r>
            <w:r w:rsidR="00C41B67">
              <w:rPr>
                <w:rFonts w:ascii="Times New Roman" w:hAnsi="Times New Roman"/>
                <w:sz w:val="28"/>
                <w:szCs w:val="28"/>
              </w:rPr>
              <w:t xml:space="preserve"> введение</w:t>
            </w:r>
          </w:p>
        </w:tc>
      </w:tr>
      <w:tr w:rsidR="00C41B67" w:rsidRPr="00117B7E" w14:paraId="1D34DECF" w14:textId="77777777" w:rsidTr="00FC0201">
        <w:tc>
          <w:tcPr>
            <w:tcW w:w="1560" w:type="dxa"/>
          </w:tcPr>
          <w:p w14:paraId="03708DE4" w14:textId="77777777" w:rsidR="00C41B67" w:rsidRPr="00117B7E" w:rsidRDefault="00C41B67" w:rsidP="00FC020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КазНАИУ</w:t>
            </w:r>
          </w:p>
        </w:tc>
        <w:tc>
          <w:tcPr>
            <w:tcW w:w="7087" w:type="dxa"/>
          </w:tcPr>
          <w:p w14:paraId="10001D00" w14:textId="270B65C8" w:rsidR="00C41B67" w:rsidRDefault="00C41B67" w:rsidP="008743AA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Казахский национальный аграрный </w:t>
            </w:r>
            <w:r w:rsidR="00DF4493">
              <w:rPr>
                <w:rFonts w:ascii="Times New Roman" w:hAnsi="Times New Roman"/>
                <w:sz w:val="28"/>
                <w:szCs w:val="28"/>
              </w:rPr>
              <w:t>исследовательский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университет </w:t>
            </w:r>
          </w:p>
          <w:p w14:paraId="6F65532D" w14:textId="77777777" w:rsidR="00C41B67" w:rsidRPr="00117B7E" w:rsidRDefault="00C41B67" w:rsidP="00FC0201">
            <w:pPr>
              <w:pStyle w:val="a7"/>
              <w:spacing w:after="0" w:line="240" w:lineRule="auto"/>
              <w:ind w:left="927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10546F9D" w14:textId="77777777" w:rsidR="00C41B67" w:rsidRPr="00117B7E" w:rsidRDefault="00C41B67" w:rsidP="00C41B67">
      <w:pPr>
        <w:spacing w:after="0" w:line="240" w:lineRule="auto"/>
        <w:ind w:firstLine="397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124A874C" w14:textId="77777777" w:rsidR="00C41B67" w:rsidRPr="00117B7E" w:rsidRDefault="00C41B67" w:rsidP="00C41B6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503516FF" w14:textId="77777777" w:rsidR="00C41B67" w:rsidRPr="00117B7E" w:rsidRDefault="00C41B67" w:rsidP="00C41B6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1FC00ACE" w14:textId="77777777" w:rsidR="00C41B67" w:rsidRPr="00117B7E" w:rsidRDefault="00C41B67" w:rsidP="00C41B6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256B5655" w14:textId="77777777" w:rsidR="00C41B67" w:rsidRPr="00117B7E" w:rsidRDefault="00C41B67" w:rsidP="00C41B6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21DBB806" w14:textId="77777777" w:rsidR="00C41B67" w:rsidRPr="00413772" w:rsidRDefault="00C41B67" w:rsidP="00C41B6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052F7A0D" w14:textId="77777777" w:rsidR="00C41B67" w:rsidRPr="00117B7E" w:rsidRDefault="00C41B67" w:rsidP="00C41B6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0969FD39" w14:textId="77777777" w:rsidR="00C41B67" w:rsidRPr="00117B7E" w:rsidRDefault="00C41B67" w:rsidP="00C41B6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42242589" w14:textId="77777777" w:rsidR="00C41B67" w:rsidRPr="00117B7E" w:rsidRDefault="00C41B67" w:rsidP="00C41B6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7FC0CA96" w14:textId="77777777" w:rsidR="00C41B67" w:rsidRPr="00117B7E" w:rsidRDefault="00C41B67" w:rsidP="00C41B6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2228EA2F" w14:textId="77777777" w:rsidR="00C41B67" w:rsidRPr="00117B7E" w:rsidRDefault="00C41B67" w:rsidP="00C41B6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16ACD323" w14:textId="77777777" w:rsidR="00C41B67" w:rsidRPr="00117B7E" w:rsidRDefault="00C41B67" w:rsidP="00C41B6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7F2C92D1" w14:textId="77777777" w:rsidR="00C41B67" w:rsidRPr="00117B7E" w:rsidRDefault="00C41B67" w:rsidP="00C41B6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6C096977" w14:textId="77777777" w:rsidR="00C41B67" w:rsidRPr="00117B7E" w:rsidRDefault="00C41B67" w:rsidP="00C41B6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401FD8B7" w14:textId="77777777" w:rsidR="00C41B67" w:rsidRPr="00117B7E" w:rsidRDefault="00C41B67" w:rsidP="00C41B6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20C9C045" w14:textId="77777777" w:rsidR="00C41B67" w:rsidRPr="00117B7E" w:rsidRDefault="00C41B67" w:rsidP="00C41B6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76E1DE18" w14:textId="77777777" w:rsidR="00C41B67" w:rsidRPr="00117B7E" w:rsidRDefault="00C41B67" w:rsidP="00C41B6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5212466A" w14:textId="77777777" w:rsidR="00C41B67" w:rsidRPr="00117B7E" w:rsidRDefault="00C41B67" w:rsidP="00C41B6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2224288D" w14:textId="77777777" w:rsidR="00C41B67" w:rsidRPr="00117B7E" w:rsidRDefault="00C41B67" w:rsidP="00C41B6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60346D1B" w14:textId="77777777" w:rsidR="00C41B67" w:rsidRPr="00117B7E" w:rsidRDefault="00C41B67" w:rsidP="00C41B6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564A9460" w14:textId="77777777" w:rsidR="00C41B67" w:rsidRDefault="00C41B67" w:rsidP="00C41B6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38B6DF8C" w14:textId="77777777" w:rsidR="00724B02" w:rsidRDefault="00724B02" w:rsidP="00C41B6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672A5F4F" w14:textId="77777777" w:rsidR="00724B02" w:rsidRDefault="00724B02" w:rsidP="00C41B6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4A753AB4" w14:textId="77777777" w:rsidR="00724B02" w:rsidRDefault="00724B02" w:rsidP="00C41B6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64C622C0" w14:textId="77777777" w:rsidR="00F96B6B" w:rsidRDefault="00F96B6B" w:rsidP="00C41B6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6E24A964" w14:textId="77777777" w:rsidR="00F96B6B" w:rsidRDefault="00F96B6B" w:rsidP="00C41B6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3E0512F2" w14:textId="77777777" w:rsidR="00F96B6B" w:rsidRDefault="00F96B6B" w:rsidP="00C41B6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2252A2C8" w14:textId="77777777" w:rsidR="00F96B6B" w:rsidRDefault="00F96B6B" w:rsidP="00C41B6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0E505D9A" w14:textId="3EDD6BE8" w:rsidR="00C41B67" w:rsidRDefault="00932A67" w:rsidP="00932A67">
      <w:pPr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lastRenderedPageBreak/>
        <w:t xml:space="preserve">        </w:t>
      </w:r>
      <w:r w:rsidR="00C41B67" w:rsidRPr="00117B7E">
        <w:rPr>
          <w:rFonts w:ascii="Times New Roman" w:hAnsi="Times New Roman"/>
          <w:b/>
          <w:sz w:val="28"/>
          <w:szCs w:val="28"/>
        </w:rPr>
        <w:t>ВВЕДЕНИЕ</w:t>
      </w:r>
    </w:p>
    <w:p w14:paraId="33388593" w14:textId="75FE2028" w:rsidR="000036F1" w:rsidRPr="00352C6A" w:rsidRDefault="00932A67" w:rsidP="00932A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       </w:t>
      </w:r>
      <w:r w:rsidR="00352C6A" w:rsidRPr="00ED65DF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Актуальность исследования</w:t>
      </w:r>
    </w:p>
    <w:p w14:paraId="47119AFE" w14:textId="77777777" w:rsidR="00C41B67" w:rsidRPr="00293BEE" w:rsidRDefault="00C41B67" w:rsidP="00932A6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93BEE">
        <w:rPr>
          <w:rFonts w:ascii="Times New Roman" w:hAnsi="Times New Roman"/>
          <w:sz w:val="28"/>
          <w:szCs w:val="28"/>
        </w:rPr>
        <w:t>Постоянное увеличение численности населения и возрастающие потребности людей в полноценном и безопасном питании требуют устойчивого роста производства продукции животноводства. Одним из важнейших условий достижения этой цели является активное внедрение биотехнологических достижений в практику животноводства. Особое значение имеет разработка новых, экономически выгодных и экологически безопасных средств профилактики, диагностики и лечения заболеваний животных и птицы.</w:t>
      </w:r>
    </w:p>
    <w:p w14:paraId="0973DF30" w14:textId="1D7589EB" w:rsidR="00C41B67" w:rsidRPr="00293BEE" w:rsidRDefault="00C41B67" w:rsidP="00C41B6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93BEE">
        <w:rPr>
          <w:rFonts w:ascii="Times New Roman" w:hAnsi="Times New Roman"/>
          <w:sz w:val="28"/>
          <w:szCs w:val="28"/>
        </w:rPr>
        <w:t xml:space="preserve">Профилактика желудочно-кишечных заболеваний имеет большое социальное значение, так как с ростом производства и потребления продуктов животноводства и птицеводства возрастает риск их контаминации патогенными микроорганизмами — </w:t>
      </w:r>
      <w:r w:rsidRPr="00293BEE">
        <w:rPr>
          <w:rFonts w:ascii="Times New Roman" w:hAnsi="Times New Roman"/>
          <w:i/>
          <w:iCs/>
          <w:sz w:val="28"/>
          <w:szCs w:val="28"/>
        </w:rPr>
        <w:t>Salmonella spp.</w:t>
      </w:r>
      <w:r w:rsidRPr="00293BEE">
        <w:rPr>
          <w:rFonts w:ascii="Times New Roman" w:hAnsi="Times New Roman"/>
          <w:sz w:val="28"/>
          <w:szCs w:val="28"/>
        </w:rPr>
        <w:t xml:space="preserve">, </w:t>
      </w:r>
      <w:r w:rsidRPr="00293BEE">
        <w:rPr>
          <w:rFonts w:ascii="Times New Roman" w:hAnsi="Times New Roman"/>
          <w:i/>
          <w:iCs/>
          <w:sz w:val="28"/>
          <w:szCs w:val="28"/>
        </w:rPr>
        <w:t>Escherichia coli</w:t>
      </w:r>
      <w:r w:rsidRPr="00293BEE">
        <w:rPr>
          <w:rFonts w:ascii="Times New Roman" w:hAnsi="Times New Roman"/>
          <w:sz w:val="28"/>
          <w:szCs w:val="28"/>
        </w:rPr>
        <w:t xml:space="preserve">, </w:t>
      </w:r>
      <w:r w:rsidRPr="00293BEE">
        <w:rPr>
          <w:rFonts w:ascii="Times New Roman" w:hAnsi="Times New Roman"/>
          <w:i/>
          <w:iCs/>
          <w:sz w:val="28"/>
          <w:szCs w:val="28"/>
        </w:rPr>
        <w:t>Yersinia spp.</w:t>
      </w:r>
      <w:r w:rsidRPr="00293BEE">
        <w:rPr>
          <w:rFonts w:ascii="Times New Roman" w:hAnsi="Times New Roman"/>
          <w:sz w:val="28"/>
          <w:szCs w:val="28"/>
        </w:rPr>
        <w:t>, вызывающими пищевые токсикоинфекции у человека. Снижение колонизационной резистентности кишечника приводит к транслокации условно-патогенной микрофлоры в органы и ткани животных и птицы.</w:t>
      </w:r>
    </w:p>
    <w:p w14:paraId="3D45F0E8" w14:textId="77777777" w:rsidR="00C41B67" w:rsidRPr="00293BEE" w:rsidRDefault="00C41B67" w:rsidP="00C41B6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93BEE">
        <w:rPr>
          <w:rFonts w:ascii="Times New Roman" w:hAnsi="Times New Roman"/>
          <w:sz w:val="28"/>
          <w:szCs w:val="28"/>
        </w:rPr>
        <w:t>В современных условиях особую значимость приобретает применение пробиотиков как безопасной альтернативы антибиотикам. Использование пробиотических препаратов способствует снижению заболеваемости молодняка желудочно-кишечными болезнями, улучшению сохранности поголовья и уменьшению риска контаминации продукции возбудителями пищевых токсикоинфекций.</w:t>
      </w:r>
    </w:p>
    <w:p w14:paraId="3F37BE29" w14:textId="77777777" w:rsidR="00C41B67" w:rsidRPr="00293BEE" w:rsidRDefault="00C41B67" w:rsidP="00C41B6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93BEE">
        <w:rPr>
          <w:rFonts w:ascii="Times New Roman" w:hAnsi="Times New Roman"/>
          <w:sz w:val="28"/>
          <w:szCs w:val="28"/>
        </w:rPr>
        <w:t>В последние десятилетия страны Европы активно переходят на технологии органического сельского хозяйства. Основные принципы биологического земледелия и животноводства закреплены в документах Международной федерации движений за органическое сельское хозяйство (IFOAM), основанной в 1972 году и объединяющей более 750 организаций из 100 стран мира. В странах Европейского Союза действуют нормативные акты, регулирующие экологическое животноводство. Согласно решению ЕС, с 1 января 2006 года полностью запрещено использование антибиотиков в качестве стимуляторов роста животных.</w:t>
      </w:r>
    </w:p>
    <w:p w14:paraId="5887087B" w14:textId="25F935A2" w:rsidR="00C41B67" w:rsidRPr="00293BEE" w:rsidRDefault="00C41B67" w:rsidP="00C41B6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93BEE">
        <w:rPr>
          <w:rFonts w:ascii="Times New Roman" w:hAnsi="Times New Roman"/>
          <w:sz w:val="28"/>
          <w:szCs w:val="28"/>
        </w:rPr>
        <w:t>Современные достижения медицинской и ветеринарной науки, а также углублённое изучение взаимодействия макро</w:t>
      </w:r>
      <w:r w:rsidR="008A3C61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8A3C61" w:rsidRPr="0067062F">
        <w:rPr>
          <w:rFonts w:ascii="Times New Roman" w:hAnsi="Times New Roman"/>
          <w:sz w:val="28"/>
          <w:szCs w:val="28"/>
        </w:rPr>
        <w:t>–</w:t>
      </w:r>
      <w:r w:rsidRPr="00293BEE">
        <w:rPr>
          <w:rFonts w:ascii="Times New Roman" w:hAnsi="Times New Roman"/>
          <w:sz w:val="28"/>
          <w:szCs w:val="28"/>
        </w:rPr>
        <w:t xml:space="preserve"> и микроорганизмов способствовали созданию нового поколения биопрепаратов </w:t>
      </w:r>
      <w:r w:rsidR="008A3C61" w:rsidRPr="0067062F">
        <w:rPr>
          <w:rFonts w:ascii="Times New Roman" w:hAnsi="Times New Roman"/>
          <w:sz w:val="28"/>
          <w:szCs w:val="28"/>
        </w:rPr>
        <w:t>–</w:t>
      </w:r>
      <w:r w:rsidRPr="00293BEE">
        <w:rPr>
          <w:rFonts w:ascii="Times New Roman" w:hAnsi="Times New Roman"/>
          <w:sz w:val="28"/>
          <w:szCs w:val="28"/>
        </w:rPr>
        <w:t xml:space="preserve"> пробиотиков, основу которых составляют живые микроорганизмы, оказывающие благотворное влияние на организм животных.</w:t>
      </w:r>
    </w:p>
    <w:p w14:paraId="4F5D2B80" w14:textId="77777777" w:rsidR="00C41B67" w:rsidRPr="00293BEE" w:rsidRDefault="00C41B67" w:rsidP="00C41B6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93BEE">
        <w:rPr>
          <w:rFonts w:ascii="Times New Roman" w:hAnsi="Times New Roman"/>
          <w:sz w:val="28"/>
          <w:szCs w:val="28"/>
        </w:rPr>
        <w:t xml:space="preserve">Особое внимание уделяется препаратам биологического происхождения, безопасным и физиологичным для организма. Пробиотики оказывают многогранное действие: нормализуют обмен веществ, активизируют неспецифическую резистентность и иммунный ответ, улучшают пищеварение, проявляют антитоксические и антиаллергенные свойства. Кроме того, они способны продуцировать вещества с антимикробной активностью, угнетающие рост патогенной и условно-патогенной микрофлоры, что способствует </w:t>
      </w:r>
      <w:r w:rsidRPr="00293BEE">
        <w:rPr>
          <w:rFonts w:ascii="Times New Roman" w:hAnsi="Times New Roman"/>
          <w:sz w:val="28"/>
          <w:szCs w:val="28"/>
        </w:rPr>
        <w:lastRenderedPageBreak/>
        <w:t>повышению устойчивости и сохранности молодняка сельскохозяйственных животных и птицы.</w:t>
      </w:r>
    </w:p>
    <w:p w14:paraId="445ABF04" w14:textId="77777777" w:rsidR="00C41B67" w:rsidRPr="00293BEE" w:rsidRDefault="00C41B67" w:rsidP="00C41B6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93BEE">
        <w:rPr>
          <w:rFonts w:ascii="Times New Roman" w:hAnsi="Times New Roman"/>
          <w:sz w:val="28"/>
          <w:szCs w:val="28"/>
        </w:rPr>
        <w:t>Решение проблемы повышения продуктивности и сохранности животных, а также получения экологически чистой и биологически полноценной продукции возможно за счёт внедрения пробиотических препаратов. Проведение комплексных фундаментальных и прикладных исследований в этом направлении является актуальной задачей современной ветеринарной науки.</w:t>
      </w:r>
    </w:p>
    <w:p w14:paraId="685EDD68" w14:textId="77777777" w:rsidR="00C41B67" w:rsidRPr="00293BEE" w:rsidRDefault="00C41B67" w:rsidP="00C41B6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93BEE">
        <w:rPr>
          <w:rFonts w:ascii="Times New Roman" w:hAnsi="Times New Roman"/>
          <w:sz w:val="28"/>
          <w:szCs w:val="28"/>
        </w:rPr>
        <w:t>Использование пробиотиков, являющихся биологически безопасными и экономически доступными средствами, соответствует современным требованиям экологически ориентированного животноводства и имеет особое значение для аграрного сектора Республики Казахстан.</w:t>
      </w:r>
    </w:p>
    <w:p w14:paraId="1A60E0A2" w14:textId="77777777" w:rsidR="00C41B67" w:rsidRPr="00B94227" w:rsidRDefault="00C41B67" w:rsidP="00C41B67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B94227">
        <w:rPr>
          <w:rFonts w:ascii="Times New Roman" w:hAnsi="Times New Roman"/>
          <w:b/>
          <w:sz w:val="28"/>
          <w:szCs w:val="28"/>
        </w:rPr>
        <w:t>Цель и задачи исследования:</w:t>
      </w:r>
    </w:p>
    <w:p w14:paraId="11967860" w14:textId="77777777" w:rsidR="00C41B67" w:rsidRPr="00CE4AAF" w:rsidRDefault="00C41B67" w:rsidP="00C41B6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94227">
        <w:rPr>
          <w:rFonts w:ascii="Times New Roman" w:hAnsi="Times New Roman"/>
          <w:bCs/>
          <w:sz w:val="28"/>
          <w:szCs w:val="28"/>
        </w:rPr>
        <w:t>Целью</w:t>
      </w:r>
      <w:r w:rsidRPr="003E1AF6">
        <w:rPr>
          <w:rFonts w:ascii="Times New Roman" w:hAnsi="Times New Roman"/>
          <w:b/>
          <w:sz w:val="28"/>
          <w:szCs w:val="28"/>
        </w:rPr>
        <w:t xml:space="preserve"> </w:t>
      </w:r>
      <w:r w:rsidRPr="003E1AF6"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>:</w:t>
      </w:r>
      <w:r w:rsidRPr="003E1AF6">
        <w:rPr>
          <w:rFonts w:ascii="Times New Roman" w:hAnsi="Times New Roman"/>
          <w:sz w:val="28"/>
          <w:szCs w:val="28"/>
        </w:rPr>
        <w:t xml:space="preserve"> явилось исследование </w:t>
      </w:r>
      <w:r>
        <w:rPr>
          <w:rFonts w:ascii="Times New Roman" w:hAnsi="Times New Roman"/>
          <w:sz w:val="28"/>
          <w:szCs w:val="28"/>
        </w:rPr>
        <w:t>пробиотического штамма</w:t>
      </w:r>
      <w:r w:rsidRPr="003E1AF6">
        <w:rPr>
          <w:rFonts w:ascii="Times New Roman" w:hAnsi="Times New Roman"/>
          <w:sz w:val="28"/>
          <w:szCs w:val="28"/>
        </w:rPr>
        <w:t>, изучени</w:t>
      </w:r>
      <w:r>
        <w:rPr>
          <w:rFonts w:ascii="Times New Roman" w:hAnsi="Times New Roman"/>
          <w:sz w:val="28"/>
          <w:szCs w:val="28"/>
        </w:rPr>
        <w:t xml:space="preserve">е его </w:t>
      </w:r>
      <w:r w:rsidRPr="003E1AF6">
        <w:rPr>
          <w:rFonts w:ascii="Times New Roman" w:hAnsi="Times New Roman"/>
          <w:sz w:val="28"/>
          <w:szCs w:val="28"/>
        </w:rPr>
        <w:t>биологических свойств</w:t>
      </w:r>
      <w:r>
        <w:rPr>
          <w:rFonts w:ascii="Times New Roman" w:hAnsi="Times New Roman"/>
          <w:sz w:val="28"/>
          <w:szCs w:val="28"/>
        </w:rPr>
        <w:t xml:space="preserve"> и пробиотических свойств</w:t>
      </w:r>
      <w:r w:rsidRPr="003E1AF6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определение его лечебной и профилактической эффективности</w:t>
      </w:r>
      <w:r w:rsidRPr="003E1AF6">
        <w:rPr>
          <w:rFonts w:ascii="Times New Roman" w:hAnsi="Times New Roman"/>
          <w:sz w:val="28"/>
          <w:szCs w:val="28"/>
        </w:rPr>
        <w:t xml:space="preserve"> влияющ</w:t>
      </w:r>
      <w:r>
        <w:rPr>
          <w:rFonts w:ascii="Times New Roman" w:hAnsi="Times New Roman"/>
          <w:sz w:val="28"/>
          <w:szCs w:val="28"/>
        </w:rPr>
        <w:t>ий</w:t>
      </w:r>
      <w:r w:rsidRPr="003E1AF6">
        <w:rPr>
          <w:rFonts w:ascii="Times New Roman" w:hAnsi="Times New Roman"/>
          <w:sz w:val="28"/>
          <w:szCs w:val="28"/>
        </w:rPr>
        <w:t xml:space="preserve"> на сохранность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CE4AAF">
        <w:rPr>
          <w:rFonts w:ascii="Times New Roman" w:hAnsi="Times New Roman"/>
          <w:sz w:val="28"/>
          <w:szCs w:val="28"/>
        </w:rPr>
        <w:t>продуктивность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CE4AAF">
        <w:rPr>
          <w:rFonts w:ascii="Times New Roman" w:hAnsi="Times New Roman"/>
          <w:sz w:val="28"/>
          <w:szCs w:val="28"/>
        </w:rPr>
        <w:t>сельскохозяйственн</w:t>
      </w:r>
      <w:r>
        <w:rPr>
          <w:rFonts w:ascii="Times New Roman" w:hAnsi="Times New Roman"/>
          <w:sz w:val="28"/>
          <w:szCs w:val="28"/>
        </w:rPr>
        <w:t>ой</w:t>
      </w:r>
      <w:r w:rsidRPr="00CE4AAF">
        <w:rPr>
          <w:rFonts w:ascii="Times New Roman" w:hAnsi="Times New Roman"/>
          <w:sz w:val="28"/>
          <w:szCs w:val="28"/>
        </w:rPr>
        <w:t xml:space="preserve"> птицы. </w:t>
      </w:r>
    </w:p>
    <w:p w14:paraId="5494C654" w14:textId="77777777" w:rsidR="00C41B67" w:rsidRPr="0052750F" w:rsidRDefault="00C41B67" w:rsidP="00C41B67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52750F">
        <w:rPr>
          <w:rFonts w:ascii="Times New Roman" w:hAnsi="Times New Roman"/>
          <w:b/>
          <w:bCs/>
          <w:sz w:val="28"/>
          <w:szCs w:val="28"/>
        </w:rPr>
        <w:t xml:space="preserve">Задачи исследования: </w:t>
      </w:r>
    </w:p>
    <w:p w14:paraId="6A895AFB" w14:textId="77777777" w:rsidR="00C41B67" w:rsidRPr="003E1AF6" w:rsidRDefault="00C41B67" w:rsidP="008743AA">
      <w:pPr>
        <w:pStyle w:val="a7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E1AF6">
        <w:rPr>
          <w:rFonts w:ascii="Times New Roman" w:hAnsi="Times New Roman"/>
          <w:sz w:val="28"/>
          <w:szCs w:val="28"/>
        </w:rPr>
        <w:t>Изучить степень распространения кишечных заболеваний молодняка птиц в ряде хозяйств Казахстана.</w:t>
      </w:r>
    </w:p>
    <w:p w14:paraId="3274408D" w14:textId="77777777" w:rsidR="00C41B67" w:rsidRDefault="00C41B67" w:rsidP="008743AA">
      <w:pPr>
        <w:pStyle w:val="a7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67062F">
        <w:rPr>
          <w:rFonts w:ascii="Times New Roman" w:hAnsi="Times New Roman"/>
          <w:sz w:val="28"/>
          <w:szCs w:val="28"/>
        </w:rPr>
        <w:t xml:space="preserve">Изучить биологические свойства штамма – пробиотика </w:t>
      </w:r>
      <w:r w:rsidRPr="00DF4493">
        <w:rPr>
          <w:rFonts w:ascii="Times New Roman" w:hAnsi="Times New Roman"/>
          <w:i/>
          <w:iCs/>
          <w:sz w:val="28"/>
          <w:szCs w:val="28"/>
        </w:rPr>
        <w:t>E. coli</w:t>
      </w:r>
      <w:r w:rsidRPr="0067062F">
        <w:rPr>
          <w:rFonts w:ascii="Times New Roman" w:hAnsi="Times New Roman"/>
          <w:sz w:val="28"/>
          <w:szCs w:val="28"/>
        </w:rPr>
        <w:t xml:space="preserve"> -39 </w:t>
      </w:r>
      <w:r w:rsidRPr="0067062F">
        <w:rPr>
          <w:rFonts w:ascii="Times New Roman" w:hAnsi="Times New Roman"/>
          <w:sz w:val="28"/>
          <w:szCs w:val="28"/>
          <w:lang w:val="en-US"/>
        </w:rPr>
        <w:t>SN</w:t>
      </w:r>
      <w:r w:rsidRPr="0067062F">
        <w:rPr>
          <w:rFonts w:ascii="Times New Roman" w:hAnsi="Times New Roman"/>
          <w:sz w:val="28"/>
          <w:szCs w:val="28"/>
        </w:rPr>
        <w:t>.</w:t>
      </w:r>
    </w:p>
    <w:p w14:paraId="30DD343F" w14:textId="77777777" w:rsidR="00C41B67" w:rsidRPr="0067062F" w:rsidRDefault="00C41B67" w:rsidP="008743AA">
      <w:pPr>
        <w:pStyle w:val="a7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67062F">
        <w:rPr>
          <w:rFonts w:ascii="Times New Roman" w:hAnsi="Times New Roman"/>
          <w:sz w:val="28"/>
          <w:szCs w:val="28"/>
        </w:rPr>
        <w:t>Изучить лечебные и профилактические свойства пробиотического препарата на лабораторной модели.</w:t>
      </w:r>
    </w:p>
    <w:p w14:paraId="312A1241" w14:textId="77777777" w:rsidR="00C41B67" w:rsidRPr="003E1AF6" w:rsidRDefault="00C41B67" w:rsidP="008743AA">
      <w:pPr>
        <w:pStyle w:val="a7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Исследование </w:t>
      </w:r>
      <w:r w:rsidRPr="003E1AF6">
        <w:rPr>
          <w:rFonts w:ascii="Times New Roman" w:hAnsi="Times New Roman"/>
          <w:sz w:val="28"/>
          <w:szCs w:val="28"/>
        </w:rPr>
        <w:t>пробиотического</w:t>
      </w:r>
      <w:r w:rsidRPr="003E1AF6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3E1AF6">
        <w:rPr>
          <w:rFonts w:ascii="Times New Roman" w:hAnsi="Times New Roman"/>
          <w:sz w:val="28"/>
          <w:szCs w:val="28"/>
        </w:rPr>
        <w:t>препарата в производственных условиях.</w:t>
      </w:r>
    </w:p>
    <w:p w14:paraId="360B1863" w14:textId="60364B8A" w:rsidR="00C41B67" w:rsidRPr="00192414" w:rsidRDefault="00C41B67" w:rsidP="00A72425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 w:rsidRPr="000F47A1">
        <w:rPr>
          <w:rFonts w:ascii="Times New Roman" w:hAnsi="Times New Roman"/>
          <w:b/>
          <w:sz w:val="28"/>
          <w:szCs w:val="28"/>
        </w:rPr>
        <w:t xml:space="preserve">Научная новизна работы. </w:t>
      </w:r>
      <w:r w:rsidRPr="000F47A1">
        <w:rPr>
          <w:rFonts w:ascii="Times New Roman" w:hAnsi="Times New Roman"/>
          <w:sz w:val="28"/>
          <w:szCs w:val="28"/>
        </w:rPr>
        <w:t xml:space="preserve">Новизна результатов исследования заключается в использовании штамма </w:t>
      </w:r>
      <w:r w:rsidRPr="00DF4493">
        <w:rPr>
          <w:rFonts w:ascii="Times New Roman" w:hAnsi="Times New Roman"/>
          <w:i/>
          <w:iCs/>
          <w:sz w:val="28"/>
          <w:szCs w:val="28"/>
        </w:rPr>
        <w:t>E. coli</w:t>
      </w:r>
      <w:r w:rsidRPr="000F47A1">
        <w:rPr>
          <w:rFonts w:ascii="Times New Roman" w:hAnsi="Times New Roman"/>
          <w:sz w:val="28"/>
          <w:szCs w:val="28"/>
        </w:rPr>
        <w:t xml:space="preserve"> 39</w:t>
      </w:r>
      <w:r w:rsidR="008A3C61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8A3C61" w:rsidRPr="0067062F">
        <w:rPr>
          <w:rFonts w:ascii="Times New Roman" w:hAnsi="Times New Roman"/>
          <w:sz w:val="28"/>
          <w:szCs w:val="28"/>
        </w:rPr>
        <w:t>–</w:t>
      </w:r>
      <w:r w:rsidR="008A3C6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F47A1">
        <w:rPr>
          <w:rFonts w:ascii="Times New Roman" w:hAnsi="Times New Roman"/>
          <w:sz w:val="28"/>
          <w:szCs w:val="28"/>
        </w:rPr>
        <w:t>SN, обладающего</w:t>
      </w:r>
      <w:r w:rsidR="00626D6D">
        <w:rPr>
          <w:rFonts w:ascii="Times New Roman" w:hAnsi="Times New Roman"/>
          <w:sz w:val="28"/>
          <w:szCs w:val="28"/>
          <w:lang w:val="ru-RU"/>
        </w:rPr>
        <w:t xml:space="preserve"> набором свойств, позволяю</w:t>
      </w:r>
      <w:r w:rsidR="001E61DC">
        <w:rPr>
          <w:rFonts w:ascii="Times New Roman" w:hAnsi="Times New Roman"/>
          <w:sz w:val="28"/>
          <w:szCs w:val="28"/>
          <w:lang w:val="ru-RU"/>
        </w:rPr>
        <w:t>щего</w:t>
      </w:r>
      <w:r w:rsidR="00AF23F7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96160A">
        <w:rPr>
          <w:rFonts w:ascii="Times New Roman" w:hAnsi="Times New Roman"/>
          <w:sz w:val="28"/>
          <w:szCs w:val="28"/>
          <w:lang w:val="ru-RU"/>
        </w:rPr>
        <w:t xml:space="preserve">конкурировать с патогенными и условно </w:t>
      </w:r>
      <w:r w:rsidR="0096160A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="00423CA3">
        <w:rPr>
          <w:rFonts w:ascii="Times New Roman" w:hAnsi="Times New Roman"/>
          <w:sz w:val="28"/>
          <w:szCs w:val="28"/>
          <w:lang w:val="ru-RU"/>
        </w:rPr>
        <w:t>патогенным</w:t>
      </w:r>
      <w:r w:rsidR="00192414">
        <w:rPr>
          <w:rFonts w:ascii="Times New Roman" w:hAnsi="Times New Roman"/>
          <w:sz w:val="28"/>
          <w:szCs w:val="28"/>
          <w:lang w:val="ru-RU"/>
        </w:rPr>
        <w:t>и</w:t>
      </w:r>
      <w:r w:rsidR="00423CA3">
        <w:rPr>
          <w:rFonts w:ascii="Times New Roman" w:hAnsi="Times New Roman"/>
          <w:sz w:val="28"/>
          <w:szCs w:val="28"/>
          <w:lang w:val="ru-RU"/>
        </w:rPr>
        <w:t xml:space="preserve"> микроорганизмами</w:t>
      </w:r>
      <w:r w:rsidR="00192414">
        <w:rPr>
          <w:rFonts w:ascii="Times New Roman" w:hAnsi="Times New Roman"/>
          <w:sz w:val="28"/>
          <w:szCs w:val="28"/>
          <w:lang w:val="ru-RU"/>
        </w:rPr>
        <w:t>.</w:t>
      </w:r>
    </w:p>
    <w:p w14:paraId="405727C3" w14:textId="2466FAF3" w:rsidR="00E03194" w:rsidRPr="00481DD2" w:rsidRDefault="00E03194" w:rsidP="00746D4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 w:rsidRPr="00E2711D">
        <w:rPr>
          <w:rFonts w:ascii="Times New Roman" w:hAnsi="Times New Roman"/>
          <w:sz w:val="28"/>
          <w:szCs w:val="28"/>
        </w:rPr>
        <w:t>На основании проведенных исследований получен инновационный патент</w:t>
      </w:r>
      <w:r w:rsidR="00481DD2">
        <w:rPr>
          <w:rFonts w:ascii="Times New Roman" w:hAnsi="Times New Roman"/>
          <w:sz w:val="28"/>
          <w:szCs w:val="28"/>
          <w:lang w:val="ru-RU"/>
        </w:rPr>
        <w:t>.</w:t>
      </w:r>
    </w:p>
    <w:p w14:paraId="62B36076" w14:textId="3CDF4887" w:rsidR="00C41B67" w:rsidRPr="00F648D2" w:rsidRDefault="00C41B67" w:rsidP="00746D4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0F47A1">
        <w:rPr>
          <w:rFonts w:ascii="Times New Roman" w:hAnsi="Times New Roman"/>
          <w:sz w:val="28"/>
          <w:szCs w:val="28"/>
        </w:rPr>
        <w:t>Штамм соответствует следующим требованиям:</w:t>
      </w:r>
      <w:r>
        <w:rPr>
          <w:rFonts w:ascii="Times New Roman" w:hAnsi="Times New Roman"/>
          <w:sz w:val="28"/>
          <w:szCs w:val="28"/>
        </w:rPr>
        <w:t xml:space="preserve"> </w:t>
      </w:r>
      <w:r w:rsidRPr="000F47A1">
        <w:rPr>
          <w:rFonts w:ascii="Times New Roman" w:hAnsi="Times New Roman"/>
          <w:sz w:val="28"/>
          <w:szCs w:val="28"/>
        </w:rPr>
        <w:t>является естественным обитателем желудочно-кишечного тракта здоровых животных;</w:t>
      </w:r>
      <w:r>
        <w:rPr>
          <w:rFonts w:ascii="Times New Roman" w:hAnsi="Times New Roman"/>
          <w:sz w:val="28"/>
          <w:szCs w:val="28"/>
        </w:rPr>
        <w:t xml:space="preserve"> </w:t>
      </w:r>
      <w:r w:rsidRPr="000F47A1">
        <w:rPr>
          <w:rFonts w:ascii="Times New Roman" w:hAnsi="Times New Roman"/>
          <w:sz w:val="28"/>
          <w:szCs w:val="28"/>
        </w:rPr>
        <w:t>нетоксичен и непатогенен; обладает высокой устойчивостью к действию желчи и соляной кислоты, что позволяет ему успешно преодолевать желудочный барьер.</w:t>
      </w:r>
      <w:r>
        <w:rPr>
          <w:rFonts w:ascii="Times New Roman" w:hAnsi="Times New Roman"/>
          <w:sz w:val="28"/>
          <w:szCs w:val="28"/>
        </w:rPr>
        <w:t xml:space="preserve"> </w:t>
      </w:r>
      <w:r w:rsidRPr="000F47A1">
        <w:rPr>
          <w:rFonts w:ascii="Times New Roman" w:hAnsi="Times New Roman"/>
          <w:sz w:val="28"/>
          <w:szCs w:val="28"/>
        </w:rPr>
        <w:t xml:space="preserve">Благодаря этим характеристикам </w:t>
      </w:r>
      <w:r w:rsidRPr="00B11848">
        <w:rPr>
          <w:rFonts w:ascii="Times New Roman" w:hAnsi="Times New Roman"/>
          <w:i/>
          <w:iCs/>
          <w:sz w:val="28"/>
          <w:szCs w:val="28"/>
        </w:rPr>
        <w:t>E. coli</w:t>
      </w:r>
      <w:r w:rsidRPr="000F47A1">
        <w:rPr>
          <w:rFonts w:ascii="Times New Roman" w:hAnsi="Times New Roman"/>
          <w:sz w:val="28"/>
          <w:szCs w:val="28"/>
        </w:rPr>
        <w:t xml:space="preserve"> 39</w:t>
      </w:r>
      <w:r w:rsidR="008A3C61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8A3C61" w:rsidRPr="0067062F">
        <w:rPr>
          <w:rFonts w:ascii="Times New Roman" w:hAnsi="Times New Roman"/>
          <w:sz w:val="28"/>
          <w:szCs w:val="28"/>
        </w:rPr>
        <w:t>–</w:t>
      </w:r>
      <w:r w:rsidR="008A3C6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F47A1">
        <w:rPr>
          <w:rFonts w:ascii="Times New Roman" w:hAnsi="Times New Roman"/>
          <w:sz w:val="28"/>
          <w:szCs w:val="28"/>
        </w:rPr>
        <w:t>SN представляет собой перспективную основу для разработки пробиотических препаратов, способствующих нормализации кишечной микрофлоры и профилактике инфекционных заболеваний.</w:t>
      </w:r>
    </w:p>
    <w:p w14:paraId="1688682F" w14:textId="70DCD1E9" w:rsidR="00C41B67" w:rsidRPr="003E1AF6" w:rsidRDefault="00DE274A" w:rsidP="00C41B67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>На основании проведенных исследований получен патент на по</w:t>
      </w:r>
      <w:r w:rsidR="0049654C">
        <w:rPr>
          <w:rFonts w:ascii="Times New Roman" w:hAnsi="Times New Roman"/>
          <w:sz w:val="28"/>
          <w:szCs w:val="28"/>
          <w:lang w:val="ru-RU"/>
        </w:rPr>
        <w:t xml:space="preserve">лезную модель </w:t>
      </w:r>
      <w:r w:rsidR="008C20DE">
        <w:rPr>
          <w:rFonts w:ascii="Times New Roman" w:hAnsi="Times New Roman"/>
          <w:sz w:val="28"/>
          <w:szCs w:val="28"/>
          <w:lang w:val="ru-RU"/>
        </w:rPr>
        <w:t>«</w:t>
      </w:r>
      <w:r w:rsidR="00C41B67" w:rsidRPr="003E1AF6">
        <w:rPr>
          <w:rFonts w:ascii="Times New Roman" w:hAnsi="Times New Roman"/>
          <w:sz w:val="28"/>
          <w:szCs w:val="28"/>
        </w:rPr>
        <w:t xml:space="preserve">Штамм бактерий </w:t>
      </w:r>
      <w:r w:rsidR="00C41B67" w:rsidRPr="00DD6B8B">
        <w:rPr>
          <w:rFonts w:ascii="Times New Roman" w:hAnsi="Times New Roman"/>
          <w:i/>
          <w:iCs/>
          <w:sz w:val="28"/>
          <w:szCs w:val="28"/>
        </w:rPr>
        <w:t>E.</w:t>
      </w:r>
      <w:r w:rsidR="00D33CA7">
        <w:rPr>
          <w:rFonts w:ascii="Times New Roman" w:hAnsi="Times New Roman"/>
          <w:i/>
          <w:iCs/>
          <w:sz w:val="28"/>
          <w:szCs w:val="28"/>
          <w:lang w:val="ru-RU"/>
        </w:rPr>
        <w:t xml:space="preserve"> </w:t>
      </w:r>
      <w:r w:rsidR="00D17CD7">
        <w:rPr>
          <w:rFonts w:ascii="Times New Roman" w:hAnsi="Times New Roman"/>
          <w:i/>
          <w:iCs/>
          <w:sz w:val="28"/>
          <w:szCs w:val="28"/>
          <w:lang w:val="ru-RU"/>
        </w:rPr>
        <w:t>с</w:t>
      </w:r>
      <w:r w:rsidR="00C41B67" w:rsidRPr="00DD6B8B">
        <w:rPr>
          <w:rFonts w:ascii="Times New Roman" w:hAnsi="Times New Roman"/>
          <w:i/>
          <w:iCs/>
          <w:sz w:val="28"/>
          <w:szCs w:val="28"/>
        </w:rPr>
        <w:t>oli</w:t>
      </w:r>
      <w:r w:rsidR="00D17CD7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C41B67" w:rsidRPr="003E1AF6">
        <w:rPr>
          <w:rFonts w:ascii="Times New Roman" w:hAnsi="Times New Roman"/>
          <w:sz w:val="28"/>
          <w:szCs w:val="28"/>
        </w:rPr>
        <w:t>39</w:t>
      </w:r>
      <w:r w:rsidR="008A3C61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8A3C61" w:rsidRPr="0067062F">
        <w:rPr>
          <w:rFonts w:ascii="Times New Roman" w:hAnsi="Times New Roman"/>
          <w:sz w:val="28"/>
          <w:szCs w:val="28"/>
        </w:rPr>
        <w:t>–</w:t>
      </w:r>
      <w:r w:rsidR="008A3C61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C41B67" w:rsidRPr="003E1AF6">
        <w:rPr>
          <w:rFonts w:ascii="Times New Roman" w:hAnsi="Times New Roman"/>
          <w:sz w:val="28"/>
          <w:szCs w:val="28"/>
          <w:lang w:val="en-US"/>
        </w:rPr>
        <w:t>SN</w:t>
      </w:r>
      <w:r w:rsidR="00C41B67" w:rsidRPr="003E1AF6">
        <w:rPr>
          <w:rFonts w:ascii="Times New Roman" w:hAnsi="Times New Roman"/>
          <w:sz w:val="28"/>
          <w:szCs w:val="28"/>
        </w:rPr>
        <w:t>, используемый для получения пробиотического препарата</w:t>
      </w:r>
      <w:r w:rsidR="008C20DE">
        <w:rPr>
          <w:rFonts w:ascii="Times New Roman" w:hAnsi="Times New Roman"/>
          <w:sz w:val="28"/>
          <w:szCs w:val="28"/>
          <w:lang w:val="ru-RU"/>
        </w:rPr>
        <w:t>»</w:t>
      </w:r>
      <w:r w:rsidR="00C41B67" w:rsidRPr="003E1AF6">
        <w:rPr>
          <w:rFonts w:ascii="Times New Roman" w:hAnsi="Times New Roman"/>
          <w:sz w:val="28"/>
          <w:szCs w:val="28"/>
        </w:rPr>
        <w:t xml:space="preserve"> (№ 4145 от 08.04.2019)</w:t>
      </w:r>
      <w:r w:rsidR="00C41B67">
        <w:rPr>
          <w:rFonts w:ascii="Times New Roman" w:hAnsi="Times New Roman"/>
          <w:sz w:val="28"/>
          <w:szCs w:val="28"/>
        </w:rPr>
        <w:t>.</w:t>
      </w:r>
    </w:p>
    <w:p w14:paraId="0A119A56" w14:textId="77777777" w:rsidR="00C41B67" w:rsidRPr="003E1AF6" w:rsidRDefault="00C41B67" w:rsidP="00C41B67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3E1AF6">
        <w:rPr>
          <w:rFonts w:ascii="Times New Roman" w:hAnsi="Times New Roman"/>
          <w:b/>
          <w:bCs/>
          <w:sz w:val="28"/>
          <w:szCs w:val="28"/>
        </w:rPr>
        <w:t xml:space="preserve">Практическая </w:t>
      </w:r>
      <w:r w:rsidRPr="003E1AF6">
        <w:rPr>
          <w:rFonts w:ascii="Times New Roman" w:hAnsi="Times New Roman"/>
          <w:b/>
          <w:bCs/>
          <w:sz w:val="28"/>
          <w:szCs w:val="28"/>
          <w:lang w:val="kk-KZ"/>
        </w:rPr>
        <w:t>ценность работы</w:t>
      </w:r>
      <w:r w:rsidRPr="003E1AF6">
        <w:rPr>
          <w:rFonts w:ascii="Times New Roman" w:hAnsi="Times New Roman"/>
          <w:bCs/>
          <w:sz w:val="28"/>
          <w:szCs w:val="28"/>
        </w:rPr>
        <w:t xml:space="preserve">. Установлена причина падежа молодняка птицы в хозяйствах </w:t>
      </w:r>
      <w:r w:rsidRPr="003E1AF6">
        <w:rPr>
          <w:rFonts w:ascii="Times New Roman" w:hAnsi="Times New Roman"/>
          <w:bCs/>
          <w:sz w:val="28"/>
          <w:szCs w:val="28"/>
          <w:lang w:val="kk-KZ"/>
        </w:rPr>
        <w:t>Актюбинской и Кызылординской областях.</w:t>
      </w:r>
    </w:p>
    <w:p w14:paraId="605A7EC0" w14:textId="02170D0B" w:rsidR="00C41B67" w:rsidRPr="008C6908" w:rsidRDefault="00C41B67" w:rsidP="00C41B67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3E1AF6">
        <w:rPr>
          <w:rFonts w:ascii="Times New Roman" w:hAnsi="Times New Roman"/>
          <w:sz w:val="28"/>
          <w:szCs w:val="28"/>
        </w:rPr>
        <w:lastRenderedPageBreak/>
        <w:t xml:space="preserve">С целью профилактики кишечных заболеваний был предложен пробиотический препарат </w:t>
      </w:r>
      <w:r>
        <w:rPr>
          <w:rFonts w:ascii="Times New Roman" w:hAnsi="Times New Roman"/>
          <w:sz w:val="28"/>
          <w:szCs w:val="28"/>
        </w:rPr>
        <w:t>«Антакон SN»</w:t>
      </w:r>
      <w:r w:rsidRPr="003E1AF6">
        <w:rPr>
          <w:rFonts w:ascii="Times New Roman" w:hAnsi="Times New Roman"/>
          <w:sz w:val="28"/>
          <w:szCs w:val="28"/>
        </w:rPr>
        <w:t xml:space="preserve"> с использованием штамма </w:t>
      </w:r>
      <w:r w:rsidRPr="00F74F3C">
        <w:rPr>
          <w:rFonts w:ascii="Times New Roman" w:hAnsi="Times New Roman"/>
          <w:i/>
          <w:iCs/>
          <w:sz w:val="28"/>
          <w:szCs w:val="28"/>
        </w:rPr>
        <w:t>E. coli</w:t>
      </w:r>
      <w:r w:rsidRPr="003E1AF6">
        <w:rPr>
          <w:rFonts w:ascii="Times New Roman" w:hAnsi="Times New Roman"/>
          <w:sz w:val="28"/>
          <w:szCs w:val="28"/>
        </w:rPr>
        <w:t xml:space="preserve"> - 39 </w:t>
      </w:r>
      <w:r w:rsidRPr="003E1AF6">
        <w:rPr>
          <w:rFonts w:ascii="Times New Roman" w:hAnsi="Times New Roman"/>
          <w:sz w:val="28"/>
          <w:szCs w:val="28"/>
          <w:lang w:val="en-US"/>
        </w:rPr>
        <w:t>SN</w:t>
      </w:r>
      <w:r w:rsidR="008C6908">
        <w:rPr>
          <w:rFonts w:ascii="Times New Roman" w:hAnsi="Times New Roman"/>
          <w:sz w:val="28"/>
          <w:szCs w:val="28"/>
          <w:lang w:val="ru-RU"/>
        </w:rPr>
        <w:t>.</w:t>
      </w:r>
    </w:p>
    <w:p w14:paraId="0ABD7DB8" w14:textId="3A284788" w:rsidR="00C41B67" w:rsidRPr="00D17CD7" w:rsidRDefault="00C41B67" w:rsidP="00C41B67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3E1AF6">
        <w:rPr>
          <w:rFonts w:ascii="Times New Roman" w:hAnsi="Times New Roman"/>
          <w:sz w:val="28"/>
          <w:szCs w:val="28"/>
        </w:rPr>
        <w:t xml:space="preserve">Применение препарата из штамма </w:t>
      </w:r>
      <w:r w:rsidRPr="00F74F3C">
        <w:rPr>
          <w:rFonts w:ascii="Times New Roman" w:hAnsi="Times New Roman"/>
          <w:i/>
          <w:iCs/>
          <w:sz w:val="28"/>
          <w:szCs w:val="28"/>
        </w:rPr>
        <w:t>E. coli</w:t>
      </w:r>
      <w:r w:rsidRPr="003E1AF6">
        <w:rPr>
          <w:rFonts w:ascii="Times New Roman" w:hAnsi="Times New Roman"/>
          <w:sz w:val="28"/>
          <w:szCs w:val="28"/>
        </w:rPr>
        <w:t xml:space="preserve"> 39</w:t>
      </w:r>
      <w:r w:rsidR="008A3C61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8A3C61" w:rsidRPr="0067062F">
        <w:rPr>
          <w:rFonts w:ascii="Times New Roman" w:hAnsi="Times New Roman"/>
          <w:sz w:val="28"/>
          <w:szCs w:val="28"/>
        </w:rPr>
        <w:t>–</w:t>
      </w:r>
      <w:r w:rsidR="008A3C6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3E1AF6">
        <w:rPr>
          <w:rFonts w:ascii="Times New Roman" w:hAnsi="Times New Roman"/>
          <w:sz w:val="28"/>
          <w:szCs w:val="28"/>
          <w:lang w:val="en-US"/>
        </w:rPr>
        <w:t>SN</w:t>
      </w:r>
      <w:r w:rsidRPr="003E1AF6">
        <w:rPr>
          <w:rFonts w:ascii="Times New Roman" w:hAnsi="Times New Roman"/>
          <w:sz w:val="28"/>
          <w:szCs w:val="28"/>
        </w:rPr>
        <w:t xml:space="preserve"> может найти эффективное практическое применение в различных птицеводческих хозяйствах Р</w:t>
      </w:r>
      <w:r>
        <w:rPr>
          <w:rFonts w:ascii="Times New Roman" w:hAnsi="Times New Roman"/>
          <w:sz w:val="28"/>
          <w:szCs w:val="28"/>
        </w:rPr>
        <w:t>еспублики Казахстан</w:t>
      </w:r>
      <w:r w:rsidRPr="003E1AF6">
        <w:rPr>
          <w:rFonts w:ascii="Times New Roman" w:hAnsi="Times New Roman"/>
          <w:sz w:val="28"/>
          <w:szCs w:val="28"/>
        </w:rPr>
        <w:t>, что позволит снизить количество заболеваемости и гибели молодняка сельскохозяйственной птицы, снизить трудовые затраты на профилактические мероприятия.</w:t>
      </w:r>
    </w:p>
    <w:p w14:paraId="228CB9E3" w14:textId="77777777" w:rsidR="00C41B67" w:rsidRPr="003E1AF6" w:rsidRDefault="00C41B67" w:rsidP="00C41B67">
      <w:pPr>
        <w:pStyle w:val="ae"/>
        <w:spacing w:before="0" w:beforeAutospacing="0" w:after="0" w:afterAutospacing="0"/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Основные п</w:t>
      </w:r>
      <w:r w:rsidRPr="003E1AF6">
        <w:rPr>
          <w:b/>
          <w:sz w:val="28"/>
          <w:szCs w:val="28"/>
        </w:rPr>
        <w:t xml:space="preserve">оложения, выносимые на защиту: </w:t>
      </w:r>
    </w:p>
    <w:p w14:paraId="0BC3FC3B" w14:textId="51B034E0" w:rsidR="00C41B67" w:rsidRPr="003E1AF6" w:rsidRDefault="00EC68BA" w:rsidP="00EC68BA">
      <w:pPr>
        <w:pStyle w:val="FR2"/>
        <w:tabs>
          <w:tab w:val="left" w:pos="284"/>
        </w:tabs>
        <w:spacing w:line="240" w:lineRule="auto"/>
        <w:ind w:left="0" w:firstLine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− </w:t>
      </w:r>
      <w:r w:rsidR="00C41B67" w:rsidRPr="003E1AF6">
        <w:rPr>
          <w:rFonts w:ascii="Times New Roman" w:hAnsi="Times New Roman" w:cs="Times New Roman"/>
          <w:sz w:val="28"/>
          <w:szCs w:val="28"/>
        </w:rPr>
        <w:t>этиология желудочно-кишечных заболеваний молодняка птиц;</w:t>
      </w:r>
    </w:p>
    <w:p w14:paraId="78B010D6" w14:textId="363BF133" w:rsidR="00C41B67" w:rsidRPr="003E1AF6" w:rsidRDefault="00EC68BA" w:rsidP="00EC68BA">
      <w:pPr>
        <w:pStyle w:val="FR2"/>
        <w:tabs>
          <w:tab w:val="left" w:pos="284"/>
        </w:tabs>
        <w:spacing w:line="240" w:lineRule="auto"/>
        <w:ind w:left="0" w:firstLine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C68BA">
        <w:rPr>
          <w:rFonts w:ascii="Times New Roman" w:hAnsi="Times New Roman" w:cs="Times New Roman"/>
          <w:sz w:val="28"/>
          <w:szCs w:val="28"/>
          <w:lang w:val="kk-KZ"/>
        </w:rPr>
        <w:t>−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41B67" w:rsidRPr="003E1AF6">
        <w:rPr>
          <w:rFonts w:ascii="Times New Roman" w:hAnsi="Times New Roman" w:cs="Times New Roman"/>
          <w:sz w:val="28"/>
          <w:szCs w:val="28"/>
          <w:lang w:val="kk-KZ"/>
        </w:rPr>
        <w:t xml:space="preserve">биологические свойства пробиотического штамма </w:t>
      </w:r>
      <w:r w:rsidR="00C41B67" w:rsidRPr="00F74F3C">
        <w:rPr>
          <w:rFonts w:ascii="Times New Roman" w:hAnsi="Times New Roman" w:cs="Times New Roman"/>
          <w:i/>
          <w:iCs/>
          <w:sz w:val="28"/>
          <w:szCs w:val="28"/>
        </w:rPr>
        <w:t>E.</w:t>
      </w:r>
      <w:r w:rsidR="00C41B6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C41B67" w:rsidRPr="00F74F3C">
        <w:rPr>
          <w:rFonts w:ascii="Times New Roman" w:hAnsi="Times New Roman" w:cs="Times New Roman"/>
          <w:i/>
          <w:iCs/>
          <w:sz w:val="28"/>
          <w:szCs w:val="28"/>
        </w:rPr>
        <w:t xml:space="preserve">coli </w:t>
      </w:r>
      <w:r w:rsidR="00F638E7" w:rsidRPr="0067062F">
        <w:rPr>
          <w:rFonts w:ascii="Times New Roman" w:hAnsi="Times New Roman"/>
          <w:sz w:val="28"/>
          <w:szCs w:val="28"/>
        </w:rPr>
        <w:t>–</w:t>
      </w:r>
      <w:r w:rsidR="00F638E7">
        <w:rPr>
          <w:rFonts w:ascii="Times New Roman" w:hAnsi="Times New Roman"/>
          <w:sz w:val="28"/>
          <w:szCs w:val="28"/>
        </w:rPr>
        <w:t xml:space="preserve"> </w:t>
      </w:r>
      <w:r w:rsidR="00C41B67" w:rsidRPr="00F74F3C">
        <w:rPr>
          <w:rFonts w:ascii="Times New Roman" w:hAnsi="Times New Roman" w:cs="Times New Roman"/>
          <w:i/>
          <w:iCs/>
          <w:sz w:val="28"/>
          <w:szCs w:val="28"/>
        </w:rPr>
        <w:t xml:space="preserve">39 </w:t>
      </w:r>
      <w:r w:rsidR="00C41B67" w:rsidRPr="00EC68BA">
        <w:rPr>
          <w:rFonts w:ascii="Times New Roman" w:hAnsi="Times New Roman" w:cs="Times New Roman"/>
          <w:sz w:val="28"/>
          <w:szCs w:val="28"/>
          <w:lang w:val="en-US"/>
        </w:rPr>
        <w:t>SN</w:t>
      </w:r>
      <w:r w:rsidR="00C41B67" w:rsidRPr="003E1AF6">
        <w:rPr>
          <w:rFonts w:ascii="Times New Roman" w:hAnsi="Times New Roman" w:cs="Times New Roman"/>
          <w:sz w:val="28"/>
          <w:szCs w:val="28"/>
        </w:rPr>
        <w:t>;</w:t>
      </w:r>
    </w:p>
    <w:p w14:paraId="1BEB0B46" w14:textId="3050CB52" w:rsidR="00EC68BA" w:rsidRDefault="00EC68BA" w:rsidP="00584EB8">
      <w:pPr>
        <w:pStyle w:val="FR2"/>
        <w:tabs>
          <w:tab w:val="left" w:pos="142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EC68BA">
        <w:rPr>
          <w:rFonts w:ascii="Times New Roman" w:hAnsi="Times New Roman" w:cs="Times New Roman"/>
          <w:sz w:val="28"/>
          <w:szCs w:val="28"/>
          <w:lang w:val="kk-KZ"/>
        </w:rPr>
        <w:t>−</w:t>
      </w:r>
      <w:r w:rsidR="00584E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41B67" w:rsidRPr="003E1AF6">
        <w:rPr>
          <w:rFonts w:ascii="Times New Roman" w:hAnsi="Times New Roman" w:cs="Times New Roman"/>
          <w:sz w:val="28"/>
          <w:szCs w:val="28"/>
          <w:lang w:val="kk-KZ"/>
        </w:rPr>
        <w:t xml:space="preserve">пробиотический препарат </w:t>
      </w:r>
      <w:r w:rsidR="00C41B67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C41B67">
        <w:rPr>
          <w:rFonts w:ascii="Times New Roman" w:hAnsi="Times New Roman" w:cs="Times New Roman"/>
          <w:sz w:val="28"/>
          <w:szCs w:val="28"/>
        </w:rPr>
        <w:t>Антакон SN»</w:t>
      </w:r>
      <w:r w:rsidR="00C41B67" w:rsidRPr="003E1AF6">
        <w:rPr>
          <w:rFonts w:ascii="Times New Roman" w:hAnsi="Times New Roman" w:cs="Times New Roman"/>
          <w:sz w:val="28"/>
          <w:szCs w:val="28"/>
        </w:rPr>
        <w:t xml:space="preserve">, используемый </w:t>
      </w:r>
      <w:r w:rsidR="00C41B67">
        <w:rPr>
          <w:rFonts w:ascii="Times New Roman" w:hAnsi="Times New Roman" w:cs="Times New Roman"/>
          <w:sz w:val="28"/>
          <w:szCs w:val="28"/>
        </w:rPr>
        <w:t>для лечения и профилактики желудочно – кишечных заболеваний молодняка птиц.</w:t>
      </w:r>
    </w:p>
    <w:p w14:paraId="59900DBF" w14:textId="3ABF9AF6" w:rsidR="00C41B67" w:rsidRPr="003E1AF6" w:rsidRDefault="00EC68BA" w:rsidP="00EC68BA">
      <w:pPr>
        <w:pStyle w:val="FR2"/>
        <w:tabs>
          <w:tab w:val="left" w:pos="284"/>
        </w:tabs>
        <w:spacing w:line="240" w:lineRule="auto"/>
        <w:ind w:left="0" w:firstLine="28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C41B6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Апробация работы. </w:t>
      </w:r>
      <w:r w:rsidR="00C41B67" w:rsidRPr="004575B1">
        <w:rPr>
          <w:rFonts w:ascii="Times New Roman" w:hAnsi="Times New Roman" w:cs="Times New Roman"/>
          <w:bCs/>
          <w:sz w:val="28"/>
          <w:szCs w:val="28"/>
          <w:lang w:val="kk-KZ"/>
        </w:rPr>
        <w:t>Основные положения диссертации</w:t>
      </w:r>
      <w:r w:rsidR="00C41B6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41B67" w:rsidRPr="003E1AF6">
        <w:rPr>
          <w:rFonts w:ascii="Times New Roman" w:hAnsi="Times New Roman" w:cs="Times New Roman"/>
          <w:sz w:val="28"/>
          <w:szCs w:val="28"/>
          <w:lang w:val="kk-KZ"/>
        </w:rPr>
        <w:t>были доложены на:</w:t>
      </w:r>
    </w:p>
    <w:p w14:paraId="066C359A" w14:textId="1159AB16" w:rsidR="00C41B67" w:rsidRPr="00EC68BA" w:rsidRDefault="00EC68BA" w:rsidP="00EC68BA">
      <w:pPr>
        <w:spacing w:after="0" w:line="240" w:lineRule="auto"/>
        <w:ind w:firstLine="720"/>
        <w:rPr>
          <w:rFonts w:ascii="Times New Roman" w:hAnsi="Times New Roman"/>
          <w:sz w:val="28"/>
          <w:szCs w:val="28"/>
          <w:lang w:val="ru-RU"/>
        </w:rPr>
      </w:pPr>
      <w:r w:rsidRPr="00EC68BA">
        <w:rPr>
          <w:rFonts w:ascii="Times New Roman" w:hAnsi="Times New Roman" w:cs="Times New Roman"/>
          <w:sz w:val="28"/>
          <w:szCs w:val="28"/>
          <w:lang w:val="kk-KZ"/>
        </w:rPr>
        <w:t>−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41B67" w:rsidRPr="00EC68BA">
        <w:rPr>
          <w:rFonts w:ascii="Times New Roman" w:hAnsi="Times New Roman"/>
          <w:sz w:val="28"/>
          <w:szCs w:val="28"/>
          <w:lang w:val="kk-KZ"/>
        </w:rPr>
        <w:t>Международном научно – практическом интернет конфереции  Проблемы и перспективы развития современной науки в странах Европы и Азии Украина Переяслав Хмельницкий 2018г</w:t>
      </w:r>
      <w:r w:rsidR="00C41B67" w:rsidRPr="00EC68BA">
        <w:rPr>
          <w:rFonts w:ascii="Times New Roman" w:hAnsi="Times New Roman"/>
          <w:sz w:val="28"/>
          <w:szCs w:val="28"/>
        </w:rPr>
        <w:t>.</w:t>
      </w:r>
    </w:p>
    <w:p w14:paraId="3F836B7E" w14:textId="37FE1641" w:rsidR="00C41B67" w:rsidRPr="00EC68BA" w:rsidRDefault="00EC68BA" w:rsidP="00EC68BA">
      <w:pPr>
        <w:spacing w:after="0" w:line="240" w:lineRule="auto"/>
        <w:ind w:firstLine="720"/>
        <w:rPr>
          <w:rFonts w:ascii="Times New Roman" w:hAnsi="Times New Roman"/>
          <w:bCs/>
          <w:sz w:val="28"/>
          <w:szCs w:val="28"/>
          <w:lang w:val="en-US"/>
        </w:rPr>
      </w:pPr>
      <w:bookmarkStart w:id="1" w:name="_Hlk188951785"/>
      <w:r w:rsidRPr="00EC68BA">
        <w:rPr>
          <w:rFonts w:ascii="Times New Roman" w:hAnsi="Times New Roman" w:cs="Times New Roman"/>
          <w:bCs/>
          <w:sz w:val="28"/>
          <w:szCs w:val="28"/>
          <w:lang w:val="en-US"/>
        </w:rPr>
        <w:t>−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 </w:t>
      </w:r>
      <w:r w:rsidR="00C41B67" w:rsidRPr="00EC68BA">
        <w:rPr>
          <w:rFonts w:ascii="Times New Roman" w:hAnsi="Times New Roman"/>
          <w:bCs/>
          <w:sz w:val="28"/>
          <w:szCs w:val="28"/>
          <w:lang w:val="en-US"/>
        </w:rPr>
        <w:t>Proceedings of the IX International Scientific and Practical Conference International Trends in Science and Technology 2019 y.</w:t>
      </w:r>
      <w:bookmarkEnd w:id="1"/>
    </w:p>
    <w:p w14:paraId="6DFEA0B6" w14:textId="70A4D512" w:rsidR="00FF03A1" w:rsidRPr="00EC68BA" w:rsidRDefault="00EC68BA" w:rsidP="00EC68BA">
      <w:pPr>
        <w:spacing w:after="0" w:line="240" w:lineRule="auto"/>
        <w:ind w:firstLine="720"/>
        <w:rPr>
          <w:rFonts w:ascii="Times New Roman" w:hAnsi="Times New Roman"/>
          <w:sz w:val="28"/>
          <w:szCs w:val="28"/>
          <w:lang w:val="ru-RU"/>
        </w:rPr>
      </w:pPr>
      <w:r w:rsidRPr="00EC68BA">
        <w:rPr>
          <w:rFonts w:ascii="Times New Roman" w:hAnsi="Times New Roman" w:cs="Times New Roman"/>
          <w:sz w:val="28"/>
          <w:szCs w:val="28"/>
          <w:lang w:val="en-US"/>
        </w:rPr>
        <w:t>−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FF03A1" w:rsidRPr="00EC68BA">
        <w:rPr>
          <w:rFonts w:ascii="Times New Roman" w:hAnsi="Times New Roman"/>
          <w:sz w:val="28"/>
          <w:szCs w:val="28"/>
          <w:lang w:val="en-US"/>
        </w:rPr>
        <w:t>International scientific journal «endless light in science» Impact Factor: SJIF 2023 - 5.95 2024 – 596 DOI 10.24412/2709-1201-2025-312-35-39</w:t>
      </w:r>
      <w:r w:rsidR="00C40E75" w:rsidRPr="00EC68B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FF03A1" w:rsidRPr="00EC68BA">
        <w:rPr>
          <w:rFonts w:ascii="Times New Roman" w:hAnsi="Times New Roman"/>
          <w:sz w:val="28"/>
          <w:szCs w:val="28"/>
          <w:lang w:val="en-US"/>
        </w:rPr>
        <w:t>P 35-38.</w:t>
      </w:r>
      <w:r w:rsidR="00FF03A1" w:rsidRPr="00EC68BA">
        <w:rPr>
          <w:lang w:val="en-US"/>
        </w:rPr>
        <w:t xml:space="preserve"> </w:t>
      </w:r>
      <w:r w:rsidR="00FF03A1" w:rsidRPr="00EC68BA">
        <w:rPr>
          <w:rFonts w:ascii="Times New Roman" w:hAnsi="Times New Roman"/>
          <w:sz w:val="28"/>
          <w:szCs w:val="28"/>
          <w:lang w:val="en-US"/>
        </w:rPr>
        <w:t>NO</w:t>
      </w:r>
      <w:r w:rsidR="00FF03A1" w:rsidRPr="00EC68BA">
        <w:rPr>
          <w:rFonts w:ascii="Times New Roman" w:hAnsi="Times New Roman"/>
          <w:sz w:val="28"/>
          <w:szCs w:val="28"/>
          <w:lang w:val="ru-RU"/>
        </w:rPr>
        <w:t xml:space="preserve"> 4 31 </w:t>
      </w:r>
      <w:r w:rsidR="00FF03A1" w:rsidRPr="00EC68BA">
        <w:rPr>
          <w:rFonts w:ascii="Times New Roman" w:hAnsi="Times New Roman"/>
          <w:sz w:val="28"/>
          <w:szCs w:val="28"/>
          <w:lang w:val="en-US"/>
        </w:rPr>
        <w:t>May</w:t>
      </w:r>
      <w:r w:rsidR="00FF03A1" w:rsidRPr="00EC68BA">
        <w:rPr>
          <w:rFonts w:ascii="Times New Roman" w:hAnsi="Times New Roman"/>
          <w:sz w:val="28"/>
          <w:szCs w:val="28"/>
          <w:lang w:val="ru-RU"/>
        </w:rPr>
        <w:t xml:space="preserve"> 2025 </w:t>
      </w:r>
      <w:r w:rsidR="00FF03A1" w:rsidRPr="00EC68BA">
        <w:rPr>
          <w:rFonts w:ascii="Times New Roman" w:hAnsi="Times New Roman"/>
          <w:sz w:val="28"/>
          <w:szCs w:val="28"/>
          <w:lang w:val="en-US"/>
        </w:rPr>
        <w:t>Astana</w:t>
      </w:r>
      <w:r w:rsidR="00FF03A1" w:rsidRPr="00EC68BA">
        <w:rPr>
          <w:rFonts w:ascii="Times New Roman" w:hAnsi="Times New Roman"/>
          <w:sz w:val="28"/>
          <w:szCs w:val="28"/>
          <w:lang w:val="ru-RU"/>
        </w:rPr>
        <w:t xml:space="preserve">, </w:t>
      </w:r>
      <w:r w:rsidR="00FF03A1" w:rsidRPr="00EC68BA">
        <w:rPr>
          <w:rFonts w:ascii="Times New Roman" w:hAnsi="Times New Roman"/>
          <w:sz w:val="28"/>
          <w:szCs w:val="28"/>
          <w:lang w:val="en-US"/>
        </w:rPr>
        <w:t>Kazakhstan</w:t>
      </w:r>
    </w:p>
    <w:p w14:paraId="2FBF9FDC" w14:textId="6D660EE0" w:rsidR="00C41B67" w:rsidRDefault="00C41B67" w:rsidP="00C41B67">
      <w:pPr>
        <w:pStyle w:val="FR2"/>
        <w:tabs>
          <w:tab w:val="left" w:pos="284"/>
        </w:tabs>
        <w:spacing w:line="240" w:lineRule="auto"/>
        <w:ind w:left="0" w:firstLine="567"/>
        <w:rPr>
          <w:rFonts w:ascii="Times New Roman" w:hAnsi="Times New Roman" w:cs="Times New Roman"/>
          <w:bCs/>
          <w:sz w:val="28"/>
          <w:szCs w:val="28"/>
        </w:rPr>
      </w:pPr>
      <w:r w:rsidRPr="003E1AF6">
        <w:rPr>
          <w:rFonts w:ascii="Times New Roman" w:hAnsi="Times New Roman" w:cs="Times New Roman"/>
          <w:b/>
          <w:bCs/>
          <w:sz w:val="28"/>
          <w:szCs w:val="28"/>
        </w:rPr>
        <w:t>Публикация.</w:t>
      </w:r>
      <w:r w:rsidRPr="003E1AF6">
        <w:rPr>
          <w:rFonts w:ascii="Times New Roman" w:hAnsi="Times New Roman" w:cs="Times New Roman"/>
          <w:bCs/>
          <w:sz w:val="28"/>
          <w:szCs w:val="28"/>
        </w:rPr>
        <w:t xml:space="preserve"> Опубликовано по теме диссертации 7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научных</w:t>
      </w:r>
      <w:r w:rsidRPr="003E1AF6">
        <w:rPr>
          <w:rFonts w:ascii="Times New Roman" w:hAnsi="Times New Roman" w:cs="Times New Roman"/>
          <w:bCs/>
          <w:sz w:val="28"/>
          <w:szCs w:val="28"/>
        </w:rPr>
        <w:t xml:space="preserve"> работ, из них 2 </w:t>
      </w:r>
      <w:r w:rsidRPr="00ED65DF">
        <w:rPr>
          <w:rFonts w:ascii="Times New Roman" w:hAnsi="Times New Roman" w:cs="Times New Roman"/>
          <w:sz w:val="28"/>
          <w:szCs w:val="28"/>
        </w:rPr>
        <w:t xml:space="preserve"> стать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ED65DF">
        <w:rPr>
          <w:rFonts w:ascii="Times New Roman" w:hAnsi="Times New Roman" w:cs="Times New Roman"/>
          <w:sz w:val="28"/>
          <w:szCs w:val="28"/>
        </w:rPr>
        <w:t xml:space="preserve"> - в международном издании, индексируемом в базе данных Scopus.</w:t>
      </w:r>
      <w:r w:rsidRPr="003E1AF6"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</w:rPr>
        <w:t>2</w:t>
      </w:r>
      <w:r w:rsidRPr="003E1AF6">
        <w:rPr>
          <w:rFonts w:ascii="Times New Roman" w:hAnsi="Times New Roman" w:cs="Times New Roman"/>
          <w:bCs/>
          <w:sz w:val="28"/>
          <w:szCs w:val="28"/>
        </w:rPr>
        <w:t xml:space="preserve"> - в международных конференциях и 3 в республиканских изданиях, разрешенных </w:t>
      </w:r>
      <w:r>
        <w:rPr>
          <w:rFonts w:ascii="Times New Roman" w:hAnsi="Times New Roman" w:cs="Times New Roman"/>
          <w:bCs/>
          <w:sz w:val="28"/>
          <w:szCs w:val="28"/>
        </w:rPr>
        <w:t>в КОКСНВО</w:t>
      </w:r>
      <w:r w:rsidRPr="003E1AF6">
        <w:rPr>
          <w:rFonts w:ascii="Times New Roman" w:hAnsi="Times New Roman" w:cs="Times New Roman"/>
          <w:bCs/>
          <w:sz w:val="28"/>
          <w:szCs w:val="28"/>
        </w:rPr>
        <w:t xml:space="preserve"> М</w:t>
      </w:r>
      <w:r>
        <w:rPr>
          <w:rFonts w:ascii="Times New Roman" w:hAnsi="Times New Roman" w:cs="Times New Roman"/>
          <w:bCs/>
          <w:sz w:val="28"/>
          <w:szCs w:val="28"/>
        </w:rPr>
        <w:t>НВО</w:t>
      </w:r>
      <w:r w:rsidRPr="003E1AF6">
        <w:rPr>
          <w:rFonts w:ascii="Times New Roman" w:hAnsi="Times New Roman" w:cs="Times New Roman"/>
          <w:bCs/>
          <w:sz w:val="28"/>
          <w:szCs w:val="28"/>
        </w:rPr>
        <w:t xml:space="preserve"> РК. Получен</w:t>
      </w:r>
      <w:r w:rsidR="00D53AED">
        <w:rPr>
          <w:rFonts w:ascii="Times New Roman" w:hAnsi="Times New Roman" w:cs="Times New Roman"/>
          <w:bCs/>
          <w:sz w:val="28"/>
          <w:szCs w:val="28"/>
        </w:rPr>
        <w:t xml:space="preserve"> 1</w:t>
      </w:r>
      <w:r w:rsidRPr="003E1AF6">
        <w:rPr>
          <w:rFonts w:ascii="Times New Roman" w:hAnsi="Times New Roman" w:cs="Times New Roman"/>
          <w:bCs/>
          <w:sz w:val="28"/>
          <w:szCs w:val="28"/>
        </w:rPr>
        <w:t xml:space="preserve"> патент на полезную модель МЮ РК, по теме диссертации.</w:t>
      </w:r>
    </w:p>
    <w:p w14:paraId="6564900A" w14:textId="77777777" w:rsidR="00C41B67" w:rsidRPr="000849F3" w:rsidRDefault="00C41B67" w:rsidP="00C41B67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lang w:eastAsia="ru-KZ"/>
        </w:rPr>
      </w:pPr>
      <w:r w:rsidRPr="000849F3">
        <w:rPr>
          <w:rFonts w:ascii="Times New Roman" w:eastAsia="+mn-ea" w:hAnsi="Times New Roman"/>
          <w:color w:val="000000"/>
          <w:kern w:val="24"/>
          <w:sz w:val="28"/>
          <w:szCs w:val="28"/>
          <w:lang w:val="en-US" w:eastAsia="ru-KZ"/>
        </w:rPr>
        <w:t xml:space="preserve">1. </w:t>
      </w:r>
      <w:r w:rsidRPr="008F7BCB">
        <w:rPr>
          <w:rFonts w:ascii="Times New Roman" w:hAnsi="Times New Roman"/>
          <w:sz w:val="28"/>
          <w:szCs w:val="28"/>
          <w:lang w:val="kk-KZ"/>
        </w:rPr>
        <w:t>Biyashev K.B., Biyashev B.K., Kirkimbayeva Zh.S., Ermagambetova S.E.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0849F3">
        <w:rPr>
          <w:rFonts w:ascii="Times New Roman" w:eastAsia="+mn-ea" w:hAnsi="Times New Roman"/>
          <w:color w:val="000000"/>
          <w:kern w:val="24"/>
          <w:sz w:val="28"/>
          <w:szCs w:val="28"/>
          <w:lang w:val="kk-KZ" w:eastAsia="ru-KZ"/>
        </w:rPr>
        <w:t>Journal of Pharmaceutical Sciences and Research 10(9), с. 2373-2375, 2018.</w:t>
      </w:r>
    </w:p>
    <w:p w14:paraId="5DF6B6A8" w14:textId="77777777" w:rsidR="00C41B67" w:rsidRPr="000849F3" w:rsidRDefault="00C41B67" w:rsidP="00C41B67">
      <w:pPr>
        <w:spacing w:after="0" w:line="240" w:lineRule="auto"/>
        <w:ind w:firstLine="709"/>
        <w:jc w:val="both"/>
        <w:rPr>
          <w:rFonts w:ascii="Times New Roman" w:hAnsi="Times New Roman"/>
          <w:lang w:eastAsia="ru-KZ"/>
        </w:rPr>
      </w:pPr>
      <w:hyperlink r:id="rId8" w:history="1">
        <w:r w:rsidRPr="000849F3">
          <w:rPr>
            <w:rFonts w:ascii="Times New Roman" w:eastAsia="+mn-ea" w:hAnsi="Times New Roman"/>
            <w:i/>
            <w:iCs/>
            <w:color w:val="000000"/>
            <w:kern w:val="24"/>
            <w:sz w:val="28"/>
            <w:szCs w:val="28"/>
            <w:u w:val="single"/>
            <w:lang w:eastAsia="ru-KZ"/>
          </w:rPr>
          <w:t>https://www.jpsr.pharmainfo.in/Documents/Volumes/vol10Issue09/jpsr10091854.pdf</w:t>
        </w:r>
      </w:hyperlink>
    </w:p>
    <w:p w14:paraId="5CCA41DE" w14:textId="77777777" w:rsidR="00C41B67" w:rsidRPr="00B814E7" w:rsidRDefault="00C41B67" w:rsidP="00C41B6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en-US"/>
        </w:rPr>
      </w:pPr>
      <w:r w:rsidRPr="000849F3">
        <w:rPr>
          <w:rFonts w:ascii="Times New Roman" w:eastAsia="+mn-ea" w:hAnsi="Times New Roman"/>
          <w:color w:val="000000"/>
          <w:kern w:val="24"/>
          <w:sz w:val="28"/>
          <w:szCs w:val="28"/>
          <w:lang w:val="en-US" w:eastAsia="ru-KZ"/>
        </w:rPr>
        <w:t>2.</w:t>
      </w:r>
      <w:r w:rsidRPr="000849F3">
        <w:rPr>
          <w:rFonts w:eastAsia="+mn-ea" w:cs="+mn-cs"/>
          <w:color w:val="000000"/>
          <w:kern w:val="24"/>
          <w:sz w:val="36"/>
          <w:szCs w:val="36"/>
          <w:lang w:val="en-US" w:eastAsia="ru-KZ"/>
        </w:rPr>
        <w:t xml:space="preserve"> </w:t>
      </w:r>
      <w:r w:rsidRPr="00B814E7">
        <w:rPr>
          <w:rFonts w:ascii="Times New Roman" w:hAnsi="Times New Roman"/>
          <w:sz w:val="28"/>
          <w:szCs w:val="28"/>
          <w:lang w:val="en-US"/>
        </w:rPr>
        <w:t xml:space="preserve">Birzhan B., Kadyr B., Zhumagul K., Arman Zh. </w:t>
      </w:r>
      <w:r w:rsidRPr="000849F3">
        <w:rPr>
          <w:rFonts w:ascii="Times New Roman" w:eastAsia="+mn-ea" w:hAnsi="Times New Roman"/>
          <w:color w:val="000000"/>
          <w:kern w:val="24"/>
          <w:sz w:val="28"/>
          <w:szCs w:val="28"/>
          <w:lang w:val="en-US" w:eastAsia="ru-KZ"/>
        </w:rPr>
        <w:t xml:space="preserve">Determination of prophylactic and therapeutic effectiveness of probiotic strain Escherichia coli 39-SN </w:t>
      </w:r>
      <w:r w:rsidRPr="000849F3">
        <w:rPr>
          <w:rFonts w:ascii="Times New Roman" w:eastAsia="+mn-ea" w:hAnsi="Times New Roman"/>
          <w:i/>
          <w:iCs/>
          <w:color w:val="000000"/>
          <w:kern w:val="24"/>
          <w:sz w:val="28"/>
          <w:szCs w:val="28"/>
          <w:lang w:eastAsia="ru-KZ"/>
        </w:rPr>
        <w:t>Journal of Medicine and Life</w:t>
      </w:r>
      <w:r w:rsidRPr="000849F3">
        <w:rPr>
          <w:rFonts w:ascii="Times New Roman" w:eastAsia="+mn-ea" w:hAnsi="Times New Roman"/>
          <w:color w:val="000000"/>
          <w:kern w:val="24"/>
          <w:sz w:val="28"/>
          <w:szCs w:val="28"/>
          <w:lang w:eastAsia="ru-KZ"/>
        </w:rPr>
        <w:t>, 2022, 15(1), страницы 20–25</w:t>
      </w:r>
    </w:p>
    <w:p w14:paraId="564DBEA2" w14:textId="77777777" w:rsidR="00C41B67" w:rsidRPr="006148C9" w:rsidRDefault="00C41B67" w:rsidP="00C41B67">
      <w:pPr>
        <w:spacing w:after="0" w:line="240" w:lineRule="auto"/>
        <w:jc w:val="both"/>
        <w:rPr>
          <w:rFonts w:ascii="Times New Roman" w:eastAsia="+mn-ea" w:hAnsi="Times New Roman"/>
          <w:color w:val="000000"/>
          <w:kern w:val="24"/>
          <w:sz w:val="28"/>
          <w:szCs w:val="28"/>
          <w:lang w:eastAsia="ru-KZ"/>
        </w:rPr>
      </w:pPr>
      <w:r w:rsidRPr="000849F3">
        <w:rPr>
          <w:rFonts w:ascii="Times New Roman" w:eastAsia="+mn-ea" w:hAnsi="Times New Roman"/>
          <w:i/>
          <w:iCs/>
          <w:color w:val="000000"/>
          <w:kern w:val="24"/>
          <w:sz w:val="28"/>
          <w:szCs w:val="28"/>
          <w:lang w:val="en-US" w:eastAsia="ru-KZ"/>
        </w:rPr>
        <w:t>DOI</w:t>
      </w:r>
      <w:r w:rsidRPr="006148C9">
        <w:rPr>
          <w:rFonts w:ascii="Times New Roman" w:eastAsia="+mn-ea" w:hAnsi="Times New Roman"/>
          <w:i/>
          <w:iCs/>
          <w:color w:val="000000"/>
          <w:kern w:val="24"/>
          <w:sz w:val="28"/>
          <w:szCs w:val="28"/>
          <w:lang w:eastAsia="ru-KZ"/>
        </w:rPr>
        <w:t>:</w:t>
      </w:r>
      <w:hyperlink r:id="rId9" w:history="1">
        <w:r w:rsidRPr="006148C9">
          <w:rPr>
            <w:rFonts w:ascii="Times New Roman" w:eastAsia="+mn-ea" w:hAnsi="Times New Roman"/>
            <w:i/>
            <w:iCs/>
            <w:color w:val="000000"/>
            <w:kern w:val="24"/>
            <w:sz w:val="28"/>
            <w:szCs w:val="28"/>
            <w:u w:val="single"/>
            <w:lang w:eastAsia="ru-KZ"/>
          </w:rPr>
          <w:t>10.25122/</w:t>
        </w:r>
        <w:r w:rsidRPr="000849F3">
          <w:rPr>
            <w:rFonts w:ascii="Times New Roman" w:eastAsia="+mn-ea" w:hAnsi="Times New Roman"/>
            <w:i/>
            <w:iCs/>
            <w:color w:val="000000"/>
            <w:kern w:val="24"/>
            <w:sz w:val="28"/>
            <w:szCs w:val="28"/>
            <w:u w:val="single"/>
            <w:lang w:val="en-US" w:eastAsia="ru-KZ"/>
          </w:rPr>
          <w:t>jml</w:t>
        </w:r>
        <w:r w:rsidRPr="006148C9">
          <w:rPr>
            <w:rFonts w:ascii="Times New Roman" w:eastAsia="+mn-ea" w:hAnsi="Times New Roman"/>
            <w:i/>
            <w:iCs/>
            <w:color w:val="000000"/>
            <w:kern w:val="24"/>
            <w:sz w:val="28"/>
            <w:szCs w:val="28"/>
            <w:u w:val="single"/>
            <w:lang w:eastAsia="ru-KZ"/>
          </w:rPr>
          <w:t>-2021-0118</w:t>
        </w:r>
      </w:hyperlink>
    </w:p>
    <w:p w14:paraId="7F9736A6" w14:textId="75B36095" w:rsidR="00C41B67" w:rsidRPr="000849F3" w:rsidRDefault="00C41B67" w:rsidP="00C41B67">
      <w:pPr>
        <w:pStyle w:val="af4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0849F3">
        <w:rPr>
          <w:rFonts w:ascii="Times New Roman" w:hAnsi="Times New Roman"/>
          <w:color w:val="000000"/>
          <w:kern w:val="24"/>
          <w:sz w:val="28"/>
          <w:szCs w:val="28"/>
          <w:lang w:eastAsia="ru-KZ"/>
        </w:rPr>
        <w:t xml:space="preserve">3. </w:t>
      </w:r>
      <w:r w:rsidRPr="006B2B9A">
        <w:rPr>
          <w:rFonts w:ascii="Times New Roman" w:hAnsi="Times New Roman"/>
          <w:sz w:val="28"/>
          <w:szCs w:val="28"/>
          <w:lang w:val="kk-KZ"/>
        </w:rPr>
        <w:t>Жолдасбекова А.Е., Кошкимбаев С.С.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0849F3">
        <w:rPr>
          <w:rFonts w:ascii="Times New Roman" w:hAnsi="Times New Roman"/>
          <w:color w:val="000000"/>
          <w:kern w:val="24"/>
          <w:sz w:val="28"/>
          <w:szCs w:val="28"/>
          <w:lang w:eastAsia="ru-KZ"/>
        </w:rPr>
        <w:t xml:space="preserve">Способность </w:t>
      </w:r>
      <w:r w:rsidRPr="000849F3">
        <w:rPr>
          <w:rFonts w:ascii="Times New Roman" w:hAnsi="Times New Roman" w:cs="+mn-cs"/>
          <w:color w:val="000000"/>
          <w:kern w:val="24"/>
          <w:sz w:val="28"/>
          <w:szCs w:val="28"/>
          <w:lang w:eastAsia="ru-KZ"/>
        </w:rPr>
        <w:t xml:space="preserve">штамма </w:t>
      </w:r>
      <w:r w:rsidRPr="00950E33">
        <w:rPr>
          <w:rFonts w:ascii="Times New Roman" w:hAnsi="Times New Roman" w:cs="+mn-cs"/>
          <w:i/>
          <w:iCs/>
          <w:color w:val="000000"/>
          <w:kern w:val="24"/>
          <w:sz w:val="28"/>
          <w:szCs w:val="28"/>
          <w:lang w:val="en-US" w:eastAsia="ru-KZ"/>
        </w:rPr>
        <w:t>E</w:t>
      </w:r>
      <w:r w:rsidRPr="00950E33">
        <w:rPr>
          <w:rFonts w:ascii="Times New Roman" w:hAnsi="Times New Roman" w:cs="+mn-cs"/>
          <w:i/>
          <w:iCs/>
          <w:color w:val="000000"/>
          <w:kern w:val="24"/>
          <w:sz w:val="28"/>
          <w:szCs w:val="28"/>
          <w:lang w:eastAsia="ru-KZ"/>
        </w:rPr>
        <w:t>.</w:t>
      </w:r>
      <w:r w:rsidR="00950E33" w:rsidRPr="00950E33">
        <w:rPr>
          <w:rFonts w:ascii="Times New Roman" w:hAnsi="Times New Roman" w:cs="+mn-cs"/>
          <w:i/>
          <w:iCs/>
          <w:color w:val="000000"/>
          <w:kern w:val="24"/>
          <w:sz w:val="28"/>
          <w:szCs w:val="28"/>
          <w:lang w:eastAsia="ru-KZ"/>
        </w:rPr>
        <w:t xml:space="preserve"> </w:t>
      </w:r>
      <w:r w:rsidRPr="00950E33">
        <w:rPr>
          <w:rFonts w:ascii="Times New Roman" w:hAnsi="Times New Roman" w:cs="+mn-cs"/>
          <w:i/>
          <w:iCs/>
          <w:color w:val="000000"/>
          <w:kern w:val="24"/>
          <w:sz w:val="28"/>
          <w:szCs w:val="28"/>
          <w:lang w:val="en-US" w:eastAsia="ru-KZ"/>
        </w:rPr>
        <w:t>coli</w:t>
      </w:r>
      <w:r w:rsidRPr="000849F3">
        <w:rPr>
          <w:rFonts w:ascii="Times New Roman" w:hAnsi="Times New Roman" w:cs="+mn-cs"/>
          <w:color w:val="000000"/>
          <w:kern w:val="24"/>
          <w:sz w:val="28"/>
          <w:szCs w:val="28"/>
          <w:lang w:eastAsia="ru-KZ"/>
        </w:rPr>
        <w:t xml:space="preserve"> </w:t>
      </w:r>
      <w:r w:rsidRPr="000849F3">
        <w:rPr>
          <w:rFonts w:ascii="Times New Roman" w:hAnsi="Times New Roman" w:cs="Century Schoolbook"/>
          <w:color w:val="000000"/>
          <w:kern w:val="24"/>
          <w:sz w:val="28"/>
          <w:szCs w:val="28"/>
          <w:lang w:eastAsia="ru-KZ"/>
        </w:rPr>
        <w:t>39 –</w:t>
      </w:r>
      <w:r w:rsidRPr="000849F3">
        <w:rPr>
          <w:rFonts w:ascii="Times New Roman" w:hAnsi="Times New Roman" w:cs="+mn-cs"/>
          <w:color w:val="000000"/>
          <w:kern w:val="24"/>
          <w:sz w:val="28"/>
          <w:szCs w:val="28"/>
          <w:lang w:eastAsia="ru-KZ"/>
        </w:rPr>
        <w:t xml:space="preserve"> </w:t>
      </w:r>
      <w:r w:rsidRPr="000849F3">
        <w:rPr>
          <w:rFonts w:ascii="Times New Roman" w:hAnsi="Times New Roman" w:cs="Century Schoolbook"/>
          <w:color w:val="000000"/>
          <w:kern w:val="24"/>
          <w:sz w:val="28"/>
          <w:szCs w:val="28"/>
          <w:lang w:val="en-US" w:eastAsia="ru-KZ"/>
        </w:rPr>
        <w:t>SN</w:t>
      </w:r>
      <w:r w:rsidRPr="000849F3">
        <w:rPr>
          <w:rFonts w:ascii="Times New Roman" w:hAnsi="Times New Roman" w:cs="Century Schoolbook"/>
          <w:color w:val="000000"/>
          <w:kern w:val="24"/>
          <w:sz w:val="28"/>
          <w:szCs w:val="28"/>
          <w:lang w:eastAsia="ru-KZ"/>
        </w:rPr>
        <w:t xml:space="preserve"> </w:t>
      </w:r>
      <w:r w:rsidRPr="000849F3">
        <w:rPr>
          <w:rFonts w:ascii="Times New Roman" w:hAnsi="Times New Roman"/>
          <w:color w:val="000000"/>
          <w:kern w:val="24"/>
          <w:sz w:val="28"/>
          <w:szCs w:val="28"/>
          <w:lang w:eastAsia="ru-KZ"/>
        </w:rPr>
        <w:t>к адгезии на эпителии и проживанию в кишечном тракте</w:t>
      </w:r>
      <w:r w:rsidRPr="000849F3">
        <w:rPr>
          <w:rFonts w:ascii="Times New Roman" w:hAnsi="Times New Roman" w:cs="+mn-cs"/>
          <w:color w:val="000000"/>
          <w:kern w:val="24"/>
          <w:sz w:val="28"/>
          <w:szCs w:val="28"/>
          <w:lang w:eastAsia="ru-KZ"/>
        </w:rPr>
        <w:t xml:space="preserve"> животного </w:t>
      </w:r>
      <w:r w:rsidRPr="000849F3">
        <w:rPr>
          <w:rFonts w:ascii="Times New Roman" w:hAnsi="Times New Roman"/>
          <w:color w:val="000000"/>
          <w:kern w:val="24"/>
          <w:sz w:val="28"/>
          <w:szCs w:val="28"/>
          <w:lang w:val="kk-KZ" w:eastAsia="ru-KZ"/>
        </w:rPr>
        <w:t>«Ғылым және білім», научно-практический журнал изданием Западно-казахстанского аграрно-технического университета имени Жангир хана 2019 год, №4, стр 116-120.</w:t>
      </w:r>
      <w:r w:rsidRPr="000849F3">
        <w:rPr>
          <w:rFonts w:ascii="Times New Roman" w:hAnsi="Times New Roman"/>
          <w:color w:val="000000"/>
          <w:kern w:val="24"/>
          <w:sz w:val="28"/>
          <w:szCs w:val="28"/>
          <w:lang w:eastAsia="ru-KZ"/>
        </w:rPr>
        <w:t xml:space="preserve"> </w:t>
      </w:r>
      <w:hyperlink r:id="rId10" w:history="1">
        <w:r w:rsidRPr="000849F3">
          <w:rPr>
            <w:rStyle w:val="af1"/>
            <w:kern w:val="24"/>
            <w:sz w:val="28"/>
            <w:szCs w:val="28"/>
            <w:lang w:val="en-US" w:eastAsia="ru-KZ"/>
          </w:rPr>
          <w:t>https</w:t>
        </w:r>
      </w:hyperlink>
      <w:hyperlink r:id="rId11" w:history="1">
        <w:r w:rsidRPr="000849F3">
          <w:rPr>
            <w:rFonts w:ascii="Times New Roman" w:hAnsi="Times New Roman"/>
            <w:color w:val="4472C4"/>
            <w:kern w:val="24"/>
            <w:sz w:val="28"/>
            <w:szCs w:val="28"/>
            <w:u w:val="single"/>
            <w:lang w:eastAsia="ru-KZ"/>
          </w:rPr>
          <w:t>://</w:t>
        </w:r>
      </w:hyperlink>
      <w:hyperlink r:id="rId12" w:history="1">
        <w:r w:rsidRPr="000849F3">
          <w:rPr>
            <w:rFonts w:ascii="Times New Roman" w:hAnsi="Times New Roman"/>
            <w:color w:val="4472C4"/>
            <w:kern w:val="24"/>
            <w:sz w:val="28"/>
            <w:szCs w:val="28"/>
            <w:u w:val="single"/>
            <w:lang w:val="en-US" w:eastAsia="ru-KZ"/>
          </w:rPr>
          <w:t>nauka</w:t>
        </w:r>
      </w:hyperlink>
      <w:hyperlink r:id="rId13" w:history="1">
        <w:r w:rsidRPr="000849F3">
          <w:rPr>
            <w:rFonts w:ascii="Times New Roman" w:hAnsi="Times New Roman"/>
            <w:color w:val="4472C4"/>
            <w:kern w:val="24"/>
            <w:sz w:val="28"/>
            <w:szCs w:val="28"/>
            <w:u w:val="single"/>
            <w:lang w:eastAsia="ru-KZ"/>
          </w:rPr>
          <w:t>.</w:t>
        </w:r>
      </w:hyperlink>
      <w:hyperlink r:id="rId14" w:history="1">
        <w:r w:rsidRPr="000849F3">
          <w:rPr>
            <w:rFonts w:ascii="Times New Roman" w:hAnsi="Times New Roman"/>
            <w:color w:val="4472C4"/>
            <w:kern w:val="24"/>
            <w:sz w:val="28"/>
            <w:szCs w:val="28"/>
            <w:u w:val="single"/>
            <w:lang w:val="en-US" w:eastAsia="ru-KZ"/>
          </w:rPr>
          <w:t>wkau</w:t>
        </w:r>
      </w:hyperlink>
      <w:hyperlink r:id="rId15" w:history="1">
        <w:r w:rsidRPr="000849F3">
          <w:rPr>
            <w:rFonts w:ascii="Times New Roman" w:hAnsi="Times New Roman"/>
            <w:color w:val="4472C4"/>
            <w:kern w:val="24"/>
            <w:sz w:val="28"/>
            <w:szCs w:val="28"/>
            <w:u w:val="single"/>
            <w:lang w:eastAsia="ru-KZ"/>
          </w:rPr>
          <w:t>.</w:t>
        </w:r>
      </w:hyperlink>
      <w:hyperlink r:id="rId16" w:history="1">
        <w:r w:rsidRPr="000849F3">
          <w:rPr>
            <w:rFonts w:ascii="Times New Roman" w:hAnsi="Times New Roman"/>
            <w:color w:val="4472C4"/>
            <w:kern w:val="24"/>
            <w:sz w:val="28"/>
            <w:szCs w:val="28"/>
            <w:u w:val="single"/>
            <w:lang w:val="en-US" w:eastAsia="ru-KZ"/>
          </w:rPr>
          <w:t>kz</w:t>
        </w:r>
      </w:hyperlink>
      <w:hyperlink r:id="rId17" w:history="1">
        <w:r w:rsidRPr="000849F3">
          <w:rPr>
            <w:rFonts w:ascii="Times New Roman" w:hAnsi="Times New Roman"/>
            <w:color w:val="4472C4"/>
            <w:kern w:val="24"/>
            <w:sz w:val="28"/>
            <w:szCs w:val="28"/>
            <w:u w:val="single"/>
            <w:lang w:eastAsia="ru-KZ"/>
          </w:rPr>
          <w:t>/</w:t>
        </w:r>
      </w:hyperlink>
      <w:hyperlink r:id="rId18" w:history="1">
        <w:r w:rsidRPr="000849F3">
          <w:rPr>
            <w:rFonts w:ascii="Times New Roman" w:hAnsi="Times New Roman"/>
            <w:color w:val="4472C4"/>
            <w:kern w:val="24"/>
            <w:sz w:val="28"/>
            <w:szCs w:val="28"/>
            <w:u w:val="single"/>
            <w:lang w:val="en-US" w:eastAsia="ru-KZ"/>
          </w:rPr>
          <w:t>index</w:t>
        </w:r>
      </w:hyperlink>
      <w:hyperlink r:id="rId19" w:history="1">
        <w:r w:rsidRPr="000849F3">
          <w:rPr>
            <w:rFonts w:ascii="Times New Roman" w:hAnsi="Times New Roman"/>
            <w:color w:val="4472C4"/>
            <w:kern w:val="24"/>
            <w:sz w:val="28"/>
            <w:szCs w:val="28"/>
            <w:u w:val="single"/>
            <w:lang w:eastAsia="ru-KZ"/>
          </w:rPr>
          <w:t>.</w:t>
        </w:r>
      </w:hyperlink>
      <w:hyperlink r:id="rId20" w:history="1">
        <w:r w:rsidRPr="000849F3">
          <w:rPr>
            <w:rFonts w:ascii="Times New Roman" w:hAnsi="Times New Roman"/>
            <w:color w:val="4472C4"/>
            <w:kern w:val="24"/>
            <w:sz w:val="28"/>
            <w:szCs w:val="28"/>
            <w:u w:val="single"/>
            <w:lang w:val="en-US" w:eastAsia="ru-KZ"/>
          </w:rPr>
          <w:t>php</w:t>
        </w:r>
      </w:hyperlink>
      <w:hyperlink r:id="rId21" w:history="1">
        <w:r w:rsidRPr="000849F3">
          <w:rPr>
            <w:rFonts w:ascii="Times New Roman" w:hAnsi="Times New Roman"/>
            <w:color w:val="4472C4"/>
            <w:kern w:val="24"/>
            <w:sz w:val="28"/>
            <w:szCs w:val="28"/>
            <w:u w:val="single"/>
            <w:lang w:eastAsia="ru-KZ"/>
          </w:rPr>
          <w:t>/</w:t>
        </w:r>
      </w:hyperlink>
      <w:hyperlink r:id="rId22" w:history="1">
        <w:r w:rsidRPr="000849F3">
          <w:rPr>
            <w:rFonts w:ascii="Times New Roman" w:hAnsi="Times New Roman"/>
            <w:color w:val="4472C4"/>
            <w:kern w:val="24"/>
            <w:sz w:val="28"/>
            <w:szCs w:val="28"/>
            <w:u w:val="single"/>
            <w:lang w:val="en-US" w:eastAsia="ru-KZ"/>
          </w:rPr>
          <w:t>gbj</w:t>
        </w:r>
      </w:hyperlink>
      <w:hyperlink r:id="rId23" w:history="1">
        <w:r w:rsidRPr="000849F3">
          <w:rPr>
            <w:rFonts w:ascii="Times New Roman" w:hAnsi="Times New Roman"/>
            <w:color w:val="4472C4"/>
            <w:kern w:val="24"/>
            <w:sz w:val="28"/>
            <w:szCs w:val="28"/>
            <w:u w:val="single"/>
            <w:lang w:eastAsia="ru-KZ"/>
          </w:rPr>
          <w:t>/</w:t>
        </w:r>
      </w:hyperlink>
      <w:hyperlink r:id="rId24" w:history="1">
        <w:r w:rsidRPr="000849F3">
          <w:rPr>
            <w:rFonts w:ascii="Times New Roman" w:hAnsi="Times New Roman"/>
            <w:color w:val="4472C4"/>
            <w:kern w:val="24"/>
            <w:sz w:val="28"/>
            <w:szCs w:val="28"/>
            <w:u w:val="single"/>
            <w:lang w:val="en-US" w:eastAsia="ru-KZ"/>
          </w:rPr>
          <w:t>issue</w:t>
        </w:r>
      </w:hyperlink>
      <w:hyperlink r:id="rId25" w:history="1">
        <w:r w:rsidRPr="000849F3">
          <w:rPr>
            <w:rFonts w:ascii="Times New Roman" w:hAnsi="Times New Roman"/>
            <w:color w:val="4472C4"/>
            <w:kern w:val="24"/>
            <w:sz w:val="28"/>
            <w:szCs w:val="28"/>
            <w:u w:val="single"/>
            <w:lang w:eastAsia="ru-KZ"/>
          </w:rPr>
          <w:t>/</w:t>
        </w:r>
      </w:hyperlink>
      <w:hyperlink r:id="rId26" w:history="1">
        <w:r w:rsidRPr="000849F3">
          <w:rPr>
            <w:rFonts w:ascii="Times New Roman" w:hAnsi="Times New Roman"/>
            <w:color w:val="4472C4"/>
            <w:kern w:val="24"/>
            <w:sz w:val="28"/>
            <w:szCs w:val="28"/>
            <w:u w:val="single"/>
            <w:lang w:val="en-US" w:eastAsia="ru-KZ"/>
          </w:rPr>
          <w:t>view</w:t>
        </w:r>
      </w:hyperlink>
      <w:hyperlink r:id="rId27" w:history="1">
        <w:r w:rsidRPr="000849F3">
          <w:rPr>
            <w:rFonts w:ascii="Times New Roman" w:hAnsi="Times New Roman"/>
            <w:color w:val="4472C4"/>
            <w:kern w:val="24"/>
            <w:sz w:val="28"/>
            <w:szCs w:val="28"/>
            <w:u w:val="single"/>
            <w:lang w:eastAsia="ru-KZ"/>
          </w:rPr>
          <w:t>/13/11</w:t>
        </w:r>
      </w:hyperlink>
    </w:p>
    <w:p w14:paraId="67186A6D" w14:textId="77777777" w:rsidR="00C41B67" w:rsidRPr="000849F3" w:rsidRDefault="00C41B67" w:rsidP="00C41B6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0849F3">
        <w:rPr>
          <w:rFonts w:ascii="Times New Roman" w:eastAsia="+mn-ea" w:hAnsi="Times New Roman"/>
          <w:color w:val="000000"/>
          <w:kern w:val="24"/>
          <w:sz w:val="28"/>
          <w:szCs w:val="28"/>
          <w:lang w:eastAsia="ru-KZ"/>
        </w:rPr>
        <w:t xml:space="preserve">4. </w:t>
      </w:r>
      <w:r w:rsidRPr="00867662">
        <w:rPr>
          <w:rFonts w:ascii="Times New Roman" w:hAnsi="Times New Roman"/>
          <w:sz w:val="28"/>
          <w:szCs w:val="28"/>
          <w:lang w:val="kk-KZ"/>
        </w:rPr>
        <w:t xml:space="preserve">Сарыбаева Д.А., </w:t>
      </w:r>
      <w:r w:rsidRPr="00867662">
        <w:rPr>
          <w:rFonts w:ascii="Times New Roman" w:hAnsi="Times New Roman"/>
          <w:bCs/>
          <w:color w:val="000000"/>
          <w:sz w:val="28"/>
          <w:szCs w:val="28"/>
          <w:lang w:val="kk-KZ"/>
        </w:rPr>
        <w:t>Жуманов</w:t>
      </w:r>
      <w:r w:rsidRPr="0086766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867662">
        <w:rPr>
          <w:rFonts w:ascii="Times New Roman" w:hAnsi="Times New Roman"/>
          <w:bCs/>
          <w:color w:val="000000"/>
          <w:sz w:val="28"/>
          <w:szCs w:val="28"/>
          <w:lang w:val="kk-KZ"/>
        </w:rPr>
        <w:t>Қ.Т.,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</w:t>
      </w:r>
      <w:r w:rsidRPr="00867662">
        <w:rPr>
          <w:rFonts w:ascii="Times New Roman" w:hAnsi="Times New Roman"/>
          <w:sz w:val="28"/>
          <w:szCs w:val="28"/>
          <w:lang w:val="kk-KZ"/>
        </w:rPr>
        <w:t>Жолдасбекова А.Е.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0849F3">
        <w:rPr>
          <w:rFonts w:ascii="Times New Roman" w:eastAsia="+mn-ea" w:hAnsi="Times New Roman"/>
          <w:color w:val="000000"/>
          <w:kern w:val="24"/>
          <w:sz w:val="28"/>
          <w:szCs w:val="28"/>
          <w:lang w:eastAsia="ru-KZ"/>
        </w:rPr>
        <w:t>Определени</w:t>
      </w:r>
      <w:r w:rsidRPr="000849F3">
        <w:rPr>
          <w:rFonts w:ascii="Times New Roman" w:eastAsia="+mn-ea" w:hAnsi="Times New Roman"/>
          <w:color w:val="000000"/>
          <w:kern w:val="24"/>
          <w:sz w:val="28"/>
          <w:szCs w:val="28"/>
          <w:lang w:val="kk-KZ" w:eastAsia="ru-KZ"/>
        </w:rPr>
        <w:t xml:space="preserve">е </w:t>
      </w:r>
      <w:r w:rsidRPr="000849F3">
        <w:rPr>
          <w:rFonts w:ascii="Times New Roman" w:eastAsia="+mn-ea" w:hAnsi="Times New Roman"/>
          <w:color w:val="000000"/>
          <w:kern w:val="24"/>
          <w:sz w:val="28"/>
          <w:szCs w:val="28"/>
          <w:lang w:eastAsia="ru-KZ"/>
        </w:rPr>
        <w:t xml:space="preserve">антагонистической активности, уровня устойчивости к желчи и соляной кислоте </w:t>
      </w:r>
      <w:r w:rsidRPr="000849F3">
        <w:rPr>
          <w:rFonts w:ascii="Times New Roman" w:hAnsi="Times New Roman"/>
          <w:color w:val="000000"/>
          <w:kern w:val="24"/>
          <w:sz w:val="28"/>
          <w:szCs w:val="28"/>
          <w:lang w:eastAsia="ru-KZ"/>
        </w:rPr>
        <w:t>пробиотического штамма</w:t>
      </w:r>
      <w:r w:rsidRPr="000849F3">
        <w:rPr>
          <w:color w:val="000000"/>
          <w:kern w:val="24"/>
          <w:lang w:eastAsia="ru-KZ"/>
        </w:rPr>
        <w:t xml:space="preserve"> </w:t>
      </w:r>
      <w:r w:rsidRPr="00950E33">
        <w:rPr>
          <w:rFonts w:ascii="Times New Roman" w:hAnsi="Times New Roman" w:cs="+mn-cs"/>
          <w:i/>
          <w:iCs/>
          <w:color w:val="000000"/>
          <w:kern w:val="24"/>
          <w:sz w:val="28"/>
          <w:szCs w:val="28"/>
          <w:lang w:eastAsia="ru-KZ"/>
        </w:rPr>
        <w:t xml:space="preserve">Escherichia </w:t>
      </w:r>
      <w:r w:rsidRPr="00950E33">
        <w:rPr>
          <w:rFonts w:ascii="Times New Roman" w:hAnsi="Times New Roman"/>
          <w:i/>
          <w:iCs/>
          <w:color w:val="000000"/>
          <w:kern w:val="24"/>
          <w:sz w:val="28"/>
          <w:szCs w:val="28"/>
          <w:lang w:val="en-US" w:eastAsia="ru-KZ"/>
        </w:rPr>
        <w:t>coli</w:t>
      </w:r>
      <w:r w:rsidRPr="00950E33">
        <w:rPr>
          <w:rFonts w:ascii="Times New Roman" w:hAnsi="Times New Roman"/>
          <w:i/>
          <w:iCs/>
          <w:color w:val="000000"/>
          <w:kern w:val="24"/>
          <w:sz w:val="28"/>
          <w:szCs w:val="28"/>
          <w:lang w:eastAsia="ru-KZ"/>
        </w:rPr>
        <w:t xml:space="preserve"> </w:t>
      </w:r>
      <w:r w:rsidRPr="000849F3">
        <w:rPr>
          <w:rFonts w:ascii="Times New Roman" w:hAnsi="Times New Roman" w:cs="Century Schoolbook"/>
          <w:color w:val="000000"/>
          <w:kern w:val="24"/>
          <w:sz w:val="28"/>
          <w:szCs w:val="28"/>
          <w:lang w:eastAsia="ru-KZ"/>
        </w:rPr>
        <w:t>39 –</w:t>
      </w:r>
      <w:r w:rsidRPr="000849F3">
        <w:rPr>
          <w:rFonts w:ascii="Times New Roman" w:hAnsi="Times New Roman" w:cs="+mn-cs"/>
          <w:color w:val="000000"/>
          <w:kern w:val="24"/>
          <w:sz w:val="28"/>
          <w:szCs w:val="28"/>
          <w:lang w:eastAsia="ru-KZ"/>
        </w:rPr>
        <w:t xml:space="preserve"> </w:t>
      </w:r>
      <w:r w:rsidRPr="000849F3">
        <w:rPr>
          <w:rFonts w:ascii="Times New Roman" w:hAnsi="Times New Roman" w:cs="Century Schoolbook"/>
          <w:color w:val="000000"/>
          <w:kern w:val="24"/>
          <w:sz w:val="28"/>
          <w:szCs w:val="28"/>
          <w:lang w:val="en-US" w:eastAsia="ru-KZ"/>
        </w:rPr>
        <w:t>SN</w:t>
      </w:r>
      <w:r w:rsidRPr="000849F3">
        <w:rPr>
          <w:rFonts w:ascii="Times New Roman" w:hAnsi="Times New Roman" w:cs="Century Schoolbook"/>
          <w:color w:val="000000"/>
          <w:kern w:val="24"/>
          <w:sz w:val="28"/>
          <w:szCs w:val="28"/>
          <w:lang w:eastAsia="ru-KZ"/>
        </w:rPr>
        <w:t xml:space="preserve">. </w:t>
      </w:r>
      <w:r w:rsidRPr="000849F3">
        <w:rPr>
          <w:rFonts w:ascii="Times New Roman" w:hAnsi="Times New Roman"/>
          <w:color w:val="000000"/>
          <w:kern w:val="24"/>
          <w:sz w:val="28"/>
          <w:szCs w:val="28"/>
          <w:lang w:val="kk-KZ" w:eastAsia="ru-KZ"/>
        </w:rPr>
        <w:t xml:space="preserve">«Ғылым және білім» научно-практический журнал изданием Западно-казахстанского аграрно-технического </w:t>
      </w:r>
      <w:r w:rsidRPr="000849F3">
        <w:rPr>
          <w:rFonts w:ascii="Times New Roman" w:hAnsi="Times New Roman"/>
          <w:color w:val="000000"/>
          <w:kern w:val="24"/>
          <w:sz w:val="28"/>
          <w:szCs w:val="28"/>
          <w:lang w:val="kk-KZ" w:eastAsia="ru-KZ"/>
        </w:rPr>
        <w:lastRenderedPageBreak/>
        <w:t xml:space="preserve">университета имени </w:t>
      </w:r>
      <w:r w:rsidRPr="000849F3">
        <w:rPr>
          <w:rFonts w:ascii="Times New Roman" w:hAnsi="Times New Roman"/>
          <w:i/>
          <w:iCs/>
          <w:color w:val="000000"/>
          <w:kern w:val="24"/>
          <w:sz w:val="28"/>
          <w:szCs w:val="28"/>
          <w:lang w:val="kk-KZ" w:eastAsia="ru-KZ"/>
        </w:rPr>
        <w:t>Жангир Хана 2019 год, №4, стр 120-124.</w:t>
      </w:r>
      <w:r w:rsidRPr="000849F3">
        <w:rPr>
          <w:color w:val="000000"/>
          <w:kern w:val="24"/>
          <w:lang w:eastAsia="ru-KZ"/>
        </w:rPr>
        <w:t xml:space="preserve"> </w:t>
      </w:r>
      <w:hyperlink r:id="rId28" w:history="1">
        <w:r w:rsidRPr="000849F3">
          <w:rPr>
            <w:rFonts w:ascii="Times New Roman" w:hAnsi="Times New Roman"/>
            <w:i/>
            <w:iCs/>
            <w:color w:val="0563C1"/>
            <w:kern w:val="24"/>
            <w:sz w:val="28"/>
            <w:szCs w:val="28"/>
            <w:u w:val="single"/>
            <w:lang w:val="kk-KZ" w:eastAsia="ru-KZ"/>
          </w:rPr>
          <w:t>https://nauka.wkau.kz/index.php/gbj/issue/view/13/11</w:t>
        </w:r>
      </w:hyperlink>
    </w:p>
    <w:p w14:paraId="2EB7B5A2" w14:textId="21180910" w:rsidR="00C41B67" w:rsidRPr="000849F3" w:rsidRDefault="00C41B67" w:rsidP="00C41B67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val="kk-KZ"/>
        </w:rPr>
      </w:pPr>
      <w:r w:rsidRPr="000849F3">
        <w:rPr>
          <w:rFonts w:ascii="Times New Roman" w:hAnsi="Times New Roman"/>
          <w:color w:val="000000"/>
          <w:kern w:val="24"/>
          <w:sz w:val="28"/>
          <w:szCs w:val="28"/>
          <w:lang w:val="kk-KZ" w:eastAsia="ru-KZ"/>
        </w:rPr>
        <w:t xml:space="preserve">5. </w:t>
      </w:r>
      <w:r>
        <w:rPr>
          <w:rFonts w:ascii="Times New Roman" w:hAnsi="Times New Roman"/>
          <w:sz w:val="28"/>
          <w:szCs w:val="28"/>
          <w:lang w:val="kk-KZ"/>
        </w:rPr>
        <w:t>Бияшев К.Б.,</w:t>
      </w:r>
      <w:r w:rsidR="0009491D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Ермагамбетова С.Е.,</w:t>
      </w:r>
      <w:r w:rsidR="0009491D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Сарыбаева Д.А.,</w:t>
      </w:r>
      <w:r w:rsidR="0009491D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Жолдасбекова А.Е. </w:t>
      </w:r>
      <w:r w:rsidRPr="000849F3">
        <w:rPr>
          <w:rFonts w:ascii="Times New Roman" w:hAnsi="Times New Roman" w:cs="+mn-cs"/>
          <w:color w:val="000000"/>
          <w:kern w:val="24"/>
          <w:sz w:val="28"/>
          <w:szCs w:val="28"/>
          <w:lang w:val="kk-KZ" w:eastAsia="ru-KZ"/>
        </w:rPr>
        <w:t xml:space="preserve">Распространенность кишечных инфекций у сельскохозяйственных птиц  в различных регионах Казахстана </w:t>
      </w:r>
      <w:r w:rsidRPr="000849F3">
        <w:rPr>
          <w:rFonts w:ascii="Times New Roman" w:hAnsi="Times New Roman"/>
          <w:color w:val="000000"/>
          <w:kern w:val="24"/>
          <w:sz w:val="28"/>
          <w:szCs w:val="28"/>
          <w:lang w:val="kk-KZ" w:eastAsia="ru-KZ"/>
        </w:rPr>
        <w:t>Результаты, исследования №3, (087) 2020 год стр 23-28</w:t>
      </w:r>
      <w:hyperlink r:id="rId29" w:history="1">
        <w:r w:rsidRPr="000849F3">
          <w:rPr>
            <w:rFonts w:ascii="Times New Roman" w:hAnsi="Times New Roman"/>
            <w:i/>
            <w:iCs/>
            <w:color w:val="0563C1"/>
            <w:kern w:val="24"/>
            <w:sz w:val="28"/>
            <w:szCs w:val="28"/>
            <w:u w:val="single"/>
            <w:lang w:val="en-US" w:eastAsia="ru-KZ"/>
          </w:rPr>
          <w:t>https</w:t>
        </w:r>
      </w:hyperlink>
      <w:hyperlink r:id="rId30" w:history="1">
        <w:r w:rsidRPr="000849F3">
          <w:rPr>
            <w:rFonts w:ascii="Times New Roman" w:hAnsi="Times New Roman"/>
            <w:i/>
            <w:iCs/>
            <w:color w:val="0563C1"/>
            <w:kern w:val="24"/>
            <w:sz w:val="28"/>
            <w:szCs w:val="28"/>
            <w:u w:val="single"/>
            <w:lang w:eastAsia="ru-KZ"/>
          </w:rPr>
          <w:t>://</w:t>
        </w:r>
      </w:hyperlink>
      <w:hyperlink r:id="rId31" w:history="1">
        <w:r w:rsidRPr="000849F3">
          <w:rPr>
            <w:rFonts w:ascii="Times New Roman" w:hAnsi="Times New Roman"/>
            <w:i/>
            <w:iCs/>
            <w:color w:val="0563C1"/>
            <w:kern w:val="24"/>
            <w:sz w:val="28"/>
            <w:szCs w:val="28"/>
            <w:u w:val="single"/>
            <w:lang w:val="en-US" w:eastAsia="ru-KZ"/>
          </w:rPr>
          <w:t>doi</w:t>
        </w:r>
      </w:hyperlink>
      <w:hyperlink r:id="rId32" w:history="1">
        <w:r w:rsidRPr="000849F3">
          <w:rPr>
            <w:rFonts w:ascii="Times New Roman" w:hAnsi="Times New Roman"/>
            <w:i/>
            <w:iCs/>
            <w:color w:val="0563C1"/>
            <w:kern w:val="24"/>
            <w:sz w:val="28"/>
            <w:szCs w:val="28"/>
            <w:u w:val="single"/>
            <w:lang w:eastAsia="ru-KZ"/>
          </w:rPr>
          <w:t>.</w:t>
        </w:r>
      </w:hyperlink>
      <w:hyperlink r:id="rId33" w:history="1">
        <w:r w:rsidRPr="00C41B67">
          <w:rPr>
            <w:rFonts w:ascii="Times New Roman" w:hAnsi="Times New Roman"/>
            <w:i/>
            <w:iCs/>
            <w:color w:val="0563C1"/>
            <w:kern w:val="24"/>
            <w:sz w:val="28"/>
            <w:szCs w:val="28"/>
            <w:u w:val="single"/>
            <w:lang w:eastAsia="ru-KZ"/>
          </w:rPr>
          <w:t>org</w:t>
        </w:r>
      </w:hyperlink>
      <w:hyperlink r:id="rId34" w:history="1">
        <w:r w:rsidRPr="000849F3">
          <w:rPr>
            <w:rFonts w:ascii="Times New Roman" w:hAnsi="Times New Roman"/>
            <w:i/>
            <w:iCs/>
            <w:color w:val="0563C1"/>
            <w:kern w:val="24"/>
            <w:sz w:val="28"/>
            <w:szCs w:val="28"/>
            <w:u w:val="single"/>
            <w:lang w:eastAsia="ru-KZ"/>
          </w:rPr>
          <w:t>/10.37884/3-87-2020</w:t>
        </w:r>
      </w:hyperlink>
    </w:p>
    <w:p w14:paraId="58BFE01E" w14:textId="312E0887" w:rsidR="00C41B67" w:rsidRPr="00B9098E" w:rsidRDefault="00C41B67" w:rsidP="00C41B67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000000"/>
          <w:sz w:val="28"/>
          <w:szCs w:val="28"/>
        </w:rPr>
      </w:pPr>
      <w:r w:rsidRPr="005E4D14">
        <w:rPr>
          <w:rFonts w:ascii="Times New Roman" w:hAnsi="Times New Roman"/>
          <w:bCs/>
          <w:sz w:val="28"/>
          <w:szCs w:val="28"/>
          <w:lang w:val="kk-KZ"/>
        </w:rPr>
        <w:t xml:space="preserve">6. </w:t>
      </w:r>
      <w:r w:rsidRPr="005E4D14">
        <w:rPr>
          <w:rFonts w:ascii="Times New Roman" w:eastAsia="Calibri" w:hAnsi="Times New Roman"/>
          <w:color w:val="000000"/>
          <w:sz w:val="28"/>
          <w:szCs w:val="28"/>
        </w:rPr>
        <w:t>Бияшев К</w:t>
      </w:r>
      <w:r>
        <w:rPr>
          <w:rFonts w:ascii="Times New Roman" w:eastAsia="Calibri" w:hAnsi="Times New Roman"/>
          <w:color w:val="000000"/>
          <w:sz w:val="28"/>
          <w:szCs w:val="28"/>
        </w:rPr>
        <w:t>.</w:t>
      </w:r>
      <w:r w:rsidRPr="005E4D14">
        <w:rPr>
          <w:rFonts w:ascii="Times New Roman" w:eastAsia="Calibri" w:hAnsi="Times New Roman"/>
          <w:color w:val="000000"/>
          <w:sz w:val="28"/>
          <w:szCs w:val="28"/>
        </w:rPr>
        <w:t>Б., Бияшев Б.К., Киркимбаева Ж.С., Сарыбаева Д.А.</w:t>
      </w:r>
      <w:r>
        <w:rPr>
          <w:rFonts w:ascii="Times New Roman" w:eastAsia="Calibri" w:hAnsi="Times New Roman"/>
          <w:color w:val="000000"/>
          <w:sz w:val="28"/>
          <w:szCs w:val="28"/>
        </w:rPr>
        <w:t xml:space="preserve"> </w:t>
      </w:r>
      <w:r w:rsidR="00A47D30" w:rsidRPr="00A47D30">
        <w:rPr>
          <w:rFonts w:ascii="Times New Roman" w:eastAsia="Calibri" w:hAnsi="Times New Roman"/>
          <w:color w:val="000000"/>
          <w:sz w:val="28"/>
          <w:szCs w:val="28"/>
        </w:rPr>
        <w:t>«</w:t>
      </w:r>
      <w:r>
        <w:rPr>
          <w:rFonts w:ascii="Times New Roman" w:eastAsia="Calibri" w:hAnsi="Times New Roman"/>
          <w:color w:val="000000"/>
          <w:sz w:val="28"/>
          <w:szCs w:val="28"/>
        </w:rPr>
        <w:t xml:space="preserve">Штамм бактерий </w:t>
      </w:r>
      <w:r w:rsidRPr="008B47BF">
        <w:rPr>
          <w:rFonts w:ascii="Times New Roman" w:eastAsia="Calibri" w:hAnsi="Times New Roman"/>
          <w:i/>
          <w:iCs/>
          <w:color w:val="000000"/>
          <w:sz w:val="28"/>
          <w:szCs w:val="28"/>
        </w:rPr>
        <w:t>Escheri</w:t>
      </w:r>
      <w:r w:rsidR="00950E33" w:rsidRPr="008B47BF">
        <w:rPr>
          <w:rFonts w:ascii="Times New Roman" w:eastAsia="Calibri" w:hAnsi="Times New Roman"/>
          <w:i/>
          <w:iCs/>
          <w:color w:val="000000"/>
          <w:sz w:val="28"/>
          <w:szCs w:val="28"/>
          <w:lang w:val="kk-KZ"/>
        </w:rPr>
        <w:t>с</w:t>
      </w:r>
      <w:r w:rsidRPr="008B47BF">
        <w:rPr>
          <w:rFonts w:ascii="Times New Roman" w:eastAsia="Calibri" w:hAnsi="Times New Roman"/>
          <w:i/>
          <w:iCs/>
          <w:color w:val="000000"/>
          <w:sz w:val="28"/>
          <w:szCs w:val="28"/>
        </w:rPr>
        <w:t>hia coli</w:t>
      </w:r>
      <w:r>
        <w:rPr>
          <w:rFonts w:ascii="Times New Roman" w:eastAsia="Calibri" w:hAnsi="Times New Roman"/>
          <w:color w:val="000000"/>
          <w:sz w:val="28"/>
          <w:szCs w:val="28"/>
        </w:rPr>
        <w:t xml:space="preserve"> 39 SN, </w:t>
      </w:r>
      <w:r w:rsidRPr="005E4D14">
        <w:rPr>
          <w:rFonts w:ascii="Times New Roman" w:eastAsia="Calibri" w:hAnsi="Times New Roman"/>
          <w:color w:val="000000"/>
          <w:sz w:val="28"/>
          <w:szCs w:val="28"/>
          <w:lang w:val="kk-KZ"/>
        </w:rPr>
        <w:t>используемый для получения</w:t>
      </w:r>
      <w:r>
        <w:rPr>
          <w:rFonts w:ascii="Times New Roman" w:eastAsia="Calibri" w:hAnsi="Times New Roman"/>
          <w:color w:val="000000"/>
          <w:sz w:val="28"/>
          <w:szCs w:val="28"/>
          <w:lang w:val="kk-KZ"/>
        </w:rPr>
        <w:t xml:space="preserve"> </w:t>
      </w:r>
      <w:r w:rsidRPr="005E4D14">
        <w:rPr>
          <w:rFonts w:ascii="Times New Roman" w:eastAsia="Calibri" w:hAnsi="Times New Roman"/>
          <w:color w:val="000000"/>
          <w:sz w:val="28"/>
          <w:szCs w:val="28"/>
          <w:lang w:val="kk-KZ"/>
        </w:rPr>
        <w:t>пробиотического препарата</w:t>
      </w:r>
      <w:r w:rsidR="00A47D30">
        <w:rPr>
          <w:rFonts w:ascii="Times New Roman" w:eastAsia="Calibri" w:hAnsi="Times New Roman"/>
          <w:color w:val="000000"/>
          <w:sz w:val="28"/>
          <w:szCs w:val="28"/>
          <w:lang w:val="kk-KZ"/>
        </w:rPr>
        <w:t>»</w:t>
      </w:r>
      <w:r w:rsidRPr="005E4D14">
        <w:rPr>
          <w:rFonts w:ascii="Times New Roman" w:eastAsia="Calibri" w:hAnsi="Times New Roman"/>
          <w:color w:val="000000"/>
          <w:sz w:val="28"/>
          <w:szCs w:val="28"/>
          <w:lang w:val="kk-KZ"/>
        </w:rPr>
        <w:t xml:space="preserve">. </w:t>
      </w:r>
      <w:r>
        <w:rPr>
          <w:rFonts w:ascii="Times New Roman" w:hAnsi="Times New Roman"/>
          <w:sz w:val="28"/>
          <w:szCs w:val="28"/>
          <w:lang w:val="kk-KZ"/>
        </w:rPr>
        <w:t>Патент на полезную модель</w:t>
      </w:r>
      <w:r w:rsidRPr="00B9098E">
        <w:rPr>
          <w:rFonts w:ascii="Times New Roman" w:hAnsi="Times New Roman"/>
          <w:sz w:val="28"/>
          <w:szCs w:val="28"/>
          <w:lang w:val="kk-KZ"/>
        </w:rPr>
        <w:t xml:space="preserve"> № </w:t>
      </w:r>
      <w:r w:rsidRPr="00B9098E">
        <w:rPr>
          <w:rFonts w:ascii="Times New Roman" w:eastAsia="Calibri" w:hAnsi="Times New Roman"/>
          <w:color w:val="000000"/>
          <w:sz w:val="28"/>
          <w:szCs w:val="28"/>
        </w:rPr>
        <w:t>4145 09.07.2019</w:t>
      </w:r>
    </w:p>
    <w:p w14:paraId="5405B7B0" w14:textId="77777777" w:rsidR="00C41B67" w:rsidRDefault="00C41B67" w:rsidP="00C41B67">
      <w:pPr>
        <w:spacing w:after="0" w:line="240" w:lineRule="auto"/>
        <w:contextualSpacing/>
      </w:pPr>
      <w:hyperlink r:id="rId35" w:history="1">
        <w:r w:rsidRPr="00B9098E">
          <w:rPr>
            <w:rFonts w:ascii="Times New Roman" w:hAnsi="Times New Roman"/>
            <w:i/>
            <w:iCs/>
            <w:sz w:val="28"/>
            <w:szCs w:val="28"/>
            <w:u w:val="single"/>
            <w:lang w:val="kk-KZ"/>
          </w:rPr>
          <w:t>https://gosreestr.kazpatent.kz/Gosreestr/DownloadDescription?documentId=2047706</w:t>
        </w:r>
      </w:hyperlink>
    </w:p>
    <w:p w14:paraId="7A64BE24" w14:textId="11688A9C" w:rsidR="00C41B67" w:rsidRDefault="00C41B67" w:rsidP="00C41B67">
      <w:pPr>
        <w:pStyle w:val="FR2"/>
        <w:tabs>
          <w:tab w:val="left" w:pos="284"/>
        </w:tabs>
        <w:spacing w:line="240" w:lineRule="auto"/>
        <w:ind w:left="0" w:firstLine="567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Объём и структура диссертации. </w:t>
      </w:r>
      <w:r w:rsidRPr="00E47D68">
        <w:rPr>
          <w:rFonts w:ascii="Times New Roman" w:hAnsi="Times New Roman" w:cs="Times New Roman"/>
          <w:sz w:val="28"/>
          <w:szCs w:val="28"/>
          <w:lang w:val="kk-KZ"/>
        </w:rPr>
        <w:t>Диссертаци</w:t>
      </w:r>
      <w:r w:rsidR="00F33CA4" w:rsidRPr="00E47D68">
        <w:rPr>
          <w:rFonts w:ascii="Times New Roman" w:hAnsi="Times New Roman" w:cs="Times New Roman"/>
          <w:sz w:val="28"/>
          <w:szCs w:val="28"/>
          <w:lang w:val="kk-KZ"/>
        </w:rPr>
        <w:t>я содержит разделы</w:t>
      </w:r>
      <w:r w:rsidR="002D384B" w:rsidRPr="00E47D68">
        <w:rPr>
          <w:rFonts w:ascii="Times New Roman" w:hAnsi="Times New Roman" w:cs="Times New Roman"/>
          <w:sz w:val="28"/>
          <w:szCs w:val="28"/>
          <w:lang w:val="kk-KZ"/>
        </w:rPr>
        <w:t xml:space="preserve">: введение, обзор литературы, материалы и </w:t>
      </w:r>
      <w:r w:rsidR="009C48AA" w:rsidRPr="00E47D68">
        <w:rPr>
          <w:rFonts w:ascii="Times New Roman" w:hAnsi="Times New Roman" w:cs="Times New Roman"/>
          <w:sz w:val="28"/>
          <w:szCs w:val="28"/>
          <w:lang w:val="kk-KZ"/>
        </w:rPr>
        <w:t xml:space="preserve">методы исследований, результаты собственных исследований, заключение, </w:t>
      </w:r>
      <w:r w:rsidR="00F34009" w:rsidRPr="00E47D68">
        <w:rPr>
          <w:rFonts w:ascii="Times New Roman" w:hAnsi="Times New Roman" w:cs="Times New Roman"/>
          <w:sz w:val="28"/>
          <w:szCs w:val="28"/>
          <w:lang w:val="kk-KZ"/>
        </w:rPr>
        <w:t xml:space="preserve">практическое предложение, список литературы </w:t>
      </w:r>
      <w:r w:rsidR="002A48DA" w:rsidRPr="00E47D68">
        <w:rPr>
          <w:rFonts w:ascii="Times New Roman" w:hAnsi="Times New Roman" w:cs="Times New Roman"/>
          <w:sz w:val="28"/>
          <w:szCs w:val="28"/>
          <w:lang w:val="kk-KZ"/>
        </w:rPr>
        <w:t>и приложения. Работа изложена на</w:t>
      </w:r>
      <w:r w:rsidR="002A48DA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3D29F3">
        <w:rPr>
          <w:rFonts w:ascii="Times New Roman" w:hAnsi="Times New Roman" w:cs="Times New Roman"/>
          <w:bCs/>
          <w:sz w:val="28"/>
          <w:szCs w:val="28"/>
          <w:lang w:val="kk-KZ"/>
        </w:rPr>
        <w:t>09</w:t>
      </w:r>
      <w:r w:rsidR="007E192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страницах</w:t>
      </w:r>
      <w:r w:rsidRPr="003E1AF6">
        <w:rPr>
          <w:rFonts w:ascii="Times New Roman" w:hAnsi="Times New Roman" w:cs="Times New Roman"/>
          <w:bCs/>
          <w:sz w:val="28"/>
          <w:szCs w:val="28"/>
          <w:lang w:val="kk-KZ"/>
        </w:rPr>
        <w:t>, компьютерного текста</w:t>
      </w:r>
      <w:r w:rsidR="002A48D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содержит </w:t>
      </w:r>
      <w:r w:rsidR="005F5292">
        <w:rPr>
          <w:rFonts w:ascii="Times New Roman" w:hAnsi="Times New Roman" w:cs="Times New Roman"/>
          <w:bCs/>
          <w:sz w:val="28"/>
          <w:szCs w:val="28"/>
          <w:lang w:val="kk-KZ"/>
        </w:rPr>
        <w:t>30</w:t>
      </w:r>
      <w:r w:rsidRPr="003E1AF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таблиц, </w:t>
      </w:r>
      <w:r w:rsidR="007E1923">
        <w:rPr>
          <w:rFonts w:ascii="Times New Roman" w:hAnsi="Times New Roman" w:cs="Times New Roman"/>
          <w:bCs/>
          <w:sz w:val="28"/>
          <w:szCs w:val="28"/>
          <w:lang w:val="kk-KZ"/>
        </w:rPr>
        <w:t>13</w:t>
      </w:r>
      <w:r w:rsidRPr="003E1AF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рисунк</w:t>
      </w:r>
      <w:r w:rsidR="00F15F62">
        <w:rPr>
          <w:rFonts w:ascii="Times New Roman" w:hAnsi="Times New Roman" w:cs="Times New Roman"/>
          <w:bCs/>
          <w:sz w:val="28"/>
          <w:szCs w:val="28"/>
          <w:lang w:val="kk-KZ"/>
        </w:rPr>
        <w:t>ов</w:t>
      </w:r>
      <w:r w:rsidR="00E47D68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  <w:r w:rsidR="00F15F6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Список </w:t>
      </w:r>
      <w:r w:rsidR="0000751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E47D6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литературы включает </w:t>
      </w:r>
      <w:r w:rsidRPr="003E1AF6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746D47">
        <w:rPr>
          <w:rFonts w:ascii="Times New Roman" w:hAnsi="Times New Roman" w:cs="Times New Roman"/>
          <w:bCs/>
          <w:sz w:val="28"/>
          <w:szCs w:val="28"/>
          <w:lang w:val="kk-KZ"/>
        </w:rPr>
        <w:t>2</w:t>
      </w:r>
      <w:r w:rsidR="00B23C25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3E1AF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E47D68">
        <w:rPr>
          <w:rFonts w:ascii="Times New Roman" w:hAnsi="Times New Roman" w:cs="Times New Roman"/>
          <w:bCs/>
          <w:sz w:val="28"/>
          <w:szCs w:val="28"/>
          <w:lang w:val="kk-KZ"/>
        </w:rPr>
        <w:t>источника.</w:t>
      </w:r>
    </w:p>
    <w:p w14:paraId="6304B585" w14:textId="77777777" w:rsidR="00F33CA4" w:rsidRDefault="00F33CA4" w:rsidP="00C41B67">
      <w:pPr>
        <w:pStyle w:val="FR2"/>
        <w:tabs>
          <w:tab w:val="left" w:pos="284"/>
        </w:tabs>
        <w:spacing w:line="240" w:lineRule="auto"/>
        <w:ind w:left="0" w:firstLine="567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1990D797" w14:textId="77777777" w:rsidR="00F33CA4" w:rsidRPr="003E1AF6" w:rsidRDefault="00F33CA4" w:rsidP="00E47D68">
      <w:pPr>
        <w:pStyle w:val="FR2"/>
        <w:tabs>
          <w:tab w:val="left" w:pos="284"/>
        </w:tabs>
        <w:spacing w:line="240" w:lineRule="auto"/>
        <w:ind w:left="0" w:firstLine="0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05DF57CE" w14:textId="77777777" w:rsidR="00C41B67" w:rsidRPr="003E1AF6" w:rsidRDefault="00C41B67" w:rsidP="00C41B67">
      <w:pPr>
        <w:pStyle w:val="31"/>
        <w:tabs>
          <w:tab w:val="num" w:pos="720"/>
        </w:tabs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64381C87" w14:textId="75B9BCE7" w:rsidR="00C41B67" w:rsidRPr="003E1AF6" w:rsidRDefault="00C41B67" w:rsidP="0000751E">
      <w:pPr>
        <w:pStyle w:val="31"/>
        <w:tabs>
          <w:tab w:val="num" w:pos="72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57AB44B4" w14:textId="77777777" w:rsidR="00C41B67" w:rsidRDefault="00C41B67" w:rsidP="00C41B67">
      <w:pPr>
        <w:pStyle w:val="31"/>
        <w:tabs>
          <w:tab w:val="num" w:pos="720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6077892D" w14:textId="77777777" w:rsidR="00C41B67" w:rsidRDefault="00C41B67" w:rsidP="00C41B67">
      <w:pPr>
        <w:pStyle w:val="31"/>
        <w:tabs>
          <w:tab w:val="num" w:pos="720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64D670BE" w14:textId="77777777" w:rsidR="00C41B67" w:rsidRPr="00F33CA4" w:rsidRDefault="00C41B67" w:rsidP="00C41B67">
      <w:pPr>
        <w:pStyle w:val="31"/>
        <w:tabs>
          <w:tab w:val="num" w:pos="720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11B00A5C" w14:textId="77777777" w:rsidR="00C41B67" w:rsidRPr="00F33CA4" w:rsidRDefault="00C41B67" w:rsidP="00C41B67">
      <w:pPr>
        <w:pStyle w:val="31"/>
        <w:tabs>
          <w:tab w:val="num" w:pos="720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298A1D07" w14:textId="77777777" w:rsidR="00C41B67" w:rsidRPr="00F33CA4" w:rsidRDefault="00C41B67" w:rsidP="00C41B67">
      <w:pPr>
        <w:pStyle w:val="31"/>
        <w:tabs>
          <w:tab w:val="num" w:pos="720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32885276" w14:textId="77777777" w:rsidR="00C41B67" w:rsidRPr="00F33CA4" w:rsidRDefault="00C41B67" w:rsidP="00C41B67">
      <w:pPr>
        <w:pStyle w:val="31"/>
        <w:tabs>
          <w:tab w:val="num" w:pos="720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32D04632" w14:textId="77777777" w:rsidR="00C41B67" w:rsidRPr="00F33CA4" w:rsidRDefault="00C41B67" w:rsidP="00C41B67">
      <w:pPr>
        <w:pStyle w:val="31"/>
        <w:tabs>
          <w:tab w:val="num" w:pos="720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7B21B105" w14:textId="77777777" w:rsidR="00C41B67" w:rsidRPr="00F33CA4" w:rsidRDefault="00C41B67" w:rsidP="00C41B67">
      <w:pPr>
        <w:pStyle w:val="31"/>
        <w:tabs>
          <w:tab w:val="num" w:pos="720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56910A3F" w14:textId="77777777" w:rsidR="00C41B67" w:rsidRPr="00F33CA4" w:rsidRDefault="00C41B67" w:rsidP="00C41B67">
      <w:pPr>
        <w:pStyle w:val="31"/>
        <w:tabs>
          <w:tab w:val="num" w:pos="720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1542EF6D" w14:textId="77777777" w:rsidR="00C41B67" w:rsidRPr="00F33CA4" w:rsidRDefault="00C41B67" w:rsidP="00C41B67">
      <w:pPr>
        <w:pStyle w:val="31"/>
        <w:tabs>
          <w:tab w:val="num" w:pos="720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2EDC7831" w14:textId="77777777" w:rsidR="00724B02" w:rsidRPr="00F33CA4" w:rsidRDefault="00724B02" w:rsidP="00C41B67">
      <w:pPr>
        <w:pStyle w:val="31"/>
        <w:tabs>
          <w:tab w:val="num" w:pos="720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43E7E896" w14:textId="77777777" w:rsidR="00C41B67" w:rsidRPr="00F33CA4" w:rsidRDefault="00C41B67" w:rsidP="00C41B67">
      <w:pPr>
        <w:pStyle w:val="31"/>
        <w:tabs>
          <w:tab w:val="num" w:pos="720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32D2A0FA" w14:textId="77777777" w:rsidR="00C41B67" w:rsidRPr="00F33CA4" w:rsidRDefault="00C41B67" w:rsidP="00C41B67">
      <w:pPr>
        <w:pStyle w:val="31"/>
        <w:tabs>
          <w:tab w:val="num" w:pos="720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55767288" w14:textId="77777777" w:rsidR="00C41B67" w:rsidRPr="00F33CA4" w:rsidRDefault="00C41B67" w:rsidP="00C41B67">
      <w:pPr>
        <w:pStyle w:val="31"/>
        <w:tabs>
          <w:tab w:val="num" w:pos="720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06991F98" w14:textId="77777777" w:rsidR="00724B02" w:rsidRPr="00F33CA4" w:rsidRDefault="00724B02" w:rsidP="00C41B67">
      <w:pPr>
        <w:pStyle w:val="31"/>
        <w:tabs>
          <w:tab w:val="num" w:pos="720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3C14B1D5" w14:textId="77777777" w:rsidR="00C41B67" w:rsidRPr="00F33CA4" w:rsidRDefault="00C41B67" w:rsidP="00C41B67">
      <w:pPr>
        <w:pStyle w:val="31"/>
        <w:tabs>
          <w:tab w:val="num" w:pos="720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6F69A474" w14:textId="77777777" w:rsidR="00FD0B1D" w:rsidRPr="00F33CA4" w:rsidRDefault="00FD0B1D" w:rsidP="00C41B67">
      <w:pPr>
        <w:pStyle w:val="31"/>
        <w:tabs>
          <w:tab w:val="num" w:pos="720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48F7FF45" w14:textId="77777777" w:rsidR="00FD0B1D" w:rsidRPr="00F33CA4" w:rsidRDefault="00FD0B1D" w:rsidP="00C41B67">
      <w:pPr>
        <w:pStyle w:val="31"/>
        <w:tabs>
          <w:tab w:val="num" w:pos="720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08E6C3BD" w14:textId="77777777" w:rsidR="00FD0B1D" w:rsidRPr="00F33CA4" w:rsidRDefault="00FD0B1D" w:rsidP="00C41B67">
      <w:pPr>
        <w:pStyle w:val="31"/>
        <w:tabs>
          <w:tab w:val="num" w:pos="720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6842968A" w14:textId="77777777" w:rsidR="00FD0B1D" w:rsidRPr="00F33CA4" w:rsidRDefault="00FD0B1D" w:rsidP="00C41B67">
      <w:pPr>
        <w:pStyle w:val="31"/>
        <w:tabs>
          <w:tab w:val="num" w:pos="720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00F71DD6" w14:textId="77777777" w:rsidR="00C41B67" w:rsidRPr="00F33CA4" w:rsidRDefault="00C41B67" w:rsidP="00C41B67">
      <w:pPr>
        <w:pStyle w:val="31"/>
        <w:tabs>
          <w:tab w:val="num" w:pos="720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23404BF9" w14:textId="77777777" w:rsidR="00C41B67" w:rsidRPr="00F33CA4" w:rsidRDefault="00C41B67" w:rsidP="00C41B67">
      <w:pPr>
        <w:pStyle w:val="31"/>
        <w:tabs>
          <w:tab w:val="num" w:pos="720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74AF4FE5" w14:textId="77777777" w:rsidR="00C41B67" w:rsidRPr="00F33CA4" w:rsidRDefault="00C41B67" w:rsidP="00C41B67">
      <w:pPr>
        <w:pStyle w:val="31"/>
        <w:tabs>
          <w:tab w:val="num" w:pos="720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0498F1A1" w14:textId="77777777" w:rsidR="00C41B67" w:rsidRPr="00F33CA4" w:rsidRDefault="00C41B67" w:rsidP="00C41B67">
      <w:pPr>
        <w:pStyle w:val="31"/>
        <w:tabs>
          <w:tab w:val="num" w:pos="720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6877F331" w14:textId="1EFC0119" w:rsidR="00176FB8" w:rsidRDefault="00802749" w:rsidP="0080067B">
      <w:pPr>
        <w:pStyle w:val="ac"/>
        <w:ind w:firstLine="720"/>
        <w:jc w:val="both"/>
        <w:rPr>
          <w:b/>
          <w:bCs/>
          <w:szCs w:val="28"/>
          <w:lang w:val="ru-RU"/>
        </w:rPr>
      </w:pPr>
      <w:r>
        <w:rPr>
          <w:b/>
          <w:bCs/>
          <w:szCs w:val="28"/>
          <w:lang w:val="ru-RU"/>
        </w:rPr>
        <w:lastRenderedPageBreak/>
        <w:t>1 ОБЗОР ЛИТЕРАТУРЫ</w:t>
      </w:r>
    </w:p>
    <w:p w14:paraId="3F03FFC7" w14:textId="34EC1ED4" w:rsidR="008C20DE" w:rsidRDefault="00176FB8" w:rsidP="0080067B">
      <w:pPr>
        <w:pStyle w:val="ac"/>
        <w:ind w:firstLine="720"/>
        <w:jc w:val="both"/>
        <w:rPr>
          <w:b/>
          <w:bCs/>
          <w:szCs w:val="28"/>
          <w:lang w:val="ru-RU"/>
        </w:rPr>
      </w:pPr>
      <w:r>
        <w:rPr>
          <w:b/>
          <w:bCs/>
          <w:szCs w:val="28"/>
          <w:lang w:val="ru-RU"/>
        </w:rPr>
        <w:t xml:space="preserve">1.1 </w:t>
      </w:r>
      <w:r w:rsidR="00AA6E08" w:rsidRPr="00117B7E">
        <w:rPr>
          <w:b/>
          <w:bCs/>
          <w:szCs w:val="28"/>
          <w:lang w:val="ru-RU"/>
        </w:rPr>
        <w:t xml:space="preserve">Роль микрофлоры кишечника в сохранении гомеостаза организма животного </w:t>
      </w:r>
    </w:p>
    <w:p w14:paraId="02983C2B" w14:textId="4C173B24" w:rsidR="00FB1E52" w:rsidRPr="008A608A" w:rsidRDefault="00AA6E08" w:rsidP="008A608A">
      <w:pPr>
        <w:pStyle w:val="ac"/>
        <w:ind w:firstLine="720"/>
        <w:jc w:val="both"/>
        <w:rPr>
          <w:szCs w:val="28"/>
          <w:lang w:val="ru-RU"/>
        </w:rPr>
      </w:pPr>
      <w:r w:rsidRPr="00C309A6">
        <w:rPr>
          <w:szCs w:val="28"/>
        </w:rPr>
        <w:t>Макроорганизм и его нормальная микрофлора формируют</w:t>
      </w:r>
      <w:r w:rsidR="00FB1E52">
        <w:rPr>
          <w:szCs w:val="28"/>
          <w:lang w:val="ru-RU"/>
        </w:rPr>
        <w:t xml:space="preserve"> </w:t>
      </w:r>
      <w:r w:rsidRPr="00C309A6">
        <w:rPr>
          <w:szCs w:val="28"/>
        </w:rPr>
        <w:t>взаимосвязанную экологическую систему, развитие которой начинается с момента рождения.</w:t>
      </w:r>
      <w:r w:rsidR="00E0394F">
        <w:rPr>
          <w:szCs w:val="28"/>
          <w:lang w:val="ru-RU"/>
        </w:rPr>
        <w:t xml:space="preserve"> </w:t>
      </w:r>
      <w:r w:rsidRPr="00C309A6">
        <w:rPr>
          <w:szCs w:val="28"/>
        </w:rPr>
        <w:t>Эта система поддерживает динамическое равновесие и выполняет защитную функцию, препятствуя воздействию патогенных факторов [1].</w:t>
      </w:r>
      <w:r w:rsidR="008A608A">
        <w:rPr>
          <w:szCs w:val="28"/>
          <w:lang w:val="ru-RU"/>
        </w:rPr>
        <w:t xml:space="preserve"> </w:t>
      </w:r>
      <w:r w:rsidRPr="00C309A6">
        <w:rPr>
          <w:szCs w:val="28"/>
        </w:rPr>
        <w:t xml:space="preserve">Микрофлора желудочно-кишечного тракта представляет собой сложный и открытый биоценоз, включающий множество микробиотопов, занимающих различные участки пищеварительного тракта животных [2]. </w:t>
      </w:r>
    </w:p>
    <w:p w14:paraId="0A13B37F" w14:textId="2C2AC681" w:rsidR="00AA6E08" w:rsidRPr="00C309A6" w:rsidRDefault="00AA6E08" w:rsidP="00173C4E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C309A6">
        <w:rPr>
          <w:sz w:val="28"/>
          <w:szCs w:val="28"/>
        </w:rPr>
        <w:t xml:space="preserve">Биотопы пищеварительного тракта располагаются как по продольной оси (проксимо-дистально), так и по горизонтали, охватывая просвет кишечника и слизистую оболочку. В слизистой микрофлора распределена в трёх слоях: в гликокаликсе </w:t>
      </w:r>
      <w:r w:rsidR="0093143C" w:rsidRPr="0067062F">
        <w:rPr>
          <w:sz w:val="28"/>
          <w:szCs w:val="28"/>
        </w:rPr>
        <w:t>–</w:t>
      </w:r>
      <w:r w:rsidRPr="00C309A6">
        <w:rPr>
          <w:sz w:val="28"/>
          <w:szCs w:val="28"/>
        </w:rPr>
        <w:t xml:space="preserve"> слое слизистых гликопротеинов, над эпителиальными клетками и в глубинных участках эпителия [3].</w:t>
      </w:r>
    </w:p>
    <w:p w14:paraId="30D9C516" w14:textId="7ED7A2C7" w:rsidR="00AA6E08" w:rsidRPr="00C309A6" w:rsidRDefault="00AA6E08" w:rsidP="00173C4E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C309A6">
        <w:rPr>
          <w:sz w:val="28"/>
          <w:szCs w:val="28"/>
        </w:rPr>
        <w:t xml:space="preserve">Нормальная микрофлора здоровых животных подразделяется на индигенную (резидентную), характерную для данного вида, и транзиторную, временно обитающую в пищеварительном тракте [4]. В кишечнике животных насчитывается более 500 видов микроорганизмов. Основу микробиоты составляют бесспоровые анаэробы </w:t>
      </w:r>
      <w:r w:rsidR="0093143C" w:rsidRPr="0067062F">
        <w:rPr>
          <w:sz w:val="28"/>
          <w:szCs w:val="28"/>
        </w:rPr>
        <w:t>–</w:t>
      </w:r>
      <w:r w:rsidRPr="00C309A6">
        <w:rPr>
          <w:sz w:val="28"/>
          <w:szCs w:val="28"/>
        </w:rPr>
        <w:t xml:space="preserve"> </w:t>
      </w:r>
      <w:r w:rsidRPr="00C309A6">
        <w:rPr>
          <w:rStyle w:val="af0"/>
          <w:rFonts w:eastAsiaTheme="majorEastAsia"/>
          <w:sz w:val="28"/>
          <w:szCs w:val="28"/>
        </w:rPr>
        <w:t>Bifidobacterium</w:t>
      </w:r>
      <w:r w:rsidRPr="00C309A6">
        <w:rPr>
          <w:sz w:val="28"/>
          <w:szCs w:val="28"/>
        </w:rPr>
        <w:t xml:space="preserve">, </w:t>
      </w:r>
      <w:r w:rsidRPr="00C309A6">
        <w:rPr>
          <w:rStyle w:val="af0"/>
          <w:rFonts w:eastAsiaTheme="majorEastAsia"/>
          <w:sz w:val="28"/>
          <w:szCs w:val="28"/>
        </w:rPr>
        <w:t>Bacteroides</w:t>
      </w:r>
      <w:r w:rsidRPr="00C309A6">
        <w:rPr>
          <w:sz w:val="28"/>
          <w:szCs w:val="28"/>
        </w:rPr>
        <w:t xml:space="preserve">, </w:t>
      </w:r>
      <w:r w:rsidRPr="00C309A6">
        <w:rPr>
          <w:rStyle w:val="af0"/>
          <w:rFonts w:eastAsiaTheme="majorEastAsia"/>
          <w:sz w:val="28"/>
          <w:szCs w:val="28"/>
        </w:rPr>
        <w:t>Lactobacillus</w:t>
      </w:r>
      <w:r w:rsidRPr="00C309A6">
        <w:rPr>
          <w:sz w:val="28"/>
          <w:szCs w:val="28"/>
        </w:rPr>
        <w:t xml:space="preserve"> и </w:t>
      </w:r>
      <w:r w:rsidRPr="00C309A6">
        <w:rPr>
          <w:rStyle w:val="af0"/>
          <w:rFonts w:eastAsiaTheme="majorEastAsia"/>
          <w:sz w:val="28"/>
          <w:szCs w:val="28"/>
        </w:rPr>
        <w:t>Eubacterium spp.</w:t>
      </w:r>
      <w:r w:rsidRPr="00C309A6">
        <w:rPr>
          <w:sz w:val="28"/>
          <w:szCs w:val="28"/>
        </w:rPr>
        <w:t>, концентрация которых достигает 10¹¹–10¹² КОЕ/г фекалий [5].</w:t>
      </w:r>
    </w:p>
    <w:p w14:paraId="2D6AAE71" w14:textId="33AD2DE6" w:rsidR="00AA6E08" w:rsidRPr="00C309A6" w:rsidRDefault="00AA6E08" w:rsidP="00173C4E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C309A6">
        <w:rPr>
          <w:sz w:val="28"/>
          <w:szCs w:val="28"/>
        </w:rPr>
        <w:t xml:space="preserve">Количество аэробных микроорганизмов, таких как </w:t>
      </w:r>
      <w:r w:rsidRPr="00C309A6">
        <w:rPr>
          <w:rStyle w:val="af0"/>
          <w:rFonts w:eastAsiaTheme="majorEastAsia"/>
          <w:sz w:val="28"/>
          <w:szCs w:val="28"/>
        </w:rPr>
        <w:t>Escherichia coli</w:t>
      </w:r>
      <w:r w:rsidRPr="00C309A6">
        <w:rPr>
          <w:sz w:val="28"/>
          <w:szCs w:val="28"/>
        </w:rPr>
        <w:t xml:space="preserve">, </w:t>
      </w:r>
      <w:r w:rsidRPr="00C309A6">
        <w:rPr>
          <w:rStyle w:val="af0"/>
          <w:rFonts w:eastAsiaTheme="majorEastAsia"/>
          <w:sz w:val="28"/>
          <w:szCs w:val="28"/>
        </w:rPr>
        <w:t>Enterococcus spp.</w:t>
      </w:r>
      <w:r w:rsidRPr="00C309A6">
        <w:rPr>
          <w:sz w:val="28"/>
          <w:szCs w:val="28"/>
        </w:rPr>
        <w:t xml:space="preserve"> и </w:t>
      </w:r>
      <w:r w:rsidRPr="00C309A6">
        <w:rPr>
          <w:rStyle w:val="af0"/>
          <w:rFonts w:eastAsiaTheme="majorEastAsia"/>
          <w:sz w:val="28"/>
          <w:szCs w:val="28"/>
        </w:rPr>
        <w:t>Staphylococcus spp.</w:t>
      </w:r>
      <w:r w:rsidRPr="00C309A6">
        <w:rPr>
          <w:sz w:val="28"/>
          <w:szCs w:val="28"/>
        </w:rPr>
        <w:t xml:space="preserve">, значительно меньше </w:t>
      </w:r>
      <w:r w:rsidR="0093143C" w:rsidRPr="0067062F">
        <w:rPr>
          <w:sz w:val="28"/>
          <w:szCs w:val="28"/>
        </w:rPr>
        <w:t>–</w:t>
      </w:r>
      <w:r w:rsidRPr="00C309A6">
        <w:rPr>
          <w:sz w:val="28"/>
          <w:szCs w:val="28"/>
        </w:rPr>
        <w:t xml:space="preserve"> их концентрация в сотни раз ниже по сравнению с анаэробными бактериями [6]. Взаимодействие между этими микроорганизмами определяет состав, метаболическую активность и функциональное равновесие нормальной микрофлоры желудочно-кишечного тракта [7].</w:t>
      </w:r>
    </w:p>
    <w:p w14:paraId="70B2E988" w14:textId="77777777" w:rsidR="00AA6E08" w:rsidRDefault="00AA6E08" w:rsidP="00173C4E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C309A6">
        <w:rPr>
          <w:sz w:val="28"/>
          <w:szCs w:val="28"/>
        </w:rPr>
        <w:t>Поддержание стабильного микробного баланса имеет решающее значение для здоровья животных, так как способствует нормальному пищеварению, синтезу витаминов и аминокислот, а также повышает естественную резистентность организма [8].</w:t>
      </w:r>
    </w:p>
    <w:p w14:paraId="187EAEA4" w14:textId="5A76D668" w:rsidR="0009491D" w:rsidRDefault="00371AA6" w:rsidP="00CF13B7">
      <w:pPr>
        <w:pStyle w:val="ae"/>
        <w:spacing w:before="0" w:beforeAutospacing="0"/>
        <w:ind w:firstLine="720"/>
        <w:jc w:val="both"/>
        <w:rPr>
          <w:sz w:val="28"/>
          <w:szCs w:val="28"/>
        </w:rPr>
      </w:pPr>
      <w:r w:rsidRPr="00371AA6">
        <w:rPr>
          <w:sz w:val="28"/>
          <w:szCs w:val="28"/>
        </w:rPr>
        <w:t>Кишечная микрофлора животных представляет собой сложную и динамичную экосистему, состоящую из симбиотических микроорганизмов, которые играют ключевую роль в обеспечении стабильности внутренней среды организма — гомеостаза. Современные исследования подтверждают, что микробиота кишечника участвует не только в процессах пищеварения, но и оказывает системное влияние на иммунную, метаболическую и нейроэндокринную регуляцию.</w:t>
      </w:r>
      <w:r w:rsidR="008C05CA">
        <w:rPr>
          <w:sz w:val="28"/>
          <w:szCs w:val="28"/>
        </w:rPr>
        <w:t xml:space="preserve"> </w:t>
      </w:r>
      <w:r w:rsidRPr="00371AA6">
        <w:rPr>
          <w:sz w:val="28"/>
          <w:szCs w:val="28"/>
        </w:rPr>
        <w:t>Микроорганизмы кишечника участвуют в расщеплении сложных углеводов, синтезе витаминов (в частности, группы B и K), а также в образовании короткоцепочечных жирных кислот, которые служат источником энергии для эпителиальных клеток кишечника. Эти процессы способствуют поддержанию кислотно-щелочного баланса и обеспечивают метаболическую стабильность организма.</w:t>
      </w:r>
      <w:r>
        <w:rPr>
          <w:sz w:val="28"/>
          <w:szCs w:val="28"/>
        </w:rPr>
        <w:t xml:space="preserve"> </w:t>
      </w:r>
      <w:r w:rsidRPr="00371AA6">
        <w:rPr>
          <w:sz w:val="28"/>
          <w:szCs w:val="28"/>
        </w:rPr>
        <w:t xml:space="preserve">Микрофлора активно взаимодействует с иммунной системой, способствуя её созреванию и модуляции. </w:t>
      </w:r>
      <w:r w:rsidRPr="00371AA6">
        <w:rPr>
          <w:sz w:val="28"/>
          <w:szCs w:val="28"/>
        </w:rPr>
        <w:lastRenderedPageBreak/>
        <w:t xml:space="preserve">Она стимулирует продукцию иммунных клеток, регулирует уровень цитокинов и способствует формированию иммунной толерантности. Нарушение микробного баланса </w:t>
      </w:r>
      <w:r w:rsidR="0093143C" w:rsidRPr="0067062F">
        <w:rPr>
          <w:sz w:val="28"/>
          <w:szCs w:val="28"/>
        </w:rPr>
        <w:t>–</w:t>
      </w:r>
      <w:r w:rsidRPr="00371AA6">
        <w:rPr>
          <w:sz w:val="28"/>
          <w:szCs w:val="28"/>
        </w:rPr>
        <w:t xml:space="preserve"> дисбиоз </w:t>
      </w:r>
      <w:r w:rsidR="0093143C" w:rsidRPr="0067062F">
        <w:rPr>
          <w:sz w:val="28"/>
          <w:szCs w:val="28"/>
        </w:rPr>
        <w:t>–</w:t>
      </w:r>
      <w:r w:rsidRPr="00371AA6">
        <w:rPr>
          <w:sz w:val="28"/>
          <w:szCs w:val="28"/>
        </w:rPr>
        <w:t xml:space="preserve"> может привести к снижению иммунной защиты, воспалительным реакциям и повышенной восприимчивости к инфекциям.</w:t>
      </w:r>
      <w:r>
        <w:rPr>
          <w:sz w:val="28"/>
          <w:szCs w:val="28"/>
        </w:rPr>
        <w:t xml:space="preserve"> </w:t>
      </w:r>
      <w:r w:rsidRPr="00371AA6">
        <w:rPr>
          <w:sz w:val="28"/>
          <w:szCs w:val="28"/>
        </w:rPr>
        <w:t>Нормальная микрофлора препятствует колонизации патогенных микроорганизмов, конкурируя с ними за питательные вещества и рецепторы эпителия. Она также способствует укреплению межклеточных соединений слизистой оболочки, снижая её проницаемость и предотвращая транслокацию токсинов и бактерий в системный кровоток</w:t>
      </w:r>
      <w:r>
        <w:rPr>
          <w:sz w:val="28"/>
          <w:szCs w:val="28"/>
        </w:rPr>
        <w:t xml:space="preserve">. </w:t>
      </w:r>
      <w:r w:rsidRPr="00371AA6">
        <w:rPr>
          <w:sz w:val="28"/>
          <w:szCs w:val="28"/>
        </w:rPr>
        <w:t>Через ось «кишечник–мозг» микробиота влияет на поведение, стрессоустойчивость и аппетит животных. Некоторые бактерии участвуют в синтезе нейромедиаторов, таких как серотонин и гамма</w:t>
      </w:r>
      <w:r w:rsidR="0093143C" w:rsidRPr="0067062F">
        <w:rPr>
          <w:sz w:val="28"/>
          <w:szCs w:val="28"/>
        </w:rPr>
        <w:t>–</w:t>
      </w:r>
      <w:r w:rsidRPr="00371AA6">
        <w:rPr>
          <w:sz w:val="28"/>
          <w:szCs w:val="28"/>
        </w:rPr>
        <w:t>аминомасляная кислота, оказывая влияние на центральную нервную систему и общее состояние организма.</w:t>
      </w:r>
      <w:r>
        <w:rPr>
          <w:sz w:val="28"/>
          <w:szCs w:val="28"/>
        </w:rPr>
        <w:t xml:space="preserve"> </w:t>
      </w:r>
      <w:r w:rsidRPr="00371AA6">
        <w:rPr>
          <w:sz w:val="28"/>
          <w:szCs w:val="28"/>
        </w:rPr>
        <w:t>Поддержание стабильного состава микрофлоры особенно важно в условиях интенсивного животноводства, где животные подвергаются воздействию стрессов, антибиотиков и изменений рациона. В этой связи возрастает значение пробиотических препаратов, направленных на восстановление и стабилизацию микробиоты кишечника.</w:t>
      </w:r>
    </w:p>
    <w:p w14:paraId="1283FEE9" w14:textId="77777777" w:rsidR="002F10FC" w:rsidRPr="002F10FC" w:rsidRDefault="003C1A1D" w:rsidP="00AB607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KZ"/>
          <w14:ligatures w14:val="none"/>
        </w:rPr>
      </w:pPr>
      <w:r w:rsidRPr="002F10F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KZ"/>
          <w14:ligatures w14:val="none"/>
        </w:rPr>
        <w:t>1.2 Колонизационная способность норм</w:t>
      </w:r>
      <w:r w:rsidR="002F10FC" w:rsidRPr="002F10F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KZ"/>
          <w14:ligatures w14:val="none"/>
        </w:rPr>
        <w:t>альной микрофлоры</w:t>
      </w:r>
    </w:p>
    <w:p w14:paraId="5E02485B" w14:textId="0A08E69E" w:rsidR="001E2081" w:rsidRPr="001E2081" w:rsidRDefault="001E2081" w:rsidP="00AB607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1E2081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Многочисленные исследования подтверждают, что микробиота кишечника играет важную роль в регуляции обменных процессов и в поддержании метаболического равновесия организма животных. Нормальная микрофлора участвует в процессах рециркуляции жирных кислот, холестерина, синтезе витаминов и ферментов, способствует усвоению макро- и микроэлементов, а также участвует в регуляции водно-ионного баланса и моторной функции кишечника [9, 10].</w:t>
      </w:r>
    </w:p>
    <w:p w14:paraId="189EBD41" w14:textId="77777777" w:rsidR="001E2081" w:rsidRPr="001E2081" w:rsidRDefault="001E2081" w:rsidP="00173C4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1E2081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Одним из ключевых свойств микробиоценоза является его </w:t>
      </w:r>
      <w:r w:rsidRPr="008B47BF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колонизационная способность,</w:t>
      </w:r>
      <w:r w:rsidRPr="001E2081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то есть способность представителей нормальной микрофлоры прочно заселять определённые участки пищеварительного тракта, препятствуя внедрению патогенных и условно-патогенных микроорганизмов. Эта способность формируется за счёт комплекса физиолого-биохимических и иммунных механизмов, объединённых понятием </w:t>
      </w:r>
      <w:r w:rsidRPr="008B47BF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колонизационной резистентности</w:t>
      </w:r>
      <w:r w:rsidRPr="001E2081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[11].</w:t>
      </w:r>
    </w:p>
    <w:p w14:paraId="1CCF1333" w14:textId="77777777" w:rsidR="001E2081" w:rsidRPr="001E2081" w:rsidRDefault="001E2081" w:rsidP="00173C4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1E2081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Механизм колонизационной резистентности реализуется через конкуренцию микроорганизмов за питательные субстраты и рецепторные участки слизистой оболочки, а также через синтез бактериоцинов, органических кислот и других метаболитов, оказывающих антагонистическое действие на патогенную микрофлору [12]. Кроме того, резидентные бактерии активируют иммунную систему хозяина, стимулируя выработку секреторных иммуноглобулинов класса А и тем самым укрепляя местную защиту кишечника [13].</w:t>
      </w:r>
    </w:p>
    <w:p w14:paraId="4F2041ED" w14:textId="555EA3D6" w:rsidR="001E2081" w:rsidRPr="001E2081" w:rsidRDefault="001E2081" w:rsidP="00173C4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1E2081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Особую роль играет </w:t>
      </w:r>
      <w:r w:rsidRPr="008B47BF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адгезивная активность</w:t>
      </w:r>
      <w:r w:rsidRPr="001E2081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</w:t>
      </w:r>
      <w:r w:rsidR="0093143C" w:rsidRPr="0067062F">
        <w:rPr>
          <w:rFonts w:ascii="Times New Roman" w:hAnsi="Times New Roman"/>
          <w:sz w:val="28"/>
          <w:szCs w:val="28"/>
        </w:rPr>
        <w:t>–</w:t>
      </w:r>
      <w:r w:rsidRPr="001E2081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способность микроорганизмов прикрепляться к клеткам эпителия кишечника. Адгезия обеспечивает длительное существование микрофлоры и препятствует смыванию </w:t>
      </w:r>
      <w:r w:rsidRPr="001E2081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lastRenderedPageBreak/>
        <w:t xml:space="preserve">микроорганизмов при перистальтике. Установлено, что представители нормальной микрофлоры, такие как </w:t>
      </w:r>
      <w:r w:rsidRPr="001E208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Lactobacillus</w:t>
      </w:r>
      <w:r w:rsidRPr="001E2081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, </w:t>
      </w:r>
      <w:r w:rsidRPr="001E208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Bifidobacterium</w:t>
      </w:r>
      <w:r w:rsidRPr="001E2081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и </w:t>
      </w:r>
      <w:r w:rsidRPr="001E208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Escherichia coli</w:t>
      </w:r>
      <w:r w:rsidRPr="001E2081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, обладают специфическими адгезинами </w:t>
      </w:r>
      <w:r w:rsidR="0093143C" w:rsidRPr="0067062F">
        <w:rPr>
          <w:rFonts w:ascii="Times New Roman" w:hAnsi="Times New Roman"/>
          <w:sz w:val="28"/>
          <w:szCs w:val="28"/>
        </w:rPr>
        <w:t>–</w:t>
      </w:r>
      <w:r w:rsidRPr="001E2081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белковыми структурами, обеспечивающими фиксацию на поверхности слизистой. Благодаря этому происходит блокирование рецепторов для патогенных микроорганизмов, что предотвращает их колонизацию и дальнейшее развитие инфекции [14].</w:t>
      </w:r>
    </w:p>
    <w:p w14:paraId="238DF5FE" w14:textId="77777777" w:rsidR="001E2081" w:rsidRPr="001E2081" w:rsidRDefault="001E2081" w:rsidP="00173C4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1E2081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Кроме того, резидентные штаммы </w:t>
      </w:r>
      <w:r w:rsidRPr="001E208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E. coli</w:t>
      </w:r>
      <w:r w:rsidRPr="001E2081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и лактобацилл продуцируют короткоцепочечные жирные кислоты (уксусную, молочную, пропионовую), которые способствуют созданию кислой среды, неблагоприятной для патогенов. Эти метаболиты регулируют рост эпителиальных клеток кишечника, улучшают барьерную функцию слизистой и обеспечивают энергетическую поддержку колоноцитов [15].</w:t>
      </w:r>
    </w:p>
    <w:p w14:paraId="1822E366" w14:textId="77777777" w:rsidR="001E2081" w:rsidRPr="001E2081" w:rsidRDefault="001E2081" w:rsidP="00173C4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1E2081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Современные исследования подтверждают, что микробиота кишечника функционирует как отдельный «метаболический орган», тесно связанный с иммунной и эндокринной системами организма. Нарушение её состава вследствие стрессов, нерационального применения антибиотиков или плохих условий кормления снижает устойчивость к колонизации, повышая восприимчивость животных к кишечным инфекциям [16].</w:t>
      </w:r>
    </w:p>
    <w:p w14:paraId="45478E46" w14:textId="18551D36" w:rsidR="008E2736" w:rsidRPr="008E2736" w:rsidRDefault="008E2736" w:rsidP="008E273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8E2736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Колонизационная способность нормальной микрофлоры кишечника птицы является одним из ключевых факторов поддержания здоровья и продуктивности молодняка. Она определяется способностью микроорганизмов прикрепляться к эпителиальным клеткам кишечника, размножаться и формировать стабильные сообщества, выполняющие защитные, метаболические и иммуномодулирующие функции.</w:t>
      </w:r>
    </w:p>
    <w:p w14:paraId="6529EDF1" w14:textId="674573E6" w:rsidR="008E2736" w:rsidRPr="008E2736" w:rsidRDefault="008E2736" w:rsidP="008E273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8E2736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Факторы, влияющие на колонизационную способность, включают адгезивные свойства микроорганизмов, их конкуренцию с патогенами, метаболическую активность и взаимодействие с иммунной системой хозяина. Адгезия осуществляется через специфические рецепторы эпителия, белки поверхности клеток и полисахаридные капсулы, что позволяет закрепляться полезной микрофлоре и препятствовать колонизации патогенных бактерий.</w:t>
      </w:r>
    </w:p>
    <w:p w14:paraId="149A2094" w14:textId="0DAAA376" w:rsidR="008E2736" w:rsidRPr="008E2736" w:rsidRDefault="008E2736" w:rsidP="008E273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8E2736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Метаболическая активность колонизирующих бактерий проявляется в продукции молочной, уксусной и пропионовой кислот, снижении р</w:t>
      </w:r>
      <w:r w:rsidR="00074A91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H</w:t>
      </w:r>
      <w:r w:rsidRPr="008E2736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кишечного содержимого и синтезе витаминов (B</w:t>
      </w:r>
      <w:r w:rsidR="00074A91" w:rsidRPr="0067062F">
        <w:rPr>
          <w:rFonts w:ascii="Times New Roman" w:hAnsi="Times New Roman"/>
          <w:sz w:val="28"/>
          <w:szCs w:val="28"/>
        </w:rPr>
        <w:t>–</w:t>
      </w:r>
      <w:r w:rsidRPr="008E2736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комплекс, K), что улучшает переваривание и усвоение кормов. Колонизирующая флора стимулирует местный иммунный ответ, включая выработку секреторного IgA и активность лимфоцитов, повышая неспецифическую резистентность организма.</w:t>
      </w:r>
    </w:p>
    <w:p w14:paraId="77E08210" w14:textId="1FA524D1" w:rsidR="008E2736" w:rsidRPr="008E2736" w:rsidRDefault="008E2736" w:rsidP="008E273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8E2736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У молодняка птицы кишечник стерилен при вылуплении, и формирование нормобиоза происходит постепенно. Первичными колонизаторами являются лактобациллы, бифидобактерии и энтерококки, которые создают колонизационный барьер против патогенов, таких как </w:t>
      </w:r>
      <w:r w:rsidRPr="00EC177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Salmonella spp., Escherichia coli и Clostridium perfringens</w:t>
      </w:r>
      <w:r w:rsidR="00EC1779" w:rsidRPr="00EC177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ru-RU" w:eastAsia="ru-KZ"/>
          <w14:ligatures w14:val="none"/>
        </w:rPr>
        <w:t>.</w:t>
      </w:r>
      <w:r w:rsidRPr="00EC177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 xml:space="preserve"> </w:t>
      </w:r>
      <w:r w:rsidRPr="008E2736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В условиях промышленного птицеводства первичная микрофлора формируется медленнее, а контакт с условно-патогенной флорой из корма, воздуха и поверхности яиц увеличивает риск дисбаланса кишечного биоценоза.</w:t>
      </w:r>
    </w:p>
    <w:p w14:paraId="7AEA97C5" w14:textId="11CFCEA8" w:rsidR="008E2736" w:rsidRPr="008E2736" w:rsidRDefault="008E2736" w:rsidP="008E273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8E2736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lastRenderedPageBreak/>
        <w:t xml:space="preserve">Использование пробиотиков и синбиотиков позволяет ускорить процесс колонизации, улучшить устойчивость к патогенам и повысить продуктивность птицы. Исследования показывают, что применение пробиотических штаммов </w:t>
      </w:r>
      <w:r w:rsidRPr="008E273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Lactobacillus</w:t>
      </w:r>
      <w:r w:rsidRPr="008E2736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и </w:t>
      </w:r>
      <w:r w:rsidRPr="008E273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Bacillus</w:t>
      </w:r>
      <w:r w:rsidRPr="008E2736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с высокой адгезивной способностью снижает заболеваемость цыплят-бройлеров, увеличивает среднесуточный прирост массы и улучшает сохранность поголовья.</w:t>
      </w:r>
    </w:p>
    <w:p w14:paraId="0D7A7688" w14:textId="77777777" w:rsidR="001E2081" w:rsidRPr="001E2081" w:rsidRDefault="001E2081" w:rsidP="00173C4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1E2081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Таким образом, колонизационная способность нормальной микрофлоры является основным фактором поддержания гомеостаза пищеварительного тракта. Она обеспечивает антагонистическую активность против патогенов, способствует формированию локального иммунитета, участвует в обменных и трофических процессах, а также играет решающую роль в профилактике желудочно-кишечных заболеваний у сельскохозяйственных животных и птиц [17].</w:t>
      </w:r>
    </w:p>
    <w:p w14:paraId="296682DA" w14:textId="206E8417" w:rsidR="00FB1F4B" w:rsidRPr="00FB1F4B" w:rsidRDefault="00FB1F4B" w:rsidP="00173C4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FB1F4B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В настоящее время различные инфекционные и неинфекционные заболевания, а также неблагоприятные внешние факторы </w:t>
      </w:r>
      <w:r w:rsidR="00074A91" w:rsidRPr="0067062F">
        <w:rPr>
          <w:rFonts w:ascii="Times New Roman" w:hAnsi="Times New Roman"/>
          <w:sz w:val="28"/>
          <w:szCs w:val="28"/>
        </w:rPr>
        <w:t>–</w:t>
      </w:r>
      <w:r w:rsidRPr="00FB1F4B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изменения климатических условий, воздействие радиации, погрешности в кормлении, ухудшение общего физиологического состояния, соматические нарушения, приём лекарственных препаратов и возрастные изменения </w:t>
      </w:r>
      <w:r w:rsidR="00074A91" w:rsidRPr="0067062F">
        <w:rPr>
          <w:rFonts w:ascii="Times New Roman" w:hAnsi="Times New Roman"/>
          <w:sz w:val="28"/>
          <w:szCs w:val="28"/>
        </w:rPr>
        <w:t>–</w:t>
      </w:r>
      <w:r w:rsidRPr="00FB1F4B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могут приводить к нарушению оптимального баланса кишечной микрофлоры.</w:t>
      </w:r>
    </w:p>
    <w:p w14:paraId="5CB6A5C8" w14:textId="7A975731" w:rsidR="00FB1F4B" w:rsidRPr="00FB1F4B" w:rsidRDefault="00FB1F4B" w:rsidP="00173C4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FB1F4B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Возникающий при этом дисбаланс характеризуется изменением количественных соотношений между представителями нормальной и условно</w:t>
      </w:r>
      <w:r w:rsidR="00074A91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</w:t>
      </w:r>
      <w:r w:rsidR="00074A91" w:rsidRPr="0067062F">
        <w:rPr>
          <w:rFonts w:ascii="Times New Roman" w:hAnsi="Times New Roman"/>
          <w:sz w:val="28"/>
          <w:szCs w:val="28"/>
        </w:rPr>
        <w:t>–</w:t>
      </w:r>
      <w:r w:rsidRPr="00FB1F4B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патогенной микрофлоры, что способствует активизации условно</w:t>
      </w:r>
      <w:r w:rsidR="00074A91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</w:t>
      </w:r>
      <w:r w:rsidR="00074A91" w:rsidRPr="0067062F">
        <w:rPr>
          <w:rFonts w:ascii="Times New Roman" w:hAnsi="Times New Roman"/>
          <w:sz w:val="28"/>
          <w:szCs w:val="28"/>
        </w:rPr>
        <w:t>–</w:t>
      </w:r>
      <w:r w:rsidR="00074A91">
        <w:rPr>
          <w:rFonts w:ascii="Times New Roman" w:hAnsi="Times New Roman"/>
          <w:sz w:val="28"/>
          <w:szCs w:val="28"/>
        </w:rPr>
        <w:t xml:space="preserve"> </w:t>
      </w:r>
      <w:r w:rsidRPr="00FB1F4B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патогенных микроорганизмов и развитию дисбактериоза (дисбиоза) [18].</w:t>
      </w:r>
    </w:p>
    <w:p w14:paraId="6602D986" w14:textId="50B1B152" w:rsidR="00FB1F4B" w:rsidRPr="00FB1F4B" w:rsidRDefault="00FB1F4B" w:rsidP="00173C4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FB1F4B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Особенностью молодняка в период новорождённости и молозивного, а также последующего молочного питания (от 6-дневного возраста до перехода на традиционное кормление) является динамичное становление кишечного нормобиоза [19]. Ведущую роль в обеспечении колонизационной резистентности кишечника телят играют бифидо</w:t>
      </w:r>
      <w:r w:rsidR="00074A91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</w:t>
      </w:r>
      <w:r w:rsidR="00074A91" w:rsidRPr="0067062F">
        <w:rPr>
          <w:rFonts w:ascii="Times New Roman" w:hAnsi="Times New Roman"/>
          <w:sz w:val="28"/>
          <w:szCs w:val="28"/>
        </w:rPr>
        <w:t>–</w:t>
      </w:r>
      <w:r w:rsidRPr="00FB1F4B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и лактобактерии.</w:t>
      </w:r>
    </w:p>
    <w:p w14:paraId="165FCACA" w14:textId="77777777" w:rsidR="00FB1F4B" w:rsidRPr="00FB1F4B" w:rsidRDefault="00FB1F4B" w:rsidP="00173C4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FB1F4B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Следует отметить, что кишечник плода стерилен, и его заселение микроорганизмами происходит поэтапно после рождения. В первые дни жизни кишечник новорождённых заселяется преимущественно энтеробактериями, энтерококками и другими аэробными микроорганизмами [20]. В дальнейшем в формировании микробиоценоза участвует микрофлора окружающей среды (в частности, хлевная микрофлора), представленная ассоциацией грамположительных и грамотрицательных микроорганизмов, обитающих в кишечнике и на слизистых оболочках взрослых животных [21].</w:t>
      </w:r>
    </w:p>
    <w:p w14:paraId="73F36A71" w14:textId="77777777" w:rsidR="00FB1F4B" w:rsidRPr="00FB1F4B" w:rsidRDefault="00FB1F4B" w:rsidP="00173C4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FB1F4B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Особую опасность микрофлора окружающей среды представляет на фермах, неблагополучных по инфекционным болезням, а также при несоблюдении санитарно-дезинфекционных требований.</w:t>
      </w:r>
    </w:p>
    <w:p w14:paraId="5C4760B1" w14:textId="77777777" w:rsidR="00FB1F4B" w:rsidRPr="00FB1F4B" w:rsidRDefault="00FB1F4B" w:rsidP="00173C4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FB1F4B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Среди этиологических факторов патологического процесса значительную роль играют вирусные агенты, которые часто вызывают диарейный синдром, однако редко становятся непосредственной причиной гибели молодняка. Их значение в патогенезе, за исключением отдельных нозологических форм (например, трансмиссивного гастроэнтерита свиней), заключается в поражении </w:t>
      </w:r>
      <w:r w:rsidRPr="00FB1F4B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lastRenderedPageBreak/>
        <w:t>энтероцитов, что нарушает адгезию нормальной микрофлоры и способствует развитию дисбактериоза [22]. Гибель животных, как правило, обусловлена воздействием бактериальных токсинов и развитием септицемии энтеробактериального происхождения [23].</w:t>
      </w:r>
    </w:p>
    <w:p w14:paraId="39555904" w14:textId="77777777" w:rsidR="00FB1F4B" w:rsidRPr="00FB1F4B" w:rsidRDefault="00FB1F4B" w:rsidP="00173C4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FB1F4B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По официальным данным, до 80% заболеваний желудочно-кишечного тракта и случаев гибели молодняка относят к незаразной патологии [24]. Однако подобная оценка не всегда корректна из-за недостаточной лабораторной диагностики, ограниченной исследованием на колибактериоз, сальмонеллёз и отдельные вирусные инфекции. Реально до 75% желудочно-кишечных патологий имеют бактериальную или вирусную этиологию.</w:t>
      </w:r>
    </w:p>
    <w:p w14:paraId="1A44CBD1" w14:textId="77777777" w:rsidR="00FB1F4B" w:rsidRPr="00FB1F4B" w:rsidRDefault="00FB1F4B" w:rsidP="00173C4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FB1F4B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В последние годы отмечается ухудшение эпизоотической ситуации вследствие бесконтрольного использования антибиотиков и химиотерапевтических средств. Неоправданно широкое применение антибактериальных препаратов способствует формированию у микроорганизмов множественной лекарственной устойчивости, что осложняет и удлиняет процесс лечения. В этих условиях особое значение приобретает применение пробиотических препаратов [25].</w:t>
      </w:r>
    </w:p>
    <w:p w14:paraId="21BAA64D" w14:textId="4C80B5EE" w:rsidR="00584EB8" w:rsidRDefault="00FB1F4B" w:rsidP="00584EB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  <w:r w:rsidRPr="00FB1F4B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Для компенсации физиологического бактериоза и ускоренного становления колонизационной резистентности кишечника новорождённым животным назначают пробиотики </w:t>
      </w:r>
      <w:r w:rsidR="00074A91" w:rsidRPr="0067062F">
        <w:rPr>
          <w:rFonts w:ascii="Times New Roman" w:hAnsi="Times New Roman"/>
          <w:sz w:val="28"/>
          <w:szCs w:val="28"/>
        </w:rPr>
        <w:t>–</w:t>
      </w:r>
      <w:r w:rsidRPr="00FB1F4B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препараты, содержащие живые клетки нормальной кишечной микрофлоры, её метаболиты или стимуляторы роста собственной нормофлоры [26]. Примерами являются бифидумбактерин, лактобактерин, бифилакт, бифимол, лактоамиловарин и другие препараты, обладающие выраженной лечебно-профилактической эффективностью при желудочно-кишечных заболеваниях телят [27]. Их использование способствует повышению сохранности молодняка, ускорению прироста живой массы, сокращению продолжительности болезни, снижению тяжести её течения и повышению устойчивости животных к технологическим стрессам.</w:t>
      </w:r>
    </w:p>
    <w:p w14:paraId="2FF776B9" w14:textId="77777777" w:rsidR="00584EB8" w:rsidRDefault="00584EB8" w:rsidP="00584EB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</w:p>
    <w:p w14:paraId="75B6600F" w14:textId="108A980A" w:rsidR="002E0E14" w:rsidRPr="00584EB8" w:rsidRDefault="00FF36F6" w:rsidP="00584EB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KZ"/>
          <w14:ligatures w14:val="none"/>
        </w:rPr>
        <w:t>1.</w:t>
      </w:r>
      <w:r w:rsidR="00000EB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KZ"/>
          <w14:ligatures w14:val="none"/>
        </w:rPr>
        <w:t>3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KZ"/>
          <w14:ligatures w14:val="none"/>
        </w:rPr>
        <w:t xml:space="preserve"> </w:t>
      </w:r>
      <w:r w:rsidR="002E0E14" w:rsidRPr="002E0E1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KZ"/>
          <w14:ligatures w14:val="none"/>
        </w:rPr>
        <w:t>Пробиотики</w:t>
      </w:r>
      <w:r w:rsidR="000E112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KZ"/>
          <w14:ligatures w14:val="none"/>
        </w:rPr>
        <w:t xml:space="preserve"> </w:t>
      </w:r>
      <w:r w:rsidR="00813A5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KZ"/>
          <w14:ligatures w14:val="none"/>
        </w:rPr>
        <w:t xml:space="preserve">− </w:t>
      </w:r>
      <w:r w:rsidR="002E0E14" w:rsidRPr="002E0E1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KZ"/>
          <w14:ligatures w14:val="none"/>
        </w:rPr>
        <w:t>восстановители кишечного биоценоза организма животных</w:t>
      </w:r>
    </w:p>
    <w:p w14:paraId="5FBACA50" w14:textId="77777777" w:rsidR="003D2F06" w:rsidRDefault="002E0E14" w:rsidP="00173C4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2E0E1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Пробиотики представляют собой живые микроорганизмы, которые при введении в достаточном количестве оказывают благоприятное воздействие на организм хозяина за счёт нормализации состава и функций кишечной микрофлоры [28]. </w:t>
      </w:r>
    </w:p>
    <w:p w14:paraId="70900D24" w14:textId="266A869C" w:rsidR="002E0E14" w:rsidRPr="002E0E14" w:rsidRDefault="002E0E14" w:rsidP="00173C4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2E0E1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Они активно применяются в ветеринарии для профилактики и терапии заболеваний желудочно-кишечного тракта, повышения продуктивности и устойчивости животных к неблагоприятным факторам внешней среды [29].</w:t>
      </w:r>
    </w:p>
    <w:p w14:paraId="6D2220CA" w14:textId="77777777" w:rsidR="003D2F06" w:rsidRDefault="002E0E14" w:rsidP="00173C4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2E0E1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Механизм действия </w:t>
      </w:r>
      <w:r w:rsidRPr="003D2F06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пробиотиков заключается в конкурентном вытеснении патогенной микрофлоры, синтезе антимикробных веществ (бактериоцинов, органических кислот, перекиси водорода) и стимуляции неспецифических защитных факторов организма [</w:t>
      </w:r>
      <w:r w:rsidRPr="002E0E1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30]. </w:t>
      </w:r>
    </w:p>
    <w:p w14:paraId="61551B48" w14:textId="1BF04F62" w:rsidR="002E0E14" w:rsidRPr="002E0E14" w:rsidRDefault="002E0E14" w:rsidP="00173C4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2E0E1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lastRenderedPageBreak/>
        <w:t>Важную роль играет также способность пробиотических штаммов к адгезии на слизистой оболочке кишечника, что способствует восстановлению колонизационной резистентности и предотвращает внедрение патогенов [31].</w:t>
      </w:r>
    </w:p>
    <w:p w14:paraId="19048714" w14:textId="77777777" w:rsidR="002E0E14" w:rsidRPr="002E0E14" w:rsidRDefault="002E0E14" w:rsidP="00173C4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2E0E1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Установлено, что использование пробиотиков у сельскохозяйственной птицы способствует улучшению микробиологического баланса в кишечнике, повышению активности ферментных систем и лучшему усвоению питательных веществ [32]. Например, применение препаратов, содержащих штаммы </w:t>
      </w:r>
      <w:r w:rsidRPr="002E0E1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Lactobacillus acidophilus</w:t>
      </w:r>
      <w:r w:rsidRPr="002E0E1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, </w:t>
      </w:r>
      <w:r w:rsidRPr="002E0E1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Bifidobacterium bifidum</w:t>
      </w:r>
      <w:r w:rsidRPr="002E0E1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и </w:t>
      </w:r>
      <w:r w:rsidRPr="002E0E1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Enterococcus faecium</w:t>
      </w:r>
      <w:r w:rsidRPr="002E0E1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, у цыплят-бройлеров приводит к снижению заболеваемости желудочно-кишечными расстройствами и увеличению прироста живой массы [33].</w:t>
      </w:r>
    </w:p>
    <w:p w14:paraId="5DBECFA6" w14:textId="77777777" w:rsidR="002E0E14" w:rsidRPr="002E0E14" w:rsidRDefault="002E0E14" w:rsidP="00173C4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2E0E1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Кроме того, пробиотики оказывают </w:t>
      </w:r>
      <w:r w:rsidRPr="003D2F06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иммуномодулирующее действие,</w:t>
      </w:r>
      <w:r w:rsidRPr="002E0E1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стимулируя выработку секреторного IgA, макрофагальную активность и продукцию цитокинов [34]. Это особенно важно в условиях промышленного птицеводства, где стрессовые факторы (скученность, колебания температуры, вакцинации) часто вызывают нарушения микробного баланса и ослабление иммунитета [35].</w:t>
      </w:r>
    </w:p>
    <w:p w14:paraId="7C30F4C8" w14:textId="526F5C17" w:rsidR="002E0E14" w:rsidRPr="002E0E14" w:rsidRDefault="002E0E14" w:rsidP="00173C4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2E0E1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В последние годы особое внимание уделяется </w:t>
      </w:r>
      <w:r w:rsidRPr="003D2F06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синбиотикам </w:t>
      </w:r>
      <w:r w:rsidR="00074A91" w:rsidRPr="0067062F">
        <w:rPr>
          <w:rFonts w:ascii="Times New Roman" w:hAnsi="Times New Roman"/>
          <w:sz w:val="28"/>
          <w:szCs w:val="28"/>
        </w:rPr>
        <w:t>–</w:t>
      </w:r>
      <w:r w:rsidRPr="002E0E1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комбинации пробиотиков и пребиотиков, которые усиливают действие друг друга. Добавление синбиотических комплексов в рацион птицы способствует улучшению морфологического состояния кишечника, повышению коэффициента переваримости и снижению уровня аммиака в помёте [36].</w:t>
      </w:r>
    </w:p>
    <w:p w14:paraId="7D2BA8EB" w14:textId="77777777" w:rsidR="002E0E14" w:rsidRDefault="002E0E14" w:rsidP="00173C4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  <w:r w:rsidRPr="002E0E1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Таким образом, пробиотики являются важным инструментом в поддержании здоровья животных, восстанавливая кишечный биоценоз и повышая естественную резистентность организма к инфекциям. Их использование позволяет снизить применение антибиотиков и повысить экологическую безопасность животноводства [37].</w:t>
      </w:r>
    </w:p>
    <w:p w14:paraId="5AD011D0" w14:textId="77777777" w:rsidR="00000EBF" w:rsidRPr="00000EBF" w:rsidRDefault="00000EBF" w:rsidP="00173C4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</w:p>
    <w:p w14:paraId="2916D891" w14:textId="72F9482B" w:rsidR="00BE0E29" w:rsidRPr="00BE0E29" w:rsidRDefault="00000EBF" w:rsidP="00173C4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KZ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KZ"/>
          <w14:ligatures w14:val="none"/>
        </w:rPr>
        <w:t xml:space="preserve">1.4 </w:t>
      </w:r>
      <w:r w:rsidR="00BE0E29" w:rsidRPr="00BE0E2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KZ"/>
          <w14:ligatures w14:val="none"/>
        </w:rPr>
        <w:t>Обоснованность применения пробиотиков</w:t>
      </w:r>
    </w:p>
    <w:p w14:paraId="6C7EFCDA" w14:textId="29E2AD35" w:rsidR="00BE0E29" w:rsidRPr="00BE0E29" w:rsidRDefault="00BE0E29" w:rsidP="00173C4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BE0E29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Современные достижения ветеринарной микробиологии и биотехнологии свидетельствуют о том, что нормальная микрофлора кишечника животных играет ключевую роль в поддержании физиологического гомеостаза, формировании иммунитета и обеспечении высокой продуктивности. Любое нарушение равновесия между полезной и условно</w:t>
      </w:r>
      <w:r w:rsidR="00074A91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</w:t>
      </w:r>
      <w:r w:rsidR="00074A91" w:rsidRPr="0067062F">
        <w:rPr>
          <w:rFonts w:ascii="Times New Roman" w:hAnsi="Times New Roman"/>
          <w:sz w:val="28"/>
          <w:szCs w:val="28"/>
        </w:rPr>
        <w:t>–</w:t>
      </w:r>
      <w:r w:rsidR="00074A91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</w:t>
      </w:r>
      <w:r w:rsidRPr="00BE0E29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микрофлорой, вызванное стрессом, изменением кормления, лечением антибиотиками или инфекционными заболеваниями, приводит к развитию дисбактериоза, угнетению обменных процессов и снижению продуктивности животных [38].</w:t>
      </w:r>
    </w:p>
    <w:p w14:paraId="5EB730A7" w14:textId="77777777" w:rsidR="00BE0E29" w:rsidRPr="00BE0E29" w:rsidRDefault="00BE0E29" w:rsidP="00173C4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BE0E29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Пробиотические препараты позволяют целенаправленно корректировать нарушения микробиоценоза. Они представляют собой живые культуры непатогенных микроорганизмов (в основном бактерий родов </w:t>
      </w:r>
      <w:r w:rsidRPr="00BE0E2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Lactobacillus</w:t>
      </w:r>
      <w:r w:rsidRPr="00BE0E29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, </w:t>
      </w:r>
      <w:r w:rsidRPr="00BE0E2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Bifidobacterium</w:t>
      </w:r>
      <w:r w:rsidRPr="00BE0E29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, </w:t>
      </w:r>
      <w:r w:rsidRPr="00BE0E2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Bacillus</w:t>
      </w:r>
      <w:r w:rsidRPr="00BE0E29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, </w:t>
      </w:r>
      <w:r w:rsidRPr="00BE0E2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Enterococcus</w:t>
      </w:r>
      <w:r w:rsidRPr="00BE0E29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и др.), способные восстанавливать микробное равновесие и оказывать положительное влияние на организм-хозяина [39].</w:t>
      </w:r>
    </w:p>
    <w:p w14:paraId="34D26171" w14:textId="569E47F6" w:rsidR="00BE0E29" w:rsidRPr="00BE0E29" w:rsidRDefault="00BE0E29" w:rsidP="00173C4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BE0E29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Главный механизм действия пробиотиков связан с конкурентным антагонизмом </w:t>
      </w:r>
      <w:r w:rsidR="00074A91" w:rsidRPr="0067062F">
        <w:rPr>
          <w:rFonts w:ascii="Times New Roman" w:hAnsi="Times New Roman"/>
          <w:sz w:val="28"/>
          <w:szCs w:val="28"/>
        </w:rPr>
        <w:t>–</w:t>
      </w:r>
      <w:r w:rsidRPr="00BE0E29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вытеснением патогенной флоры из кишечника за счёт </w:t>
      </w:r>
      <w:r w:rsidRPr="00BE0E29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lastRenderedPageBreak/>
        <w:t>конкуренции за питательные субстраты и места прикрепления на эпителиоцитах [40]. Кроме того, пробиотики продуцируют органические кислоты (молочную, уксусную, масляную), снижающие pH в просвете кишечника, что препятствует размножению патогенных бактерий (</w:t>
      </w:r>
      <w:r w:rsidRPr="00BE0E2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Salmonella</w:t>
      </w:r>
      <w:r w:rsidRPr="00BE0E29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, </w:t>
      </w:r>
      <w:r w:rsidRPr="00BE0E2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E. coli</w:t>
      </w:r>
      <w:r w:rsidRPr="00BE0E29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, </w:t>
      </w:r>
      <w:r w:rsidRPr="00BE0E2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Clostridium perfringens</w:t>
      </w:r>
      <w:r w:rsidRPr="00BE0E29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и др.) [41].</w:t>
      </w:r>
    </w:p>
    <w:p w14:paraId="05F0FFAD" w14:textId="77777777" w:rsidR="00BE0E29" w:rsidRPr="00BE0E29" w:rsidRDefault="00BE0E29" w:rsidP="00173C4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BE0E29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Дополнительное значение имеет способность пробиотиков стимулировать синтез ферментов (амилаз, протеаз, липаз), улучшающих переваримость и усвояемость кормов [42]. Они также способствуют синтезу витаминов группы B, витамина K, фолиевой и никотиновой кислот, что положительно влияет на обмен веществ и кроветворение.</w:t>
      </w:r>
    </w:p>
    <w:p w14:paraId="098D383D" w14:textId="77777777" w:rsidR="00BE0E29" w:rsidRPr="00BE0E29" w:rsidRDefault="00BE0E29" w:rsidP="00173C4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BE0E29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Систематическое использование пробиотиков оказывает выраженное иммуномодулирующее действие. Установлено, что они повышают фагоцитарную активность лейкоцитов, стимулируют выработку интерлейкинов, активируют систему комплемента и увеличивают уровень секреторного IgA [43]. У птицы наблюдается усиление неспецифической резистентности и снижение заболеваемости желудочно-кишечными инфекциями.</w:t>
      </w:r>
    </w:p>
    <w:p w14:paraId="09B32BF8" w14:textId="77777777" w:rsidR="00BE0E29" w:rsidRPr="00BE0E29" w:rsidRDefault="00BE0E29" w:rsidP="00173C4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BE0E29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Отечественные исследования (Конысбаева и др., 2022; Панин и Селезнева, 2019) подтверждают, что применение пробиотиков у бройлеров и кур-несушек повышает сохранность поголовья на 5–10%, среднесуточный прирост живой массы на 6–9%, улучшает конверсию корма и яйценоскость [44]. Зарубежные данные (Mountzouris et al., 2007; Patterson &amp; Burkholder, 2003) свидетельствуют о том, что пробиотики улучшают морфофункциональное состояние слизистой кишечника: увеличивают высоту ворсинок, глубину крипт и активность ферментных систем [45].</w:t>
      </w:r>
    </w:p>
    <w:p w14:paraId="39AA7839" w14:textId="77777777" w:rsidR="00BE0E29" w:rsidRPr="00BE0E29" w:rsidRDefault="00BE0E29" w:rsidP="00173C4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BE0E29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Использование пробиотиков особенно актуально в условиях ограничения применения антибиотиков в животноводстве. Европейский союз с 2006 года официально запретил использование антибиотиков в качестве стимуляторов роста (Directive 1831/2003/EC), что стимулировало активное внедрение пробиотических и пребиотических кормовых добавок [46]. Казахстан и другие страны СНГ также постепенно переходят на аналогичную модель устойчивого животноводства, снижая антибиотическую нагрузку и повышая экологическую безопасность продукции животного происхождения [47].</w:t>
      </w:r>
    </w:p>
    <w:p w14:paraId="5BD30636" w14:textId="77777777" w:rsidR="00BE0E29" w:rsidRPr="00BE0E29" w:rsidRDefault="00BE0E29" w:rsidP="00173C4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BE0E29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В настоящее время разработаны и успешно применяются различные отечественные пробиотические препараты, такие как «Бифидумбактерин», «Лактобактерин», «Бацелл», «Биовит», «Субтилин», «Биопротек» и др., доказавшие свою эффективность при профилактике и лечении желудочно-кишечных заболеваний сельскохозяйственной птицы и молодняка животных [48]. Их использование не только улучшает показатели продуктивности, но и снижает риск распространения антибиотикорезистентных штаммов патогенов [49].</w:t>
      </w:r>
    </w:p>
    <w:p w14:paraId="49A227D9" w14:textId="77777777" w:rsidR="00BE0E29" w:rsidRPr="00BE0E29" w:rsidRDefault="00BE0E29" w:rsidP="00173C4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BE0E29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Таким образом, применение пробиотиков является научно обоснованной и перспективной альтернативой антибактериальной терапии, обеспечивающей профилактику дисбактериозов, повышение иммунной защиты и стабильный рост продуктивности сельскохозяйственных животных и птицы [50].</w:t>
      </w:r>
    </w:p>
    <w:p w14:paraId="7DA6D2DC" w14:textId="77777777" w:rsidR="0075556B" w:rsidRDefault="00BD457F" w:rsidP="0075556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  <w:r w:rsidRPr="00BD457F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lastRenderedPageBreak/>
        <w:t>Пробиотики оказывают комплексное воздействие на организм сельскохозяйственной птицы, влияя на микробиоценоз кишечника, обмен веществ, иммунную систему и продуктивность. Их эффективность обусловлена совокупностью физиологических, биохимических и микробиологических механизмов, обеспечивающих формирование устойчивого кишечного биоценоза и повышение естественной резистентности организма [51].</w:t>
      </w:r>
    </w:p>
    <w:p w14:paraId="7F377A91" w14:textId="3D80A578" w:rsidR="0075556B" w:rsidRDefault="0075556B" w:rsidP="0075556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  <w:r w:rsidRPr="0075556B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1) </w:t>
      </w:r>
      <w:r w:rsidR="00BD457F" w:rsidRPr="0075556B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Конкурентное взаимодействие с патогенной микрофлорой.</w:t>
      </w:r>
      <w:r w:rsidRPr="0075556B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 </w:t>
      </w:r>
      <w:r w:rsidR="00BD457F" w:rsidRPr="00410B5A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Основной механизм действия пробиотиков заключается в конкурентном антагонизме по отношению к патогенным и условно-патогенным микроорганизмам. Пробиотические бактерии активно колонизируют слизистую кишечника, занимая рецепторные участки эпителия и предотвращая адгезию возбудителей, таких как </w:t>
      </w:r>
      <w:r w:rsidR="00BD457F" w:rsidRPr="00410B5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Salmonella spp.</w:t>
      </w:r>
      <w:r w:rsidR="00BD457F" w:rsidRPr="00410B5A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, </w:t>
      </w:r>
      <w:r w:rsidR="00BD457F" w:rsidRPr="00410B5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Escherichia coli</w:t>
      </w:r>
      <w:r w:rsidR="00BD457F" w:rsidRPr="00410B5A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, </w:t>
      </w:r>
      <w:r w:rsidR="00BD457F" w:rsidRPr="00410B5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Clostridium perfringens</w:t>
      </w:r>
      <w:r w:rsidR="00BD457F" w:rsidRPr="00410B5A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и </w:t>
      </w:r>
      <w:r w:rsidR="00BD457F" w:rsidRPr="00410B5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Campylobacter jejuni</w:t>
      </w:r>
      <w:r w:rsidR="00BD457F" w:rsidRPr="00410B5A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[52]. Кроме того, они конкурируют за питательные вещества и кислород, что ограничивает рост нежелательной микрофлоры [53].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 </w:t>
      </w:r>
    </w:p>
    <w:p w14:paraId="4C35FBAC" w14:textId="77777777" w:rsidR="009D7B12" w:rsidRDefault="0075556B" w:rsidP="0075556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  <w:r w:rsidRPr="0075556B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2) </w:t>
      </w:r>
      <w:r w:rsidR="00BD457F" w:rsidRPr="00BD457F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Продукция антимикробных веществ.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KZ"/>
          <w14:ligatures w14:val="none"/>
        </w:rPr>
        <w:t xml:space="preserve"> </w:t>
      </w:r>
      <w:r w:rsidR="00BD457F" w:rsidRPr="00BD457F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Многие пробиотические штаммы продуцируют широкий спектр веществ с антимикробной активностью — органические кислоты, пероксид водорода, диацетил и бактериоцины. Эти соединения подавляют размножение патогенных бактерий и создают неблагоприятную для них кислотность (pH 4,0–5,0) в кишечнике [54]. Например, бактериоцины лактобактерий и бацилл обладают выраженным ингибирующим действием против </w:t>
      </w:r>
      <w:r w:rsidR="00BD457F" w:rsidRPr="00BD457F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Listeria monocytogenes</w:t>
      </w:r>
      <w:r w:rsidR="00BD457F" w:rsidRPr="00BD457F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и </w:t>
      </w:r>
      <w:r w:rsidR="00BD457F" w:rsidRPr="00BD457F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Staphylococcus aureus</w:t>
      </w:r>
      <w:r w:rsidR="00BD457F" w:rsidRPr="00BD457F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[55].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 </w:t>
      </w:r>
    </w:p>
    <w:p w14:paraId="5304EAA8" w14:textId="77777777" w:rsidR="009D7B12" w:rsidRDefault="00BD457F" w:rsidP="009D7B1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  <w:r w:rsidRPr="00BD457F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3</w:t>
      </w:r>
      <w:r w:rsidR="0075556B" w:rsidRPr="0075556B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)</w:t>
      </w:r>
      <w:r w:rsidRPr="00BD457F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Усиление барьерной функции кишечника.</w:t>
      </w:r>
      <w:r w:rsidR="009D7B12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 </w:t>
      </w:r>
      <w:r w:rsidRPr="00BD457F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Пробиотики способствуют улучшению морфофункционального состояния кишечного эпителия, увеличивая высоту ворсинок и площадь абсорбции питательных веществ. Это подтверждено экспериментальными данными, согласно которым у бройлеров, получавших пробиотические добавки, высота ворсинок тонкого кишечника увеличивалась на 15–20%, а глубина крипт уменьшалась, что свидетельствует об улучшении процессов регенерации [56].</w:t>
      </w:r>
      <w:r w:rsidR="009D7B12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 </w:t>
      </w:r>
    </w:p>
    <w:p w14:paraId="4284B13A" w14:textId="18A046DD" w:rsidR="00B54A04" w:rsidRDefault="00BD457F" w:rsidP="00B54A0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  <w:r w:rsidRPr="00BD457F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4</w:t>
      </w:r>
      <w:r w:rsidR="009D7B12" w:rsidRPr="009D7B12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)</w:t>
      </w:r>
      <w:r w:rsidRPr="00BD457F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Иммуномодулирующее действие.</w:t>
      </w:r>
      <w:r w:rsidR="009D7B1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KZ"/>
          <w14:ligatures w14:val="none"/>
        </w:rPr>
        <w:t xml:space="preserve"> </w:t>
      </w:r>
      <w:r w:rsidRPr="00BD457F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Пробиотики активируют местный и системный иммунитет птицы. Установлено, что под их влиянием усиливается продукция секреторного IgA, интерлейкинов (IL-1, IL-6, IL-10), фактора некроза опухоли (TNF-α), а также увеличивается активность макрофагов и фагоцитов [57]. Эти процессы повышают неспецифическую резистентность организма и снижают восприимчивость к бактериальным и вирусным инфекциям.</w:t>
      </w:r>
    </w:p>
    <w:p w14:paraId="0B8FD8C1" w14:textId="287B2DFF" w:rsidR="00B54A04" w:rsidRDefault="00BD457F" w:rsidP="00B54A0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  <w:r w:rsidRPr="00BD457F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5</w:t>
      </w:r>
      <w:r w:rsidR="00B54A0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)</w:t>
      </w:r>
      <w:r w:rsidRPr="00BD457F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Ферментативная и метаболическая активность.</w:t>
      </w:r>
      <w:r w:rsidR="00B54A0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 </w:t>
      </w:r>
      <w:r w:rsidRPr="00BD457F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Пробиотические микроорганизмы активно участвуют в ферментативных процессах — расщеплении белков, углеводов и липидов, а также в синтезе витаминов группы B, K и органических кислот. Это способствует лучшему усвоению питательных веществ, повышению энергетического статуса организма и оптимизации обмена веществ [58].</w:t>
      </w:r>
    </w:p>
    <w:p w14:paraId="0CE54323" w14:textId="38DFA9F3" w:rsidR="00BD457F" w:rsidRPr="00BD457F" w:rsidRDefault="00BD457F" w:rsidP="00B54A0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  <w:r w:rsidRPr="00BD457F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6</w:t>
      </w:r>
      <w:r w:rsidR="00B54A0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)</w:t>
      </w:r>
      <w:r w:rsidR="002123AB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 </w:t>
      </w:r>
      <w:r w:rsidRPr="00BD457F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Снижение стрессовой нагрузки и токсикоза.</w:t>
      </w:r>
      <w:r w:rsidR="002123AB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 </w:t>
      </w:r>
      <w:r w:rsidRPr="00BD457F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Использование пробиотиков способствует нейтрализации токсинов, вырабатываемых патогенной микрофлорой. Они связывают аммиак, сероводород, индол, фенол и другие продукты гниения, снижая уровень эндогенной интоксикации. Кроме </w:t>
      </w:r>
      <w:r w:rsidRPr="00BD457F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lastRenderedPageBreak/>
        <w:t>того, пробиотики снижают негативное влияние стрессовых факторов (вакцинации, транспортировки, перегрева) на организм птицы [59].</w:t>
      </w:r>
    </w:p>
    <w:p w14:paraId="524D41EC" w14:textId="042D6A13" w:rsidR="00BD457F" w:rsidRPr="00BD457F" w:rsidRDefault="00BD457F" w:rsidP="00BD457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BD457F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7</w:t>
      </w:r>
      <w:r w:rsidR="002123AB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)</w:t>
      </w:r>
      <w:r w:rsidRPr="00BD457F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Влияние на продуктивность и качество продукции.</w:t>
      </w:r>
      <w:r w:rsidR="002123A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KZ"/>
          <w14:ligatures w14:val="none"/>
        </w:rPr>
        <w:t xml:space="preserve"> </w:t>
      </w:r>
      <w:r w:rsidRPr="00BD457F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На основании многочисленных исследований доказано, что применение пробиотиков у бройлеров и кур-несушек способствует повышению среднесуточного прироста массы тела на 5–8%, улучшению конверсии корма и увеличению яйценоскости на 3–7%. Отмечается улучшение качества яичной скорлупы и мясной продукции за счёт оптимизации минерального обмена и снижения содержания холестерина [60].</w:t>
      </w:r>
    </w:p>
    <w:p w14:paraId="78E6DB04" w14:textId="77777777" w:rsidR="00BD457F" w:rsidRDefault="00BD457F" w:rsidP="00BD457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  <w:r w:rsidRPr="00BD457F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Таким образом, пробиотики выступают не только как средство коррекции микробиоценоза, но и как регулятор метаболических и иммунологических процессов в организме птицы, обеспечивая повышение сохранности поголовья, рост продуктивности и биобезопасности производства [61].</w:t>
      </w:r>
    </w:p>
    <w:p w14:paraId="750D5A32" w14:textId="77777777" w:rsidR="00176BE0" w:rsidRPr="00176BE0" w:rsidRDefault="00176BE0" w:rsidP="00176BE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176BE0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Иммунная система птицы представляет собой сложный комплекс клеточных и гуморальных факторов, обеспечивающих защиту организма от инфекционных агентов. На ранних стадиях постнатального развития она находится в функционально незрелом состоянии, что делает молодняк особенно восприимчивым к патогенной микрофлоре [62].</w:t>
      </w:r>
    </w:p>
    <w:p w14:paraId="1C4A13E5" w14:textId="77777777" w:rsidR="00176BE0" w:rsidRPr="00176BE0" w:rsidRDefault="00176BE0" w:rsidP="00176BE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176BE0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Пробиотики играют ключевую роль в становлении и модуляции иммунного ответа, оказывая влияние как на местный, так и на системный иммунитет. Они стимулируют продукцию иммуноглобулинов, активируют фагоцитоз, усиливают выработку цитокинов и нормализуют баланс между клетками врождённого и адаптивного иммунитета [63].</w:t>
      </w:r>
    </w:p>
    <w:p w14:paraId="60EA090A" w14:textId="6A1BBAA7" w:rsidR="00176BE0" w:rsidRPr="00176BE0" w:rsidRDefault="00176BE0" w:rsidP="009C622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176BE0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Пробиотические микроорганизмы активируют макрофаги, естественные киллеры и лимфоциты, усиливая их фагоцитарную активность и бактерицидный потенциал. Это способствует более эффективному уничтожению патогенных микробов и вирусов, проникающих в организм [64]. У цыплят, получавших пробиотические препараты, отмечено повышение содержания лейкоцитов и лимфоцитов в крови, а также увеличение активности лизоцима в сыворотке [65].</w:t>
      </w:r>
    </w:p>
    <w:p w14:paraId="0D699E1A" w14:textId="2602EDD9" w:rsidR="00176BE0" w:rsidRPr="00176BE0" w:rsidRDefault="00176BE0" w:rsidP="00176BE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176BE0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Пробиотики усиливают синтез иммуноглобулинов классов IgA, IgM и IgG, что обеспечивает формирование устойчивого защитного барьера на уровне слизистых оболочек кишечника и дыхательных путей. В опытах на бройлерах установлено, что применение пробиотика «Бацелл» приводило к увеличению уровня IgA на 25%, а титра антител к вирусу болезни Ньюкасла — на 1,6 раза по сравнению с контролем [66].</w:t>
      </w:r>
    </w:p>
    <w:p w14:paraId="27E2FA47" w14:textId="7DAD6B85" w:rsidR="00176BE0" w:rsidRPr="00176BE0" w:rsidRDefault="00176BE0" w:rsidP="00176BE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176BE0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Регулярное использование пробиотических препаратов способствует улучшению морфологического состава крови: увеличивается количество эритроцитов, гемоглобина и общий белок сыворотки, что свидетельствует об активации обменных процессов и повышении физиологического статуса организма [67].</w:t>
      </w:r>
      <w:r w:rsidR="009C6229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 </w:t>
      </w:r>
      <w:r w:rsidRPr="00176BE0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Так, при применении пробиотика «Лактобактерин» отмечалось повышение уровня гемоглобина на 6–8 г/л и общего белка на 4,5–6%, что указывает на улучшение процессов кроветворения и белкового обмена [68].</w:t>
      </w:r>
    </w:p>
    <w:p w14:paraId="159C1A73" w14:textId="77777777" w:rsidR="00E41C6E" w:rsidRDefault="00176BE0" w:rsidP="00176BE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  <w:r w:rsidRPr="00176BE0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lastRenderedPageBreak/>
        <w:t xml:space="preserve">Пробиотики способствуют снижению оксидативного стресса за счёт активации ферментов антиоксидантной защиты (каталазы, супероксиддисмутазы, глутатионпероксидазы). </w:t>
      </w:r>
    </w:p>
    <w:p w14:paraId="49A83D6D" w14:textId="0E352826" w:rsidR="00176BE0" w:rsidRPr="00176BE0" w:rsidRDefault="00176BE0" w:rsidP="00176BE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176BE0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Это предотвращает повреждение клеточных мембран и поддерживает энергетический баланс в организме птицы [69]. При использовании препарата «Пробио</w:t>
      </w:r>
      <w:r w:rsidR="00074A91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</w:t>
      </w:r>
      <w:r w:rsidR="00074A91" w:rsidRPr="0067062F">
        <w:rPr>
          <w:rFonts w:ascii="Times New Roman" w:hAnsi="Times New Roman"/>
          <w:sz w:val="28"/>
          <w:szCs w:val="28"/>
        </w:rPr>
        <w:t>–</w:t>
      </w:r>
      <w:r w:rsidR="00074A91">
        <w:rPr>
          <w:rFonts w:ascii="Times New Roman" w:hAnsi="Times New Roman"/>
          <w:sz w:val="28"/>
          <w:szCs w:val="28"/>
        </w:rPr>
        <w:t xml:space="preserve"> </w:t>
      </w:r>
      <w:r w:rsidRPr="00176BE0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Спорин» у бройлеров наблюдалось увеличение активности каталазы в печени на 22% и снижение уровня малонового диальдегида (показателя перекисного окисления липидов) на 18% [70].</w:t>
      </w:r>
    </w:p>
    <w:p w14:paraId="54CD29A3" w14:textId="423295C6" w:rsidR="00176BE0" w:rsidRPr="00176BE0" w:rsidRDefault="00176BE0" w:rsidP="009C622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176BE0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За счёт нормализации кишечного биоценоза и улучшения переваримости кормов пробиотики способствуют оптимизации белкового, жирового и углеводного обмена. Это приводит к ускорению роста и увеличению живой массы птицы. Пробиотики не только повышают прирост массы, но и улучшают органолептические и биохимические показатели продукции птицеводства. У бройлеров, получавших пробиотик «Эмпробио», наблюдалось повышение содержания белка в грудных мышцах на 1,5%, снижение уровня холестерина в печени и улучшение коэффициента переваримости протеина на 6,2% [72].</w:t>
      </w:r>
    </w:p>
    <w:p w14:paraId="5DC3387E" w14:textId="77777777" w:rsidR="00176BE0" w:rsidRPr="00176BE0" w:rsidRDefault="00176BE0" w:rsidP="00176BE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176BE0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Таким образом, применение пробиотиков в птицеводстве способствует комплексному оздоровлению организма, улучшению обменных процессов, повышению иммунного статуса и продуктивности, что делает их незаменимым элементом современной биотехнологии в ветеринарии [73].</w:t>
      </w:r>
    </w:p>
    <w:p w14:paraId="158101C8" w14:textId="77777777" w:rsidR="0040633F" w:rsidRDefault="0040633F" w:rsidP="00AD46A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KZ"/>
          <w14:ligatures w14:val="none"/>
        </w:rPr>
      </w:pPr>
    </w:p>
    <w:p w14:paraId="7F865858" w14:textId="74D4745D" w:rsidR="00AD46A9" w:rsidRPr="00AD46A9" w:rsidRDefault="00000EBF" w:rsidP="00AD46A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KZ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KZ"/>
          <w14:ligatures w14:val="none"/>
        </w:rPr>
        <w:t xml:space="preserve">1.5 </w:t>
      </w:r>
      <w:r w:rsidR="00AD46A9" w:rsidRPr="00AD46A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KZ"/>
          <w14:ligatures w14:val="none"/>
        </w:rPr>
        <w:t>Современные тенденции и перспективы применения пробиотиков в птицеводстве Казахстана</w:t>
      </w:r>
    </w:p>
    <w:p w14:paraId="5FF82CBD" w14:textId="77777777" w:rsidR="00AD46A9" w:rsidRPr="00AD46A9" w:rsidRDefault="00AD46A9" w:rsidP="00AD46A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AD46A9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В последние годы в Казахстане наблюдается активное развитие биотехнологических направлений в ветеринарии и кормопроизводстве, что связано с внедрением концепции устойчивого и экологически безопасного животноводства [74]. Одним из ключевых направлений становится использование пробиотиков как безопасной альтернативы антибиотикам, способствующих профилактике заболеваний и повышению продуктивности сельскохозяйственной птицы.</w:t>
      </w:r>
    </w:p>
    <w:p w14:paraId="4ED949C4" w14:textId="77777777" w:rsidR="00AD46A9" w:rsidRPr="00AD46A9" w:rsidRDefault="00AD46A9" w:rsidP="00AD46A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AD46A9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На фоне ужесточения санитарных норм и ограничений на использование антибиотиков в кормовых добавках [75], актуальность применения пробиотиков значительно возрастает. В Казахстане ведутся разработки новых штаммов микроорганизмов, адаптированных к местным условиям, включая </w:t>
      </w:r>
      <w:r w:rsidRPr="00AD46A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Lactobacillus plantarum</w:t>
      </w:r>
      <w:r w:rsidRPr="00AD46A9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, </w:t>
      </w:r>
      <w:r w:rsidRPr="00AD46A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Bacillus subtilis</w:t>
      </w:r>
      <w:r w:rsidRPr="00AD46A9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, </w:t>
      </w:r>
      <w:r w:rsidRPr="00AD46A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Enterococcus faecium</w:t>
      </w:r>
      <w:r w:rsidRPr="00AD46A9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и др., обладающих высокой антагонистической активностью и устойчивостью к факторам желудочно-кишечной среды [76].</w:t>
      </w:r>
    </w:p>
    <w:p w14:paraId="00EFCEC1" w14:textId="77777777" w:rsidR="00AD46A9" w:rsidRPr="00AD46A9" w:rsidRDefault="00AD46A9" w:rsidP="00AD46A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AD46A9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Важным направлением является создание отечественных пробиотических препаратов на основе штаммов, выделенных из здоровых особей сельскохозяйственной птицы, обитающих в местных климатических условиях. Такой подход обеспечивает высокую адаптацию микроорганизмов к особенностям местных кормов и микробиоценоза кишечника птицы, что повышает эффективность применения [77].</w:t>
      </w:r>
    </w:p>
    <w:p w14:paraId="71A5BF8A" w14:textId="4C7E3B0B" w:rsidR="00AD46A9" w:rsidRPr="00AD46A9" w:rsidRDefault="00AD46A9" w:rsidP="00D9393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AD46A9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lastRenderedPageBreak/>
        <w:t>Перспективы внедрения пробиотиков в промышленное птицеводство Казахстана связаны с рядом преимуществ:</w:t>
      </w:r>
      <w:r w:rsidR="00D9393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 </w:t>
      </w:r>
      <w:r w:rsidRPr="00AD46A9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повышение сохранности молодняка и снижение падежа от кишечных инфекций;</w:t>
      </w:r>
      <w:r w:rsidR="00D9393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 </w:t>
      </w:r>
      <w:r w:rsidRPr="00AD46A9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улучшение переваримости кормов и усвояемости питательных веществ;</w:t>
      </w:r>
      <w:r w:rsidR="00D9393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 </w:t>
      </w:r>
      <w:r w:rsidRPr="00AD46A9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повышение прироста живой массы и улучшение конверсии корма;</w:t>
      </w:r>
      <w:r w:rsidR="00D9393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 </w:t>
      </w:r>
      <w:r w:rsidRPr="00AD46A9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укрепление иммунной системы и устойчивости к стрессовым факторам [78].</w:t>
      </w:r>
    </w:p>
    <w:p w14:paraId="7EB200FF" w14:textId="77777777" w:rsidR="00AD46A9" w:rsidRPr="00AD46A9" w:rsidRDefault="00AD46A9" w:rsidP="00AD46A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AD46A9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Кроме того, использование пробиотиков позволяет производить экологически чистую продукцию, что соответствует требованиям международных стандартов (в частности, IFOAM и Codex Alimentarius) и открывает возможности для экспорта птицеводческой продукции [79].</w:t>
      </w:r>
    </w:p>
    <w:p w14:paraId="0DDD3E2F" w14:textId="77777777" w:rsidR="00AD46A9" w:rsidRPr="00AD46A9" w:rsidRDefault="00AD46A9" w:rsidP="00AD46A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AD46A9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Исследования отечественных учёных, включая работы Казахского национального аграрного исследовательского университета, Института микробиологии и вирусологии, а также КазНИИ животноводства, подтверждают эффективность пробиотических средств в условиях Казахстана [80]. Эти разработки направлены на создание поликомпонентных препаратов, обеспечивающих не только антагонистическое, но и иммуномодулирующее, антиоксидантное и адаптогенное действие.</w:t>
      </w:r>
    </w:p>
    <w:p w14:paraId="7BA75B2D" w14:textId="77777777" w:rsidR="00AD46A9" w:rsidRPr="00AD46A9" w:rsidRDefault="00AD46A9" w:rsidP="00AD46A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AD46A9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В перспективе планируется интеграция пробиотических технологий с другими биологическими средствами — пребиотиками, ферментами, фитобиотиками, что позволит формировать синбиотические комплексы нового поколения [81]. Такие препараты будут способствовать укреплению здоровья птицы, улучшению качества продукции и устойчивому развитию отрасли без применения антибиотиков.</w:t>
      </w:r>
    </w:p>
    <w:p w14:paraId="5E61BFD6" w14:textId="77777777" w:rsidR="00AD46A9" w:rsidRDefault="00AD46A9" w:rsidP="00AD46A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  <w:r w:rsidRPr="00AD46A9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Таким образом, развитие пробиотической науки и внедрение отечественных биопрепаратов в птицеводство Казахстана является стратегически важным направлением, способствующим повышению биологической безопасности, экономической эффективности и конкурентоспособности национального аграрного сектора [82].</w:t>
      </w:r>
    </w:p>
    <w:p w14:paraId="7E08FAB5" w14:textId="77777777" w:rsidR="00DC2D6A" w:rsidRPr="00DC2D6A" w:rsidRDefault="00DC2D6A" w:rsidP="00DC2D6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C2D6A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Пробиотики продолжают оставаться важнейшим инструментом в профилактике и коррекции нарушений кишечного биоценоза у молодняка сельскохозяйственной птицы. Современные исследования подчеркивают, что применение пробиотических препаратов способствует не только улучшению пищеварения и усвоения кормов, но и активизации неспецифической резистентности организма [84].</w:t>
      </w:r>
    </w:p>
    <w:p w14:paraId="3986FC26" w14:textId="77777777" w:rsidR="00DC2D6A" w:rsidRPr="00DC2D6A" w:rsidRDefault="00DC2D6A" w:rsidP="00DC2D6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C2D6A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Так, исследования показывают, что введение пробиотиков в рацион цыплят-бройлеров позволяет значительно снижать рост патогенной микрофлоры, включая </w:t>
      </w:r>
      <w:r w:rsidRPr="002D578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 xml:space="preserve">Salmonella spp., Escherichia coli </w:t>
      </w:r>
      <w:r w:rsidRPr="002D578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и</w:t>
      </w:r>
      <w:r w:rsidRPr="002D578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 xml:space="preserve"> Clostridium perfringens</w:t>
      </w:r>
      <w:r w:rsidRPr="00DC2D6A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, и тем самым предотвращать развитие кишечных инфекций [85]. Кроме того, пробиотики способствуют формированию устойчивого микробного сообщества, повышая колонизационную резистентность кишечника [86].</w:t>
      </w:r>
    </w:p>
    <w:p w14:paraId="0A84042A" w14:textId="68AECA7B" w:rsidR="00DC2D6A" w:rsidRPr="00DC2D6A" w:rsidRDefault="00DC2D6A" w:rsidP="00DC2D6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C2D6A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Особое внимание уделяется штаммам </w:t>
      </w:r>
      <w:r w:rsidRPr="002D578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Lactobacillus</w:t>
      </w:r>
      <w:r w:rsidRPr="00DC2D6A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и </w:t>
      </w:r>
      <w:r w:rsidRPr="002D578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Bifidobacterium</w:t>
      </w:r>
      <w:r w:rsidRPr="00DC2D6A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, которые обладают высокой адгезивной способностью и способны эффективно колонизировать слизистую кишечника птицы. Эти микроорганизмы продуцируют органические кислоты и биологически активные вещества, </w:t>
      </w:r>
      <w:r w:rsidRPr="00DC2D6A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lastRenderedPageBreak/>
        <w:t>подавляющие рост условно-патогенной микрофлоры, а также способствуют синтезу витаминов группы B и витамина K [87</w:t>
      </w:r>
      <w:r w:rsidR="005F7ECF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 -</w:t>
      </w:r>
      <w:r w:rsidRPr="00DC2D6A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88].</w:t>
      </w:r>
    </w:p>
    <w:p w14:paraId="05A0883E" w14:textId="548F9529" w:rsidR="00DC2D6A" w:rsidRPr="00DC2D6A" w:rsidRDefault="00DC2D6A" w:rsidP="00DC2D6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C2D6A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Пробиотики положительно влияют на иммунную систему птицы. В исследованиях отмечено, что цыплята, получавшие пробиотики с первых дней жизни, демонстрировали повышенный уровень секреторного IgA, а также улучшение функциональной активности макрофагов и лимфоцитов, что способствует общей устойчивости к инфекционным заболеваниям [89</w:t>
      </w:r>
      <w:r w:rsidR="005F7ECF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 -</w:t>
      </w:r>
      <w:r w:rsidRPr="00DC2D6A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90].</w:t>
      </w:r>
    </w:p>
    <w:p w14:paraId="7A9762D9" w14:textId="77777777" w:rsidR="00DC2D6A" w:rsidRPr="00DC2D6A" w:rsidRDefault="00DC2D6A" w:rsidP="00DC2D6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C2D6A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Кроме бактерий, для птицеводства активно применяются дрожжевые пробиотики, такие как </w:t>
      </w:r>
      <w:r w:rsidRPr="009F5D9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Saccharomyces cerevisiae</w:t>
      </w:r>
      <w:r w:rsidRPr="00DC2D6A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. Они оказывают метаболическую поддержку микробиоты, стимулируют рост полезной флоры и повышают усвояемость питательных веществ [91]. Введение дрожжей в комбикорм также способствует снижению уровня аммиака в птичнике и улучшению санитарных условий содержания [92].</w:t>
      </w:r>
    </w:p>
    <w:p w14:paraId="1CB8251B" w14:textId="61373B74" w:rsidR="00DC2D6A" w:rsidRPr="00DC2D6A" w:rsidRDefault="00DC2D6A" w:rsidP="00DC2D6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C2D6A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Эффективность пробиотиков напрямую зависит от их стабильности в кормах и способности выдерживать экстремальные условия хранения и транспортировки. Для повышения жизнеспособности микробных культур используются </w:t>
      </w:r>
      <w:r w:rsidR="005F26F5" w:rsidRPr="00DC2D6A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микроинкапсуляция</w:t>
      </w:r>
      <w:r w:rsidRPr="00DC2D6A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и добавление защитных веществ, что позволяет сохранять активность пробиотиков на протяжении всего периода использования [93].</w:t>
      </w:r>
    </w:p>
    <w:p w14:paraId="5F744377" w14:textId="7B50AC09" w:rsidR="00DC2D6A" w:rsidRPr="00DC2D6A" w:rsidRDefault="00DC2D6A" w:rsidP="00DC2D6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C2D6A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Современные отечественные исследования подтверждают, что применение пробиотиков в птицеводческих хозяйствах Казахстана способствует повышению сохранности молодняка, улучшению продуктивности и качества продукции. Например, работы исследователей Казахского национального аграрного университета показали, что введение лактобактерий и бифидобактерий в рацион суточных цыплят повышает живую массу на 8–12%, снижает смертность и уменьшает частоту кишечных заболеваний [94</w:t>
      </w:r>
      <w:r w:rsidR="005F7ECF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 -</w:t>
      </w:r>
      <w:r w:rsidRPr="00DC2D6A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95].</w:t>
      </w:r>
    </w:p>
    <w:p w14:paraId="0A4D1116" w14:textId="69A4C677" w:rsidR="00DC2D6A" w:rsidRPr="00DC2D6A" w:rsidRDefault="00DC2D6A" w:rsidP="00DC2D6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C2D6A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Помимо этого, синбиотики — комбинации пробиотиков и пребиотиков — демонстрируют более выраженный эффект. Они стимулируют рост полезной микрофлоры, повышают ферментативную активность кишечника и способствуют улучшению пищеварительных процессов [96</w:t>
      </w:r>
      <w:r w:rsidR="005F7ECF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 -</w:t>
      </w:r>
      <w:r w:rsidRPr="00DC2D6A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97]. В частности, исследования показывают, что добавление пребиотиков, таких как инулин и фруктоолигосахариды, к пробиотикам улучшает приживаемость микробных культур в кишечнике цыплят и усиливает их антагонистическую активность [98].</w:t>
      </w:r>
    </w:p>
    <w:p w14:paraId="1986B030" w14:textId="56FF1177" w:rsidR="003D3E96" w:rsidRPr="00FB1F4B" w:rsidRDefault="00DC2D6A" w:rsidP="003C520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  <w:r w:rsidRPr="00DC2D6A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Таким образом, использование пробиотиков в птицеводстве является современным, эффективным и безопасным методом профилактики кишечных заболеваний, повышения продуктивности и сохранности молодняка, что делает их важным компонентом комплексной стратегии биологической защиты птицы [99].</w:t>
      </w:r>
    </w:p>
    <w:p w14:paraId="0CE7B28E" w14:textId="77777777" w:rsidR="003C520A" w:rsidRPr="003C520A" w:rsidRDefault="003C520A" w:rsidP="003C520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3C520A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Колонизационная резистентность кишечника представляет собой способность нормальной микрофлоры препятствовать закреплению и размножению патогенных микроорганизмов, обеспечивая стабильное функционирование кишечного микробиоценоза. У сельскохозяйственной птицы этот механизм является одним из ключевых факторов, определяющих здоровье, продуктивность и выживаемость молодняка [100].</w:t>
      </w:r>
    </w:p>
    <w:p w14:paraId="7DED4047" w14:textId="5527C51E" w:rsidR="003C520A" w:rsidRPr="003C520A" w:rsidRDefault="003C520A" w:rsidP="003C520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3C520A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lastRenderedPageBreak/>
        <w:t xml:space="preserve">Кишечник новорождённых изначально стерилен. Процесс его заселения микроорганизмами начинается сразу после вылупления и зависит от микроорганизмов, присутствующих на скорлупе яйца, в подстилке, корме и на поверхностях инкубатора. В первые дни жизни преобладают аэробные бактерии, такие как </w:t>
      </w:r>
      <w:r w:rsidRPr="003C520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Enterococcus</w:t>
      </w:r>
      <w:r w:rsidRPr="003C520A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, </w:t>
      </w:r>
      <w:r w:rsidRPr="003C520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Escherichia</w:t>
      </w:r>
      <w:r w:rsidRPr="003C520A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и </w:t>
      </w:r>
      <w:r w:rsidRPr="003C520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Staphylococcus</w:t>
      </w:r>
      <w:r w:rsidRPr="003C520A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, а к 2–3 неделе формируется более сложный анаэробный микробиоценоз с доминированием </w:t>
      </w:r>
      <w:r w:rsidRPr="003C520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Lactobacillus</w:t>
      </w:r>
      <w:r w:rsidRPr="003C520A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, </w:t>
      </w:r>
      <w:r w:rsidRPr="003C520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Bifidobacterium</w:t>
      </w:r>
      <w:r w:rsidRPr="003C520A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и </w:t>
      </w:r>
      <w:r w:rsidRPr="003C520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Clostridium</w:t>
      </w:r>
      <w:r w:rsidRPr="003C520A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[101</w:t>
      </w:r>
      <w:r w:rsidR="004B3982" w:rsidRPr="004B398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, 10</w:t>
      </w:r>
      <w:r w:rsidR="004B3982" w:rsidRPr="005C2B81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2</w:t>
      </w:r>
      <w:r w:rsidRPr="003C520A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].</w:t>
      </w:r>
    </w:p>
    <w:p w14:paraId="3B184FAE" w14:textId="1F864243" w:rsidR="003C520A" w:rsidRPr="003C520A" w:rsidRDefault="003C520A" w:rsidP="003C520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  <w:r w:rsidRPr="003C520A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Ранняя колонизация кишечника играет критическую роль в формировании колонизационной резистентности. Любые нарушения на этом этапе</w:t>
      </w:r>
      <w:r w:rsidR="0072056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 − </w:t>
      </w:r>
      <w:r w:rsidRPr="003C520A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стресс, резкая смена рациона, колебания температуры или высокая плотность посадки </w:t>
      </w:r>
      <w:r w:rsidR="00720567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−</w:t>
      </w:r>
      <w:r w:rsidRPr="003C520A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могут приводить к дисбалансу микрофлоры и развитию дисбиоза. Нарушение колонизационной резистентности способствует росту условно-патогенных микроорганизмов, таких как </w:t>
      </w:r>
      <w:r w:rsidRPr="003C520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Salmonella spp.</w:t>
      </w:r>
      <w:r w:rsidRPr="003C520A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, </w:t>
      </w:r>
      <w:r w:rsidRPr="003C520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Clostridium perfringens</w:t>
      </w:r>
      <w:r w:rsidRPr="003C520A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и </w:t>
      </w:r>
      <w:r w:rsidRPr="003C520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E. coli</w:t>
      </w:r>
      <w:r w:rsidRPr="003C520A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, что повышает риск диарейного синдрома, септицемии и снижения продуктивности [103].</w:t>
      </w:r>
    </w:p>
    <w:p w14:paraId="0717D7ED" w14:textId="13C86A14" w:rsidR="003C520A" w:rsidRPr="003C520A" w:rsidRDefault="003C520A" w:rsidP="003C520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3C520A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Исследования P. Wigley и коллег показали, что применение пробиотиков у птицы снижает колонизацию патогенов, улучшает усвоение питательных веществ и стимулирует иммунные механизмы [10</w:t>
      </w:r>
      <w:r w:rsidR="005C2B81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4, </w:t>
      </w:r>
      <w:r w:rsidRPr="003C520A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10</w:t>
      </w:r>
      <w:r w:rsidR="00402F3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5</w:t>
      </w:r>
      <w:r w:rsidRPr="003C520A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]. R. Jha и соавторы подтвердили, что раннее введение пробиотиков повышает продуктивность, уменьшает заболеваемость и способствует поддержанию стабильной микрофлоры кишечника [10</w:t>
      </w:r>
      <w:r w:rsidR="00402F3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6</w:t>
      </w:r>
      <w:r w:rsidR="00511FE0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, 107</w:t>
      </w:r>
      <w:r w:rsidRPr="003C520A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].</w:t>
      </w:r>
    </w:p>
    <w:p w14:paraId="38C35A97" w14:textId="0F42DADF" w:rsidR="003C520A" w:rsidRPr="003C520A" w:rsidRDefault="003C520A" w:rsidP="003C520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3C520A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Кроме того, использование пробиотических препаратов уменьшает негативное воздействие антибиотиков, предотвращает формирование устойчивых штаммов бактерий и повышает выживаемость молодняка [10</w:t>
      </w:r>
      <w:r w:rsidR="000C2DF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8,</w:t>
      </w:r>
      <w:r w:rsidR="00CE671B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 </w:t>
      </w:r>
      <w:r w:rsidRPr="003C520A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109].</w:t>
      </w:r>
    </w:p>
    <w:p w14:paraId="7AC64598" w14:textId="506775B6" w:rsidR="00757BBB" w:rsidRPr="003C520A" w:rsidRDefault="00757BBB" w:rsidP="00757BB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3C520A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Пребиотики и пробиотики способствуют укреплению колонизационной резистентности. По определению T. Riese, пробиотики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−</w:t>
      </w:r>
      <w:r w:rsidRPr="003C520A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это живые микроорганизмы, которые при введении в достаточной концентрации поддерживают и восстанавливают нормальный микробный баланс в кишечнике хозяина [110].</w:t>
      </w:r>
    </w:p>
    <w:p w14:paraId="58466BDE" w14:textId="77777777" w:rsidR="00BE67EB" w:rsidRDefault="003C520A" w:rsidP="003C520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  <w:r w:rsidRPr="003C520A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Колонизационная резистентность кишечника у птицы является важным фактором здоровья и продуктивности молодняка. Нарушения нормобиоза, вызванные стрессом, неблагоприятными условиями содержания, патогенами или применением антибиотиков, повышают риск развития дисбиоза, диарейных заболеваний и септицемии. </w:t>
      </w:r>
      <w:r w:rsidR="000C2DF4" w:rsidRPr="003C520A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[11</w:t>
      </w:r>
      <w:r w:rsidR="000C2DF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1</w:t>
      </w:r>
      <w:r w:rsidR="000C2DF4" w:rsidRPr="003C520A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]</w:t>
      </w:r>
      <w:r w:rsidR="000C2DF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. </w:t>
      </w:r>
    </w:p>
    <w:p w14:paraId="2D422B98" w14:textId="14DF5ED9" w:rsidR="003C520A" w:rsidRPr="003C520A" w:rsidRDefault="003C520A" w:rsidP="003C520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3C520A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Применение пробиотиков позволяет восстанавливать баланс микрофлоры, улучшать усвоение питательных веществ и повышать неспецифическую резистентность, что имеет практическое значение для повышения сохранности и продуктивности сельскохозяйственной птицы [</w:t>
      </w:r>
      <w:r w:rsidR="00BE67EB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112</w:t>
      </w:r>
      <w:r w:rsidRPr="003C520A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].</w:t>
      </w:r>
    </w:p>
    <w:p w14:paraId="63D25E9B" w14:textId="77777777" w:rsidR="00DC2D6A" w:rsidRDefault="00DC2D6A" w:rsidP="00AD46A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</w:p>
    <w:p w14:paraId="49217F23" w14:textId="30B28FD3" w:rsidR="005A5816" w:rsidRPr="005A5816" w:rsidRDefault="00311630" w:rsidP="005A581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KZ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KZ"/>
          <w14:ligatures w14:val="none"/>
        </w:rPr>
        <w:t xml:space="preserve">1.6 </w:t>
      </w:r>
      <w:r w:rsidR="005A5816" w:rsidRPr="005A581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KZ"/>
          <w14:ligatures w14:val="none"/>
        </w:rPr>
        <w:t>Нарушение колонизационной резистентности кишечника</w:t>
      </w:r>
    </w:p>
    <w:p w14:paraId="20EB1A8D" w14:textId="03C96A6A" w:rsidR="00AA70A7" w:rsidRDefault="005A5816" w:rsidP="005A581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  <w:r w:rsidRPr="005A5816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В настоящее время установлено, что развитие как инфекционных, так и неинфекционных патологий, а также воздействие неблагоприятных внешних факторов — колебаний климата, радиации, неполноценного кормления, общего истощения организма, соматических нарушений, применения лекарственных </w:t>
      </w:r>
      <w:r w:rsidRPr="005A5816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lastRenderedPageBreak/>
        <w:t xml:space="preserve">препаратов и возрастных изменений </w:t>
      </w:r>
      <w:r w:rsidR="00720567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−</w:t>
      </w:r>
      <w:r w:rsidRPr="005A5816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может нарушать естественное равновесие кишечной микрофлоры.</w:t>
      </w:r>
    </w:p>
    <w:p w14:paraId="251735AD" w14:textId="730BA5F8" w:rsidR="005A5816" w:rsidRPr="005A5816" w:rsidRDefault="005A5816" w:rsidP="005A581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5A5816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Такое нарушение приводит к смещению соотношения между представителями нормальной и условно-патогенной микрофлоры, вследствие чего активизируются последние и формируется состояние дисбактериоза (дисбиоза) [</w:t>
      </w:r>
      <w:r w:rsidR="006111C8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113</w:t>
      </w:r>
      <w:r w:rsidRPr="005A5816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].</w:t>
      </w:r>
    </w:p>
    <w:p w14:paraId="0672E273" w14:textId="32244108" w:rsidR="005A5816" w:rsidRPr="005A5816" w:rsidRDefault="005A5816" w:rsidP="005A581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5A5816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У новорождённого молодняка в период молозивного и раннего молочного питания (примерно с шестых суток жизни до перехода на обычное кормление) происходят активные процессы формирования нормальной микрофлоры кишечника. Наиболее важную роль в обеспечении колонизационной устойчивости кишечника телят играют бифидо- и лактобактерии.</w:t>
      </w:r>
    </w:p>
    <w:p w14:paraId="099193C6" w14:textId="1D63432B" w:rsidR="006111C8" w:rsidRDefault="005A5816" w:rsidP="005A581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5A5816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Следует учитывать, что кишечник плода при внутриутробном развитии стерилен. После рождения заселение микробами происходит поэтапно: в первые дни преобладают аэробные формы </w:t>
      </w:r>
      <w:r w:rsidR="00720567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−</w:t>
      </w:r>
      <w:r w:rsidRPr="005A5816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энтеробактерии, энтерококки и др</w:t>
      </w:r>
      <w:r w:rsidR="006111C8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.</w:t>
      </w:r>
    </w:p>
    <w:p w14:paraId="00661CE3" w14:textId="20992061" w:rsidR="005A5816" w:rsidRPr="005A5816" w:rsidRDefault="005A5816" w:rsidP="005A581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5A5816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Микробиота новорождённого формируется под влиянием окружающей среды </w:t>
      </w:r>
      <w:r w:rsidR="00720567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−</w:t>
      </w:r>
      <w:r w:rsidRPr="005A5816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главным образом микрофлоры помещения, где содержится животное. Эта «хлевная микрофлора» включает широкий спектр грамположительных и грамотрицательных бактерий, в том числе обитателей кишечника и дыхательных путей взрослых животных (энтеробактерии, кокковые и споровые формы).</w:t>
      </w:r>
    </w:p>
    <w:p w14:paraId="686EF266" w14:textId="77777777" w:rsidR="005A5816" w:rsidRPr="005A5816" w:rsidRDefault="005A5816" w:rsidP="005A581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5A5816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Опасность такой микрофлоры особенно велика в хозяйствах, где не соблюдаются санитарно-гигиенические требования и отмечается неблагополучие по инфекционным болезням.</w:t>
      </w:r>
    </w:p>
    <w:p w14:paraId="03562D45" w14:textId="52DC45E9" w:rsidR="005A5816" w:rsidRPr="005A5816" w:rsidRDefault="005A5816" w:rsidP="005A581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5A5816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Согласно современным представлениям, вирусные агенты нередко вызывают диарейные синдромы у молодняка, однако сами по себе редко приводят к гибели животных. Их роль заключается преимущественно в повреждении энтероцитов, что нарушает прикрепление к ним нормальной микрофлоры и способствует развитию вторичного дисбактериоза.</w:t>
      </w:r>
    </w:p>
    <w:p w14:paraId="61FD54F1" w14:textId="5542AE7E" w:rsidR="006111C8" w:rsidRDefault="005A5816" w:rsidP="005A581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5A5816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Основными факторами гибели остаются бактериальные токсины и септицемия, вызванная энтеробактериями</w:t>
      </w:r>
      <w:r w:rsidR="006111C8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</w:t>
      </w:r>
      <w:r w:rsidR="000E6B76" w:rsidRPr="000E6B7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[11</w:t>
      </w:r>
      <w:r w:rsidR="000E6B76" w:rsidRPr="00311630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4</w:t>
      </w:r>
      <w:r w:rsidR="000E6B76" w:rsidRPr="000E6B7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]</w:t>
      </w:r>
      <w:r w:rsidRPr="005A5816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. </w:t>
      </w:r>
    </w:p>
    <w:p w14:paraId="1C135562" w14:textId="4163E87D" w:rsidR="005A5816" w:rsidRPr="005A5816" w:rsidRDefault="005A5816" w:rsidP="005A581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5A5816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По статистическим данным, до 80 % заболеваний желудочно-кишечного тракта и падежа молодняка ошибочно относят к незаразным патологиям. Это связано с тем, что диагностические исследования часто ограничиваются выявлением лишь колибактериоза, сальмонеллёза или некоторых вирусных инфекций. На практике же до 75 % случаев желудочно-кишечной патологии имеют бактериально-вирусную природу.</w:t>
      </w:r>
    </w:p>
    <w:p w14:paraId="2CBF559D" w14:textId="6AABC4E1" w:rsidR="005A5816" w:rsidRPr="005A5816" w:rsidRDefault="005A5816" w:rsidP="005A581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5A5816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Отмечается, что ухудшение эпизоотической обстановки во многом связано с бесконтрольным применением антибиотиков и химиотерапевтических препаратов. Их неоправданно широкое использование способствует появлению микроорганизмов с повышенной и множественной лекарственной устойчивостью, что затрудняет лечение и требует дополнительных коррекционных мер. В таких случаях эффективным решением становится использование пробиотических средств.</w:t>
      </w:r>
    </w:p>
    <w:p w14:paraId="434426AD" w14:textId="1A275161" w:rsidR="005A5816" w:rsidRPr="005A5816" w:rsidRDefault="005A5816" w:rsidP="005A581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5A5816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Для восстановления нормального микробного баланса и ускорения формирования колонизационной резистентности кишечника новорождённым </w:t>
      </w:r>
      <w:r w:rsidRPr="005A5816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lastRenderedPageBreak/>
        <w:t>животным назначают пробиотики — препараты, содержащие живые культуры нормофлоры, их метаболиты либо стимуляторы роста собственной микрофлоры.</w:t>
      </w:r>
    </w:p>
    <w:p w14:paraId="288C8EFE" w14:textId="2BE6C391" w:rsidR="005A5816" w:rsidRPr="005A5816" w:rsidRDefault="005A5816" w:rsidP="005A581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5A5816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К числу таких средств </w:t>
      </w:r>
      <w:r w:rsidRPr="001D0BC8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относятся бифидумбактерин, лактобактерин, бифилакт, бифимол, лактоамиловарин</w:t>
      </w:r>
      <w:r w:rsidRPr="005A5816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и другие препараты. Они оказывают выраженный лечебно-профилактический эффект при желудочно-кишечных расстройствах у телят, повышают сохранность поголовья, ускоряют прирост массы тела, сокращают длительность заболевания, смягчают течение патологического процесса и снижают уровень стрессовой реакции.</w:t>
      </w:r>
    </w:p>
    <w:p w14:paraId="6307C9BE" w14:textId="77777777" w:rsidR="00FD0B1D" w:rsidRPr="005A5816" w:rsidRDefault="00FD0B1D" w:rsidP="00AD46A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</w:p>
    <w:p w14:paraId="1665225A" w14:textId="77777777" w:rsidR="00FD0B1D" w:rsidRDefault="00FD0B1D" w:rsidP="00AD46A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</w:p>
    <w:p w14:paraId="75B3FA95" w14:textId="77777777" w:rsidR="00FD0B1D" w:rsidRDefault="00FD0B1D" w:rsidP="00AD46A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</w:p>
    <w:p w14:paraId="042EA94E" w14:textId="77777777" w:rsidR="00FD0B1D" w:rsidRDefault="00FD0B1D" w:rsidP="00AD46A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</w:p>
    <w:p w14:paraId="0F58A8B5" w14:textId="77777777" w:rsidR="005A5816" w:rsidRDefault="005A5816" w:rsidP="00AD46A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</w:p>
    <w:p w14:paraId="3C5AA2E6" w14:textId="77777777" w:rsidR="005A5816" w:rsidRDefault="005A5816" w:rsidP="00AD46A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</w:p>
    <w:p w14:paraId="2877FD02" w14:textId="77777777" w:rsidR="005A5816" w:rsidRDefault="005A5816" w:rsidP="00AD46A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</w:p>
    <w:p w14:paraId="7F1F1B47" w14:textId="77777777" w:rsidR="005A5816" w:rsidRDefault="005A5816" w:rsidP="00AD46A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</w:p>
    <w:p w14:paraId="617025B5" w14:textId="77777777" w:rsidR="005A5816" w:rsidRDefault="005A5816" w:rsidP="00AD46A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</w:p>
    <w:p w14:paraId="52AED057" w14:textId="77777777" w:rsidR="005A5816" w:rsidRDefault="005A5816" w:rsidP="00AD46A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</w:p>
    <w:p w14:paraId="79C02347" w14:textId="77777777" w:rsidR="005A5816" w:rsidRDefault="005A5816" w:rsidP="00AD46A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</w:p>
    <w:p w14:paraId="00693FF2" w14:textId="77777777" w:rsidR="005A5816" w:rsidRDefault="005A5816" w:rsidP="00AD46A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</w:p>
    <w:p w14:paraId="49220F94" w14:textId="77777777" w:rsidR="005A5816" w:rsidRDefault="005A5816" w:rsidP="00AD46A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</w:p>
    <w:p w14:paraId="6A1D5079" w14:textId="77777777" w:rsidR="005A5816" w:rsidRDefault="005A5816" w:rsidP="00AD46A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</w:p>
    <w:p w14:paraId="35C4EBA2" w14:textId="77777777" w:rsidR="005A5816" w:rsidRDefault="005A5816" w:rsidP="00AD46A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</w:p>
    <w:p w14:paraId="671DF657" w14:textId="77777777" w:rsidR="005A5816" w:rsidRDefault="005A5816" w:rsidP="00AD46A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</w:p>
    <w:p w14:paraId="700FC263" w14:textId="77777777" w:rsidR="005A5816" w:rsidRDefault="005A5816" w:rsidP="00AD46A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</w:p>
    <w:p w14:paraId="6F34B9E8" w14:textId="77777777" w:rsidR="005A5816" w:rsidRDefault="005A5816" w:rsidP="00AD46A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</w:p>
    <w:p w14:paraId="51D771E8" w14:textId="77777777" w:rsidR="005A5816" w:rsidRDefault="005A5816" w:rsidP="00AD46A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</w:p>
    <w:p w14:paraId="786ECA1C" w14:textId="77777777" w:rsidR="00BE67EB" w:rsidRDefault="00BE67EB" w:rsidP="00AD46A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</w:p>
    <w:p w14:paraId="0AD15C10" w14:textId="77777777" w:rsidR="00BE67EB" w:rsidRDefault="00BE67EB" w:rsidP="00AD46A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</w:p>
    <w:p w14:paraId="5E4FB3CE" w14:textId="77777777" w:rsidR="00BE67EB" w:rsidRDefault="00BE67EB" w:rsidP="00AD46A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</w:p>
    <w:p w14:paraId="6CA50CE2" w14:textId="77777777" w:rsidR="00BE67EB" w:rsidRDefault="00BE67EB" w:rsidP="00AD46A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</w:p>
    <w:p w14:paraId="074FA482" w14:textId="77777777" w:rsidR="00BE67EB" w:rsidRDefault="00BE67EB" w:rsidP="00AD46A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</w:p>
    <w:p w14:paraId="2C63B610" w14:textId="77777777" w:rsidR="005A5816" w:rsidRDefault="005A5816" w:rsidP="00AD46A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</w:p>
    <w:p w14:paraId="753E7B00" w14:textId="77777777" w:rsidR="005A5816" w:rsidRDefault="005A5816" w:rsidP="00AD46A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</w:p>
    <w:p w14:paraId="4F15E1F2" w14:textId="77777777" w:rsidR="005A5816" w:rsidRDefault="005A5816" w:rsidP="00AD46A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</w:p>
    <w:p w14:paraId="6779CEAD" w14:textId="77777777" w:rsidR="005A5816" w:rsidRDefault="005A5816" w:rsidP="00AD46A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</w:p>
    <w:p w14:paraId="1A287D48" w14:textId="77777777" w:rsidR="005A5816" w:rsidRDefault="005A5816" w:rsidP="00AD46A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</w:p>
    <w:p w14:paraId="21121DBB" w14:textId="77777777" w:rsidR="005A5816" w:rsidRDefault="005A5816" w:rsidP="00AD46A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</w:p>
    <w:p w14:paraId="01ED9A8E" w14:textId="77777777" w:rsidR="005A5816" w:rsidRDefault="005A5816" w:rsidP="00AD46A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</w:p>
    <w:p w14:paraId="5828369F" w14:textId="77777777" w:rsidR="005A5816" w:rsidRDefault="005A5816" w:rsidP="00AD46A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</w:p>
    <w:p w14:paraId="1B2D7DC4" w14:textId="77777777" w:rsidR="005A5816" w:rsidRDefault="005A5816" w:rsidP="00AD46A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</w:p>
    <w:p w14:paraId="68CDA05A" w14:textId="77777777" w:rsidR="005A5816" w:rsidRDefault="005A5816" w:rsidP="00AD46A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</w:p>
    <w:p w14:paraId="5972E49D" w14:textId="77777777" w:rsidR="005A5816" w:rsidRDefault="005A5816" w:rsidP="00AD46A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</w:p>
    <w:p w14:paraId="0B9DB3F7" w14:textId="77777777" w:rsidR="005A5816" w:rsidRDefault="005A5816" w:rsidP="00AD46A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</w:p>
    <w:p w14:paraId="137A62FF" w14:textId="77777777" w:rsidR="00A07AB8" w:rsidRDefault="00A07AB8" w:rsidP="00A07AB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KZ"/>
          <w14:ligatures w14:val="none"/>
        </w:rPr>
      </w:pPr>
      <w:r w:rsidRPr="00A07AB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KZ"/>
          <w14:ligatures w14:val="none"/>
        </w:rPr>
        <w:lastRenderedPageBreak/>
        <w:t>2. ОСНОВНАЯ ЧАСТЬ</w:t>
      </w:r>
    </w:p>
    <w:p w14:paraId="5332560A" w14:textId="03A3C2FF" w:rsidR="007B2649" w:rsidRPr="002118ED" w:rsidRDefault="007B2649" w:rsidP="007B264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KZ"/>
          <w14:ligatures w14:val="none"/>
        </w:rPr>
      </w:pPr>
      <w:r w:rsidRPr="00A07AB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KZ"/>
          <w14:ligatures w14:val="none"/>
        </w:rPr>
        <w:t>2.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KZ"/>
          <w14:ligatures w14:val="none"/>
        </w:rPr>
        <w:t>1</w:t>
      </w:r>
      <w:r w:rsidRPr="00A07AB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KZ"/>
          <w14:ligatures w14:val="none"/>
        </w:rPr>
        <w:t xml:space="preserve"> Материалы и методы исследовани</w:t>
      </w:r>
      <w:r w:rsidR="002118E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KZ"/>
          <w14:ligatures w14:val="none"/>
        </w:rPr>
        <w:t>й</w:t>
      </w:r>
    </w:p>
    <w:p w14:paraId="4E0DC618" w14:textId="77777777" w:rsidR="00A07AB8" w:rsidRPr="00A07AB8" w:rsidRDefault="00A07AB8" w:rsidP="00A07AB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A07AB8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В настоящее время пробиотические препараты широко используются для коррекции микрофлоры желудочно-кишечного тракта как у животных, так и у человека. Накопленный опыт свидетельствует о том, что пробиотики могут служить альтернативой антибиотикам и другим антибактериальным средствам.</w:t>
      </w:r>
    </w:p>
    <w:p w14:paraId="01757551" w14:textId="77777777" w:rsidR="00A07AB8" w:rsidRPr="00A07AB8" w:rsidRDefault="00A07AB8" w:rsidP="00A07AB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A07AB8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Применение препаратов, содержащих различные штаммы нормальной микрофлоры, положительно влияет на микробиоценоз кишечника и способствует повышению неспецифической резистентности организма. Эффективность бактериальных препаратов определяется биологическими свойствами включённых штаммов.</w:t>
      </w:r>
    </w:p>
    <w:p w14:paraId="12225BCD" w14:textId="77777777" w:rsidR="00A07AB8" w:rsidRPr="00A07AB8" w:rsidRDefault="00A07AB8" w:rsidP="00A07AB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A07AB8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Несмотря на это, единых принципов отбора перспективных штаммов для создания пробиотиков и контроля производственных культур пока не разработано. Существующие методы оценки биологических свойств требуют совершенствования для подтверждения безопасности и терапевтической эффективности препаратов. Создание и внедрение экологически безопасных пробиотиков на основе нормальной микрофлоры остаётся актуальной задачей.</w:t>
      </w:r>
    </w:p>
    <w:p w14:paraId="0A8DFCBE" w14:textId="77777777" w:rsidR="00E41E2A" w:rsidRDefault="00E41E2A" w:rsidP="00A07AB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  <w:r w:rsidRPr="00E41E2A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Работа проводилась на кафедре «Микробиологии, вирусологии и иммунологии» Казахского национального аграрного исследовательского университета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.</w:t>
      </w:r>
    </w:p>
    <w:p w14:paraId="5001B0A0" w14:textId="6AE53165" w:rsidR="00A07AB8" w:rsidRPr="00A07AB8" w:rsidRDefault="00A07AB8" w:rsidP="00A07AB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A07AB8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Для изучения распространённости желудочно-кишечных заболеваний использовали </w:t>
      </w:r>
      <w:r w:rsidR="00CB18F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всего </w:t>
      </w:r>
      <w:r w:rsidRPr="00A07AB8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100 павших цыплят, 40 гусят и 40 утят в возрасте 1–7 суток, </w:t>
      </w:r>
      <w:r w:rsidR="009C6C9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смывы от больных птиц</w:t>
      </w:r>
      <w:r w:rsidR="001E64EF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,</w:t>
      </w:r>
      <w:r w:rsidR="009C6C9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 </w:t>
      </w:r>
      <w:r w:rsidRPr="00A07AB8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а также фекал</w:t>
      </w:r>
      <w:r w:rsidR="001E64EF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ьные пробы</w:t>
      </w:r>
      <w:r w:rsidRPr="00A07AB8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здорового молодняка птицы.</w:t>
      </w:r>
    </w:p>
    <w:p w14:paraId="6BE1DD23" w14:textId="4B159442" w:rsidR="00A07AB8" w:rsidRPr="00A07AB8" w:rsidRDefault="00A07AB8" w:rsidP="00A07AB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A07AB8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Выделение возбудителей проводили из крови сердца, печени, желчи и костного мозга павших птиц, а также из фекалий здоровых </w:t>
      </w:r>
      <w:r w:rsidR="00B971E9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птиц</w:t>
      </w:r>
      <w:r w:rsidRPr="00A07AB8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. Первичные культуры выращивали на мясопептонном агаре (МПА), мясопептонном бульоне (МПБ), среде Хоттингера, среде Эндо, висмут-сульфит-агаре и кровяном агаре.</w:t>
      </w:r>
    </w:p>
    <w:p w14:paraId="444D97D8" w14:textId="46FBA236" w:rsidR="00666BF4" w:rsidRPr="00666BF4" w:rsidRDefault="00A07AB8" w:rsidP="009C1B4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  <w:r w:rsidRPr="00A07AB8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Идентификацию культур и их биохимические свойства определяли по методике Берджи, включая ферментацию углеводов на полужидком агаре (0,075%) с использованием индикатора Андреде и сред</w:t>
      </w:r>
      <w:r w:rsidR="006279E0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а</w:t>
      </w:r>
      <w:r w:rsidRPr="00A07AB8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Клиглера. В качестве субстратов применяли галактозу, глюкозу, арабинозу, ксилозу, лактозу, мальтозу, сахарозу, рамнозу, раффинозу, маннит, дульцит, сорбит, инозит, глицерин и салицин. Ферментативную активность оценивали в течение 10 суток.</w:t>
      </w:r>
    </w:p>
    <w:p w14:paraId="6FC71541" w14:textId="77777777" w:rsidR="00666BF4" w:rsidRPr="00666BF4" w:rsidRDefault="00666BF4" w:rsidP="00A3282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7A2951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Первичный отбор культур</w:t>
      </w:r>
      <w:r w:rsidRPr="00666BF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проводился на основании характерных признаков роста на питательных средах и микроскопического анализа препаратов из отдельных колоний.</w:t>
      </w:r>
    </w:p>
    <w:p w14:paraId="43874C02" w14:textId="4DE5432F" w:rsidR="00666BF4" w:rsidRPr="00666BF4" w:rsidRDefault="00666BF4" w:rsidP="00A3282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7A2951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Выделенные культуры </w:t>
      </w:r>
      <w:r w:rsidRPr="00666BF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исследовали по морфологическим, культуральным, биохимическим и антигенным признакам в соответствии с общепринятыми методиками.</w:t>
      </w:r>
    </w:p>
    <w:p w14:paraId="387BCA0F" w14:textId="2562B285" w:rsidR="00666BF4" w:rsidRPr="00666BF4" w:rsidRDefault="00666BF4" w:rsidP="00A3282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7A2951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Идентификация</w:t>
      </w:r>
      <w:r w:rsidRPr="00666BF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проводилась с использованием определителя Берджи и монорецепторных сывороток для серологической типизации</w:t>
      </w:r>
      <w:r w:rsidR="000A178B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 </w:t>
      </w:r>
      <w:r w:rsidR="000A178B" w:rsidRPr="00666BF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[</w:t>
      </w:r>
      <w:r w:rsidR="007512F9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115</w:t>
      </w:r>
      <w:r w:rsidR="000A178B" w:rsidRPr="00666BF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]</w:t>
      </w:r>
      <w:r w:rsidRPr="00666BF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.</w:t>
      </w:r>
    </w:p>
    <w:p w14:paraId="3A0FD6D4" w14:textId="77777777" w:rsidR="00D5100D" w:rsidRDefault="00666BF4" w:rsidP="00A3282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  <w:r w:rsidRPr="00666BF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KZ"/>
          <w14:ligatures w14:val="none"/>
        </w:rPr>
        <w:t xml:space="preserve"> </w:t>
      </w:r>
      <w:r w:rsidRPr="00CF080E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Культуральные методы</w:t>
      </w:r>
      <w:r w:rsidR="000A178B" w:rsidRPr="00CF080E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ru-RU" w:eastAsia="ru-KZ"/>
          <w14:ligatures w14:val="none"/>
        </w:rPr>
        <w:t>.</w:t>
      </w:r>
      <w:r w:rsidR="000A178B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 </w:t>
      </w:r>
      <w:r w:rsidRPr="00666BF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Исследование сальмонелл проводили на мясопептонном агаре, полужидких средах, висмут-сульфит агаре (Bismuth Sulfite Agar)</w:t>
      </w:r>
      <w:r w:rsidR="00A814DF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.</w:t>
      </w:r>
    </w:p>
    <w:p w14:paraId="13EBA4B7" w14:textId="0A4FFFAA" w:rsidR="00666BF4" w:rsidRPr="00666BF4" w:rsidRDefault="00666BF4" w:rsidP="00A3282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666BF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lastRenderedPageBreak/>
        <w:t>Эшерихии культивировали на мясопептонном агаре и среде Эндо.</w:t>
      </w:r>
    </w:p>
    <w:p w14:paraId="521AACCD" w14:textId="3802447E" w:rsidR="00666BF4" w:rsidRPr="00666BF4" w:rsidRDefault="00666BF4" w:rsidP="00A3282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666BF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Клебсиеллы</w:t>
      </w:r>
      <w:r w:rsidR="00A814DF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, стафилококки и стрептококки</w:t>
      </w:r>
      <w:r w:rsidRPr="00666BF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выращивали на плотных и жидких питательных средах при </w:t>
      </w:r>
      <w:r w:rsidR="00A814DF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рН</w:t>
      </w:r>
      <w:r w:rsidRPr="00666BF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7,2 и температуре 35–37 °С.</w:t>
      </w:r>
    </w:p>
    <w:p w14:paraId="64640C06" w14:textId="77777777" w:rsidR="00666BF4" w:rsidRPr="00666BF4" w:rsidRDefault="00666BF4" w:rsidP="00A3282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666BF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Колонии исследовали по форме, цвету, прозрачности, подвижности и другим характерным признакам.</w:t>
      </w:r>
    </w:p>
    <w:p w14:paraId="2142ABF5" w14:textId="3FABACA2" w:rsidR="00666BF4" w:rsidRPr="00666BF4" w:rsidRDefault="00666BF4" w:rsidP="00A3282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CF080E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Биохимические исследовани</w:t>
      </w:r>
      <w:r w:rsidR="007512F9" w:rsidRPr="00CF080E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ru-RU" w:eastAsia="ru-KZ"/>
          <w14:ligatures w14:val="none"/>
        </w:rPr>
        <w:t>я.</w:t>
      </w:r>
      <w:r w:rsidR="007512F9" w:rsidRPr="007512F9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</w:t>
      </w:r>
      <w:r w:rsidRPr="00666BF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Определение ферментации углеводов (глюкоза, мальтоза, арабиноза, ксилоза, рамноза, маннит, сорбит) и продукции сероводорода, индола, активности декарбоксилаз проводилось в полужидких средах с индикатором Андр</w:t>
      </w:r>
      <w:r w:rsidR="001D119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э</w:t>
      </w:r>
      <w:r w:rsidRPr="00666BF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д</w:t>
      </w:r>
      <w:r w:rsidR="00000EBF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е</w:t>
      </w:r>
      <w:r w:rsidRPr="00666BF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.</w:t>
      </w:r>
    </w:p>
    <w:p w14:paraId="15CBAA00" w14:textId="77777777" w:rsidR="00666BF4" w:rsidRPr="00666BF4" w:rsidRDefault="00666BF4" w:rsidP="00A3282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666BF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Измерение оптимальной температуры роста и рН среды проводилось для всех выделенных культур.</w:t>
      </w:r>
    </w:p>
    <w:p w14:paraId="2447D1FF" w14:textId="379324FD" w:rsidR="00666BF4" w:rsidRPr="00666BF4" w:rsidRDefault="00666BF4" w:rsidP="00A3282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CF080E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Серологические исследования</w:t>
      </w:r>
      <w:r w:rsidR="007512F9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. </w:t>
      </w:r>
      <w:r w:rsidRPr="00666BF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Для идентификации сероваров сальмонелл использовали общие и монорецепторные агглютинирующие сыворотки О и Н.</w:t>
      </w:r>
    </w:p>
    <w:p w14:paraId="724FFB00" w14:textId="77777777" w:rsidR="00666BF4" w:rsidRPr="00666BF4" w:rsidRDefault="00666BF4" w:rsidP="00A3282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666BF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Адгезивные свойства культур </w:t>
      </w:r>
      <w:r w:rsidRPr="00DF6EAD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E. coli</w:t>
      </w:r>
      <w:r w:rsidRPr="00666BF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определяли методом агглютинации на стекле с использованием сывороток К88, К99, 987Р, F41 и А20.</w:t>
      </w:r>
    </w:p>
    <w:p w14:paraId="2846E501" w14:textId="040023E3" w:rsidR="00A76AB2" w:rsidRDefault="00666BF4" w:rsidP="00A3282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  <w:r w:rsidRPr="00666BF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Серотипирование адгезинпозитивных культур проводили с использованием О-тип-специфических агглютинирующих сывороток.</w:t>
      </w:r>
    </w:p>
    <w:p w14:paraId="467F082A" w14:textId="5AB3D7CE" w:rsidR="00666BF4" w:rsidRPr="00666BF4" w:rsidRDefault="00666BF4" w:rsidP="00A3282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CF080E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Определение вирулентности</w:t>
      </w:r>
      <w:r w:rsidR="00E371EB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. </w:t>
      </w:r>
      <w:r w:rsidRPr="00D42966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На белых мышах:</w:t>
      </w:r>
      <w:r w:rsidRPr="00666BF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лабораторных животных массой 14–16 г заражали </w:t>
      </w:r>
      <w:r w:rsidR="008F18EE" w:rsidRPr="00666BF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внутрибрюшинн</w:t>
      </w:r>
      <w:r w:rsidR="008F18E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ым методом</w:t>
      </w:r>
      <w:r w:rsidR="00000EBF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 </w:t>
      </w:r>
      <w:r w:rsidRPr="00666BF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суточной агаровой культурой исследуемых </w:t>
      </w:r>
      <w:r w:rsidR="00D4296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культур</w:t>
      </w:r>
      <w:r w:rsidRPr="00666BF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. Дозы колониеобразующих единиц (КОЕ) варьировались в пределах 10³–10⁷.</w:t>
      </w:r>
    </w:p>
    <w:p w14:paraId="1269078E" w14:textId="77777777" w:rsidR="00666BF4" w:rsidRPr="00666BF4" w:rsidRDefault="00666BF4" w:rsidP="00A3282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42966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На молодняке птиц (цыплята, утята, гусята):</w:t>
      </w:r>
      <w:r w:rsidRPr="00666BF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подопытные животные 1–3 суточного возраста заражались подкожно суточной агаровой культурой в дозах 10⁴–10⁶ КОЕ. Контрольными использовались эталонные штаммы из ВГНКИ (Москва).</w:t>
      </w:r>
    </w:p>
    <w:p w14:paraId="62539352" w14:textId="77777777" w:rsidR="00666BF4" w:rsidRPr="00666BF4" w:rsidRDefault="00666BF4" w:rsidP="00A3282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666BF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Наблюдение за животными велось до 20 суток. Регистрировалась смертность, клинические признаки заболевания, а после гибели проводилось бактериологическое исследование патологического материала.</w:t>
      </w:r>
    </w:p>
    <w:p w14:paraId="7641E892" w14:textId="03BB2B42" w:rsidR="00666BF4" w:rsidRPr="00A07AB8" w:rsidRDefault="00666BF4" w:rsidP="00EB350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EB350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Патологоанатомическое исследование</w:t>
      </w:r>
      <w:r w:rsidR="00E1222B" w:rsidRPr="00EB350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ru-RU" w:eastAsia="ru-KZ"/>
          <w14:ligatures w14:val="none"/>
        </w:rPr>
        <w:t>.</w:t>
      </w:r>
      <w:r w:rsidR="004D4659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 </w:t>
      </w:r>
      <w:r w:rsidR="00E1222B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П</w:t>
      </w:r>
      <w:r w:rsidRPr="0040476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роводился осмотр павших птиц и мышей</w:t>
      </w:r>
      <w:r w:rsidRPr="00666BF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с оценкой изменений внутренних органов: печени, селезёнки, лимфатических узлов, слизистой оболочки кишечника, брюшины.</w:t>
      </w:r>
      <w:r w:rsidR="00EB3500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 </w:t>
      </w:r>
      <w:r w:rsidRPr="00666BF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Регистрацию изменений проводили с целью сопоставления с выявленными патогенами.</w:t>
      </w:r>
    </w:p>
    <w:p w14:paraId="0FBDA1CA" w14:textId="087B0E66" w:rsidR="00E22BCF" w:rsidRPr="007115E7" w:rsidRDefault="00E22BCF" w:rsidP="00A3282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  <w:r w:rsidRPr="00E22BCF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В качестве объекта исследования использован штамм </w:t>
      </w:r>
      <w:r w:rsidRPr="00E22BCF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Escherichia coli</w:t>
      </w:r>
      <w:r w:rsidRPr="00E22BCF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39-SN, ранее выделенный, идентифицированный и охарактеризованный д.в.н., профессором Бияшевым К.Б. на кафедре «Микробиологии, вирусологии и иммунологии». Штамм был предоставлен для дальнейшего изучения его биологических свойств</w:t>
      </w:r>
      <w:r w:rsidR="00A228E9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 и пробиотических свойств</w:t>
      </w:r>
      <w:r w:rsidRPr="00E22BCF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и использования в профилактических целях в рамках диссертационной работы. </w:t>
      </w:r>
    </w:p>
    <w:p w14:paraId="3B852C44" w14:textId="5C930898" w:rsidR="00A07AB8" w:rsidRPr="00A07AB8" w:rsidRDefault="00A07AB8" w:rsidP="00A3282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A07AB8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Штамм </w:t>
      </w:r>
      <w:r w:rsidRPr="006905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E. Coli 39-SN</w:t>
      </w:r>
      <w:r w:rsidRPr="00A07AB8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(патент №4145 от 08.04.2019) является представителем нормальной микрофлоры кишечника здоровых животных.</w:t>
      </w:r>
    </w:p>
    <w:p w14:paraId="1D02C960" w14:textId="6517FF3E" w:rsidR="008D6D83" w:rsidRPr="008D6D83" w:rsidRDefault="008D6D83" w:rsidP="000A636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8D6D83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Биологические свойства штамма </w:t>
      </w:r>
      <w:r w:rsidRPr="008D6D8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Escherichia coli</w:t>
      </w:r>
      <w:r w:rsidRPr="008D6D83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39-SN включают отсутствие патогенности, устойчивость к действию желчи</w:t>
      </w:r>
      <w:r w:rsidR="000A636B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и соляной кислоте</w:t>
      </w:r>
      <w:r w:rsidRPr="008D6D83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, выраженную адгезивную способность и наличие стабильной генетической метки, позволяющей однозначно отличать его от природных изолятов. Наличие </w:t>
      </w:r>
      <w:r w:rsidRPr="008D6D83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lastRenderedPageBreak/>
        <w:t>маркёра Rbt (reverted bile tolerance) связано с формированием устойчивости к желчи и способствует выраженной антагонистической активности штамма в отношении патогенных энтеробактерий. Штамм депонирован в Музее культур микроорганизмов РГП «Научно-исследовательский институт проблем биологической безопасности» МОН РК под коллекционным номером М-46-15/D.</w:t>
      </w:r>
    </w:p>
    <w:p w14:paraId="03A4FC46" w14:textId="74E88076" w:rsidR="00E2208D" w:rsidRPr="00E2208D" w:rsidRDefault="00B971E9" w:rsidP="00E2208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EB350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Устойчивость к желчи и соляной кислоте</w:t>
      </w:r>
      <w:r w:rsidR="004D4659" w:rsidRPr="00EB350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ru-RU" w:eastAsia="ru-KZ"/>
          <w14:ligatures w14:val="none"/>
        </w:rPr>
        <w:t>.</w:t>
      </w:r>
      <w:r w:rsidR="004D4659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 </w:t>
      </w:r>
      <w:r w:rsidR="00E2208D" w:rsidRPr="00E2208D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Штамм </w:t>
      </w:r>
      <w:r w:rsidR="00E2208D" w:rsidRPr="00E2208D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E. coli</w:t>
      </w:r>
      <w:r w:rsidR="00E2208D" w:rsidRPr="00E2208D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39–SN выращивали в условиях жидкой питательной среды — мясопептонного бульона (МПБ) с уровнем pH 7,0–7,4. Для оценки устойчивости к желчи в среду добавляли ее в концентрациях 1%, 5%, 10%, 30% и 40%. В качестве компонента использовали медицинскую желчь (Chole medicate), приготовленную на основе натуральной пузырной желчи крупного рогатого скота.</w:t>
      </w:r>
    </w:p>
    <w:p w14:paraId="6B6EAAC5" w14:textId="77777777" w:rsidR="00E2208D" w:rsidRPr="00E2208D" w:rsidRDefault="00E2208D" w:rsidP="00E2208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E2208D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Инкубацию культур проводили при температуре 37 °C в течение 24 и 48 часов. Уровень устойчивости штамма к воздействию желчи определяли по показателям роста — степени накопления биомассы, количеству жизнеспособных клеток (КОЕ) и изменению кислотности среды (pH).</w:t>
      </w:r>
    </w:p>
    <w:p w14:paraId="1D3DD9E1" w14:textId="19645711" w:rsidR="007464CE" w:rsidRPr="00012935" w:rsidRDefault="00E2208D" w:rsidP="00850B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  <w:r w:rsidRPr="00E2208D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Для подсчета количества жизнеспособных клеток применяли метод предельных разведений (от 10² до 10⁹) с последующим посевом на плотный мясопептонный агар (МПА). Учёт колоний проводили дважды: сразу после нанесения суспензий и после инкубации чашек Петри в термостате при 37 °C в течение 18–20 часов. По завершении культивирования подсчитывали число выросших колоний, что позволило оценить влияние различных концентраций желчи на рост и жизнеспособность </w:t>
      </w:r>
      <w:r w:rsidRPr="00E2208D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E. coli</w:t>
      </w:r>
      <w:r w:rsidRPr="00E2208D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39–SN.</w:t>
      </w:r>
    </w:p>
    <w:p w14:paraId="53F55382" w14:textId="77777777" w:rsidR="009E708C" w:rsidRPr="009E708C" w:rsidRDefault="009E708C" w:rsidP="009E708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E708C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Чувствительность штамма </w:t>
      </w:r>
      <w:r w:rsidRPr="009E708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E. coli</w:t>
      </w:r>
      <w:r w:rsidRPr="009E708C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39–SN к действию соляной кислоты определяли с использованием фотоколориметрического метода, основанного на измерении оптической плотности бульонных культур при добавлении различных концентраций кислоты. Для сопоставления результатов использовали контрольные образцы, в которых рост бактерий происходил в стандартных условиях — без добавления соляной кислоты. В качестве эталонной культуры применяли штамм </w:t>
      </w:r>
      <w:r w:rsidRPr="009E708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E. coli</w:t>
      </w:r>
      <w:r w:rsidRPr="009E708C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04 (S-форма).</w:t>
      </w:r>
    </w:p>
    <w:p w14:paraId="05918BBB" w14:textId="77777777" w:rsidR="009E708C" w:rsidRPr="009E708C" w:rsidRDefault="009E708C" w:rsidP="009E708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E708C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Культивирование штамма </w:t>
      </w:r>
      <w:r w:rsidRPr="009E708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E. coli</w:t>
      </w:r>
      <w:r w:rsidRPr="009E708C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39–SN проводили в мясопептонном бульоне (МПБ) с pH 7,0–7,4, содержащем соляную кислоту в концентрациях 0,1%; 0,2%; 0,5%; 0,8%; 1,0%; 1,2%; 1,5%; 1,8%; 2,0% и 2,5%. Инкубацию выполняли при температуре 37 °C в течение 24 и 48 часов.</w:t>
      </w:r>
    </w:p>
    <w:p w14:paraId="5182B900" w14:textId="77777777" w:rsidR="00012935" w:rsidRDefault="009E708C" w:rsidP="00A3282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  <w:r w:rsidRPr="009E708C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Интенсивность роста микроорганизмов оценивали по изменению оптической плотности культур через 24 и 48 часов инкубации. Полученные данные позволили определить предел устойчивости штамма </w:t>
      </w:r>
      <w:r w:rsidRPr="009E708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E. coli</w:t>
      </w:r>
      <w:r w:rsidRPr="009E708C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39–SN к воздействию соляной кислоты и сравнить его ростовую активность с контрольным и эталонным штаммами.</w:t>
      </w:r>
    </w:p>
    <w:p w14:paraId="5FFC66D9" w14:textId="6C60DAD2" w:rsidR="00CF7C6C" w:rsidRDefault="00A07AB8" w:rsidP="00B52FB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  <w:r w:rsidRPr="00EB350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Определение чувствительности к антибиотикам</w:t>
      </w:r>
      <w:r w:rsidR="00B4459A" w:rsidRPr="00EB350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ru-RU" w:eastAsia="ru-KZ"/>
          <w14:ligatures w14:val="none"/>
        </w:rPr>
        <w:t xml:space="preserve"> штамма </w:t>
      </w:r>
      <w:r w:rsidR="00B4459A" w:rsidRPr="00EB350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E. coli 39–SN</w:t>
      </w:r>
      <w:r w:rsidR="004D4659" w:rsidRPr="00EB350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ru-RU" w:eastAsia="ru-KZ"/>
          <w14:ligatures w14:val="none"/>
        </w:rPr>
        <w:t>.</w:t>
      </w:r>
      <w:r w:rsidR="00FF7C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 </w:t>
      </w:r>
      <w:r w:rsidRPr="00A07AB8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Чувствительность к антимикробным препаратам </w:t>
      </w:r>
      <w:r w:rsidR="00402D56" w:rsidRPr="00903EFC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«Определяли методом диффузии в агар по Кирби–Бауэру» — это стандартный лабораторный метод.</w:t>
      </w:r>
      <w:r w:rsidR="00CF7C6C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 </w:t>
      </w:r>
    </w:p>
    <w:p w14:paraId="05CAABC1" w14:textId="1BD95FAF" w:rsidR="00CF7C6C" w:rsidRDefault="00402D56" w:rsidP="00B52FB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  <w:r w:rsidRPr="00903EFC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lastRenderedPageBreak/>
        <w:t>На поверхность питательной среды (агара) наносят исследуемую бактериальную культуру.</w:t>
      </w:r>
      <w:r w:rsidR="00B52FB0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 </w:t>
      </w:r>
      <w:r w:rsidRPr="00903EFC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Затем раскладывают бумажные диски, пропитанные антибиотиками</w:t>
      </w:r>
      <w:r w:rsidR="00BC6DB8" w:rsidRPr="00BC6DB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 </w:t>
      </w:r>
      <w:r w:rsidR="00BC6DB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перечень антибиотиков указана в таблице 1</w:t>
      </w:r>
      <w:r w:rsidRPr="00903EFC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.</w:t>
      </w:r>
      <w:r w:rsidR="00B52FB0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 </w:t>
      </w:r>
    </w:p>
    <w:p w14:paraId="2DA12104" w14:textId="369E5FC9" w:rsidR="00402D56" w:rsidRPr="00903EFC" w:rsidRDefault="00402D56" w:rsidP="00B52FB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  <w:r w:rsidRPr="00903EFC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Антибиотик постепенно диффундирует (распространяется) в агар.</w:t>
      </w:r>
      <w:r w:rsidR="00B52FB0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 </w:t>
      </w:r>
      <w:r w:rsidRPr="00903EFC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Если бактерия чувствительна к данному препарату, вокруг диска появляется зона задержки роста — прозрачный круг, где бактерии не растут</w:t>
      </w:r>
      <w:r w:rsidR="00CD670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 рисунок 1</w:t>
      </w:r>
      <w:r w:rsidRPr="00903EFC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.</w:t>
      </w:r>
    </w:p>
    <w:p w14:paraId="28507485" w14:textId="77777777" w:rsidR="0014228B" w:rsidRDefault="0014228B" w:rsidP="0014228B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</w:p>
    <w:p w14:paraId="2DFA3FCC" w14:textId="3D1FD72B" w:rsidR="00B971E9" w:rsidRPr="003055AE" w:rsidRDefault="0014228B" w:rsidP="004E163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Таблица 1 – </w:t>
      </w:r>
      <w:r w:rsidR="00CA5E9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Антибиотики для определения чувствительности к антибиотикам </w:t>
      </w:r>
      <w:r w:rsidR="00CA5E96" w:rsidRPr="00A76AB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E. coli 39-SN</w:t>
      </w:r>
    </w:p>
    <w:p w14:paraId="68F3F4CF" w14:textId="77777777" w:rsidR="0014228B" w:rsidRPr="00A07AB8" w:rsidRDefault="0014228B" w:rsidP="0014228B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</w:p>
    <w:tbl>
      <w:tblPr>
        <w:tblStyle w:val="af9"/>
        <w:tblW w:w="9634" w:type="dxa"/>
        <w:tblLook w:val="04A0" w:firstRow="1" w:lastRow="0" w:firstColumn="1" w:lastColumn="0" w:noHBand="0" w:noVBand="1"/>
      </w:tblPr>
      <w:tblGrid>
        <w:gridCol w:w="5329"/>
        <w:gridCol w:w="4305"/>
      </w:tblGrid>
      <w:tr w:rsidR="00A07AB8" w:rsidRPr="00A07AB8" w14:paraId="4EDB4618" w14:textId="77777777" w:rsidTr="004C3DD9">
        <w:trPr>
          <w:trHeight w:val="316"/>
        </w:trPr>
        <w:tc>
          <w:tcPr>
            <w:tcW w:w="0" w:type="auto"/>
            <w:hideMark/>
          </w:tcPr>
          <w:p w14:paraId="048DDD0D" w14:textId="77777777" w:rsidR="00A07AB8" w:rsidRPr="00A07AB8" w:rsidRDefault="00A07AB8" w:rsidP="00A32827">
            <w:pPr>
              <w:ind w:firstLine="720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KZ"/>
              </w:rPr>
            </w:pPr>
            <w:r w:rsidRPr="00A07A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KZ"/>
              </w:rPr>
              <w:t>Антибиотик</w:t>
            </w:r>
          </w:p>
        </w:tc>
        <w:tc>
          <w:tcPr>
            <w:tcW w:w="4305" w:type="dxa"/>
            <w:hideMark/>
          </w:tcPr>
          <w:p w14:paraId="5165F0FF" w14:textId="77777777" w:rsidR="00A07AB8" w:rsidRPr="00A07AB8" w:rsidRDefault="00A07AB8" w:rsidP="00A32827">
            <w:pPr>
              <w:ind w:firstLine="720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KZ"/>
              </w:rPr>
            </w:pPr>
            <w:r w:rsidRPr="00A07A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KZ"/>
              </w:rPr>
              <w:t>Концентрация</w:t>
            </w:r>
          </w:p>
        </w:tc>
      </w:tr>
      <w:tr w:rsidR="00A07AB8" w:rsidRPr="00A07AB8" w14:paraId="7EBE4D30" w14:textId="77777777" w:rsidTr="004C3DD9">
        <w:trPr>
          <w:trHeight w:val="316"/>
        </w:trPr>
        <w:tc>
          <w:tcPr>
            <w:tcW w:w="0" w:type="auto"/>
            <w:hideMark/>
          </w:tcPr>
          <w:p w14:paraId="4D1CF04B" w14:textId="77777777" w:rsidR="00A07AB8" w:rsidRPr="00A07AB8" w:rsidRDefault="00A07AB8" w:rsidP="00A32827">
            <w:pPr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</w:pPr>
            <w:r w:rsidRPr="00A07AB8"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  <w:t>Ампициллин</w:t>
            </w:r>
          </w:p>
        </w:tc>
        <w:tc>
          <w:tcPr>
            <w:tcW w:w="4305" w:type="dxa"/>
            <w:hideMark/>
          </w:tcPr>
          <w:p w14:paraId="6A3B4476" w14:textId="77777777" w:rsidR="00A07AB8" w:rsidRPr="00A07AB8" w:rsidRDefault="00A07AB8" w:rsidP="00A32827">
            <w:pPr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</w:pPr>
            <w:r w:rsidRPr="00A07AB8"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  <w:t>10 мкг</w:t>
            </w:r>
          </w:p>
        </w:tc>
      </w:tr>
      <w:tr w:rsidR="00A07AB8" w:rsidRPr="00A07AB8" w14:paraId="4A1B7F7C" w14:textId="77777777" w:rsidTr="004C3DD9">
        <w:trPr>
          <w:trHeight w:val="328"/>
        </w:trPr>
        <w:tc>
          <w:tcPr>
            <w:tcW w:w="0" w:type="auto"/>
            <w:hideMark/>
          </w:tcPr>
          <w:p w14:paraId="65A420F9" w14:textId="77777777" w:rsidR="00A07AB8" w:rsidRPr="00A07AB8" w:rsidRDefault="00A07AB8" w:rsidP="00A32827">
            <w:pPr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</w:pPr>
            <w:r w:rsidRPr="00A07AB8"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  <w:t>Тетрациклин</w:t>
            </w:r>
          </w:p>
        </w:tc>
        <w:tc>
          <w:tcPr>
            <w:tcW w:w="4305" w:type="dxa"/>
            <w:hideMark/>
          </w:tcPr>
          <w:p w14:paraId="6491D815" w14:textId="77777777" w:rsidR="00A07AB8" w:rsidRPr="00A07AB8" w:rsidRDefault="00A07AB8" w:rsidP="00A32827">
            <w:pPr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</w:pPr>
            <w:r w:rsidRPr="00A07AB8"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  <w:t>30 мкг</w:t>
            </w:r>
          </w:p>
        </w:tc>
      </w:tr>
      <w:tr w:rsidR="00A07AB8" w:rsidRPr="00A07AB8" w14:paraId="36D9D6A4" w14:textId="77777777" w:rsidTr="004C3DD9">
        <w:trPr>
          <w:trHeight w:val="316"/>
        </w:trPr>
        <w:tc>
          <w:tcPr>
            <w:tcW w:w="0" w:type="auto"/>
            <w:hideMark/>
          </w:tcPr>
          <w:p w14:paraId="1BF69A6E" w14:textId="77777777" w:rsidR="00A07AB8" w:rsidRPr="00A07AB8" w:rsidRDefault="00A07AB8" w:rsidP="00A32827">
            <w:pPr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</w:pPr>
            <w:r w:rsidRPr="00A07AB8"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  <w:t>Гентамицин</w:t>
            </w:r>
          </w:p>
        </w:tc>
        <w:tc>
          <w:tcPr>
            <w:tcW w:w="4305" w:type="dxa"/>
            <w:hideMark/>
          </w:tcPr>
          <w:p w14:paraId="5E8F3464" w14:textId="77777777" w:rsidR="00A07AB8" w:rsidRPr="00A07AB8" w:rsidRDefault="00A07AB8" w:rsidP="00A32827">
            <w:pPr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</w:pPr>
            <w:r w:rsidRPr="00A07AB8"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  <w:t>10 мкг</w:t>
            </w:r>
          </w:p>
        </w:tc>
      </w:tr>
      <w:tr w:rsidR="00A07AB8" w:rsidRPr="00A07AB8" w14:paraId="5C97837D" w14:textId="77777777" w:rsidTr="004C3DD9">
        <w:trPr>
          <w:trHeight w:val="328"/>
        </w:trPr>
        <w:tc>
          <w:tcPr>
            <w:tcW w:w="0" w:type="auto"/>
            <w:hideMark/>
          </w:tcPr>
          <w:p w14:paraId="5E0C2426" w14:textId="77777777" w:rsidR="00A07AB8" w:rsidRPr="00A07AB8" w:rsidRDefault="00A07AB8" w:rsidP="00A32827">
            <w:pPr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</w:pPr>
            <w:r w:rsidRPr="00A07AB8"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  <w:t>Хлорамфеникол</w:t>
            </w:r>
          </w:p>
        </w:tc>
        <w:tc>
          <w:tcPr>
            <w:tcW w:w="4305" w:type="dxa"/>
            <w:hideMark/>
          </w:tcPr>
          <w:p w14:paraId="12D3A617" w14:textId="77777777" w:rsidR="00A07AB8" w:rsidRPr="00A07AB8" w:rsidRDefault="00A07AB8" w:rsidP="00A32827">
            <w:pPr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</w:pPr>
            <w:r w:rsidRPr="00A07AB8"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  <w:t>30 мкг</w:t>
            </w:r>
          </w:p>
        </w:tc>
      </w:tr>
      <w:tr w:rsidR="00A07AB8" w:rsidRPr="00A07AB8" w14:paraId="1D7D6124" w14:textId="77777777" w:rsidTr="004C3DD9">
        <w:trPr>
          <w:trHeight w:val="316"/>
        </w:trPr>
        <w:tc>
          <w:tcPr>
            <w:tcW w:w="0" w:type="auto"/>
            <w:hideMark/>
          </w:tcPr>
          <w:p w14:paraId="3B9C4906" w14:textId="77777777" w:rsidR="00A07AB8" w:rsidRPr="00A07AB8" w:rsidRDefault="00A07AB8" w:rsidP="00A32827">
            <w:pPr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</w:pPr>
            <w:r w:rsidRPr="00A07AB8"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  <w:t>Сульфаметоксазол</w:t>
            </w:r>
          </w:p>
        </w:tc>
        <w:tc>
          <w:tcPr>
            <w:tcW w:w="4305" w:type="dxa"/>
            <w:hideMark/>
          </w:tcPr>
          <w:p w14:paraId="75AA3342" w14:textId="77777777" w:rsidR="00A07AB8" w:rsidRPr="00A07AB8" w:rsidRDefault="00A07AB8" w:rsidP="00A32827">
            <w:pPr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</w:pPr>
            <w:r w:rsidRPr="00A07AB8"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  <w:t>25 мкг</w:t>
            </w:r>
          </w:p>
        </w:tc>
      </w:tr>
      <w:tr w:rsidR="00A07AB8" w:rsidRPr="00A07AB8" w14:paraId="189AB239" w14:textId="77777777" w:rsidTr="004C3DD9">
        <w:trPr>
          <w:trHeight w:val="328"/>
        </w:trPr>
        <w:tc>
          <w:tcPr>
            <w:tcW w:w="0" w:type="auto"/>
            <w:hideMark/>
          </w:tcPr>
          <w:p w14:paraId="6E0466C9" w14:textId="77777777" w:rsidR="00A07AB8" w:rsidRPr="00A07AB8" w:rsidRDefault="00A07AB8" w:rsidP="00A32827">
            <w:pPr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</w:pPr>
            <w:r w:rsidRPr="00A07AB8"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  <w:t>Амоксициллин–клавуланат</w:t>
            </w:r>
          </w:p>
        </w:tc>
        <w:tc>
          <w:tcPr>
            <w:tcW w:w="4305" w:type="dxa"/>
            <w:hideMark/>
          </w:tcPr>
          <w:p w14:paraId="39E81C83" w14:textId="77777777" w:rsidR="00A07AB8" w:rsidRPr="00A07AB8" w:rsidRDefault="00A07AB8" w:rsidP="00A32827">
            <w:pPr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</w:pPr>
            <w:r w:rsidRPr="00A07AB8"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  <w:t>20/10 мкг</w:t>
            </w:r>
          </w:p>
        </w:tc>
      </w:tr>
      <w:tr w:rsidR="00A07AB8" w:rsidRPr="00A07AB8" w14:paraId="26978DF3" w14:textId="77777777" w:rsidTr="004C3DD9">
        <w:trPr>
          <w:trHeight w:val="316"/>
        </w:trPr>
        <w:tc>
          <w:tcPr>
            <w:tcW w:w="0" w:type="auto"/>
            <w:hideMark/>
          </w:tcPr>
          <w:p w14:paraId="01B3E604" w14:textId="77777777" w:rsidR="00A07AB8" w:rsidRPr="00A07AB8" w:rsidRDefault="00A07AB8" w:rsidP="00A32827">
            <w:pPr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</w:pPr>
            <w:r w:rsidRPr="00A07AB8"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  <w:t>Цефотаксим</w:t>
            </w:r>
          </w:p>
        </w:tc>
        <w:tc>
          <w:tcPr>
            <w:tcW w:w="4305" w:type="dxa"/>
            <w:hideMark/>
          </w:tcPr>
          <w:p w14:paraId="6D8BC87E" w14:textId="77777777" w:rsidR="00A07AB8" w:rsidRPr="00A07AB8" w:rsidRDefault="00A07AB8" w:rsidP="00A32827">
            <w:pPr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</w:pPr>
            <w:r w:rsidRPr="00A07AB8"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  <w:t>30 мкг</w:t>
            </w:r>
          </w:p>
        </w:tc>
      </w:tr>
      <w:tr w:rsidR="00A07AB8" w:rsidRPr="00A07AB8" w14:paraId="47803E8E" w14:textId="77777777" w:rsidTr="004C3DD9">
        <w:trPr>
          <w:trHeight w:val="328"/>
        </w:trPr>
        <w:tc>
          <w:tcPr>
            <w:tcW w:w="0" w:type="auto"/>
            <w:hideMark/>
          </w:tcPr>
          <w:p w14:paraId="1F2D7DB8" w14:textId="77777777" w:rsidR="00A07AB8" w:rsidRPr="00A07AB8" w:rsidRDefault="00A07AB8" w:rsidP="00A32827">
            <w:pPr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</w:pPr>
            <w:r w:rsidRPr="00A07AB8"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  <w:t>Цефтазидим</w:t>
            </w:r>
          </w:p>
        </w:tc>
        <w:tc>
          <w:tcPr>
            <w:tcW w:w="4305" w:type="dxa"/>
            <w:hideMark/>
          </w:tcPr>
          <w:p w14:paraId="2F3CB889" w14:textId="77777777" w:rsidR="00A07AB8" w:rsidRPr="00A07AB8" w:rsidRDefault="00A07AB8" w:rsidP="00A32827">
            <w:pPr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</w:pPr>
            <w:r w:rsidRPr="00A07AB8"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  <w:t>10 мкг</w:t>
            </w:r>
          </w:p>
        </w:tc>
      </w:tr>
      <w:tr w:rsidR="00A07AB8" w:rsidRPr="00A07AB8" w14:paraId="0DF0E908" w14:textId="77777777" w:rsidTr="004C3DD9">
        <w:trPr>
          <w:trHeight w:val="303"/>
        </w:trPr>
        <w:tc>
          <w:tcPr>
            <w:tcW w:w="0" w:type="auto"/>
            <w:hideMark/>
          </w:tcPr>
          <w:p w14:paraId="1DEC9ED0" w14:textId="77777777" w:rsidR="00A07AB8" w:rsidRPr="00A07AB8" w:rsidRDefault="00A07AB8" w:rsidP="00A32827">
            <w:pPr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</w:pPr>
            <w:r w:rsidRPr="00A07AB8"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  <w:t>Меропенем</w:t>
            </w:r>
          </w:p>
        </w:tc>
        <w:tc>
          <w:tcPr>
            <w:tcW w:w="4305" w:type="dxa"/>
            <w:hideMark/>
          </w:tcPr>
          <w:p w14:paraId="19954125" w14:textId="77777777" w:rsidR="00A07AB8" w:rsidRPr="00A07AB8" w:rsidRDefault="00A07AB8" w:rsidP="00A32827">
            <w:pPr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</w:pPr>
            <w:r w:rsidRPr="00A07AB8"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  <w:t>10 мкг</w:t>
            </w:r>
          </w:p>
        </w:tc>
      </w:tr>
    </w:tbl>
    <w:p w14:paraId="7DE6E067" w14:textId="77777777" w:rsidR="00CA5E96" w:rsidRDefault="00CA5E96" w:rsidP="00A3282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</w:p>
    <w:p w14:paraId="634DCD4C" w14:textId="1DBA96A3" w:rsidR="00A07AB8" w:rsidRPr="00DC2278" w:rsidRDefault="00A07AB8" w:rsidP="00DC227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  <w:r w:rsidRPr="00A07AB8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Зоны подавления роста измеряли после инкубации при 37°C в течение 18–24 часов.</w:t>
      </w:r>
    </w:p>
    <w:p w14:paraId="7355C72E" w14:textId="6097BC64" w:rsidR="00A775FE" w:rsidRPr="00A76AB2" w:rsidRDefault="00A07AB8" w:rsidP="00A775F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EB350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Антагонистическая активность</w:t>
      </w:r>
      <w:r w:rsidR="00565264" w:rsidRPr="00EB350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ru-RU" w:eastAsia="ru-KZ"/>
          <w14:ligatures w14:val="none"/>
        </w:rPr>
        <w:t>.</w:t>
      </w:r>
      <w:r w:rsidR="0056526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 </w:t>
      </w:r>
      <w:r w:rsidR="00A76AB2" w:rsidRPr="00F421A1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Антагонистическая активность штамма </w:t>
      </w:r>
      <w:r w:rsidR="00A76AB2" w:rsidRPr="00F421A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E. coli 39-SN</w:t>
      </w:r>
      <w:r w:rsidR="00A76AB2" w:rsidRPr="00F421A1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методом диффузии в агар</w:t>
      </w:r>
      <w:r w:rsidR="00F421A1" w:rsidRPr="00F421A1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п</w:t>
      </w:r>
      <w:r w:rsidR="00A76AB2" w:rsidRPr="00A76AB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робиотический штамм </w:t>
      </w:r>
      <w:r w:rsidR="00A76AB2" w:rsidRPr="00A76AB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E. coli 39-SN</w:t>
      </w:r>
      <w:r w:rsidR="00A76AB2" w:rsidRPr="00A76AB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;</w:t>
      </w:r>
      <w:r w:rsidR="00F421A1" w:rsidRPr="00F421A1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</w:t>
      </w:r>
      <w:r w:rsidR="00A76AB2" w:rsidRPr="00A76AB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Тест-культуры: </w:t>
      </w:r>
      <w:r w:rsidR="00A76AB2" w:rsidRPr="00A76AB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Salmonella.</w:t>
      </w:r>
      <w:r w:rsidR="00A76AB2" w:rsidRPr="00A76AB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, </w:t>
      </w:r>
      <w:r w:rsidR="00A76AB2" w:rsidRPr="00A76AB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Klebsiella.</w:t>
      </w:r>
      <w:r w:rsidR="00A76AB2" w:rsidRPr="00A76AB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, </w:t>
      </w:r>
      <w:r w:rsidR="00A76AB2" w:rsidRPr="00A76AB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Streptococcus</w:t>
      </w:r>
      <w:r w:rsidR="00A76AB2" w:rsidRPr="00A76AB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, </w:t>
      </w:r>
      <w:r w:rsidR="00A76AB2" w:rsidRPr="00A76AB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Escherichia coli</w:t>
      </w:r>
      <w:r w:rsidR="00014529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.</w:t>
      </w:r>
      <w:r w:rsidR="00A775FE" w:rsidRPr="00A775FE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</w:t>
      </w:r>
      <w:r w:rsidR="00A775FE" w:rsidRPr="00A76AB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Мюллер-Хинтон агар </w:t>
      </w:r>
      <w:r w:rsidR="00A775FE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t xml:space="preserve">МПА, МПБ </w:t>
      </w:r>
      <w:r w:rsidR="00A775FE" w:rsidRPr="00A76AB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для тест-культур;</w:t>
      </w:r>
      <w:r w:rsidR="00A775F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 </w:t>
      </w:r>
      <w:r w:rsidR="00A775FE" w:rsidRPr="00A76AB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Инкубатор, пипетки, стерильные диски.</w:t>
      </w:r>
    </w:p>
    <w:p w14:paraId="06B4299E" w14:textId="77777777" w:rsidR="00281F14" w:rsidRDefault="00281F14" w:rsidP="002B38C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</w:p>
    <w:p w14:paraId="27E08B83" w14:textId="3521379C" w:rsidR="00B31E22" w:rsidRDefault="00B31E22" w:rsidP="00B31E22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8"/>
          <w:szCs w:val="28"/>
          <w:lang w:val="ru-RU" w:eastAsia="ru-KZ"/>
          <w14:ligatures w14:val="none"/>
        </w:rPr>
        <w:drawing>
          <wp:inline distT="0" distB="0" distL="0" distR="0" wp14:anchorId="565F330A" wp14:editId="1D35D888">
            <wp:extent cx="3408045" cy="2202511"/>
            <wp:effectExtent l="0" t="0" r="1905" b="7620"/>
            <wp:docPr id="103399446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3708" cy="22126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CAB69B5" w14:textId="77777777" w:rsidR="00B31E22" w:rsidRDefault="00B31E22" w:rsidP="002B38C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</w:p>
    <w:p w14:paraId="687A3098" w14:textId="77777777" w:rsidR="00B31E22" w:rsidRDefault="00B31E22" w:rsidP="00B31E22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ru-RU" w:eastAsia="ru-K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Рисунок 1 </w:t>
      </w:r>
      <w:r w:rsidRPr="003943F2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-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 Метод диффузии при определении антагонистической активности штамма </w:t>
      </w:r>
      <w:r w:rsidRPr="00A76AB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E. coli 39-SN</w:t>
      </w:r>
    </w:p>
    <w:p w14:paraId="465414A2" w14:textId="77777777" w:rsidR="00DF7006" w:rsidRPr="00DF7006" w:rsidRDefault="00DF7006" w:rsidP="00B31E22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ru-RU" w:eastAsia="ru-KZ"/>
          <w14:ligatures w14:val="none"/>
        </w:rPr>
      </w:pPr>
    </w:p>
    <w:p w14:paraId="4579F9B3" w14:textId="109EEFFE" w:rsidR="005C7634" w:rsidRPr="00816BD5" w:rsidRDefault="00A76AB2" w:rsidP="00816BD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60126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lastRenderedPageBreak/>
        <w:t>Подготовка тест-культур:</w:t>
      </w:r>
      <w:r w:rsidR="00816BD5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 </w:t>
      </w:r>
      <w:r w:rsidRPr="00A76AB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Тест-культуры </w:t>
      </w:r>
      <w:r w:rsidR="001E7C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культивировали</w:t>
      </w:r>
      <w:r w:rsidRPr="00A76AB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до логарифмической фазы</w:t>
      </w:r>
      <w:r w:rsidR="00FF7C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 з</w:t>
      </w:r>
      <w:r w:rsidRPr="00A76AB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атем равномерно наносили на поверхность агара методом «сверху посевом</w:t>
      </w:r>
      <w:r w:rsidR="007566D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 </w:t>
      </w:r>
      <w:r w:rsidRPr="00A76AB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для получения сплошного слоя роста.</w:t>
      </w:r>
    </w:p>
    <w:p w14:paraId="618E4191" w14:textId="0B914BFB" w:rsidR="00A76AB2" w:rsidRPr="00A76AB2" w:rsidRDefault="00A76AB2" w:rsidP="002B38C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60126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Подготовка пробиотического штамма:</w:t>
      </w:r>
      <w:r w:rsidR="00FF7C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 </w:t>
      </w:r>
      <w:r w:rsidRPr="00A76AB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E. coli 39-SN</w:t>
      </w:r>
      <w:r w:rsidRPr="00A76AB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культивировали в жидкой среде до оптической плотности, соответствующей 10⁸–10⁹ КОЕ/мл.</w:t>
      </w:r>
    </w:p>
    <w:p w14:paraId="6A8168C8" w14:textId="0A903A08" w:rsidR="00810019" w:rsidRPr="00810019" w:rsidRDefault="00A76AB2" w:rsidP="005C763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  <w:r w:rsidRPr="00A76AB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На поверхность агара с тест-культурой помещали стерильные бумажные диски диаметром 6 мм, смоченные суспензией штамма, или аккуратно наносили капли суспензии в лунки, сделанные в агаре.</w:t>
      </w:r>
    </w:p>
    <w:p w14:paraId="504BCFF8" w14:textId="7E645136" w:rsidR="00A76AB2" w:rsidRPr="00A76AB2" w:rsidRDefault="00A76AB2" w:rsidP="00A3282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A76AB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Посевы инкубировали при оптимальной температуре для тест-культур (обычно 37 °C) 18–24 часа</w:t>
      </w:r>
      <w:r w:rsidR="002B648B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[115, c. 15]</w:t>
      </w:r>
      <w:r w:rsidRPr="00A76AB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.</w:t>
      </w:r>
    </w:p>
    <w:p w14:paraId="6119EF91" w14:textId="4C48E714" w:rsidR="00BD4FE6" w:rsidRPr="00E95AF4" w:rsidRDefault="00BD4FE6" w:rsidP="00E95AF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>
        <w:rPr>
          <w:rFonts w:ascii="Times New Roman" w:hAnsi="Times New Roman"/>
          <w:sz w:val="28"/>
          <w:szCs w:val="28"/>
        </w:rPr>
        <w:t xml:space="preserve">Также определили антагонистическую активность штамма </w:t>
      </w:r>
      <w:r w:rsidRPr="00E54884">
        <w:rPr>
          <w:rFonts w:ascii="Times New Roman" w:hAnsi="Times New Roman"/>
          <w:i/>
          <w:iCs/>
          <w:sz w:val="28"/>
          <w:szCs w:val="28"/>
        </w:rPr>
        <w:t>Escherichia coli 39-SN</w:t>
      </w:r>
      <w:r>
        <w:rPr>
          <w:rFonts w:ascii="Times New Roman" w:hAnsi="Times New Roman"/>
          <w:sz w:val="28"/>
          <w:szCs w:val="28"/>
        </w:rPr>
        <w:t xml:space="preserve"> в сравнении с другими пробиотическими штаммами (лактобактерии, бифидобактерии, эшерихии) по отношению к патогенным энтероинфекциям. Определяли методом диффуции в агар.</w:t>
      </w:r>
      <w:r w:rsidR="00E95AF4" w:rsidRPr="00E95AF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</w:t>
      </w:r>
      <w:r w:rsidR="00E95AF4" w:rsidRPr="00A76AB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Сравнивали ширину зон задержки роста для определения наиболее активного штамма</w:t>
      </w:r>
      <w:r w:rsidR="002B648B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[115, c. 16]</w:t>
      </w:r>
      <w:r w:rsidR="00E95AF4" w:rsidRPr="00A76AB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.</w:t>
      </w:r>
    </w:p>
    <w:p w14:paraId="62A3DD7C" w14:textId="4449388F" w:rsidR="00BA2358" w:rsidRPr="00CE71F2" w:rsidRDefault="00BA2358" w:rsidP="00CE71F2">
      <w:pPr>
        <w:pStyle w:val="ac"/>
        <w:ind w:firstLine="567"/>
        <w:jc w:val="both"/>
        <w:rPr>
          <w:spacing w:val="6"/>
          <w:szCs w:val="28"/>
          <w:shd w:val="clear" w:color="auto" w:fill="FFFFFF"/>
          <w:lang w:val="ru-RU"/>
        </w:rPr>
      </w:pPr>
      <w:r w:rsidRPr="005A7BD1">
        <w:rPr>
          <w:rStyle w:val="11"/>
          <w:i/>
          <w:iCs/>
          <w:szCs w:val="28"/>
          <w:lang w:val="ru-RU"/>
        </w:rPr>
        <w:t>Определение лизогенности.</w:t>
      </w:r>
      <w:r>
        <w:rPr>
          <w:rStyle w:val="11"/>
          <w:szCs w:val="28"/>
          <w:lang w:val="ru-RU"/>
        </w:rPr>
        <w:t xml:space="preserve"> </w:t>
      </w:r>
      <w:r w:rsidRPr="001C0A98">
        <w:rPr>
          <w:rStyle w:val="11"/>
          <w:szCs w:val="28"/>
        </w:rPr>
        <w:t>Определение лизогенности культур проводили с использованием метод</w:t>
      </w:r>
      <w:r>
        <w:rPr>
          <w:rStyle w:val="11"/>
          <w:szCs w:val="28"/>
          <w:lang w:val="ru-RU"/>
        </w:rPr>
        <w:t xml:space="preserve"> </w:t>
      </w:r>
      <w:r w:rsidRPr="001C0A98">
        <w:rPr>
          <w:rStyle w:val="11"/>
          <w:szCs w:val="28"/>
        </w:rPr>
        <w:t>раскачивания культур</w:t>
      </w:r>
      <w:r>
        <w:rPr>
          <w:rStyle w:val="11"/>
          <w:szCs w:val="28"/>
          <w:lang w:val="ru-RU"/>
        </w:rPr>
        <w:t>ы</w:t>
      </w:r>
      <w:r w:rsidRPr="001C0A98">
        <w:rPr>
          <w:rStyle w:val="11"/>
          <w:szCs w:val="28"/>
        </w:rPr>
        <w:t>. Контроль на отсутствие контаминации бактериофагом проводили путем посева сплошным газоно</w:t>
      </w:r>
      <w:r>
        <w:rPr>
          <w:rStyle w:val="11"/>
          <w:szCs w:val="28"/>
          <w:lang w:val="ru-RU"/>
        </w:rPr>
        <w:t>м</w:t>
      </w:r>
      <w:r w:rsidRPr="001C0A98">
        <w:rPr>
          <w:rStyle w:val="11"/>
          <w:szCs w:val="28"/>
        </w:rPr>
        <w:t xml:space="preserve"> на чашки Петри с мясо-пептонным агаром (МПА), с </w:t>
      </w:r>
      <w:r w:rsidRPr="007B11D9">
        <w:rPr>
          <w:rStyle w:val="11"/>
          <w:szCs w:val="28"/>
        </w:rPr>
        <w:t>последующей инкубацией их в термостате при температуре (20±2) °С</w:t>
      </w:r>
      <w:r>
        <w:rPr>
          <w:rStyle w:val="11"/>
          <w:szCs w:val="28"/>
          <w:lang w:val="ru-RU"/>
        </w:rPr>
        <w:t xml:space="preserve"> </w:t>
      </w:r>
      <w:r w:rsidRPr="007B11D9">
        <w:rPr>
          <w:rStyle w:val="11"/>
          <w:szCs w:val="28"/>
        </w:rPr>
        <w:t>в течение суток</w:t>
      </w:r>
      <w:r w:rsidR="002B648B">
        <w:rPr>
          <w:rStyle w:val="11"/>
          <w:szCs w:val="28"/>
        </w:rPr>
        <w:t xml:space="preserve"> [114, c. 88]</w:t>
      </w:r>
      <w:r w:rsidRPr="007B11D9">
        <w:rPr>
          <w:rStyle w:val="11"/>
          <w:szCs w:val="28"/>
        </w:rPr>
        <w:t>.</w:t>
      </w:r>
    </w:p>
    <w:p w14:paraId="4374C633" w14:textId="51BE9F96" w:rsidR="00BA2358" w:rsidRPr="00390262" w:rsidRDefault="00BA2358" w:rsidP="00BA2358">
      <w:pPr>
        <w:spacing w:after="0" w:line="240" w:lineRule="auto"/>
        <w:ind w:firstLine="680"/>
        <w:jc w:val="both"/>
        <w:rPr>
          <w:rFonts w:ascii="Times New Roman" w:hAnsi="Times New Roman"/>
          <w:bCs/>
          <w:color w:val="000000" w:themeColor="text1"/>
          <w:spacing w:val="6"/>
          <w:sz w:val="28"/>
          <w:szCs w:val="28"/>
          <w:shd w:val="clear" w:color="auto" w:fill="FFFFFF"/>
        </w:rPr>
      </w:pPr>
      <w:r w:rsidRPr="005A7BD1">
        <w:rPr>
          <w:rFonts w:ascii="Times New Roman" w:hAnsi="Times New Roman"/>
          <w:i/>
          <w:iCs/>
          <w:color w:val="000000" w:themeColor="text1"/>
          <w:sz w:val="28"/>
          <w:szCs w:val="28"/>
          <w:lang w:val="x-none"/>
        </w:rPr>
        <w:t>Определение</w:t>
      </w:r>
      <w:r w:rsidR="005A7BD1">
        <w:rPr>
          <w:rFonts w:ascii="Times New Roman" w:hAnsi="Times New Roman"/>
          <w:i/>
          <w:iCs/>
          <w:color w:val="000000" w:themeColor="text1"/>
          <w:sz w:val="28"/>
          <w:szCs w:val="28"/>
          <w:lang w:val="x-none"/>
        </w:rPr>
        <w:t xml:space="preserve"> вирулентности </w:t>
      </w:r>
      <w:r w:rsidRPr="00000EBF">
        <w:rPr>
          <w:rFonts w:ascii="Times New Roman" w:hAnsi="Times New Roman"/>
          <w:color w:val="000000" w:themeColor="text1"/>
          <w:sz w:val="28"/>
          <w:szCs w:val="28"/>
          <w:lang w:val="x-none"/>
        </w:rPr>
        <w:t>.</w:t>
      </w:r>
      <w:r w:rsidRPr="00C94AC7">
        <w:rPr>
          <w:rFonts w:ascii="Times New Roman" w:hAnsi="Times New Roman"/>
          <w:color w:val="000000" w:themeColor="text1"/>
          <w:sz w:val="28"/>
          <w:szCs w:val="28"/>
          <w:lang w:val="x-none"/>
        </w:rPr>
        <w:t xml:space="preserve"> </w:t>
      </w:r>
      <w:r w:rsidRPr="00C94AC7">
        <w:rPr>
          <w:rFonts w:ascii="Times New Roman" w:hAnsi="Times New Roman"/>
          <w:bCs/>
          <w:color w:val="000000" w:themeColor="text1"/>
          <w:spacing w:val="6"/>
          <w:sz w:val="28"/>
          <w:szCs w:val="28"/>
          <w:shd w:val="clear" w:color="auto" w:fill="FFFFFF"/>
        </w:rPr>
        <w:t xml:space="preserve">Штамм </w:t>
      </w:r>
      <w:r w:rsidRPr="00E54884">
        <w:rPr>
          <w:rFonts w:ascii="Times New Roman" w:hAnsi="Times New Roman"/>
          <w:bCs/>
          <w:i/>
          <w:iCs/>
          <w:color w:val="000000" w:themeColor="text1"/>
          <w:spacing w:val="6"/>
          <w:sz w:val="28"/>
          <w:szCs w:val="28"/>
          <w:shd w:val="clear" w:color="auto" w:fill="FFFFFF"/>
        </w:rPr>
        <w:t xml:space="preserve">E. Coli 39 </w:t>
      </w:r>
      <w:r>
        <w:rPr>
          <w:rFonts w:ascii="Times New Roman" w:hAnsi="Times New Roman"/>
          <w:bCs/>
          <w:i/>
          <w:iCs/>
          <w:color w:val="000000" w:themeColor="text1"/>
          <w:spacing w:val="6"/>
          <w:sz w:val="28"/>
          <w:szCs w:val="28"/>
          <w:shd w:val="clear" w:color="auto" w:fill="FFFFFF"/>
        </w:rPr>
        <w:t>–</w:t>
      </w:r>
      <w:r w:rsidRPr="00E54884">
        <w:rPr>
          <w:rFonts w:ascii="Times New Roman" w:hAnsi="Times New Roman"/>
          <w:bCs/>
          <w:i/>
          <w:iCs/>
          <w:color w:val="000000" w:themeColor="text1"/>
          <w:spacing w:val="6"/>
          <w:sz w:val="28"/>
          <w:szCs w:val="28"/>
          <w:shd w:val="clear" w:color="auto" w:fill="FFFFFF"/>
        </w:rPr>
        <w:t xml:space="preserve"> SN</w:t>
      </w:r>
      <w:r w:rsidRPr="00C94AC7">
        <w:rPr>
          <w:rFonts w:ascii="Times New Roman" w:hAnsi="Times New Roman"/>
          <w:bCs/>
          <w:color w:val="000000" w:themeColor="text1"/>
          <w:spacing w:val="6"/>
          <w:sz w:val="28"/>
          <w:szCs w:val="28"/>
          <w:shd w:val="clear" w:color="auto" w:fill="FFFFFF"/>
        </w:rPr>
        <w:t xml:space="preserve"> исследовали на белых мышах (масса 14–16 г) для оценки его вирулентности.</w:t>
      </w:r>
      <w:r>
        <w:rPr>
          <w:rFonts w:ascii="Times New Roman" w:hAnsi="Times New Roman"/>
          <w:bCs/>
          <w:color w:val="000000" w:themeColor="text1"/>
          <w:spacing w:val="6"/>
          <w:sz w:val="28"/>
          <w:szCs w:val="28"/>
          <w:shd w:val="clear" w:color="auto" w:fill="FFFFFF"/>
        </w:rPr>
        <w:t xml:space="preserve"> </w:t>
      </w:r>
      <w:r w:rsidRPr="00C94AC7">
        <w:rPr>
          <w:rFonts w:ascii="Times New Roman" w:hAnsi="Times New Roman"/>
          <w:bCs/>
          <w:color w:val="000000" w:themeColor="text1"/>
          <w:spacing w:val="6"/>
          <w:sz w:val="28"/>
          <w:szCs w:val="28"/>
          <w:shd w:val="clear" w:color="auto" w:fill="FFFFFF"/>
        </w:rPr>
        <w:t>Культуры выращивали на мясопептонном агаре (МПА) при температуре 37–38°C в течение 18–20 часов, затем суспендировали в стерильном физиологическом растворе и вводили животным внутрибрюшинно в различных дозировках.</w:t>
      </w:r>
      <w:r>
        <w:rPr>
          <w:rFonts w:ascii="Times New Roman" w:hAnsi="Times New Roman"/>
          <w:bCs/>
          <w:color w:val="000000" w:themeColor="text1"/>
          <w:spacing w:val="6"/>
          <w:sz w:val="28"/>
          <w:szCs w:val="28"/>
          <w:shd w:val="clear" w:color="auto" w:fill="FFFFFF"/>
        </w:rPr>
        <w:t xml:space="preserve"> </w:t>
      </w:r>
      <w:r w:rsidRPr="00C94AC7">
        <w:rPr>
          <w:rFonts w:ascii="Times New Roman" w:hAnsi="Times New Roman"/>
          <w:bCs/>
          <w:color w:val="000000" w:themeColor="text1"/>
          <w:spacing w:val="6"/>
          <w:sz w:val="28"/>
          <w:szCs w:val="28"/>
          <w:shd w:val="clear" w:color="auto" w:fill="FFFFFF"/>
        </w:rPr>
        <w:t>Концентрацию бактериальных клеток определяли по оптическому стандарту мутности ГИСК им. Тарасевича.</w:t>
      </w:r>
    </w:p>
    <w:p w14:paraId="71E4586F" w14:textId="77777777" w:rsidR="00BA2358" w:rsidRDefault="00BA2358" w:rsidP="00BA2358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bCs/>
          <w:color w:val="000000" w:themeColor="text1"/>
          <w:spacing w:val="6"/>
          <w:sz w:val="28"/>
          <w:szCs w:val="28"/>
          <w:shd w:val="clear" w:color="auto" w:fill="FFFFFF"/>
        </w:rPr>
      </w:pPr>
      <w:r w:rsidRPr="00C94AC7">
        <w:rPr>
          <w:rFonts w:ascii="Times New Roman" w:hAnsi="Times New Roman"/>
          <w:bCs/>
          <w:color w:val="000000" w:themeColor="text1"/>
          <w:spacing w:val="6"/>
          <w:sz w:val="28"/>
          <w:szCs w:val="28"/>
          <w:shd w:val="clear" w:color="auto" w:fill="FFFFFF"/>
        </w:rPr>
        <w:t>Наблюдение за подопытными животными проводили в течение 10–15 суток. Вирулентность изучаемых культур оценивали по значению 50% летальной дозы (LD₅₀) для белых мышей.</w:t>
      </w:r>
    </w:p>
    <w:p w14:paraId="012701C4" w14:textId="02C4AF72" w:rsidR="00BA2358" w:rsidRDefault="00BA2358" w:rsidP="00BA2358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5A7BD1">
        <w:rPr>
          <w:rStyle w:val="11"/>
          <w:i/>
          <w:iCs/>
          <w:color w:val="000000" w:themeColor="text1"/>
          <w:sz w:val="28"/>
          <w:szCs w:val="28"/>
        </w:rPr>
        <w:t xml:space="preserve">Определение токсичности штамма </w:t>
      </w:r>
      <w:r w:rsidRPr="005A7BD1">
        <w:rPr>
          <w:rFonts w:ascii="Times New Roman" w:hAnsi="Times New Roman"/>
          <w:i/>
          <w:iCs/>
          <w:color w:val="000000" w:themeColor="text1"/>
          <w:sz w:val="28"/>
          <w:szCs w:val="28"/>
          <w:lang w:val="en-US"/>
        </w:rPr>
        <w:t>E</w:t>
      </w:r>
      <w:r w:rsidRPr="005A7BD1">
        <w:rPr>
          <w:rFonts w:ascii="Times New Roman" w:hAnsi="Times New Roman"/>
          <w:i/>
          <w:iCs/>
          <w:color w:val="000000" w:themeColor="text1"/>
          <w:sz w:val="28"/>
          <w:szCs w:val="28"/>
        </w:rPr>
        <w:t xml:space="preserve">. </w:t>
      </w:r>
      <w:r w:rsidRPr="005A7BD1">
        <w:rPr>
          <w:rFonts w:ascii="Times New Roman" w:hAnsi="Times New Roman"/>
          <w:i/>
          <w:iCs/>
          <w:color w:val="000000" w:themeColor="text1"/>
          <w:sz w:val="28"/>
          <w:szCs w:val="28"/>
          <w:lang w:val="en-US"/>
        </w:rPr>
        <w:t>Coli</w:t>
      </w:r>
      <w:r w:rsidRPr="005A7BD1">
        <w:rPr>
          <w:rFonts w:ascii="Times New Roman" w:hAnsi="Times New Roman"/>
          <w:i/>
          <w:iCs/>
          <w:color w:val="000000" w:themeColor="text1"/>
          <w:sz w:val="28"/>
          <w:szCs w:val="28"/>
        </w:rPr>
        <w:t xml:space="preserve"> </w:t>
      </w:r>
      <w:r w:rsidRPr="005A7BD1">
        <w:rPr>
          <w:rStyle w:val="24"/>
          <w:b w:val="0"/>
          <w:i/>
          <w:iCs/>
          <w:color w:val="000000" w:themeColor="text1"/>
          <w:sz w:val="28"/>
          <w:szCs w:val="28"/>
        </w:rPr>
        <w:t>39-</w:t>
      </w:r>
      <w:r w:rsidRPr="005A7BD1">
        <w:rPr>
          <w:rStyle w:val="24"/>
          <w:b w:val="0"/>
          <w:i/>
          <w:iCs/>
          <w:color w:val="000000" w:themeColor="text1"/>
          <w:sz w:val="28"/>
          <w:szCs w:val="28"/>
          <w:lang w:val="en-US"/>
        </w:rPr>
        <w:t>SN</w:t>
      </w:r>
      <w:r w:rsidRPr="00E66C12">
        <w:rPr>
          <w:rStyle w:val="24"/>
          <w:b w:val="0"/>
          <w:i/>
          <w:iCs/>
          <w:color w:val="000000" w:themeColor="text1"/>
          <w:sz w:val="28"/>
          <w:szCs w:val="28"/>
        </w:rPr>
        <w:t>.</w:t>
      </w:r>
      <w:r w:rsidRPr="00E66C12">
        <w:rPr>
          <w:i/>
          <w:iCs/>
          <w:color w:val="000000" w:themeColor="text1"/>
          <w:szCs w:val="28"/>
        </w:rPr>
        <w:t xml:space="preserve"> </w:t>
      </w:r>
      <w:r w:rsidRPr="00117B7E">
        <w:rPr>
          <w:rStyle w:val="11"/>
          <w:color w:val="000000" w:themeColor="text1"/>
          <w:szCs w:val="28"/>
        </w:rPr>
        <w:t>И</w:t>
      </w:r>
      <w:r w:rsidRPr="00117B7E">
        <w:rPr>
          <w:rStyle w:val="11"/>
          <w:color w:val="000000" w:themeColor="text1"/>
          <w:sz w:val="28"/>
          <w:szCs w:val="28"/>
        </w:rPr>
        <w:t xml:space="preserve">зучение токсичности штамма </w:t>
      </w:r>
      <w:r w:rsidRPr="00E54884">
        <w:rPr>
          <w:rFonts w:ascii="Times New Roman" w:hAnsi="Times New Roman"/>
          <w:i/>
          <w:iCs/>
          <w:color w:val="000000" w:themeColor="text1"/>
          <w:sz w:val="28"/>
          <w:szCs w:val="28"/>
          <w:lang w:val="en-US"/>
        </w:rPr>
        <w:t>E</w:t>
      </w:r>
      <w:r w:rsidRPr="00E54884">
        <w:rPr>
          <w:rFonts w:ascii="Times New Roman" w:hAnsi="Times New Roman"/>
          <w:i/>
          <w:iCs/>
          <w:color w:val="000000" w:themeColor="text1"/>
          <w:sz w:val="28"/>
          <w:szCs w:val="28"/>
        </w:rPr>
        <w:t>.</w:t>
      </w:r>
      <w:r>
        <w:rPr>
          <w:rFonts w:ascii="Times New Roman" w:hAnsi="Times New Roman"/>
          <w:i/>
          <w:iCs/>
          <w:color w:val="000000" w:themeColor="text1"/>
          <w:sz w:val="28"/>
          <w:szCs w:val="28"/>
        </w:rPr>
        <w:t xml:space="preserve"> </w:t>
      </w:r>
      <w:r w:rsidRPr="00E54884">
        <w:rPr>
          <w:rFonts w:ascii="Times New Roman" w:hAnsi="Times New Roman"/>
          <w:i/>
          <w:iCs/>
          <w:color w:val="000000" w:themeColor="text1"/>
          <w:sz w:val="28"/>
          <w:szCs w:val="28"/>
          <w:lang w:val="en-US"/>
        </w:rPr>
        <w:t>Coli</w:t>
      </w:r>
      <w:r w:rsidRPr="00E54884">
        <w:rPr>
          <w:rFonts w:ascii="Times New Roman" w:hAnsi="Times New Roman"/>
          <w:i/>
          <w:iCs/>
          <w:color w:val="000000" w:themeColor="text1"/>
          <w:sz w:val="28"/>
          <w:szCs w:val="28"/>
        </w:rPr>
        <w:t xml:space="preserve"> </w:t>
      </w:r>
      <w:r w:rsidRPr="00E54884">
        <w:rPr>
          <w:rStyle w:val="24"/>
          <w:b w:val="0"/>
          <w:i/>
          <w:iCs/>
          <w:color w:val="000000" w:themeColor="text1"/>
          <w:sz w:val="28"/>
          <w:szCs w:val="28"/>
        </w:rPr>
        <w:t>39-</w:t>
      </w:r>
      <w:r w:rsidRPr="00E54884">
        <w:rPr>
          <w:rStyle w:val="24"/>
          <w:b w:val="0"/>
          <w:i/>
          <w:iCs/>
          <w:color w:val="000000" w:themeColor="text1"/>
          <w:sz w:val="28"/>
          <w:szCs w:val="28"/>
          <w:lang w:val="en-US"/>
        </w:rPr>
        <w:t>SN</w:t>
      </w:r>
      <w:r w:rsidRPr="00117B7E">
        <w:rPr>
          <w:rStyle w:val="11"/>
          <w:color w:val="000000"/>
          <w:szCs w:val="28"/>
        </w:rPr>
        <w:t xml:space="preserve"> </w:t>
      </w:r>
      <w:r w:rsidRPr="00117B7E">
        <w:rPr>
          <w:rStyle w:val="11"/>
          <w:color w:val="000000"/>
          <w:sz w:val="28"/>
          <w:szCs w:val="28"/>
        </w:rPr>
        <w:t>проводили на белых мышах</w:t>
      </w:r>
      <w:r w:rsidRPr="00117B7E">
        <w:rPr>
          <w:rStyle w:val="11"/>
          <w:color w:val="000000"/>
          <w:szCs w:val="28"/>
        </w:rPr>
        <w:t>,</w:t>
      </w:r>
      <w:r w:rsidRPr="00117B7E">
        <w:rPr>
          <w:rStyle w:val="11"/>
          <w:color w:val="000000"/>
          <w:sz w:val="28"/>
          <w:szCs w:val="28"/>
        </w:rPr>
        <w:t xml:space="preserve"> массой 10-15 г. Формирование групп осуществляли из одной партии методом случайной вы</w:t>
      </w:r>
      <w:r w:rsidRPr="00117B7E">
        <w:rPr>
          <w:rStyle w:val="11"/>
          <w:color w:val="000000"/>
          <w:sz w:val="28"/>
          <w:szCs w:val="28"/>
        </w:rPr>
        <w:softHyphen/>
        <w:t>борки. Шт</w:t>
      </w:r>
      <w:r w:rsidRPr="00117B7E">
        <w:rPr>
          <w:rStyle w:val="11"/>
          <w:color w:val="000000" w:themeColor="text1"/>
          <w:sz w:val="28"/>
          <w:szCs w:val="28"/>
        </w:rPr>
        <w:t xml:space="preserve">амм </w:t>
      </w:r>
      <w:r w:rsidRPr="00E54884">
        <w:rPr>
          <w:rFonts w:ascii="Times New Roman" w:hAnsi="Times New Roman"/>
          <w:i/>
          <w:iCs/>
          <w:color w:val="000000" w:themeColor="text1"/>
          <w:sz w:val="28"/>
          <w:szCs w:val="28"/>
          <w:lang w:val="en-US"/>
        </w:rPr>
        <w:t>E</w:t>
      </w:r>
      <w:r w:rsidRPr="00E54884">
        <w:rPr>
          <w:rFonts w:ascii="Times New Roman" w:hAnsi="Times New Roman"/>
          <w:i/>
          <w:iCs/>
          <w:color w:val="000000" w:themeColor="text1"/>
          <w:sz w:val="28"/>
          <w:szCs w:val="28"/>
        </w:rPr>
        <w:t>.</w:t>
      </w:r>
      <w:r>
        <w:rPr>
          <w:rFonts w:ascii="Times New Roman" w:hAnsi="Times New Roman"/>
          <w:i/>
          <w:iCs/>
          <w:color w:val="000000" w:themeColor="text1"/>
          <w:sz w:val="28"/>
          <w:szCs w:val="28"/>
        </w:rPr>
        <w:t xml:space="preserve"> </w:t>
      </w:r>
      <w:r w:rsidRPr="00E54884">
        <w:rPr>
          <w:rFonts w:ascii="Times New Roman" w:hAnsi="Times New Roman"/>
          <w:i/>
          <w:iCs/>
          <w:color w:val="000000" w:themeColor="text1"/>
          <w:sz w:val="28"/>
          <w:szCs w:val="28"/>
          <w:lang w:val="en-US"/>
        </w:rPr>
        <w:t>Coli</w:t>
      </w:r>
      <w:r w:rsidRPr="00E54884">
        <w:rPr>
          <w:rFonts w:ascii="Times New Roman" w:hAnsi="Times New Roman"/>
          <w:i/>
          <w:iCs/>
          <w:color w:val="000000" w:themeColor="text1"/>
          <w:sz w:val="28"/>
          <w:szCs w:val="28"/>
        </w:rPr>
        <w:t xml:space="preserve"> </w:t>
      </w:r>
      <w:r w:rsidRPr="00E54884">
        <w:rPr>
          <w:rStyle w:val="24"/>
          <w:b w:val="0"/>
          <w:i/>
          <w:iCs/>
          <w:color w:val="000000" w:themeColor="text1"/>
          <w:sz w:val="28"/>
          <w:szCs w:val="28"/>
        </w:rPr>
        <w:t>39-</w:t>
      </w:r>
      <w:r w:rsidRPr="00E54884">
        <w:rPr>
          <w:rStyle w:val="24"/>
          <w:b w:val="0"/>
          <w:i/>
          <w:iCs/>
          <w:color w:val="000000" w:themeColor="text1"/>
          <w:sz w:val="28"/>
          <w:szCs w:val="28"/>
          <w:lang w:val="en-US"/>
        </w:rPr>
        <w:t>SN</w:t>
      </w:r>
      <w:r w:rsidRPr="00117B7E">
        <w:rPr>
          <w:rStyle w:val="24"/>
          <w:b w:val="0"/>
          <w:color w:val="000000" w:themeColor="text1"/>
          <w:sz w:val="28"/>
          <w:szCs w:val="28"/>
        </w:rPr>
        <w:t xml:space="preserve"> </w:t>
      </w:r>
      <w:r w:rsidRPr="00117B7E">
        <w:rPr>
          <w:rStyle w:val="11"/>
          <w:color w:val="000000"/>
          <w:sz w:val="28"/>
          <w:szCs w:val="28"/>
        </w:rPr>
        <w:t>вводили перорально и внутрибрюшинно</w:t>
      </w:r>
      <w:r w:rsidRPr="00117B7E">
        <w:rPr>
          <w:rStyle w:val="11"/>
          <w:color w:val="000000"/>
          <w:szCs w:val="28"/>
        </w:rPr>
        <w:t>.</w:t>
      </w:r>
      <w:r w:rsidRPr="00117B7E">
        <w:rPr>
          <w:rStyle w:val="11"/>
          <w:color w:val="000000"/>
          <w:sz w:val="28"/>
          <w:szCs w:val="28"/>
        </w:rPr>
        <w:t xml:space="preserve"> Ш</w:t>
      </w:r>
      <w:r w:rsidRPr="00117B7E">
        <w:rPr>
          <w:rStyle w:val="11"/>
          <w:color w:val="000000" w:themeColor="text1"/>
          <w:sz w:val="28"/>
          <w:szCs w:val="28"/>
        </w:rPr>
        <w:t xml:space="preserve">тамм </w:t>
      </w:r>
      <w:r w:rsidRPr="00E54884">
        <w:rPr>
          <w:rFonts w:ascii="Times New Roman" w:hAnsi="Times New Roman"/>
          <w:i/>
          <w:iCs/>
          <w:color w:val="000000" w:themeColor="text1"/>
          <w:sz w:val="28"/>
          <w:szCs w:val="28"/>
          <w:lang w:val="en-US"/>
        </w:rPr>
        <w:t>E</w:t>
      </w:r>
      <w:r w:rsidRPr="00E54884">
        <w:rPr>
          <w:rFonts w:ascii="Times New Roman" w:hAnsi="Times New Roman"/>
          <w:i/>
          <w:iCs/>
          <w:color w:val="000000" w:themeColor="text1"/>
          <w:sz w:val="28"/>
          <w:szCs w:val="28"/>
        </w:rPr>
        <w:t>.</w:t>
      </w:r>
      <w:r>
        <w:rPr>
          <w:rFonts w:ascii="Times New Roman" w:hAnsi="Times New Roman"/>
          <w:i/>
          <w:iCs/>
          <w:color w:val="000000" w:themeColor="text1"/>
          <w:sz w:val="28"/>
          <w:szCs w:val="28"/>
        </w:rPr>
        <w:t xml:space="preserve"> </w:t>
      </w:r>
      <w:r w:rsidRPr="00E54884">
        <w:rPr>
          <w:rFonts w:ascii="Times New Roman" w:hAnsi="Times New Roman"/>
          <w:i/>
          <w:iCs/>
          <w:color w:val="000000" w:themeColor="text1"/>
          <w:sz w:val="28"/>
          <w:szCs w:val="28"/>
          <w:lang w:val="en-US"/>
        </w:rPr>
        <w:t>Coli</w:t>
      </w:r>
      <w:r w:rsidRPr="00E54884">
        <w:rPr>
          <w:rFonts w:ascii="Times New Roman" w:hAnsi="Times New Roman"/>
          <w:i/>
          <w:iCs/>
          <w:color w:val="000000" w:themeColor="text1"/>
          <w:sz w:val="28"/>
          <w:szCs w:val="28"/>
        </w:rPr>
        <w:t xml:space="preserve"> </w:t>
      </w:r>
      <w:r w:rsidRPr="00E54884">
        <w:rPr>
          <w:rStyle w:val="24"/>
          <w:b w:val="0"/>
          <w:i/>
          <w:iCs/>
          <w:color w:val="000000" w:themeColor="text1"/>
          <w:sz w:val="28"/>
          <w:szCs w:val="28"/>
        </w:rPr>
        <w:t>39-</w:t>
      </w:r>
      <w:r w:rsidRPr="00E54884">
        <w:rPr>
          <w:rStyle w:val="24"/>
          <w:b w:val="0"/>
          <w:i/>
          <w:iCs/>
          <w:color w:val="000000" w:themeColor="text1"/>
          <w:sz w:val="28"/>
          <w:szCs w:val="28"/>
          <w:lang w:val="en-US"/>
        </w:rPr>
        <w:t>SN</w:t>
      </w:r>
      <w:r w:rsidRPr="00E54884">
        <w:rPr>
          <w:rStyle w:val="24"/>
          <w:b w:val="0"/>
          <w:i/>
          <w:iCs/>
          <w:color w:val="000000" w:themeColor="text1"/>
          <w:szCs w:val="28"/>
        </w:rPr>
        <w:t xml:space="preserve"> </w:t>
      </w:r>
      <w:r w:rsidRPr="00117B7E">
        <w:rPr>
          <w:rStyle w:val="11"/>
          <w:color w:val="000000"/>
          <w:sz w:val="28"/>
          <w:szCs w:val="28"/>
        </w:rPr>
        <w:t>высевали на скошенную пит</w:t>
      </w:r>
      <w:r>
        <w:rPr>
          <w:rStyle w:val="11"/>
          <w:color w:val="000000"/>
          <w:sz w:val="28"/>
          <w:szCs w:val="28"/>
        </w:rPr>
        <w:t xml:space="preserve">ательную </w:t>
      </w:r>
      <w:r w:rsidRPr="00117B7E">
        <w:rPr>
          <w:rStyle w:val="11"/>
          <w:color w:val="000000"/>
          <w:sz w:val="28"/>
          <w:szCs w:val="28"/>
        </w:rPr>
        <w:t xml:space="preserve">среду МПА и инкубировали при 37 °С в течение 18-20 ч. </w:t>
      </w:r>
      <w:r w:rsidRPr="00117B7E">
        <w:rPr>
          <w:rFonts w:ascii="Times New Roman" w:hAnsi="Times New Roman"/>
          <w:sz w:val="28"/>
          <w:szCs w:val="28"/>
        </w:rPr>
        <w:t>Готовили взвесь агаровых культур, путем смыва физраствором. По бактериальному стандарту мутности готовили взвесь из 10</w:t>
      </w:r>
      <w:r w:rsidRPr="00117B7E">
        <w:rPr>
          <w:rFonts w:ascii="Times New Roman" w:hAnsi="Times New Roman"/>
          <w:sz w:val="28"/>
          <w:szCs w:val="28"/>
          <w:vertAlign w:val="superscript"/>
        </w:rPr>
        <w:t>9</w:t>
      </w:r>
      <w:r w:rsidRPr="00117B7E">
        <w:rPr>
          <w:rFonts w:ascii="Times New Roman" w:hAnsi="Times New Roman"/>
          <w:sz w:val="28"/>
          <w:szCs w:val="28"/>
        </w:rPr>
        <w:t xml:space="preserve"> КОЕ, 2х10</w:t>
      </w:r>
      <w:r w:rsidRPr="00117B7E">
        <w:rPr>
          <w:rFonts w:ascii="Times New Roman" w:hAnsi="Times New Roman"/>
          <w:sz w:val="28"/>
          <w:szCs w:val="28"/>
          <w:vertAlign w:val="superscript"/>
        </w:rPr>
        <w:t>9</w:t>
      </w:r>
      <w:r w:rsidRPr="00117B7E">
        <w:rPr>
          <w:rFonts w:ascii="Times New Roman" w:hAnsi="Times New Roman"/>
          <w:sz w:val="28"/>
          <w:szCs w:val="28"/>
        </w:rPr>
        <w:t xml:space="preserve"> КОЕ в 1 мл.</w:t>
      </w:r>
    </w:p>
    <w:p w14:paraId="2B0AD14A" w14:textId="7F72BF47" w:rsidR="00BA2358" w:rsidRPr="001D2E7E" w:rsidRDefault="00BA2358" w:rsidP="0003316D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5A7BD1">
        <w:rPr>
          <w:rFonts w:ascii="Times New Roman" w:hAnsi="Times New Roman"/>
          <w:i/>
          <w:sz w:val="28"/>
          <w:szCs w:val="28"/>
        </w:rPr>
        <w:t xml:space="preserve">Определение безвредности штамма </w:t>
      </w:r>
      <w:r w:rsidR="00220996" w:rsidRPr="005A7BD1">
        <w:rPr>
          <w:rFonts w:ascii="Times New Roman" w:hAnsi="Times New Roman"/>
          <w:i/>
          <w:iCs/>
          <w:color w:val="000000" w:themeColor="text1"/>
          <w:sz w:val="28"/>
          <w:szCs w:val="28"/>
          <w:lang w:val="en-US"/>
        </w:rPr>
        <w:t>E</w:t>
      </w:r>
      <w:r w:rsidR="00220996" w:rsidRPr="005A7BD1">
        <w:rPr>
          <w:rFonts w:ascii="Times New Roman" w:hAnsi="Times New Roman"/>
          <w:i/>
          <w:iCs/>
          <w:color w:val="000000" w:themeColor="text1"/>
          <w:sz w:val="28"/>
          <w:szCs w:val="28"/>
        </w:rPr>
        <w:t xml:space="preserve">. </w:t>
      </w:r>
      <w:r w:rsidR="00220996" w:rsidRPr="005A7BD1">
        <w:rPr>
          <w:rFonts w:ascii="Times New Roman" w:hAnsi="Times New Roman"/>
          <w:i/>
          <w:iCs/>
          <w:color w:val="000000" w:themeColor="text1"/>
          <w:sz w:val="28"/>
          <w:szCs w:val="28"/>
          <w:lang w:val="en-US"/>
        </w:rPr>
        <w:t>Coli</w:t>
      </w:r>
      <w:r w:rsidR="00220996" w:rsidRPr="005A7BD1">
        <w:rPr>
          <w:rFonts w:ascii="Times New Roman" w:hAnsi="Times New Roman"/>
          <w:i/>
          <w:iCs/>
          <w:color w:val="000000" w:themeColor="text1"/>
          <w:sz w:val="28"/>
          <w:szCs w:val="28"/>
        </w:rPr>
        <w:t xml:space="preserve"> </w:t>
      </w:r>
      <w:r w:rsidR="00220996" w:rsidRPr="005A7BD1">
        <w:rPr>
          <w:rStyle w:val="24"/>
          <w:b w:val="0"/>
          <w:i/>
          <w:iCs/>
          <w:color w:val="000000" w:themeColor="text1"/>
          <w:sz w:val="28"/>
          <w:szCs w:val="28"/>
        </w:rPr>
        <w:t>39-</w:t>
      </w:r>
      <w:r w:rsidR="00220996" w:rsidRPr="005A7BD1">
        <w:rPr>
          <w:rStyle w:val="24"/>
          <w:b w:val="0"/>
          <w:i/>
          <w:iCs/>
          <w:color w:val="000000" w:themeColor="text1"/>
          <w:sz w:val="28"/>
          <w:szCs w:val="28"/>
          <w:lang w:val="en-US"/>
        </w:rPr>
        <w:t>SN</w:t>
      </w:r>
      <w:r w:rsidRPr="005A7BD1">
        <w:rPr>
          <w:rFonts w:ascii="Times New Roman" w:hAnsi="Times New Roman"/>
          <w:b/>
          <w:i/>
          <w:sz w:val="28"/>
          <w:szCs w:val="28"/>
        </w:rPr>
        <w:t>.</w:t>
      </w:r>
      <w:r w:rsidRPr="00117B7E">
        <w:rPr>
          <w:rFonts w:ascii="Times New Roman" w:hAnsi="Times New Roman"/>
          <w:b/>
          <w:sz w:val="28"/>
          <w:szCs w:val="28"/>
        </w:rPr>
        <w:t xml:space="preserve"> </w:t>
      </w:r>
      <w:r w:rsidRPr="001D2E7E">
        <w:rPr>
          <w:rFonts w:ascii="Times New Roman" w:hAnsi="Times New Roman"/>
          <w:sz w:val="28"/>
          <w:szCs w:val="28"/>
        </w:rPr>
        <w:t xml:space="preserve">Безвредность штамма </w:t>
      </w:r>
      <w:r w:rsidRPr="00E54884">
        <w:rPr>
          <w:rFonts w:ascii="Times New Roman" w:hAnsi="Times New Roman"/>
          <w:i/>
          <w:iCs/>
          <w:sz w:val="28"/>
          <w:szCs w:val="28"/>
        </w:rPr>
        <w:t xml:space="preserve">E. </w:t>
      </w:r>
      <w:r w:rsidR="00000EBF">
        <w:rPr>
          <w:rFonts w:ascii="Times New Roman" w:hAnsi="Times New Roman"/>
          <w:i/>
          <w:iCs/>
          <w:sz w:val="28"/>
          <w:szCs w:val="28"/>
        </w:rPr>
        <w:t>с</w:t>
      </w:r>
      <w:r w:rsidRPr="00E54884">
        <w:rPr>
          <w:rFonts w:ascii="Times New Roman" w:hAnsi="Times New Roman"/>
          <w:i/>
          <w:iCs/>
          <w:sz w:val="28"/>
          <w:szCs w:val="28"/>
        </w:rPr>
        <w:t xml:space="preserve">oli 39 </w:t>
      </w:r>
      <w:r>
        <w:rPr>
          <w:rFonts w:ascii="Times New Roman" w:hAnsi="Times New Roman"/>
          <w:i/>
          <w:iCs/>
          <w:sz w:val="28"/>
          <w:szCs w:val="28"/>
        </w:rPr>
        <w:t>–</w:t>
      </w:r>
      <w:r w:rsidRPr="00E54884">
        <w:rPr>
          <w:rFonts w:ascii="Times New Roman" w:hAnsi="Times New Roman"/>
          <w:i/>
          <w:iCs/>
          <w:sz w:val="28"/>
          <w:szCs w:val="28"/>
        </w:rPr>
        <w:t xml:space="preserve"> SN</w:t>
      </w:r>
      <w:r w:rsidRPr="001D2E7E">
        <w:rPr>
          <w:rFonts w:ascii="Times New Roman" w:hAnsi="Times New Roman"/>
          <w:sz w:val="28"/>
          <w:szCs w:val="28"/>
        </w:rPr>
        <w:t xml:space="preserve"> изучали в соответствии с методическими рекомендациями (1982) по проведению исследований, направленных на оценку вирулентности штаммов-продуцентов микроорганизмов, используемых для получения продуктов микробиологического синтеза.</w:t>
      </w:r>
      <w:r w:rsidR="00493264" w:rsidRPr="0049326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</w:t>
      </w:r>
    </w:p>
    <w:p w14:paraId="590BD661" w14:textId="77777777" w:rsidR="00BA2358" w:rsidRPr="001D2E7E" w:rsidRDefault="00BA2358" w:rsidP="00BA2358">
      <w:pPr>
        <w:pStyle w:val="af4"/>
        <w:ind w:firstLine="567"/>
        <w:jc w:val="both"/>
        <w:rPr>
          <w:rFonts w:ascii="Times New Roman" w:hAnsi="Times New Roman"/>
          <w:sz w:val="28"/>
          <w:szCs w:val="28"/>
          <w:lang w:val="ru-KZ"/>
        </w:rPr>
      </w:pPr>
      <w:r>
        <w:rPr>
          <w:rFonts w:ascii="Times New Roman" w:hAnsi="Times New Roman"/>
          <w:sz w:val="28"/>
          <w:szCs w:val="28"/>
          <w:lang w:val="ru-KZ"/>
        </w:rPr>
        <w:lastRenderedPageBreak/>
        <w:t>Безвредность</w:t>
      </w:r>
      <w:r w:rsidRPr="001D2E7E">
        <w:rPr>
          <w:rFonts w:ascii="Times New Roman" w:hAnsi="Times New Roman"/>
          <w:sz w:val="28"/>
          <w:szCs w:val="28"/>
          <w:lang w:val="ru-KZ"/>
        </w:rPr>
        <w:t xml:space="preserve"> </w:t>
      </w:r>
      <w:r w:rsidRPr="00E54884">
        <w:rPr>
          <w:rFonts w:ascii="Times New Roman" w:hAnsi="Times New Roman"/>
          <w:i/>
          <w:iCs/>
          <w:sz w:val="28"/>
          <w:szCs w:val="28"/>
          <w:lang w:val="ru-KZ"/>
        </w:rPr>
        <w:t xml:space="preserve">E. Coli 39 </w:t>
      </w:r>
      <w:r>
        <w:rPr>
          <w:rFonts w:ascii="Times New Roman" w:hAnsi="Times New Roman"/>
          <w:i/>
          <w:iCs/>
          <w:sz w:val="28"/>
          <w:szCs w:val="28"/>
          <w:lang w:val="ru-KZ"/>
        </w:rPr>
        <w:t>–</w:t>
      </w:r>
      <w:r w:rsidRPr="00E54884">
        <w:rPr>
          <w:rFonts w:ascii="Times New Roman" w:hAnsi="Times New Roman"/>
          <w:i/>
          <w:iCs/>
          <w:sz w:val="28"/>
          <w:szCs w:val="28"/>
          <w:lang w:val="ru-KZ"/>
        </w:rPr>
        <w:t xml:space="preserve"> SN</w:t>
      </w:r>
      <w:r w:rsidRPr="001D2E7E">
        <w:rPr>
          <w:rFonts w:ascii="Times New Roman" w:hAnsi="Times New Roman"/>
          <w:sz w:val="28"/>
          <w:szCs w:val="28"/>
          <w:lang w:val="ru-KZ"/>
        </w:rPr>
        <w:t xml:space="preserve"> оценивали методом биопробы на белых мышах массой 16–18 г. Для получения достоверных результатов использовали животных одного возраста, что позволяло контролировать их массу тела.</w:t>
      </w:r>
    </w:p>
    <w:p w14:paraId="362C208E" w14:textId="77777777" w:rsidR="00BA2358" w:rsidRPr="001D2E7E" w:rsidRDefault="00BA2358" w:rsidP="00BA2358">
      <w:pPr>
        <w:pStyle w:val="af4"/>
        <w:ind w:firstLine="567"/>
        <w:jc w:val="both"/>
        <w:rPr>
          <w:rFonts w:ascii="Times New Roman" w:hAnsi="Times New Roman"/>
          <w:sz w:val="28"/>
          <w:szCs w:val="28"/>
          <w:lang w:val="ru-KZ"/>
        </w:rPr>
      </w:pPr>
      <w:r w:rsidRPr="001D2E7E">
        <w:rPr>
          <w:rFonts w:ascii="Times New Roman" w:hAnsi="Times New Roman"/>
          <w:sz w:val="28"/>
          <w:szCs w:val="28"/>
          <w:lang w:val="ru-KZ"/>
        </w:rPr>
        <w:t>Для исследования применяли суточные бульонные и агаровые культуры.</w:t>
      </w:r>
    </w:p>
    <w:p w14:paraId="55E9AED7" w14:textId="77777777" w:rsidR="00BA2358" w:rsidRPr="001D2E7E" w:rsidRDefault="00BA2358" w:rsidP="00BA2358">
      <w:pPr>
        <w:pStyle w:val="af4"/>
        <w:ind w:firstLine="567"/>
        <w:jc w:val="both"/>
        <w:rPr>
          <w:rFonts w:ascii="Times New Roman" w:hAnsi="Times New Roman"/>
          <w:sz w:val="28"/>
          <w:szCs w:val="28"/>
          <w:lang w:val="ru-KZ"/>
        </w:rPr>
      </w:pPr>
      <w:r w:rsidRPr="001D2E7E">
        <w:rPr>
          <w:rFonts w:ascii="Times New Roman" w:hAnsi="Times New Roman"/>
          <w:sz w:val="28"/>
          <w:szCs w:val="28"/>
          <w:lang w:val="ru-KZ"/>
        </w:rPr>
        <w:t>Бульонная культура:</w:t>
      </w:r>
      <w:r>
        <w:rPr>
          <w:rFonts w:ascii="Times New Roman" w:hAnsi="Times New Roman"/>
          <w:sz w:val="28"/>
          <w:szCs w:val="28"/>
          <w:lang w:val="ru-KZ"/>
        </w:rPr>
        <w:t xml:space="preserve"> </w:t>
      </w:r>
      <w:r w:rsidRPr="001D2E7E">
        <w:rPr>
          <w:rFonts w:ascii="Times New Roman" w:hAnsi="Times New Roman"/>
          <w:sz w:val="28"/>
          <w:szCs w:val="28"/>
          <w:lang w:val="ru-KZ"/>
        </w:rPr>
        <w:t xml:space="preserve">Штамм </w:t>
      </w:r>
      <w:r w:rsidRPr="00E54884">
        <w:rPr>
          <w:rFonts w:ascii="Times New Roman" w:hAnsi="Times New Roman"/>
          <w:i/>
          <w:iCs/>
          <w:sz w:val="28"/>
          <w:szCs w:val="28"/>
          <w:lang w:val="ru-KZ"/>
        </w:rPr>
        <w:t xml:space="preserve">E. Coli 39 </w:t>
      </w:r>
      <w:r>
        <w:rPr>
          <w:rFonts w:ascii="Times New Roman" w:hAnsi="Times New Roman"/>
          <w:i/>
          <w:iCs/>
          <w:sz w:val="28"/>
          <w:szCs w:val="28"/>
          <w:lang w:val="ru-KZ"/>
        </w:rPr>
        <w:t>–</w:t>
      </w:r>
      <w:r w:rsidRPr="00E54884">
        <w:rPr>
          <w:rFonts w:ascii="Times New Roman" w:hAnsi="Times New Roman"/>
          <w:i/>
          <w:iCs/>
          <w:sz w:val="28"/>
          <w:szCs w:val="28"/>
          <w:lang w:val="ru-KZ"/>
        </w:rPr>
        <w:t xml:space="preserve"> SN</w:t>
      </w:r>
      <w:r w:rsidRPr="001D2E7E">
        <w:rPr>
          <w:rFonts w:ascii="Times New Roman" w:hAnsi="Times New Roman"/>
          <w:sz w:val="28"/>
          <w:szCs w:val="28"/>
          <w:lang w:val="ru-KZ"/>
        </w:rPr>
        <w:t xml:space="preserve"> выращивали в течение 24 часов при 37°C, после чего вводили белым мышам внутрибрюшинно в дозах 0,2; 0,4; 0,6; 0,8 и 1,0 мл (по 10 животных на каждую дозу).</w:t>
      </w:r>
    </w:p>
    <w:p w14:paraId="00E56459" w14:textId="77777777" w:rsidR="00BA2358" w:rsidRPr="001D2E7E" w:rsidRDefault="00BA2358" w:rsidP="00BA2358">
      <w:pPr>
        <w:pStyle w:val="af4"/>
        <w:ind w:firstLine="567"/>
        <w:jc w:val="both"/>
        <w:rPr>
          <w:rFonts w:ascii="Times New Roman" w:hAnsi="Times New Roman"/>
          <w:sz w:val="28"/>
          <w:szCs w:val="28"/>
          <w:lang w:val="ru-KZ"/>
        </w:rPr>
      </w:pPr>
      <w:r w:rsidRPr="001D2E7E">
        <w:rPr>
          <w:rFonts w:ascii="Times New Roman" w:hAnsi="Times New Roman"/>
          <w:sz w:val="28"/>
          <w:szCs w:val="28"/>
          <w:lang w:val="ru-KZ"/>
        </w:rPr>
        <w:t>Агаровая культура:</w:t>
      </w:r>
      <w:r>
        <w:rPr>
          <w:rFonts w:ascii="Times New Roman" w:hAnsi="Times New Roman"/>
          <w:sz w:val="28"/>
          <w:szCs w:val="28"/>
          <w:lang w:val="ru-KZ"/>
        </w:rPr>
        <w:t xml:space="preserve"> </w:t>
      </w:r>
      <w:r w:rsidRPr="001D2E7E">
        <w:rPr>
          <w:rFonts w:ascii="Times New Roman" w:hAnsi="Times New Roman"/>
          <w:sz w:val="28"/>
          <w:szCs w:val="28"/>
          <w:lang w:val="ru-KZ"/>
        </w:rPr>
        <w:t>Штамм культивировали на мясопептонном агаре (МПА) при 37°C в течение 24 часов, затем готовили взвесь путем смыва физиологическим раствором. По бактериальному стандарту мутности получали суспензии с концентрацией 10⁹ и 2×10⁹ КОЕ/мл. Взвесь вводили белым мышам внутрибрюшинно в дозах 10⁵, 10⁶, 10⁷, 10⁸, 10⁹, 1,5×10⁹ и 2×10⁹ КОЕ (по 10 животных на каждую дозу).</w:t>
      </w:r>
    </w:p>
    <w:p w14:paraId="79C47871" w14:textId="411627EA" w:rsidR="00BA2358" w:rsidRPr="001D2E7E" w:rsidRDefault="00BA2358" w:rsidP="00BA2358">
      <w:pPr>
        <w:pStyle w:val="af4"/>
        <w:ind w:firstLine="567"/>
        <w:jc w:val="both"/>
        <w:rPr>
          <w:rFonts w:ascii="Times New Roman" w:hAnsi="Times New Roman"/>
          <w:sz w:val="28"/>
          <w:szCs w:val="28"/>
          <w:lang w:val="ru-KZ"/>
        </w:rPr>
      </w:pPr>
      <w:r w:rsidRPr="001D2E7E">
        <w:rPr>
          <w:rFonts w:ascii="Times New Roman" w:hAnsi="Times New Roman"/>
          <w:sz w:val="28"/>
          <w:szCs w:val="28"/>
          <w:lang w:val="ru-KZ"/>
        </w:rPr>
        <w:t>Пероральное введение</w:t>
      </w:r>
      <w:r w:rsidR="000F7AE0">
        <w:rPr>
          <w:rFonts w:ascii="Times New Roman" w:hAnsi="Times New Roman"/>
          <w:sz w:val="28"/>
          <w:szCs w:val="28"/>
          <w:lang w:val="ru-KZ"/>
        </w:rPr>
        <w:t xml:space="preserve">. </w:t>
      </w:r>
      <w:r w:rsidRPr="001D2E7E">
        <w:rPr>
          <w:rFonts w:ascii="Times New Roman" w:hAnsi="Times New Roman"/>
          <w:sz w:val="28"/>
          <w:szCs w:val="28"/>
          <w:lang w:val="ru-KZ"/>
        </w:rPr>
        <w:t>Бульонная культура:</w:t>
      </w:r>
      <w:r>
        <w:rPr>
          <w:rFonts w:ascii="Times New Roman" w:hAnsi="Times New Roman"/>
          <w:sz w:val="28"/>
          <w:szCs w:val="28"/>
          <w:lang w:val="ru-KZ"/>
        </w:rPr>
        <w:t xml:space="preserve"> </w:t>
      </w:r>
      <w:r w:rsidRPr="001D2E7E">
        <w:rPr>
          <w:rFonts w:ascii="Times New Roman" w:hAnsi="Times New Roman"/>
          <w:sz w:val="28"/>
          <w:szCs w:val="28"/>
          <w:lang w:val="ru-KZ"/>
        </w:rPr>
        <w:t>Мышам вводили дозы 0,3; 0,5; 1,0; 1,3 и 1,5 мл. Всего использовано 55 мышей (50 опытных и 5 контрольных). Контрольным животным вводили 1 мл физиологического раствора.</w:t>
      </w:r>
    </w:p>
    <w:p w14:paraId="014D7BB8" w14:textId="350D5F8C" w:rsidR="00BA2358" w:rsidRDefault="00CF1093" w:rsidP="00BA2358">
      <w:pPr>
        <w:pStyle w:val="af4"/>
        <w:ind w:firstLine="567"/>
        <w:jc w:val="both"/>
        <w:rPr>
          <w:rFonts w:ascii="Times New Roman" w:hAnsi="Times New Roman"/>
          <w:sz w:val="28"/>
          <w:szCs w:val="28"/>
          <w:lang w:val="ru-KZ"/>
        </w:rPr>
      </w:pPr>
      <w:r>
        <w:rPr>
          <w:rFonts w:ascii="Times New Roman" w:hAnsi="Times New Roman"/>
          <w:sz w:val="28"/>
          <w:szCs w:val="28"/>
          <w:lang w:val="ru-KZ"/>
        </w:rPr>
        <w:t xml:space="preserve">Пероральное введение. </w:t>
      </w:r>
      <w:r w:rsidR="00BA2358" w:rsidRPr="001D2E7E">
        <w:rPr>
          <w:rFonts w:ascii="Times New Roman" w:hAnsi="Times New Roman"/>
          <w:sz w:val="28"/>
          <w:szCs w:val="28"/>
          <w:lang w:val="ru-KZ"/>
        </w:rPr>
        <w:t>Агаровая культура:</w:t>
      </w:r>
      <w:r w:rsidR="00BA2358">
        <w:rPr>
          <w:rFonts w:ascii="Times New Roman" w:hAnsi="Times New Roman"/>
          <w:sz w:val="28"/>
          <w:szCs w:val="28"/>
          <w:lang w:val="ru-KZ"/>
        </w:rPr>
        <w:t xml:space="preserve"> </w:t>
      </w:r>
      <w:r w:rsidR="00BA2358" w:rsidRPr="001D2E7E">
        <w:rPr>
          <w:rFonts w:ascii="Times New Roman" w:hAnsi="Times New Roman"/>
          <w:sz w:val="28"/>
          <w:szCs w:val="28"/>
          <w:lang w:val="ru-KZ"/>
        </w:rPr>
        <w:t xml:space="preserve">Взвеси </w:t>
      </w:r>
      <w:r w:rsidR="00BA2358">
        <w:rPr>
          <w:rFonts w:ascii="Times New Roman" w:hAnsi="Times New Roman"/>
          <w:i/>
          <w:iCs/>
          <w:sz w:val="28"/>
          <w:szCs w:val="28"/>
          <w:lang w:val="ru-KZ"/>
        </w:rPr>
        <w:t>E. Coli 39 – SN</w:t>
      </w:r>
      <w:r w:rsidR="00BA2358" w:rsidRPr="001D2E7E">
        <w:rPr>
          <w:rFonts w:ascii="Times New Roman" w:hAnsi="Times New Roman"/>
          <w:sz w:val="28"/>
          <w:szCs w:val="28"/>
          <w:lang w:val="ru-KZ"/>
        </w:rPr>
        <w:t xml:space="preserve"> вводили в дозах 10⁵, 10⁷, 10⁸, 10⁹, 2×10⁹, 3×10⁹, 4×10⁹ КОЕ (по 10 животных на каждую дозу). Контрольные мыши (5 животных) получали по 1 мл физиологического раствора.</w:t>
      </w:r>
    </w:p>
    <w:p w14:paraId="148FEE47" w14:textId="77777777" w:rsidR="00BA2358" w:rsidRPr="005D6F14" w:rsidRDefault="00BA2358" w:rsidP="00BA2358">
      <w:pPr>
        <w:pStyle w:val="af4"/>
        <w:ind w:firstLine="567"/>
        <w:jc w:val="both"/>
        <w:rPr>
          <w:rFonts w:ascii="Times New Roman" w:hAnsi="Times New Roman"/>
          <w:sz w:val="28"/>
          <w:szCs w:val="28"/>
        </w:rPr>
      </w:pPr>
      <w:r w:rsidRPr="00E00D89">
        <w:rPr>
          <w:rFonts w:ascii="Times New Roman" w:hAnsi="Times New Roman"/>
          <w:i/>
          <w:iCs/>
          <w:spacing w:val="-4"/>
          <w:sz w:val="28"/>
          <w:szCs w:val="28"/>
        </w:rPr>
        <w:t>Определение длительности персистенции</w:t>
      </w:r>
      <w:r w:rsidRPr="00117B7E">
        <w:rPr>
          <w:rFonts w:ascii="Times New Roman" w:hAnsi="Times New Roman"/>
          <w:i/>
          <w:spacing w:val="-4"/>
          <w:sz w:val="28"/>
          <w:szCs w:val="28"/>
        </w:rPr>
        <w:t>.</w:t>
      </w:r>
      <w:r w:rsidRPr="00117B7E">
        <w:rPr>
          <w:rFonts w:ascii="Times New Roman" w:hAnsi="Times New Roman"/>
          <w:sz w:val="28"/>
          <w:szCs w:val="28"/>
        </w:rPr>
        <w:t xml:space="preserve"> Штамм </w:t>
      </w:r>
      <w:r>
        <w:rPr>
          <w:rFonts w:ascii="Times New Roman" w:hAnsi="Times New Roman"/>
          <w:sz w:val="28"/>
          <w:szCs w:val="28"/>
        </w:rPr>
        <w:t>–</w:t>
      </w:r>
      <w:r w:rsidRPr="00117B7E">
        <w:rPr>
          <w:rFonts w:ascii="Times New Roman" w:hAnsi="Times New Roman"/>
          <w:sz w:val="28"/>
          <w:szCs w:val="28"/>
        </w:rPr>
        <w:t xml:space="preserve"> </w:t>
      </w:r>
      <w:r w:rsidRPr="00765B67">
        <w:rPr>
          <w:rFonts w:ascii="Times New Roman" w:hAnsi="Times New Roman"/>
          <w:i/>
          <w:iCs/>
          <w:sz w:val="28"/>
          <w:szCs w:val="28"/>
        </w:rPr>
        <w:t xml:space="preserve">E. </w:t>
      </w:r>
      <w:r w:rsidRPr="00765B67">
        <w:rPr>
          <w:rFonts w:ascii="Times New Roman" w:hAnsi="Times New Roman"/>
          <w:i/>
          <w:iCs/>
          <w:sz w:val="28"/>
          <w:szCs w:val="28"/>
          <w:lang w:val="en-US"/>
        </w:rPr>
        <w:t>Coli</w:t>
      </w:r>
      <w:r w:rsidRPr="00765B67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765B67">
        <w:rPr>
          <w:rStyle w:val="24"/>
          <w:b w:val="0"/>
          <w:i/>
          <w:iCs/>
          <w:color w:val="000000"/>
          <w:sz w:val="28"/>
          <w:szCs w:val="28"/>
        </w:rPr>
        <w:t xml:space="preserve">39 </w:t>
      </w:r>
      <w:r>
        <w:rPr>
          <w:rStyle w:val="24"/>
          <w:b w:val="0"/>
          <w:i/>
          <w:iCs/>
          <w:color w:val="000000"/>
          <w:sz w:val="28"/>
          <w:szCs w:val="28"/>
        </w:rPr>
        <w:t>–</w:t>
      </w:r>
      <w:r w:rsidRPr="00765B67">
        <w:rPr>
          <w:rStyle w:val="24"/>
          <w:b w:val="0"/>
          <w:i/>
          <w:iCs/>
          <w:color w:val="000000"/>
          <w:sz w:val="28"/>
          <w:szCs w:val="28"/>
        </w:rPr>
        <w:t xml:space="preserve"> </w:t>
      </w:r>
      <w:r w:rsidRPr="00765B67">
        <w:rPr>
          <w:rStyle w:val="24"/>
          <w:b w:val="0"/>
          <w:i/>
          <w:iCs/>
          <w:color w:val="000000"/>
          <w:sz w:val="28"/>
          <w:szCs w:val="28"/>
          <w:lang w:val="en-US"/>
        </w:rPr>
        <w:t>SN</w:t>
      </w:r>
      <w:r w:rsidRPr="00117B7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для определения длительности персистенции в пищеварительном тракте было проведено на лабораторных белых мышах весом 14-15 грамм. Штамм </w:t>
      </w:r>
      <w:r>
        <w:rPr>
          <w:rFonts w:ascii="Times New Roman" w:hAnsi="Times New Roman"/>
          <w:sz w:val="28"/>
          <w:szCs w:val="28"/>
          <w:lang w:val="en-US"/>
        </w:rPr>
        <w:t>E</w:t>
      </w:r>
      <w:r w:rsidRPr="005D6F1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Coli</w:t>
      </w:r>
      <w:r w:rsidRPr="005D6F14">
        <w:rPr>
          <w:rFonts w:ascii="Times New Roman" w:hAnsi="Times New Roman"/>
          <w:sz w:val="28"/>
          <w:szCs w:val="28"/>
        </w:rPr>
        <w:t xml:space="preserve"> 39 – </w:t>
      </w:r>
      <w:r>
        <w:rPr>
          <w:rFonts w:ascii="Times New Roman" w:hAnsi="Times New Roman"/>
          <w:sz w:val="28"/>
          <w:szCs w:val="28"/>
          <w:lang w:val="en-US"/>
        </w:rPr>
        <w:t>SN</w:t>
      </w:r>
      <w:r w:rsidRPr="005D6F1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выращивали на МПА, проводили смыв культуры по оптическому стандарту мутности доводили концентрацию до значения 10</w:t>
      </w:r>
      <w:r>
        <w:rPr>
          <w:rFonts w:ascii="Times New Roman" w:hAnsi="Times New Roman"/>
          <w:sz w:val="28"/>
          <w:szCs w:val="28"/>
          <w:vertAlign w:val="superscript"/>
        </w:rPr>
        <w:t xml:space="preserve">9 </w:t>
      </w:r>
      <w:r>
        <w:rPr>
          <w:rFonts w:ascii="Times New Roman" w:hAnsi="Times New Roman"/>
          <w:sz w:val="28"/>
          <w:szCs w:val="28"/>
        </w:rPr>
        <w:t>КОЕ.</w:t>
      </w:r>
    </w:p>
    <w:p w14:paraId="70B4E89E" w14:textId="1043ADBF" w:rsidR="00BA2358" w:rsidRDefault="00BA2358" w:rsidP="00BA2358">
      <w:pPr>
        <w:pStyle w:val="af4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Идентификация изолятов, выделен</w:t>
      </w:r>
      <w:r w:rsidR="00C705F7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 xml:space="preserve">ых из кишечника лабораторных белых мышей </w:t>
      </w:r>
      <w:r>
        <w:rPr>
          <w:rFonts w:ascii="Times New Roman" w:hAnsi="Times New Roman"/>
          <w:sz w:val="28"/>
          <w:szCs w:val="28"/>
          <w:lang w:val="kk-KZ"/>
        </w:rPr>
        <w:t xml:space="preserve">проводили </w:t>
      </w:r>
      <w:r>
        <w:rPr>
          <w:rFonts w:ascii="Times New Roman" w:hAnsi="Times New Roman"/>
          <w:sz w:val="28"/>
          <w:szCs w:val="28"/>
        </w:rPr>
        <w:t xml:space="preserve">до применения штамма </w:t>
      </w:r>
      <w:r>
        <w:rPr>
          <w:rFonts w:ascii="Times New Roman" w:hAnsi="Times New Roman"/>
          <w:sz w:val="28"/>
          <w:szCs w:val="28"/>
          <w:lang w:val="en-US"/>
        </w:rPr>
        <w:t>E</w:t>
      </w:r>
      <w:r w:rsidRPr="00C632C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Coli</w:t>
      </w:r>
      <w:r w:rsidRPr="00C632C1">
        <w:rPr>
          <w:rFonts w:ascii="Times New Roman" w:hAnsi="Times New Roman"/>
          <w:sz w:val="28"/>
          <w:szCs w:val="28"/>
        </w:rPr>
        <w:t xml:space="preserve"> 39 </w:t>
      </w:r>
      <w:r>
        <w:rPr>
          <w:rFonts w:ascii="Times New Roman" w:hAnsi="Times New Roman"/>
          <w:sz w:val="28"/>
          <w:szCs w:val="28"/>
          <w:lang w:val="en-US"/>
        </w:rPr>
        <w:t>SN</w:t>
      </w:r>
      <w:r w:rsidRPr="00DB2FA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после применения культур </w:t>
      </w:r>
      <w:r w:rsidRPr="004D039A">
        <w:rPr>
          <w:rFonts w:ascii="Times New Roman" w:hAnsi="Times New Roman"/>
          <w:i/>
          <w:iCs/>
          <w:sz w:val="28"/>
          <w:szCs w:val="28"/>
          <w:lang w:val="en-US"/>
        </w:rPr>
        <w:t>E</w:t>
      </w:r>
      <w:r w:rsidRPr="004D039A">
        <w:rPr>
          <w:rFonts w:ascii="Times New Roman" w:hAnsi="Times New Roman"/>
          <w:i/>
          <w:iCs/>
          <w:sz w:val="28"/>
          <w:szCs w:val="28"/>
        </w:rPr>
        <w:t>.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  <w:r w:rsidR="00000EBF">
        <w:rPr>
          <w:rFonts w:ascii="Times New Roman" w:hAnsi="Times New Roman"/>
          <w:i/>
          <w:iCs/>
          <w:sz w:val="28"/>
          <w:szCs w:val="28"/>
        </w:rPr>
        <w:t>с</w:t>
      </w:r>
      <w:r w:rsidRPr="004D039A">
        <w:rPr>
          <w:rFonts w:ascii="Times New Roman" w:hAnsi="Times New Roman"/>
          <w:i/>
          <w:iCs/>
          <w:sz w:val="28"/>
          <w:szCs w:val="28"/>
          <w:lang w:val="en-US"/>
        </w:rPr>
        <w:t>oli</w:t>
      </w:r>
      <w:r w:rsidRPr="004D039A">
        <w:rPr>
          <w:rFonts w:ascii="Times New Roman" w:hAnsi="Times New Roman"/>
          <w:i/>
          <w:iCs/>
          <w:sz w:val="28"/>
          <w:szCs w:val="28"/>
        </w:rPr>
        <w:t xml:space="preserve"> 39 – </w:t>
      </w:r>
      <w:r w:rsidRPr="004D039A">
        <w:rPr>
          <w:rFonts w:ascii="Times New Roman" w:hAnsi="Times New Roman"/>
          <w:i/>
          <w:iCs/>
          <w:sz w:val="28"/>
          <w:szCs w:val="28"/>
          <w:lang w:val="en-US"/>
        </w:rPr>
        <w:t>SN</w:t>
      </w:r>
      <w:r>
        <w:rPr>
          <w:rFonts w:ascii="Times New Roman" w:hAnsi="Times New Roman"/>
          <w:sz w:val="28"/>
          <w:szCs w:val="28"/>
        </w:rPr>
        <w:t>.</w:t>
      </w:r>
    </w:p>
    <w:p w14:paraId="0AEEDF68" w14:textId="685FD0CD" w:rsidR="00BA2358" w:rsidRPr="00D16AF2" w:rsidRDefault="00BA2358" w:rsidP="000F7AE0">
      <w:pPr>
        <w:pStyle w:val="af4"/>
        <w:ind w:firstLine="567"/>
        <w:jc w:val="both"/>
        <w:rPr>
          <w:rFonts w:ascii="Times New Roman" w:hAnsi="Times New Roman"/>
          <w:sz w:val="28"/>
          <w:szCs w:val="28"/>
        </w:rPr>
      </w:pPr>
      <w:r w:rsidRPr="001E08F9">
        <w:rPr>
          <w:rFonts w:ascii="Times New Roman" w:hAnsi="Times New Roman"/>
          <w:i/>
          <w:iCs/>
          <w:sz w:val="28"/>
          <w:szCs w:val="28"/>
        </w:rPr>
        <w:t>Определение сроков элиминации</w:t>
      </w:r>
      <w:r w:rsidR="001E08F9">
        <w:rPr>
          <w:rFonts w:ascii="Times New Roman" w:hAnsi="Times New Roman"/>
          <w:i/>
          <w:iCs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Сроки элеменации штамма </w:t>
      </w:r>
      <w:r>
        <w:rPr>
          <w:rFonts w:ascii="Times New Roman" w:hAnsi="Times New Roman"/>
          <w:i/>
          <w:iCs/>
          <w:sz w:val="28"/>
          <w:szCs w:val="28"/>
          <w:lang w:val="en-US"/>
        </w:rPr>
        <w:t>E</w:t>
      </w:r>
      <w:r w:rsidRPr="0042192E">
        <w:rPr>
          <w:rFonts w:ascii="Times New Roman" w:hAnsi="Times New Roman"/>
          <w:i/>
          <w:iCs/>
          <w:sz w:val="28"/>
          <w:szCs w:val="28"/>
        </w:rPr>
        <w:t xml:space="preserve">. </w:t>
      </w:r>
      <w:r w:rsidR="00000EBF">
        <w:rPr>
          <w:rFonts w:ascii="Times New Roman" w:hAnsi="Times New Roman"/>
          <w:i/>
          <w:iCs/>
          <w:sz w:val="28"/>
          <w:szCs w:val="28"/>
        </w:rPr>
        <w:t>с</w:t>
      </w:r>
      <w:r>
        <w:rPr>
          <w:rFonts w:ascii="Times New Roman" w:hAnsi="Times New Roman"/>
          <w:i/>
          <w:iCs/>
          <w:sz w:val="28"/>
          <w:szCs w:val="28"/>
          <w:lang w:val="en-US"/>
        </w:rPr>
        <w:t>oli</w:t>
      </w:r>
      <w:r w:rsidRPr="0042192E">
        <w:rPr>
          <w:rFonts w:ascii="Times New Roman" w:hAnsi="Times New Roman"/>
          <w:i/>
          <w:iCs/>
          <w:sz w:val="28"/>
          <w:szCs w:val="28"/>
        </w:rPr>
        <w:t xml:space="preserve"> 39 </w:t>
      </w:r>
      <w:r>
        <w:rPr>
          <w:rFonts w:ascii="Times New Roman" w:hAnsi="Times New Roman"/>
          <w:i/>
          <w:iCs/>
          <w:sz w:val="28"/>
          <w:szCs w:val="28"/>
        </w:rPr>
        <w:t>–</w:t>
      </w:r>
      <w:r w:rsidRPr="0042192E">
        <w:rPr>
          <w:rFonts w:ascii="Times New Roman" w:hAnsi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lang w:val="en-US"/>
        </w:rPr>
        <w:t>SN</w:t>
      </w:r>
      <w:r w:rsidRPr="004D039A">
        <w:rPr>
          <w:rFonts w:ascii="Times New Roman" w:hAnsi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изучали на белых мышах (15-16 г.) Белым мышам перорально вводили штамм </w:t>
      </w:r>
      <w:r>
        <w:rPr>
          <w:rFonts w:ascii="Times New Roman" w:hAnsi="Times New Roman"/>
          <w:sz w:val="28"/>
          <w:szCs w:val="28"/>
          <w:lang w:val="en-US"/>
        </w:rPr>
        <w:t>E</w:t>
      </w:r>
      <w:r w:rsidRPr="002D71F3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  <w:lang w:val="en-US"/>
        </w:rPr>
        <w:t>Coli</w:t>
      </w:r>
      <w:r w:rsidRPr="002D71F3">
        <w:rPr>
          <w:rFonts w:ascii="Times New Roman" w:hAnsi="Times New Roman"/>
          <w:sz w:val="28"/>
          <w:szCs w:val="28"/>
        </w:rPr>
        <w:t xml:space="preserve"> 39 </w:t>
      </w:r>
      <w:r>
        <w:rPr>
          <w:rFonts w:ascii="Times New Roman" w:hAnsi="Times New Roman"/>
          <w:sz w:val="28"/>
          <w:szCs w:val="28"/>
        </w:rPr>
        <w:t>–</w:t>
      </w:r>
      <w:r w:rsidRPr="002D71F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SN</w:t>
      </w:r>
      <w:r>
        <w:rPr>
          <w:rFonts w:ascii="Times New Roman" w:hAnsi="Times New Roman"/>
          <w:sz w:val="28"/>
          <w:szCs w:val="28"/>
        </w:rPr>
        <w:t>. Результаты исследования лабораторных мышей после вскрытия учит</w:t>
      </w:r>
      <w:r w:rsidR="00C705F7">
        <w:rPr>
          <w:rFonts w:ascii="Times New Roman" w:hAnsi="Times New Roman"/>
          <w:sz w:val="28"/>
          <w:szCs w:val="28"/>
        </w:rPr>
        <w:t>ыв</w:t>
      </w:r>
      <w:r>
        <w:rPr>
          <w:rFonts w:ascii="Times New Roman" w:hAnsi="Times New Roman"/>
          <w:sz w:val="28"/>
          <w:szCs w:val="28"/>
        </w:rPr>
        <w:t>али на 3, 7, 14, 21 и 30 сутки. Проводился посев из органов на питательные среды МПА и МПБ.</w:t>
      </w:r>
    </w:p>
    <w:p w14:paraId="795E7DF3" w14:textId="03C8A1F9" w:rsidR="00A07AB8" w:rsidRPr="00A07AB8" w:rsidRDefault="00A07AB8" w:rsidP="00A3282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03316D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Профилактические и лечебные свойства</w:t>
      </w:r>
      <w:r w:rsidR="00B22ED9" w:rsidRPr="0003316D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ru-RU" w:eastAsia="ru-KZ"/>
          <w14:ligatures w14:val="none"/>
        </w:rPr>
        <w:t>.</w:t>
      </w:r>
      <w:r w:rsidR="0056526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 </w:t>
      </w:r>
      <w:r w:rsidRPr="00A07AB8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Исследование проводили на белых мышах и </w:t>
      </w:r>
      <w:r w:rsidR="00601262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молодняке </w:t>
      </w:r>
      <w:r w:rsidRPr="00A07AB8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птице 1–2 дней возраста. Штамм вводили перорально в дозах от 10⁵ до 10⁹ КОЕ. В качестве тест-культур использовали вирулентные штаммы </w:t>
      </w:r>
      <w:r w:rsidRPr="00E95AF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 xml:space="preserve">E. </w:t>
      </w:r>
      <w:r w:rsidR="0056526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ru-RU" w:eastAsia="ru-KZ"/>
          <w14:ligatures w14:val="none"/>
        </w:rPr>
        <w:t>с</w:t>
      </w:r>
      <w:r w:rsidRPr="00E95AF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oli 15, S. gallinarum и S. typhimurium</w:t>
      </w:r>
      <w:r w:rsidRPr="00A07AB8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. Эффективность оценивали по выживаемости и колонизации кишечника.</w:t>
      </w:r>
    </w:p>
    <w:p w14:paraId="5EF97389" w14:textId="31CE563E" w:rsidR="00A07AB8" w:rsidRPr="00A07AB8" w:rsidRDefault="00A07AB8" w:rsidP="00A3282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03316D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Приготовление питательной среды и контроль препарата</w:t>
      </w:r>
      <w:r w:rsidR="00B22ED9" w:rsidRPr="0003316D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ru-RU" w:eastAsia="ru-KZ"/>
          <w14:ligatures w14:val="none"/>
        </w:rPr>
        <w:t>.</w:t>
      </w:r>
      <w:r w:rsidR="0056526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 </w:t>
      </w:r>
      <w:r w:rsidRPr="00A07AB8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Среда Хоттингера: 10% печёночного экстракта, 0,4% пептона, pH 7,7–7,8. Контроль стерильности проводили на МПА, МПБ, МППБ и среде Эндо при 37–38°C в течение 24–48 часов.</w:t>
      </w:r>
    </w:p>
    <w:p w14:paraId="22D23E7D" w14:textId="77777777" w:rsidR="00A07AB8" w:rsidRDefault="00A07AB8" w:rsidP="00A3282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  <w:r w:rsidRPr="00A07AB8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Препарат готовили из лиофилизированной культуры, высевали во флаконы с бульоном, инкубировали 14–16 часов (первая генерация). Чистоту и токсичность проверяли на 5 флаконах.</w:t>
      </w:r>
    </w:p>
    <w:p w14:paraId="0D6E63B6" w14:textId="50340062" w:rsidR="00E02682" w:rsidRPr="00567DAE" w:rsidRDefault="00E02682" w:rsidP="00E0268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15E9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ru-RU" w:eastAsia="ru-KZ"/>
          <w14:ligatures w14:val="none"/>
        </w:rPr>
        <w:lastRenderedPageBreak/>
        <w:t xml:space="preserve">Определение чистоты </w:t>
      </w:r>
      <w:r w:rsidR="00EA10DA" w:rsidRPr="00915E9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ru-RU" w:eastAsia="ru-KZ"/>
          <w14:ligatures w14:val="none"/>
        </w:rPr>
        <w:t>препарата.</w:t>
      </w:r>
      <w:r w:rsidR="00EA10D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 </w:t>
      </w:r>
      <w:r w:rsidRPr="00567DAE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Ис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сследование</w:t>
      </w:r>
      <w:r w:rsidRPr="00567DAE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штамма</w:t>
      </w:r>
      <w:r w:rsidRPr="00567DAE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проводили на пяти флаконах опытного образца. Содержимое каждого флакона разбавляли 5 см³ стерильного физиологического раствора. Из полученных разведений по 0,2 см³ высевали на следующие питательные среды: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</w:t>
      </w:r>
      <w:r w:rsidRPr="00567DAE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мясопептонный агар (МПА);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</w:t>
      </w:r>
      <w:r w:rsidRPr="00567DAE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мясопептонный бульон (МПБ);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</w:t>
      </w:r>
      <w:r w:rsidRPr="00567DAE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мясопептонный полужидкий бульон (МППБ) под слоем вазелинового масла;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</w:t>
      </w:r>
      <w:r w:rsidRPr="00567DAE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сред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а </w:t>
      </w:r>
      <w:r w:rsidRPr="00567DAE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Эндо.</w:t>
      </w:r>
    </w:p>
    <w:p w14:paraId="5EF3EF05" w14:textId="77777777" w:rsidR="00E02682" w:rsidRPr="00567DAE" w:rsidRDefault="00E02682" w:rsidP="00E0268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KZ"/>
          <w14:ligatures w14:val="none"/>
        </w:rPr>
      </w:pPr>
      <w:r w:rsidRPr="00567DAE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Инкубацию проводили при температуре 37–38 °C в течение 24 часов. Для выявления возможного наличия посторонней микрофлоры посевы дополнительно инкубировали при тех же условиях в течение 10 суток</w:t>
      </w:r>
      <w:r w:rsidRPr="00567DA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KZ"/>
          <w14:ligatures w14:val="none"/>
        </w:rPr>
        <w:t>.</w:t>
      </w:r>
    </w:p>
    <w:p w14:paraId="57694178" w14:textId="58A2E165" w:rsidR="00567DAE" w:rsidRPr="00567DAE" w:rsidRDefault="00CF1093" w:rsidP="004C02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CF109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ru-RU" w:eastAsia="ru-KZ"/>
          <w14:ligatures w14:val="none"/>
        </w:rPr>
        <w:t>Статистическая обработка.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 </w:t>
      </w:r>
      <w:r w:rsidR="00567DAE" w:rsidRPr="00567DAE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Экспериментальные результаты обрабатывали в соответствии с методикой Сосова Р. Ф. и Глушкова А. А. (1974). Для проверки статистической достоверности различий применяли критерий Стьюдента–Фишера при уровне значимости </w:t>
      </w:r>
      <w:r w:rsidR="00567DAE" w:rsidRPr="00567DAE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P</w:t>
      </w:r>
      <w:r w:rsidR="00567DAE" w:rsidRPr="00567DAE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&lt;</w:t>
      </w:r>
      <w:r w:rsidR="000F7AE0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 </w:t>
      </w:r>
      <w:r w:rsidR="00567DAE" w:rsidRPr="00567DAE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0,05.</w:t>
      </w:r>
      <w:r w:rsidR="004C0239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 </w:t>
      </w:r>
      <w:r w:rsidR="00567DAE" w:rsidRPr="00567DAE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Статистическую обработку данных проводили с использованием программного обеспечения:GraphPad Prism 9 (GraphPad Software Inc., США);</w:t>
      </w:r>
      <w:r w:rsidR="000F7AE0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 </w:t>
      </w:r>
      <w:r w:rsidR="00567DAE" w:rsidRPr="00567DAE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RStudio (Posit Software, PBC, США; ранее — RStudio Inc.).</w:t>
      </w:r>
    </w:p>
    <w:p w14:paraId="7DA92045" w14:textId="5E8526D3" w:rsidR="00567DAE" w:rsidRPr="00567DAE" w:rsidRDefault="004C0239" w:rsidP="004C02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CF1093">
        <w:rPr>
          <w:rFonts w:ascii="Times New Roman" w:hAnsi="Times New Roman" w:cs="Times New Roman"/>
          <w:bCs/>
          <w:i/>
          <w:color w:val="000000" w:themeColor="text1"/>
          <w:sz w:val="28"/>
          <w:szCs w:val="28"/>
          <w:lang w:val="kk-KZ"/>
        </w:rPr>
        <w:t>Заключение по биоэтике.</w:t>
      </w:r>
      <w:r w:rsidRPr="00B6710C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  <w:t xml:space="preserve"> </w:t>
      </w:r>
      <w:r w:rsidRPr="003810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Исследование одобрено </w:t>
      </w:r>
      <w:r w:rsidRPr="0038107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комиссией</w:t>
      </w:r>
      <w:r w:rsidRPr="003810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биоэтике Казахского национального </w:t>
      </w:r>
      <w:r w:rsidRPr="0038107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аграрного исследовательского </w:t>
      </w:r>
      <w:r w:rsidRPr="003810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университета (протокол № </w:t>
      </w:r>
      <w:r w:rsidR="000E776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1</w:t>
      </w:r>
      <w:r w:rsidRPr="003810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1</w:t>
      </w:r>
      <w:r w:rsidR="000E776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4</w:t>
      </w:r>
      <w:r w:rsidRPr="003810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E776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января</w:t>
      </w:r>
      <w:r w:rsidRPr="003810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</w:t>
      </w:r>
      <w:r w:rsidR="000E776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19</w:t>
      </w:r>
      <w:r w:rsidRPr="003810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г.)</w:t>
      </w:r>
      <w:r w:rsidRPr="004040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соответствует профессиональному этическому </w:t>
      </w:r>
      <w:r w:rsidRPr="00392393">
        <w:rPr>
          <w:rFonts w:ascii="Times New Roman" w:hAnsi="Times New Roman" w:cs="Times New Roman"/>
          <w:sz w:val="28"/>
          <w:szCs w:val="28"/>
        </w:rPr>
        <w:t>кодексу ветеринарных врачей и этическим стандартам исследований на животных, установленным Европейской конвенцией по защите позвоночных животных, используемых для экс</w:t>
      </w:r>
      <w:r>
        <w:rPr>
          <w:rFonts w:ascii="Times New Roman" w:hAnsi="Times New Roman" w:cs="Times New Roman"/>
          <w:sz w:val="28"/>
          <w:szCs w:val="28"/>
        </w:rPr>
        <w:t>периментальных и научных целей.</w:t>
      </w:r>
    </w:p>
    <w:p w14:paraId="08B961C0" w14:textId="77777777" w:rsidR="00176BE0" w:rsidRPr="004C0239" w:rsidRDefault="00176BE0" w:rsidP="00A76AB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</w:p>
    <w:p w14:paraId="4058C857" w14:textId="77777777" w:rsidR="00FD0B1D" w:rsidRPr="004C0239" w:rsidRDefault="00FD0B1D" w:rsidP="00A76AB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</w:p>
    <w:p w14:paraId="122A61E5" w14:textId="77777777" w:rsidR="00FD0B1D" w:rsidRPr="004C0239" w:rsidRDefault="00FD0B1D" w:rsidP="00A76AB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</w:p>
    <w:p w14:paraId="6231A93B" w14:textId="77777777" w:rsidR="00FD0B1D" w:rsidRPr="004C0239" w:rsidRDefault="00FD0B1D" w:rsidP="00A76AB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</w:p>
    <w:p w14:paraId="06237489" w14:textId="77777777" w:rsidR="00FD0B1D" w:rsidRDefault="00FD0B1D" w:rsidP="00A76AB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</w:p>
    <w:p w14:paraId="5978CF77" w14:textId="77777777" w:rsidR="003E58F7" w:rsidRDefault="003E58F7" w:rsidP="00A76AB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</w:p>
    <w:p w14:paraId="668BCACF" w14:textId="77777777" w:rsidR="003E58F7" w:rsidRDefault="003E58F7" w:rsidP="00A76AB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</w:p>
    <w:p w14:paraId="55F8CCEA" w14:textId="77777777" w:rsidR="00194B91" w:rsidRDefault="00194B91" w:rsidP="00A76AB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</w:p>
    <w:p w14:paraId="7CC6B32C" w14:textId="77777777" w:rsidR="00194B91" w:rsidRDefault="00194B91" w:rsidP="00A76AB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</w:p>
    <w:p w14:paraId="0E95E116" w14:textId="77777777" w:rsidR="00194B91" w:rsidRDefault="00194B91" w:rsidP="00A76AB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</w:p>
    <w:p w14:paraId="4C89F720" w14:textId="77777777" w:rsidR="00194B91" w:rsidRDefault="00194B91" w:rsidP="00A76AB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</w:p>
    <w:p w14:paraId="74BDDCE9" w14:textId="77777777" w:rsidR="000F7AE0" w:rsidRDefault="000F7AE0" w:rsidP="00A76AB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</w:p>
    <w:p w14:paraId="0CE6C196" w14:textId="77777777" w:rsidR="000F7AE0" w:rsidRDefault="000F7AE0" w:rsidP="00A76AB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</w:p>
    <w:p w14:paraId="2AE042FC" w14:textId="6EB429F8" w:rsidR="00473A13" w:rsidRPr="007D1AB9" w:rsidRDefault="00473A13" w:rsidP="00921090">
      <w:pPr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117B7E">
        <w:rPr>
          <w:rFonts w:ascii="Times New Roman" w:hAnsi="Times New Roman"/>
          <w:b/>
          <w:sz w:val="28"/>
          <w:szCs w:val="28"/>
        </w:rPr>
        <w:t xml:space="preserve">3 </w:t>
      </w:r>
      <w:r w:rsidR="00637470" w:rsidRPr="00117B7E">
        <w:rPr>
          <w:rFonts w:ascii="Times New Roman" w:hAnsi="Times New Roman"/>
          <w:b/>
          <w:sz w:val="28"/>
          <w:szCs w:val="28"/>
        </w:rPr>
        <w:t>РЕЗУЛЬТАТЫ ИССЛЕДОВАНИ</w:t>
      </w:r>
      <w:r w:rsidR="007D1AB9">
        <w:rPr>
          <w:rFonts w:ascii="Times New Roman" w:hAnsi="Times New Roman"/>
          <w:b/>
          <w:sz w:val="28"/>
          <w:szCs w:val="28"/>
          <w:lang w:val="ru-RU"/>
        </w:rPr>
        <w:t>Й</w:t>
      </w:r>
    </w:p>
    <w:p w14:paraId="13203BFE" w14:textId="087DB514" w:rsidR="00000EBF" w:rsidRPr="00000EBF" w:rsidRDefault="00000EBF" w:rsidP="00921090">
      <w:pPr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3.1 Распространенность кишечных инфекций у птиц</w:t>
      </w:r>
    </w:p>
    <w:p w14:paraId="2F30A148" w14:textId="77777777" w:rsidR="00314136" w:rsidRPr="00314136" w:rsidRDefault="00314136" w:rsidP="0031413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141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Сравнительный анализ данных литературы о возбудителях кишечных инфекций у животных, птиц и человека позволяет выявить прямую зависимость между эпизоотической ситуацией среди сельскохозяйственных животных и риском распространения заболеваний среди людей.</w:t>
      </w:r>
    </w:p>
    <w:p w14:paraId="6C6965B6" w14:textId="7F1B860D" w:rsidR="00171D2F" w:rsidRPr="00171D2F" w:rsidRDefault="00171D2F" w:rsidP="00171D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71D2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Согласно данным, опубликованным на сайте Комитета ветеринарного контроля и надзора Министерства сельского хозяйства Республики Казахстан, заболевания кишечной этиологии широко распространены среди </w:t>
      </w:r>
      <w:r w:rsidRPr="00171D2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сельскохозяйственных животных и птицы [1</w:t>
      </w:r>
      <w:r w:rsidR="00304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16</w:t>
      </w:r>
      <w:r w:rsidRPr="00171D2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]. Эти инфекции наносят существенный экономический ущерб как крупным птицеводческим комплексам, так и мелким хозяйствам.</w:t>
      </w:r>
    </w:p>
    <w:p w14:paraId="2204B184" w14:textId="77777777" w:rsidR="00D37CDE" w:rsidRDefault="00171D2F" w:rsidP="005A75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171D2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Изучение возбудителей кишечных инфекций у птицы позволяет выявить микроорганизмы, оказывающие наибольшее влияние на здоровье и продуктивность поголовья. Наиболее часто у птицы регистрируются следующие патогенные микроорганизмы:</w:t>
      </w:r>
    </w:p>
    <w:p w14:paraId="796ABB2D" w14:textId="77777777" w:rsidR="005A754B" w:rsidRDefault="00171D2F" w:rsidP="005A75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171D2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– </w:t>
      </w:r>
      <w:r w:rsidRPr="00171D2F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Escherichia coli</w:t>
      </w:r>
      <w:r w:rsidRPr="00171D2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— патогенные штаммы вызывают острые энтериты и септицемию, особенно у молодняка [</w:t>
      </w:r>
      <w:r w:rsidR="00304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117</w:t>
      </w:r>
      <w:r w:rsidRPr="00171D2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];</w:t>
      </w:r>
    </w:p>
    <w:p w14:paraId="12D221B9" w14:textId="77777777" w:rsidR="005A754B" w:rsidRDefault="00171D2F" w:rsidP="005A75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171D2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– представители семейства </w:t>
      </w:r>
      <w:r w:rsidRPr="00171D2F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Enterobacteriaceae</w:t>
      </w:r>
      <w:r w:rsidRPr="00171D2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— способствуют развитию воспалительных процессов в кишечнике и вторичных инфекций, вызывают сальмонеллёз с высокой летальностью при массовых вспышках [</w:t>
      </w:r>
      <w:r w:rsidR="00304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118</w:t>
      </w:r>
      <w:r w:rsidRPr="00171D2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];</w:t>
      </w:r>
    </w:p>
    <w:p w14:paraId="2BDD773F" w14:textId="77777777" w:rsidR="005A754B" w:rsidRDefault="00171D2F" w:rsidP="005A75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171D2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– </w:t>
      </w:r>
      <w:r w:rsidRPr="00171D2F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Enterococcus spp.</w:t>
      </w:r>
      <w:r w:rsidRPr="00171D2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— провоцируют септические поражения у птицы различного возраста, а также развитие некротического энтерита [</w:t>
      </w:r>
      <w:r w:rsidR="00304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119</w:t>
      </w:r>
      <w:r w:rsidRPr="00171D2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];</w:t>
      </w:r>
    </w:p>
    <w:p w14:paraId="226FE33E" w14:textId="3FDA117B" w:rsidR="00171D2F" w:rsidRPr="00171D2F" w:rsidRDefault="00171D2F" w:rsidP="005A75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71D2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– вирусные агенты, включая ротавирусы и реовирусы птиц, вызывают диарею, снижение прироста массы и продуктивности [</w:t>
      </w:r>
      <w:r w:rsidR="00304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120</w:t>
      </w:r>
      <w:r w:rsidRPr="00171D2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].</w:t>
      </w:r>
    </w:p>
    <w:p w14:paraId="396D7932" w14:textId="77777777" w:rsidR="00171D2F" w:rsidRPr="00171D2F" w:rsidRDefault="00171D2F" w:rsidP="00171D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71D2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Эпизоотологические наблюдения, проведённые в хозяйствах Актюбинской и Кызылординской областей, показали, что наибольшая восприимчивость к кишечным инфекциям отмечается у молодняка в возрасте до 4–6 недель. Это обусловлено недостаточной зрелостью иммунной системы и высокой чувствительностью к патогенам.</w:t>
      </w:r>
    </w:p>
    <w:p w14:paraId="37CF4B6E" w14:textId="77777777" w:rsidR="00171D2F" w:rsidRPr="00171D2F" w:rsidRDefault="00171D2F" w:rsidP="00171D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71D2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Выделенные штаммы возбудителей различались по степени патогенности: одни вызывали лёгкие формы энтерита, другие приводили к быстрой гибели птицы. Патогенные микроорганизмы способны длительно сохраняться в окружающей среде, что создаёт предпосылки для повторных вспышек и увеличивает риск эпизоотий.</w:t>
      </w:r>
    </w:p>
    <w:p w14:paraId="268D93C1" w14:textId="77777777" w:rsidR="00171D2F" w:rsidRPr="00171D2F" w:rsidRDefault="00171D2F" w:rsidP="00171D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71D2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Определение видового и серотипового состава возбудителей имеет важное практическое значение для профилактики и контроля заболеваний, включая использование пробиотиков, корректировку санитарно-гигиенических мероприятий и внедрение программ вакцинации.</w:t>
      </w:r>
    </w:p>
    <w:p w14:paraId="206A0FF5" w14:textId="77777777" w:rsidR="00171D2F" w:rsidRPr="00171D2F" w:rsidRDefault="00171D2F" w:rsidP="00171D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71D2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Результаты наблюдений в птицеводческих хозяйствах указанных регионов показали, что заболевания органов пищеварения у птицы проявляются преимущественно в двух формах — кишечной (энтеритной) и септической.</w:t>
      </w:r>
    </w:p>
    <w:p w14:paraId="1FF2F05D" w14:textId="0486EFBB" w:rsidR="00171D2F" w:rsidRPr="00171D2F" w:rsidRDefault="00171D2F" w:rsidP="00171D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71D2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Клинические признаки включали учащённую диарею, переходящую в обильную, угнетение общего состояния, потерю аппетита, слабость, признаки обезвоживания, расстройства пищеварения и выделение беловатой слизистой массы, склеивающей пух и закупоривающей клоаку. Закупорка клоаки усугубляла течение болезни и повышала летальность. В большинстве случаев заболевание приводило к гибели птицы в течение 1–6 суток</w:t>
      </w:r>
      <w:r w:rsidR="00901DC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r w:rsidR="00901DC7" w:rsidRPr="00901DC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[12</w:t>
      </w:r>
      <w:r w:rsidR="00901DC7" w:rsidRPr="001F0DC2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1</w:t>
      </w:r>
      <w:r w:rsidR="00901DC7" w:rsidRPr="00901DC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]</w:t>
      </w:r>
      <w:r w:rsidRPr="00171D2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45FBE8C4" w14:textId="77777777" w:rsidR="00171D2F" w:rsidRPr="00171D2F" w:rsidRDefault="00171D2F" w:rsidP="00171D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71D2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При патологоанатомическом вскрытии павших птиц выявлялись изменения, характерные для катарального и катарально-геморрагического гастроэнтерита: гиперемия слизистой оболочки желудка и кишечника, вздутие, множественные точечные кровоизлияния, язвенные поражения. Кровоизлияния наблюдались также в слизистой толстого кишечника и под капсулой селезёнки. Регионарные </w:t>
      </w:r>
      <w:r w:rsidRPr="00171D2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лимфатические узлы были увеличены и отёчны, в печени выявлялись дистрофические изменения, а желточный пузырь был увеличен.</w:t>
      </w:r>
    </w:p>
    <w:p w14:paraId="792CCDD9" w14:textId="77777777" w:rsidR="00314136" w:rsidRPr="00171D2F" w:rsidRDefault="00314136" w:rsidP="0031413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4"/>
        <w:gridCol w:w="4914"/>
      </w:tblGrid>
      <w:tr w:rsidR="008B39A2" w:rsidRPr="00A820D3" w14:paraId="48EBA3CE" w14:textId="77777777" w:rsidTr="00815EBD">
        <w:trPr>
          <w:trHeight w:val="10046"/>
        </w:trPr>
        <w:tc>
          <w:tcPr>
            <w:tcW w:w="4672" w:type="dxa"/>
          </w:tcPr>
          <w:p w14:paraId="54221245" w14:textId="77777777" w:rsidR="00473A13" w:rsidRPr="00A820D3" w:rsidRDefault="00473A13" w:rsidP="00FC020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820D3">
              <w:rPr>
                <w:noProof/>
              </w:rPr>
              <w:drawing>
                <wp:inline distT="0" distB="0" distL="0" distR="0" wp14:anchorId="78D43DE8" wp14:editId="0157D8F5">
                  <wp:extent cx="2910178" cy="2296325"/>
                  <wp:effectExtent l="0" t="0" r="5080" b="8890"/>
                  <wp:docPr id="1378933505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6546" cy="23171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D2A0CFB" w14:textId="77777777" w:rsidR="00D858E6" w:rsidRDefault="00D858E6" w:rsidP="00FC02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3A23BD14" w14:textId="16C13564" w:rsidR="00473A13" w:rsidRDefault="00473A13" w:rsidP="004F238E">
            <w:pPr>
              <w:rPr>
                <w:rFonts w:ascii="Times New Roman" w:hAnsi="Times New Roman"/>
                <w:sz w:val="28"/>
                <w:szCs w:val="28"/>
              </w:rPr>
            </w:pPr>
            <w:r w:rsidRPr="00A820D3">
              <w:rPr>
                <w:rFonts w:ascii="Times New Roman" w:hAnsi="Times New Roman"/>
                <w:sz w:val="28"/>
                <w:szCs w:val="28"/>
              </w:rPr>
              <w:t xml:space="preserve">Рисунок </w:t>
            </w:r>
            <w:r w:rsidR="00B22ED9">
              <w:rPr>
                <w:rFonts w:ascii="Times New Roman" w:hAnsi="Times New Roman"/>
                <w:sz w:val="28"/>
                <w:szCs w:val="28"/>
              </w:rPr>
              <w:t>2</w:t>
            </w:r>
            <w:r w:rsidRPr="00A820D3">
              <w:rPr>
                <w:rFonts w:ascii="Times New Roman" w:hAnsi="Times New Roman"/>
                <w:sz w:val="28"/>
                <w:szCs w:val="28"/>
              </w:rPr>
              <w:t xml:space="preserve"> – Кровоизлияние на слизистой оболочке кишечника</w:t>
            </w:r>
          </w:p>
          <w:p w14:paraId="11D9CDD4" w14:textId="77777777" w:rsidR="008B39A2" w:rsidRDefault="008B39A2" w:rsidP="00FC02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121919C2" w14:textId="77777777" w:rsidR="00473A13" w:rsidRDefault="008B39A2" w:rsidP="00FC020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57F7E">
              <w:rPr>
                <w:noProof/>
              </w:rPr>
              <w:drawing>
                <wp:inline distT="0" distB="0" distL="0" distR="0" wp14:anchorId="0578F2B6" wp14:editId="55D0E79B">
                  <wp:extent cx="2909570" cy="2433099"/>
                  <wp:effectExtent l="0" t="0" r="5080" b="5715"/>
                  <wp:docPr id="1643241457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3101" cy="24611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614845" w14:textId="77777777" w:rsidR="00D858E6" w:rsidRDefault="00D858E6" w:rsidP="00DE688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08198435" w14:textId="7D98CF9A" w:rsidR="004121AD" w:rsidRPr="00A820D3" w:rsidRDefault="004121AD" w:rsidP="00815EB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Рисунок 4 – Вскрытие павших суточных цыплят</w:t>
            </w:r>
          </w:p>
        </w:tc>
        <w:tc>
          <w:tcPr>
            <w:tcW w:w="4673" w:type="dxa"/>
          </w:tcPr>
          <w:p w14:paraId="55F193DC" w14:textId="77777777" w:rsidR="00473A13" w:rsidRPr="00A820D3" w:rsidRDefault="00473A13" w:rsidP="00FC0201">
            <w:pPr>
              <w:jc w:val="both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A820D3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222AEEC5" wp14:editId="6416C525">
                  <wp:extent cx="3003550" cy="2305878"/>
                  <wp:effectExtent l="0" t="0" r="6350" b="0"/>
                  <wp:docPr id="1929732404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3905" cy="23368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F24EDBD" w14:textId="77777777" w:rsidR="00D858E6" w:rsidRDefault="00D858E6" w:rsidP="00FC0201">
            <w:pPr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1D913129" w14:textId="6400D62A" w:rsidR="00473A13" w:rsidRDefault="00473A13" w:rsidP="004F238E">
            <w:pPr>
              <w:rPr>
                <w:rFonts w:ascii="Times New Roman" w:hAnsi="Times New Roman"/>
                <w:sz w:val="28"/>
                <w:szCs w:val="28"/>
              </w:rPr>
            </w:pPr>
            <w:r w:rsidRPr="00A820D3">
              <w:rPr>
                <w:rFonts w:ascii="Times New Roman" w:hAnsi="Times New Roman"/>
                <w:sz w:val="28"/>
                <w:szCs w:val="28"/>
              </w:rPr>
              <w:t xml:space="preserve">Рисунок </w:t>
            </w:r>
            <w:r w:rsidR="00B22ED9">
              <w:rPr>
                <w:rFonts w:ascii="Times New Roman" w:hAnsi="Times New Roman"/>
                <w:sz w:val="28"/>
                <w:szCs w:val="28"/>
              </w:rPr>
              <w:t>3</w:t>
            </w:r>
            <w:r w:rsidRPr="00A820D3">
              <w:rPr>
                <w:rFonts w:ascii="Times New Roman" w:hAnsi="Times New Roman"/>
                <w:sz w:val="28"/>
                <w:szCs w:val="28"/>
              </w:rPr>
              <w:t xml:space="preserve"> – Спленит у павшего молодняка птиц</w:t>
            </w:r>
          </w:p>
          <w:p w14:paraId="0C76962A" w14:textId="77777777" w:rsidR="00450CB6" w:rsidRDefault="00450CB6" w:rsidP="00FC0201">
            <w:pPr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6A8D7BDB" w14:textId="77777777" w:rsidR="00450CB6" w:rsidRDefault="00450CB6" w:rsidP="00450CB6">
            <w:pPr>
              <w:tabs>
                <w:tab w:val="center" w:pos="2619"/>
              </w:tabs>
              <w:rPr>
                <w:noProof/>
              </w:rPr>
            </w:pPr>
            <w:r w:rsidRPr="00560E4B">
              <w:rPr>
                <w:noProof/>
              </w:rPr>
              <w:drawing>
                <wp:inline distT="0" distB="0" distL="0" distR="0" wp14:anchorId="10BCBA48" wp14:editId="3D6CE13A">
                  <wp:extent cx="3038268" cy="2432105"/>
                  <wp:effectExtent l="0" t="0" r="0" b="6350"/>
                  <wp:docPr id="1035305347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3107034" cy="24871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3C6BCF" w14:textId="77777777" w:rsidR="00D858E6" w:rsidRDefault="00D858E6" w:rsidP="00DE6883">
            <w:pPr>
              <w:tabs>
                <w:tab w:val="left" w:pos="154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2FC23803" w14:textId="311E6CB0" w:rsidR="004121AD" w:rsidRPr="004121AD" w:rsidRDefault="004121AD" w:rsidP="00815EBD">
            <w:pPr>
              <w:tabs>
                <w:tab w:val="left" w:pos="154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Рисунок 5 </w:t>
            </w:r>
            <w:r w:rsidR="00DE6883">
              <w:rPr>
                <w:rFonts w:ascii="Times New Roman" w:hAnsi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E6883">
              <w:rPr>
                <w:rFonts w:ascii="Times New Roman" w:hAnsi="Times New Roman"/>
                <w:sz w:val="28"/>
                <w:szCs w:val="28"/>
              </w:rPr>
              <w:t>Патологоанатомические изменения у павших птиц</w:t>
            </w:r>
          </w:p>
        </w:tc>
      </w:tr>
    </w:tbl>
    <w:p w14:paraId="38B11C56" w14:textId="77777777" w:rsidR="00D858E6" w:rsidRDefault="00D858E6" w:rsidP="00473A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12F7F213" w14:textId="0F61DEE8" w:rsidR="00473A13" w:rsidRDefault="00473A13" w:rsidP="00473A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6EE0">
        <w:rPr>
          <w:rFonts w:ascii="Times New Roman" w:hAnsi="Times New Roman"/>
          <w:sz w:val="28"/>
          <w:szCs w:val="28"/>
        </w:rPr>
        <w:t>Для бактериологического исследования использовали органы и</w:t>
      </w:r>
      <w:r>
        <w:rPr>
          <w:rFonts w:ascii="Times New Roman" w:hAnsi="Times New Roman"/>
          <w:sz w:val="28"/>
          <w:szCs w:val="28"/>
        </w:rPr>
        <w:t xml:space="preserve"> смывы</w:t>
      </w:r>
      <w:r w:rsidRPr="00A96EE0">
        <w:rPr>
          <w:rFonts w:ascii="Times New Roman" w:hAnsi="Times New Roman"/>
          <w:sz w:val="28"/>
          <w:szCs w:val="28"/>
        </w:rPr>
        <w:t xml:space="preserve">, изъятые у больных и павших птиц, а также фекальные пробы, собранные от клинически здоровых </w:t>
      </w:r>
      <w:r>
        <w:rPr>
          <w:rFonts w:ascii="Times New Roman" w:hAnsi="Times New Roman"/>
          <w:sz w:val="28"/>
          <w:szCs w:val="28"/>
        </w:rPr>
        <w:t>птиц</w:t>
      </w:r>
      <w:r w:rsidRPr="00A96EE0">
        <w:rPr>
          <w:rFonts w:ascii="Times New Roman" w:hAnsi="Times New Roman"/>
          <w:sz w:val="28"/>
          <w:szCs w:val="28"/>
        </w:rPr>
        <w:t>. В исследование были включены 100 цыплят, 40 утят, 40 гусят, а также 60 проб фекалий (по 20 проб от каждой разновидности птицы) в возрасте 1, 3, 5 и 7 суток</w:t>
      </w:r>
      <w:r>
        <w:rPr>
          <w:rFonts w:ascii="Times New Roman" w:hAnsi="Times New Roman"/>
          <w:sz w:val="28"/>
          <w:szCs w:val="28"/>
        </w:rPr>
        <w:t>.</w:t>
      </w:r>
    </w:p>
    <w:p w14:paraId="4D0E8D61" w14:textId="7F73B1D0" w:rsidR="00473A13" w:rsidRPr="00A96EE0" w:rsidRDefault="00473A13" w:rsidP="00473A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6EE0">
        <w:rPr>
          <w:rFonts w:ascii="Times New Roman" w:hAnsi="Times New Roman"/>
          <w:sz w:val="28"/>
          <w:szCs w:val="28"/>
        </w:rPr>
        <w:t xml:space="preserve">Первичный отбор культур проводили на основе характерных особенностей их роста на питательных средах и микроскопического анализа препаратов, полученных из отдельных колоний. Выделенные культуры детально изучали по </w:t>
      </w:r>
      <w:r w:rsidRPr="00A96EE0">
        <w:rPr>
          <w:rFonts w:ascii="Times New Roman" w:hAnsi="Times New Roman"/>
          <w:sz w:val="28"/>
          <w:szCs w:val="28"/>
        </w:rPr>
        <w:lastRenderedPageBreak/>
        <w:t>морфологическим, культуральным, биохимическим и антигенным свойствам в соответствии с общепринятыми методиками.</w:t>
      </w:r>
    </w:p>
    <w:p w14:paraId="4252B135" w14:textId="3746167B" w:rsidR="00473A13" w:rsidRDefault="00473A13" w:rsidP="00473A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96EE0">
        <w:rPr>
          <w:rFonts w:ascii="Times New Roman" w:hAnsi="Times New Roman"/>
          <w:sz w:val="28"/>
          <w:szCs w:val="28"/>
        </w:rPr>
        <w:t xml:space="preserve">Идентификацию изолированных культур проводили с использованием определителя Берджи. В результате исследований было выделено 308 возбудителей заболевания, данные о которых приведены в таблице </w:t>
      </w:r>
      <w:r w:rsidR="00C05933">
        <w:rPr>
          <w:rFonts w:ascii="Times New Roman" w:hAnsi="Times New Roman"/>
          <w:sz w:val="28"/>
          <w:szCs w:val="28"/>
          <w:lang w:val="ru-RU"/>
        </w:rPr>
        <w:t>2</w:t>
      </w:r>
      <w:r w:rsidRPr="00A96EE0">
        <w:rPr>
          <w:rFonts w:ascii="Times New Roman" w:hAnsi="Times New Roman"/>
          <w:sz w:val="28"/>
          <w:szCs w:val="28"/>
        </w:rPr>
        <w:t>.</w:t>
      </w:r>
    </w:p>
    <w:p w14:paraId="6300D52D" w14:textId="77777777" w:rsidR="00172E15" w:rsidRDefault="00172E15" w:rsidP="00473A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366881BF" w14:textId="0CED2251" w:rsidR="00473A13" w:rsidRDefault="00473A13" w:rsidP="00A130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</w:t>
      </w:r>
      <w:r w:rsidR="00C05933">
        <w:rPr>
          <w:rFonts w:ascii="Times New Roman" w:hAnsi="Times New Roman"/>
          <w:sz w:val="28"/>
          <w:szCs w:val="28"/>
          <w:lang w:val="ru-RU"/>
        </w:rPr>
        <w:t>2</w:t>
      </w:r>
      <w:r>
        <w:rPr>
          <w:rFonts w:ascii="Times New Roman" w:hAnsi="Times New Roman"/>
          <w:sz w:val="28"/>
          <w:szCs w:val="28"/>
        </w:rPr>
        <w:t xml:space="preserve"> – Варианты культур, выделенных от больных и павших птиц, а также из фекалий здоровых птиц</w:t>
      </w:r>
    </w:p>
    <w:p w14:paraId="6246413E" w14:textId="77777777" w:rsidR="00473A13" w:rsidRPr="00A820D3" w:rsidRDefault="00473A13" w:rsidP="00473A1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f9"/>
        <w:tblW w:w="9493" w:type="dxa"/>
        <w:jc w:val="center"/>
        <w:tblLayout w:type="fixed"/>
        <w:tblLook w:val="04A0" w:firstRow="1" w:lastRow="0" w:firstColumn="1" w:lastColumn="0" w:noHBand="0" w:noVBand="1"/>
      </w:tblPr>
      <w:tblGrid>
        <w:gridCol w:w="430"/>
        <w:gridCol w:w="1833"/>
        <w:gridCol w:w="993"/>
        <w:gridCol w:w="1417"/>
        <w:gridCol w:w="1418"/>
        <w:gridCol w:w="1275"/>
        <w:gridCol w:w="1134"/>
        <w:gridCol w:w="993"/>
      </w:tblGrid>
      <w:tr w:rsidR="00473A13" w:rsidRPr="00D97543" w14:paraId="503068A9" w14:textId="77777777" w:rsidTr="00172E15">
        <w:trPr>
          <w:jc w:val="center"/>
        </w:trPr>
        <w:tc>
          <w:tcPr>
            <w:tcW w:w="430" w:type="dxa"/>
            <w:vMerge w:val="restart"/>
          </w:tcPr>
          <w:p w14:paraId="3C41E4F4" w14:textId="77777777" w:rsidR="00473A13" w:rsidRPr="00D97543" w:rsidRDefault="00473A13" w:rsidP="00FC0201">
            <w:pPr>
              <w:pStyle w:val="ae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D97543">
              <w:rPr>
                <w:sz w:val="24"/>
                <w:szCs w:val="24"/>
              </w:rPr>
              <w:t>№</w:t>
            </w:r>
          </w:p>
        </w:tc>
        <w:tc>
          <w:tcPr>
            <w:tcW w:w="1833" w:type="dxa"/>
            <w:vMerge w:val="restart"/>
          </w:tcPr>
          <w:p w14:paraId="46F94107" w14:textId="77777777" w:rsidR="00473A13" w:rsidRPr="00D97543" w:rsidRDefault="00473A13" w:rsidP="00FC0201">
            <w:pPr>
              <w:pStyle w:val="ae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D97543">
              <w:rPr>
                <w:sz w:val="24"/>
                <w:szCs w:val="24"/>
              </w:rPr>
              <w:t>Вид животного, откуда взяты пробы</w:t>
            </w:r>
          </w:p>
        </w:tc>
        <w:tc>
          <w:tcPr>
            <w:tcW w:w="993" w:type="dxa"/>
            <w:vMerge w:val="restart"/>
          </w:tcPr>
          <w:p w14:paraId="634081F5" w14:textId="77777777" w:rsidR="00473A13" w:rsidRPr="00D97543" w:rsidRDefault="00473A13" w:rsidP="00FC0201">
            <w:pPr>
              <w:pStyle w:val="ae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D97543">
              <w:rPr>
                <w:sz w:val="24"/>
                <w:szCs w:val="24"/>
              </w:rPr>
              <w:t xml:space="preserve">К – во </w:t>
            </w:r>
          </w:p>
          <w:p w14:paraId="3CC67ABB" w14:textId="77777777" w:rsidR="00473A13" w:rsidRPr="00D97543" w:rsidRDefault="00473A13" w:rsidP="00FC0201">
            <w:pPr>
              <w:pStyle w:val="ae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D97543">
              <w:rPr>
                <w:sz w:val="24"/>
                <w:szCs w:val="24"/>
              </w:rPr>
              <w:t xml:space="preserve">проб </w:t>
            </w:r>
          </w:p>
        </w:tc>
        <w:tc>
          <w:tcPr>
            <w:tcW w:w="6237" w:type="dxa"/>
            <w:gridSpan w:val="5"/>
          </w:tcPr>
          <w:p w14:paraId="255F32E6" w14:textId="676A966B" w:rsidR="00473A13" w:rsidRPr="00D97543" w:rsidRDefault="00473A13" w:rsidP="00FC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43">
              <w:rPr>
                <w:rFonts w:ascii="Times New Roman" w:hAnsi="Times New Roman" w:cs="Times New Roman"/>
                <w:sz w:val="24"/>
                <w:szCs w:val="24"/>
              </w:rPr>
              <w:t xml:space="preserve">Вид </w:t>
            </w:r>
            <w:r w:rsidR="00C05933" w:rsidRPr="00D97543">
              <w:rPr>
                <w:rFonts w:ascii="Times New Roman" w:hAnsi="Times New Roman" w:cs="Times New Roman"/>
                <w:sz w:val="24"/>
                <w:szCs w:val="24"/>
              </w:rPr>
              <w:t>выде</w:t>
            </w:r>
            <w:r w:rsidR="00C05933" w:rsidRPr="00D97543">
              <w:rPr>
                <w:rFonts w:ascii="Times New Roman" w:hAnsi="Times New Roman" w:cs="Times New Roman"/>
              </w:rPr>
              <w:t>ленных</w:t>
            </w:r>
            <w:r w:rsidRPr="00D97543">
              <w:rPr>
                <w:rFonts w:ascii="Times New Roman" w:hAnsi="Times New Roman" w:cs="Times New Roman"/>
                <w:sz w:val="24"/>
                <w:szCs w:val="24"/>
              </w:rPr>
              <w:t xml:space="preserve"> культур</w:t>
            </w:r>
          </w:p>
        </w:tc>
      </w:tr>
      <w:tr w:rsidR="00ED0DF5" w:rsidRPr="00D97543" w14:paraId="09A2EAF0" w14:textId="77777777" w:rsidTr="00172E15">
        <w:trPr>
          <w:jc w:val="center"/>
        </w:trPr>
        <w:tc>
          <w:tcPr>
            <w:tcW w:w="430" w:type="dxa"/>
            <w:vMerge/>
          </w:tcPr>
          <w:p w14:paraId="6C2C03B1" w14:textId="77777777" w:rsidR="005F357E" w:rsidRPr="00D97543" w:rsidRDefault="005F357E" w:rsidP="005F357E">
            <w:pPr>
              <w:pStyle w:val="ae"/>
              <w:spacing w:before="0" w:beforeAutospacing="0" w:after="0" w:afterAutospacing="0"/>
              <w:jc w:val="both"/>
              <w:rPr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14:paraId="6F969782" w14:textId="77777777" w:rsidR="005F357E" w:rsidRPr="00D97543" w:rsidRDefault="005F357E" w:rsidP="005F357E">
            <w:pPr>
              <w:pStyle w:val="ae"/>
              <w:spacing w:before="0" w:beforeAutospacing="0" w:after="0" w:afterAutospacing="0"/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7F3F39F4" w14:textId="77777777" w:rsidR="005F357E" w:rsidRPr="00D97543" w:rsidRDefault="005F357E" w:rsidP="005F357E">
            <w:pPr>
              <w:pStyle w:val="ae"/>
              <w:spacing w:before="0" w:beforeAutospacing="0" w:after="0" w:afterAutospacing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379F3CDA" w14:textId="1972FEFC" w:rsidR="005F357E" w:rsidRPr="00D97543" w:rsidRDefault="00044655" w:rsidP="00ED0DF5">
            <w:pPr>
              <w:ind w:right="175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97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KZ"/>
              </w:rPr>
              <w:t>Salmonell</w:t>
            </w:r>
            <w:r w:rsidR="00ED0DF5" w:rsidRPr="00D9754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</w:t>
            </w:r>
          </w:p>
        </w:tc>
        <w:tc>
          <w:tcPr>
            <w:tcW w:w="1418" w:type="dxa"/>
          </w:tcPr>
          <w:p w14:paraId="0AB6F98A" w14:textId="4E935AE2" w:rsidR="005F357E" w:rsidRPr="00D97543" w:rsidRDefault="00384CC3" w:rsidP="005F357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97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KZ"/>
              </w:rPr>
              <w:t>Escherichia</w:t>
            </w:r>
            <w:r w:rsidR="005F357E" w:rsidRPr="00D9754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  <w:p w14:paraId="3B9C1876" w14:textId="77777777" w:rsidR="005F357E" w:rsidRPr="00D97543" w:rsidRDefault="005F357E" w:rsidP="005F357E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275" w:type="dxa"/>
          </w:tcPr>
          <w:p w14:paraId="6E632A86" w14:textId="5DB702BB" w:rsidR="005F357E" w:rsidRPr="00D97543" w:rsidRDefault="00CD6618" w:rsidP="005F357E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97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KZ"/>
              </w:rPr>
              <w:t>Klebsiella</w:t>
            </w:r>
          </w:p>
        </w:tc>
        <w:tc>
          <w:tcPr>
            <w:tcW w:w="1134" w:type="dxa"/>
          </w:tcPr>
          <w:p w14:paraId="25FFEE81" w14:textId="77777777" w:rsidR="00ED0DF5" w:rsidRPr="00D97543" w:rsidRDefault="006303C5" w:rsidP="005F357E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97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KZ"/>
              </w:rPr>
              <w:t>Strepto</w:t>
            </w:r>
          </w:p>
          <w:p w14:paraId="6D6357B4" w14:textId="43D6E444" w:rsidR="005F357E" w:rsidRPr="00D97543" w:rsidRDefault="006303C5" w:rsidP="005F357E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97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KZ"/>
              </w:rPr>
              <w:t>coccus</w:t>
            </w:r>
            <w:r w:rsidR="005F357E" w:rsidRPr="00D9754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</w:tcPr>
          <w:p w14:paraId="17288C81" w14:textId="1815FE00" w:rsidR="005F357E" w:rsidRPr="00D97543" w:rsidRDefault="006303C5" w:rsidP="005F357E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97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KZ"/>
              </w:rPr>
              <w:t>Staphylococcus</w:t>
            </w:r>
          </w:p>
        </w:tc>
      </w:tr>
      <w:tr w:rsidR="005F357E" w:rsidRPr="00D97543" w14:paraId="72272A88" w14:textId="77777777" w:rsidTr="00172E15">
        <w:trPr>
          <w:jc w:val="center"/>
        </w:trPr>
        <w:tc>
          <w:tcPr>
            <w:tcW w:w="430" w:type="dxa"/>
            <w:vMerge w:val="restart"/>
          </w:tcPr>
          <w:p w14:paraId="4A1BA3E5" w14:textId="77777777" w:rsidR="005F357E" w:rsidRPr="00D97543" w:rsidRDefault="005F357E" w:rsidP="005F357E">
            <w:pPr>
              <w:pStyle w:val="ae"/>
              <w:spacing w:before="0" w:beforeAutospacing="0" w:after="0" w:afterAutospacing="0"/>
              <w:jc w:val="both"/>
              <w:rPr>
                <w:color w:val="000000"/>
                <w:sz w:val="24"/>
                <w:szCs w:val="24"/>
              </w:rPr>
            </w:pPr>
            <w:r w:rsidRPr="00D9754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833" w:type="dxa"/>
          </w:tcPr>
          <w:p w14:paraId="216B7690" w14:textId="77777777" w:rsidR="005F357E" w:rsidRPr="00D97543" w:rsidRDefault="005F357E" w:rsidP="005F357E">
            <w:pPr>
              <w:pStyle w:val="ae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 w:rsidRPr="00D97543">
              <w:rPr>
                <w:color w:val="000000"/>
                <w:sz w:val="24"/>
                <w:szCs w:val="24"/>
              </w:rPr>
              <w:t>Цыплята:</w:t>
            </w:r>
          </w:p>
          <w:p w14:paraId="32B03B25" w14:textId="77777777" w:rsidR="005F357E" w:rsidRPr="00D97543" w:rsidRDefault="005F357E" w:rsidP="005F357E">
            <w:pPr>
              <w:pStyle w:val="ae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 w:rsidRPr="00D97543">
              <w:rPr>
                <w:color w:val="000000"/>
                <w:sz w:val="24"/>
                <w:szCs w:val="24"/>
              </w:rPr>
              <w:t>От больных</w:t>
            </w:r>
          </w:p>
          <w:p w14:paraId="2DD9C333" w14:textId="77777777" w:rsidR="005F357E" w:rsidRPr="00D97543" w:rsidRDefault="005F357E" w:rsidP="005F357E">
            <w:pPr>
              <w:pStyle w:val="ae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 w:rsidRPr="00D97543">
              <w:rPr>
                <w:color w:val="000000"/>
                <w:sz w:val="24"/>
                <w:szCs w:val="24"/>
              </w:rPr>
              <w:t>От павших</w:t>
            </w:r>
          </w:p>
          <w:p w14:paraId="16223D51" w14:textId="77777777" w:rsidR="005F357E" w:rsidRPr="00D97543" w:rsidRDefault="005F357E" w:rsidP="005F357E">
            <w:pPr>
              <w:pStyle w:val="ae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 w:rsidRPr="00D97543">
              <w:rPr>
                <w:color w:val="000000"/>
                <w:sz w:val="24"/>
                <w:szCs w:val="24"/>
              </w:rPr>
              <w:t>Из фекалий</w:t>
            </w:r>
          </w:p>
          <w:p w14:paraId="3A971256" w14:textId="77777777" w:rsidR="005F357E" w:rsidRPr="00D97543" w:rsidRDefault="005F357E" w:rsidP="005F357E">
            <w:pPr>
              <w:pStyle w:val="ae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14:paraId="50A732C6" w14:textId="77777777" w:rsidR="005F357E" w:rsidRPr="00D97543" w:rsidRDefault="005F357E" w:rsidP="00015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53C559" w14:textId="77777777" w:rsidR="005F357E" w:rsidRPr="00D97543" w:rsidRDefault="005F357E" w:rsidP="00015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4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  <w:p w14:paraId="5DC6C4FE" w14:textId="77777777" w:rsidR="005F357E" w:rsidRPr="00D97543" w:rsidRDefault="005F357E" w:rsidP="00015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4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  <w:p w14:paraId="2D802010" w14:textId="77777777" w:rsidR="005F357E" w:rsidRPr="00D97543" w:rsidRDefault="005F357E" w:rsidP="00015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4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</w:tcPr>
          <w:p w14:paraId="275ACCD9" w14:textId="77777777" w:rsidR="005F357E" w:rsidRPr="00D97543" w:rsidRDefault="005F357E" w:rsidP="00015ED0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</w:p>
          <w:p w14:paraId="61715BCD" w14:textId="77777777" w:rsidR="005F357E" w:rsidRPr="00D97543" w:rsidRDefault="005F357E" w:rsidP="00015ED0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  <w:r w:rsidRPr="00D97543">
              <w:rPr>
                <w:color w:val="000000"/>
                <w:sz w:val="24"/>
                <w:szCs w:val="24"/>
              </w:rPr>
              <w:t>32</w:t>
            </w:r>
          </w:p>
          <w:p w14:paraId="54DB9F70" w14:textId="77777777" w:rsidR="005F357E" w:rsidRPr="00D97543" w:rsidRDefault="005F357E" w:rsidP="00015ED0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  <w:r w:rsidRPr="00D97543">
              <w:rPr>
                <w:color w:val="000000"/>
                <w:sz w:val="24"/>
                <w:szCs w:val="24"/>
              </w:rPr>
              <w:t>39</w:t>
            </w:r>
          </w:p>
          <w:p w14:paraId="08806EF9" w14:textId="77777777" w:rsidR="005F357E" w:rsidRPr="00D97543" w:rsidRDefault="005F357E" w:rsidP="00015ED0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  <w:r w:rsidRPr="00D97543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1418" w:type="dxa"/>
          </w:tcPr>
          <w:p w14:paraId="422DED6C" w14:textId="77777777" w:rsidR="005F357E" w:rsidRPr="00D97543" w:rsidRDefault="005F357E" w:rsidP="00015ED0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</w:p>
          <w:p w14:paraId="76FA0D17" w14:textId="77777777" w:rsidR="005F357E" w:rsidRPr="00D97543" w:rsidRDefault="005F357E" w:rsidP="00015ED0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  <w:r w:rsidRPr="00D97543">
              <w:rPr>
                <w:color w:val="000000"/>
                <w:sz w:val="24"/>
                <w:szCs w:val="24"/>
              </w:rPr>
              <w:t>18</w:t>
            </w:r>
          </w:p>
          <w:p w14:paraId="71D528C8" w14:textId="77777777" w:rsidR="005F357E" w:rsidRPr="00D97543" w:rsidRDefault="005F357E" w:rsidP="00015ED0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  <w:r w:rsidRPr="00D97543">
              <w:rPr>
                <w:color w:val="000000"/>
                <w:sz w:val="24"/>
                <w:szCs w:val="24"/>
              </w:rPr>
              <w:t>24</w:t>
            </w:r>
          </w:p>
          <w:p w14:paraId="198A838F" w14:textId="77777777" w:rsidR="005F357E" w:rsidRPr="00D97543" w:rsidRDefault="005F357E" w:rsidP="00015ED0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  <w:r w:rsidRPr="00D97543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275" w:type="dxa"/>
          </w:tcPr>
          <w:p w14:paraId="71E5C503" w14:textId="77777777" w:rsidR="005F357E" w:rsidRPr="00D97543" w:rsidRDefault="005F357E" w:rsidP="00015ED0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</w:p>
          <w:p w14:paraId="16C3E98C" w14:textId="77777777" w:rsidR="005F357E" w:rsidRPr="00D97543" w:rsidRDefault="005F357E" w:rsidP="00015ED0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  <w:r w:rsidRPr="00D97543">
              <w:rPr>
                <w:color w:val="000000"/>
                <w:sz w:val="24"/>
                <w:szCs w:val="24"/>
              </w:rPr>
              <w:t>4</w:t>
            </w:r>
          </w:p>
          <w:p w14:paraId="74E3513C" w14:textId="77777777" w:rsidR="005F357E" w:rsidRPr="00D97543" w:rsidRDefault="005F357E" w:rsidP="00015ED0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  <w:r w:rsidRPr="00D97543">
              <w:rPr>
                <w:color w:val="000000"/>
                <w:sz w:val="24"/>
                <w:szCs w:val="24"/>
              </w:rPr>
              <w:t>8</w:t>
            </w:r>
          </w:p>
          <w:p w14:paraId="4FB05F89" w14:textId="77777777" w:rsidR="005F357E" w:rsidRPr="00D97543" w:rsidRDefault="005F357E" w:rsidP="00015ED0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  <w:r w:rsidRPr="00D9754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3C4DE49C" w14:textId="77777777" w:rsidR="005F357E" w:rsidRPr="00D97543" w:rsidRDefault="005F357E" w:rsidP="00015ED0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</w:p>
          <w:p w14:paraId="13480659" w14:textId="77777777" w:rsidR="005F357E" w:rsidRPr="00D97543" w:rsidRDefault="005F357E" w:rsidP="00015ED0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  <w:r w:rsidRPr="00D97543">
              <w:rPr>
                <w:color w:val="000000"/>
                <w:sz w:val="24"/>
                <w:szCs w:val="24"/>
              </w:rPr>
              <w:t>2</w:t>
            </w:r>
          </w:p>
          <w:p w14:paraId="4D28375C" w14:textId="77777777" w:rsidR="005F357E" w:rsidRPr="00D97543" w:rsidRDefault="005F357E" w:rsidP="00015ED0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  <w:r w:rsidRPr="00D97543">
              <w:rPr>
                <w:color w:val="000000"/>
                <w:sz w:val="24"/>
                <w:szCs w:val="24"/>
              </w:rPr>
              <w:t>4</w:t>
            </w:r>
          </w:p>
          <w:p w14:paraId="1AE092A6" w14:textId="77777777" w:rsidR="005F357E" w:rsidRPr="00D97543" w:rsidRDefault="005F357E" w:rsidP="00015ED0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  <w:r w:rsidRPr="00D9754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3466B60F" w14:textId="77777777" w:rsidR="005F357E" w:rsidRPr="00D97543" w:rsidRDefault="005F357E" w:rsidP="00015ED0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</w:p>
          <w:p w14:paraId="6363296D" w14:textId="77777777" w:rsidR="005F357E" w:rsidRPr="00D97543" w:rsidRDefault="005F357E" w:rsidP="00015ED0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  <w:r w:rsidRPr="00D97543">
              <w:rPr>
                <w:color w:val="000000"/>
                <w:sz w:val="24"/>
                <w:szCs w:val="24"/>
              </w:rPr>
              <w:t>2</w:t>
            </w:r>
          </w:p>
          <w:p w14:paraId="6E391B7A" w14:textId="77777777" w:rsidR="005F357E" w:rsidRPr="00D97543" w:rsidRDefault="005F357E" w:rsidP="00015ED0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  <w:r w:rsidRPr="00D97543">
              <w:rPr>
                <w:color w:val="000000"/>
                <w:sz w:val="24"/>
                <w:szCs w:val="24"/>
              </w:rPr>
              <w:t>4</w:t>
            </w:r>
          </w:p>
          <w:p w14:paraId="1FE01234" w14:textId="77777777" w:rsidR="005F357E" w:rsidRPr="00D97543" w:rsidRDefault="005F357E" w:rsidP="00015ED0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  <w:r w:rsidRPr="00D97543">
              <w:rPr>
                <w:color w:val="000000"/>
                <w:sz w:val="24"/>
                <w:szCs w:val="24"/>
              </w:rPr>
              <w:t>1</w:t>
            </w:r>
          </w:p>
        </w:tc>
      </w:tr>
      <w:tr w:rsidR="005F357E" w:rsidRPr="00D97543" w14:paraId="1E52CD36" w14:textId="77777777" w:rsidTr="00172E15">
        <w:trPr>
          <w:jc w:val="center"/>
        </w:trPr>
        <w:tc>
          <w:tcPr>
            <w:tcW w:w="430" w:type="dxa"/>
            <w:vMerge/>
          </w:tcPr>
          <w:p w14:paraId="639794D9" w14:textId="77777777" w:rsidR="005F357E" w:rsidRPr="00D97543" w:rsidRDefault="005F357E" w:rsidP="005F357E">
            <w:pPr>
              <w:pStyle w:val="ae"/>
              <w:spacing w:before="0" w:beforeAutospacing="0" w:after="0" w:afterAutospacing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833" w:type="dxa"/>
          </w:tcPr>
          <w:p w14:paraId="493622F8" w14:textId="77777777" w:rsidR="005F357E" w:rsidRPr="00D97543" w:rsidRDefault="005F357E" w:rsidP="005F357E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  <w:r w:rsidRPr="00D97543">
              <w:rPr>
                <w:sz w:val="24"/>
                <w:szCs w:val="24"/>
              </w:rPr>
              <w:t>Итого</w:t>
            </w:r>
          </w:p>
        </w:tc>
        <w:tc>
          <w:tcPr>
            <w:tcW w:w="993" w:type="dxa"/>
          </w:tcPr>
          <w:p w14:paraId="3CE871A4" w14:textId="77777777" w:rsidR="005F357E" w:rsidRPr="00D97543" w:rsidRDefault="005F357E" w:rsidP="00015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43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417" w:type="dxa"/>
          </w:tcPr>
          <w:p w14:paraId="3C5C697C" w14:textId="77777777" w:rsidR="005F357E" w:rsidRPr="00D97543" w:rsidRDefault="005F357E" w:rsidP="00015ED0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  <w:r w:rsidRPr="00D97543">
              <w:rPr>
                <w:color w:val="000000"/>
                <w:sz w:val="24"/>
                <w:szCs w:val="24"/>
              </w:rPr>
              <w:t>86</w:t>
            </w:r>
          </w:p>
        </w:tc>
        <w:tc>
          <w:tcPr>
            <w:tcW w:w="1418" w:type="dxa"/>
          </w:tcPr>
          <w:p w14:paraId="404789C5" w14:textId="77777777" w:rsidR="005F357E" w:rsidRPr="00D97543" w:rsidRDefault="005F357E" w:rsidP="00015ED0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  <w:r w:rsidRPr="00D97543">
              <w:rPr>
                <w:color w:val="000000"/>
                <w:sz w:val="24"/>
                <w:szCs w:val="24"/>
              </w:rPr>
              <w:t>51</w:t>
            </w:r>
          </w:p>
        </w:tc>
        <w:tc>
          <w:tcPr>
            <w:tcW w:w="1275" w:type="dxa"/>
          </w:tcPr>
          <w:p w14:paraId="137D2E99" w14:textId="77777777" w:rsidR="005F357E" w:rsidRPr="00D97543" w:rsidRDefault="005F357E" w:rsidP="00015ED0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  <w:r w:rsidRPr="00D9754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14:paraId="447169DD" w14:textId="77777777" w:rsidR="005F357E" w:rsidRPr="00D97543" w:rsidRDefault="005F357E" w:rsidP="00015ED0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  <w:r w:rsidRPr="00D97543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14:paraId="4DF72BA9" w14:textId="77777777" w:rsidR="005F357E" w:rsidRPr="00D97543" w:rsidRDefault="005F357E" w:rsidP="00015ED0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  <w:r w:rsidRPr="00D97543">
              <w:rPr>
                <w:color w:val="000000"/>
                <w:sz w:val="24"/>
                <w:szCs w:val="24"/>
              </w:rPr>
              <w:t>7</w:t>
            </w:r>
          </w:p>
        </w:tc>
      </w:tr>
      <w:tr w:rsidR="005F357E" w:rsidRPr="00D97543" w14:paraId="788E8CD4" w14:textId="77777777" w:rsidTr="00172E15">
        <w:trPr>
          <w:jc w:val="center"/>
        </w:trPr>
        <w:tc>
          <w:tcPr>
            <w:tcW w:w="430" w:type="dxa"/>
            <w:vMerge w:val="restart"/>
          </w:tcPr>
          <w:p w14:paraId="699749C9" w14:textId="77777777" w:rsidR="005F357E" w:rsidRPr="00D97543" w:rsidRDefault="005F357E" w:rsidP="005F357E">
            <w:pPr>
              <w:pStyle w:val="ae"/>
              <w:spacing w:before="0" w:beforeAutospacing="0" w:after="0" w:afterAutospacing="0"/>
              <w:jc w:val="both"/>
              <w:rPr>
                <w:color w:val="000000"/>
                <w:sz w:val="24"/>
                <w:szCs w:val="24"/>
              </w:rPr>
            </w:pPr>
            <w:r w:rsidRPr="00D97543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833" w:type="dxa"/>
          </w:tcPr>
          <w:p w14:paraId="6BF6948F" w14:textId="77777777" w:rsidR="005F357E" w:rsidRPr="00D97543" w:rsidRDefault="005F357E" w:rsidP="005F35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7543">
              <w:rPr>
                <w:rFonts w:ascii="Times New Roman" w:hAnsi="Times New Roman" w:cs="Times New Roman"/>
                <w:sz w:val="24"/>
                <w:szCs w:val="24"/>
              </w:rPr>
              <w:t>Утята:</w:t>
            </w:r>
          </w:p>
          <w:p w14:paraId="6DAE2B68" w14:textId="77777777" w:rsidR="005F357E" w:rsidRPr="00D97543" w:rsidRDefault="005F357E" w:rsidP="005F357E">
            <w:pPr>
              <w:pStyle w:val="ae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 w:rsidRPr="00D97543">
              <w:rPr>
                <w:color w:val="000000"/>
                <w:sz w:val="24"/>
                <w:szCs w:val="24"/>
              </w:rPr>
              <w:t>От больных</w:t>
            </w:r>
          </w:p>
          <w:p w14:paraId="4DC41F8E" w14:textId="77777777" w:rsidR="005F357E" w:rsidRPr="00D97543" w:rsidRDefault="005F357E" w:rsidP="005F357E">
            <w:pPr>
              <w:pStyle w:val="ae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 w:rsidRPr="00D97543">
              <w:rPr>
                <w:color w:val="000000"/>
                <w:sz w:val="24"/>
                <w:szCs w:val="24"/>
              </w:rPr>
              <w:t>От павших</w:t>
            </w:r>
          </w:p>
          <w:p w14:paraId="77FB5E47" w14:textId="77777777" w:rsidR="005F357E" w:rsidRPr="00D97543" w:rsidRDefault="005F357E" w:rsidP="005F357E">
            <w:pPr>
              <w:pStyle w:val="ae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 w:rsidRPr="00D97543">
              <w:rPr>
                <w:color w:val="000000"/>
                <w:sz w:val="24"/>
                <w:szCs w:val="24"/>
              </w:rPr>
              <w:t>Из фекалий</w:t>
            </w:r>
          </w:p>
          <w:p w14:paraId="015CC5E1" w14:textId="77777777" w:rsidR="005F357E" w:rsidRPr="00D97543" w:rsidRDefault="005F357E" w:rsidP="005F357E">
            <w:pPr>
              <w:pStyle w:val="ae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14:paraId="5F1FF46B" w14:textId="77777777" w:rsidR="005F357E" w:rsidRPr="00D97543" w:rsidRDefault="005F357E" w:rsidP="00015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F0A91A" w14:textId="77777777" w:rsidR="005F357E" w:rsidRPr="00D97543" w:rsidRDefault="005F357E" w:rsidP="00015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4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14:paraId="169435E5" w14:textId="77777777" w:rsidR="005F357E" w:rsidRPr="00D97543" w:rsidRDefault="005F357E" w:rsidP="00015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4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14:paraId="4EE457CD" w14:textId="77777777" w:rsidR="005F357E" w:rsidRPr="00D97543" w:rsidRDefault="005F357E" w:rsidP="00015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4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</w:tcPr>
          <w:p w14:paraId="2909237F" w14:textId="77777777" w:rsidR="005F357E" w:rsidRPr="00D97543" w:rsidRDefault="005F357E" w:rsidP="00015ED0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</w:p>
          <w:p w14:paraId="5EA398AD" w14:textId="77777777" w:rsidR="005F357E" w:rsidRPr="00D97543" w:rsidRDefault="005F357E" w:rsidP="00015ED0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  <w:r w:rsidRPr="00D97543">
              <w:rPr>
                <w:color w:val="000000"/>
                <w:sz w:val="24"/>
                <w:szCs w:val="24"/>
              </w:rPr>
              <w:t>9</w:t>
            </w:r>
          </w:p>
          <w:p w14:paraId="45250102" w14:textId="77777777" w:rsidR="005F357E" w:rsidRPr="00D97543" w:rsidRDefault="005F357E" w:rsidP="00015ED0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  <w:r w:rsidRPr="00D97543">
              <w:rPr>
                <w:color w:val="000000"/>
                <w:sz w:val="24"/>
                <w:szCs w:val="24"/>
              </w:rPr>
              <w:t>18</w:t>
            </w:r>
          </w:p>
          <w:p w14:paraId="37A4939A" w14:textId="77777777" w:rsidR="005F357E" w:rsidRPr="00D97543" w:rsidRDefault="005F357E" w:rsidP="00015ED0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  <w:r w:rsidRPr="00D97543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3FBF47AC" w14:textId="77777777" w:rsidR="005F357E" w:rsidRPr="00D97543" w:rsidRDefault="005F357E" w:rsidP="00015ED0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</w:p>
          <w:p w14:paraId="282D6B53" w14:textId="77777777" w:rsidR="005F357E" w:rsidRPr="00D97543" w:rsidRDefault="005F357E" w:rsidP="00015ED0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  <w:r w:rsidRPr="00D97543">
              <w:rPr>
                <w:color w:val="000000"/>
                <w:sz w:val="24"/>
                <w:szCs w:val="24"/>
              </w:rPr>
              <w:t>9</w:t>
            </w:r>
          </w:p>
          <w:p w14:paraId="717B20D2" w14:textId="77777777" w:rsidR="005F357E" w:rsidRPr="00D97543" w:rsidRDefault="005F357E" w:rsidP="00015ED0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  <w:r w:rsidRPr="00D97543">
              <w:rPr>
                <w:color w:val="000000"/>
                <w:sz w:val="24"/>
                <w:szCs w:val="24"/>
              </w:rPr>
              <w:t>17</w:t>
            </w:r>
          </w:p>
          <w:p w14:paraId="1BA7180B" w14:textId="77777777" w:rsidR="005F357E" w:rsidRPr="00D97543" w:rsidRDefault="005F357E" w:rsidP="00015ED0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  <w:r w:rsidRPr="00D97543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14:paraId="74522C4B" w14:textId="77777777" w:rsidR="005F357E" w:rsidRPr="00D97543" w:rsidRDefault="005F357E" w:rsidP="00015ED0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</w:p>
          <w:p w14:paraId="0F7A3255" w14:textId="77777777" w:rsidR="005F357E" w:rsidRPr="00D97543" w:rsidRDefault="005F357E" w:rsidP="00015ED0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  <w:r w:rsidRPr="00D97543">
              <w:rPr>
                <w:color w:val="000000"/>
                <w:sz w:val="24"/>
                <w:szCs w:val="24"/>
              </w:rPr>
              <w:t>3</w:t>
            </w:r>
          </w:p>
          <w:p w14:paraId="5DE9AEBC" w14:textId="77777777" w:rsidR="005F357E" w:rsidRPr="00D97543" w:rsidRDefault="005F357E" w:rsidP="00015ED0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  <w:r w:rsidRPr="00D97543">
              <w:rPr>
                <w:color w:val="000000"/>
                <w:sz w:val="24"/>
                <w:szCs w:val="24"/>
              </w:rPr>
              <w:t>4</w:t>
            </w:r>
          </w:p>
          <w:p w14:paraId="68E1438D" w14:textId="77777777" w:rsidR="005F357E" w:rsidRPr="00D97543" w:rsidRDefault="005F357E" w:rsidP="00015ED0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  <w:r w:rsidRPr="00D9754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24E96F96" w14:textId="77777777" w:rsidR="005F357E" w:rsidRPr="00D97543" w:rsidRDefault="005F357E" w:rsidP="00015ED0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</w:p>
          <w:p w14:paraId="2A6A8E88" w14:textId="77777777" w:rsidR="005F357E" w:rsidRPr="00D97543" w:rsidRDefault="005F357E" w:rsidP="00015ED0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  <w:r w:rsidRPr="00D97543">
              <w:rPr>
                <w:color w:val="000000"/>
                <w:sz w:val="24"/>
                <w:szCs w:val="24"/>
              </w:rPr>
              <w:t>1</w:t>
            </w:r>
          </w:p>
          <w:p w14:paraId="54EAC45B" w14:textId="77777777" w:rsidR="005F357E" w:rsidRPr="00D97543" w:rsidRDefault="005F357E" w:rsidP="00015ED0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  <w:r w:rsidRPr="00D97543">
              <w:rPr>
                <w:color w:val="000000"/>
                <w:sz w:val="24"/>
                <w:szCs w:val="24"/>
              </w:rPr>
              <w:t>2</w:t>
            </w:r>
          </w:p>
          <w:p w14:paraId="4D7BC5CD" w14:textId="77777777" w:rsidR="005F357E" w:rsidRPr="00D97543" w:rsidRDefault="005F357E" w:rsidP="00015ED0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  <w:r w:rsidRPr="00D9754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20603526" w14:textId="77777777" w:rsidR="005F357E" w:rsidRPr="00D97543" w:rsidRDefault="005F357E" w:rsidP="00015ED0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</w:p>
          <w:p w14:paraId="25E3A6F5" w14:textId="77777777" w:rsidR="005F357E" w:rsidRPr="00D97543" w:rsidRDefault="005F357E" w:rsidP="00015ED0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  <w:r w:rsidRPr="00D97543">
              <w:rPr>
                <w:color w:val="000000"/>
                <w:sz w:val="24"/>
                <w:szCs w:val="24"/>
              </w:rPr>
              <w:t>1</w:t>
            </w:r>
          </w:p>
          <w:p w14:paraId="2988C8AA" w14:textId="77777777" w:rsidR="005F357E" w:rsidRPr="00D97543" w:rsidRDefault="005F357E" w:rsidP="00015ED0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  <w:r w:rsidRPr="00D97543">
              <w:rPr>
                <w:color w:val="000000"/>
                <w:sz w:val="24"/>
                <w:szCs w:val="24"/>
              </w:rPr>
              <w:t>3</w:t>
            </w:r>
          </w:p>
          <w:p w14:paraId="7F86FC6B" w14:textId="77777777" w:rsidR="005F357E" w:rsidRPr="00D97543" w:rsidRDefault="005F357E" w:rsidP="00015ED0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  <w:r w:rsidRPr="00D97543">
              <w:rPr>
                <w:color w:val="000000"/>
                <w:sz w:val="24"/>
                <w:szCs w:val="24"/>
              </w:rPr>
              <w:t>1</w:t>
            </w:r>
          </w:p>
        </w:tc>
      </w:tr>
      <w:tr w:rsidR="005F357E" w:rsidRPr="00D97543" w14:paraId="26E4BDC9" w14:textId="77777777" w:rsidTr="00172E15">
        <w:trPr>
          <w:jc w:val="center"/>
        </w:trPr>
        <w:tc>
          <w:tcPr>
            <w:tcW w:w="430" w:type="dxa"/>
            <w:vMerge/>
          </w:tcPr>
          <w:p w14:paraId="0FBD99E1" w14:textId="77777777" w:rsidR="005F357E" w:rsidRPr="00D97543" w:rsidRDefault="005F357E" w:rsidP="005F357E">
            <w:pPr>
              <w:pStyle w:val="ae"/>
              <w:spacing w:before="0" w:beforeAutospacing="0" w:after="0" w:afterAutospacing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833" w:type="dxa"/>
          </w:tcPr>
          <w:p w14:paraId="77C4FFC3" w14:textId="77777777" w:rsidR="005F357E" w:rsidRPr="00D97543" w:rsidRDefault="005F357E" w:rsidP="005F357E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  <w:r w:rsidRPr="00D97543">
              <w:rPr>
                <w:sz w:val="24"/>
                <w:szCs w:val="24"/>
              </w:rPr>
              <w:t>Итого</w:t>
            </w:r>
          </w:p>
        </w:tc>
        <w:tc>
          <w:tcPr>
            <w:tcW w:w="993" w:type="dxa"/>
          </w:tcPr>
          <w:p w14:paraId="5B94D06D" w14:textId="77777777" w:rsidR="005F357E" w:rsidRPr="00D97543" w:rsidRDefault="005F357E" w:rsidP="00015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43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417" w:type="dxa"/>
          </w:tcPr>
          <w:p w14:paraId="770CD7B6" w14:textId="77777777" w:rsidR="005F357E" w:rsidRPr="00D97543" w:rsidRDefault="005F357E" w:rsidP="00015ED0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  <w:r w:rsidRPr="00D97543"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1418" w:type="dxa"/>
          </w:tcPr>
          <w:p w14:paraId="42BC5375" w14:textId="77777777" w:rsidR="005F357E" w:rsidRPr="00D97543" w:rsidRDefault="005F357E" w:rsidP="00015ED0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  <w:r w:rsidRPr="00D97543"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1275" w:type="dxa"/>
          </w:tcPr>
          <w:p w14:paraId="4DDA9089" w14:textId="77777777" w:rsidR="005F357E" w:rsidRPr="00D97543" w:rsidRDefault="005F357E" w:rsidP="00015ED0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  <w:r w:rsidRPr="00D97543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14:paraId="54E7BA39" w14:textId="77777777" w:rsidR="005F357E" w:rsidRPr="00D97543" w:rsidRDefault="005F357E" w:rsidP="00015ED0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  <w:r w:rsidRPr="00D97543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14:paraId="58E01078" w14:textId="77777777" w:rsidR="005F357E" w:rsidRPr="00D97543" w:rsidRDefault="005F357E" w:rsidP="00015ED0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  <w:r w:rsidRPr="00D97543">
              <w:rPr>
                <w:color w:val="000000"/>
                <w:sz w:val="24"/>
                <w:szCs w:val="24"/>
              </w:rPr>
              <w:t>5</w:t>
            </w:r>
          </w:p>
        </w:tc>
      </w:tr>
      <w:tr w:rsidR="005F357E" w:rsidRPr="00D97543" w14:paraId="2399AD2E" w14:textId="77777777" w:rsidTr="00172E15">
        <w:trPr>
          <w:jc w:val="center"/>
        </w:trPr>
        <w:tc>
          <w:tcPr>
            <w:tcW w:w="430" w:type="dxa"/>
            <w:vMerge w:val="restart"/>
          </w:tcPr>
          <w:p w14:paraId="30519AF7" w14:textId="77777777" w:rsidR="005F357E" w:rsidRPr="00D97543" w:rsidRDefault="005F357E" w:rsidP="005F357E">
            <w:pPr>
              <w:pStyle w:val="ae"/>
              <w:spacing w:before="0" w:beforeAutospacing="0" w:after="0" w:afterAutospacing="0"/>
              <w:jc w:val="both"/>
              <w:rPr>
                <w:color w:val="000000"/>
                <w:sz w:val="24"/>
                <w:szCs w:val="24"/>
              </w:rPr>
            </w:pPr>
            <w:r w:rsidRPr="00D97543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833" w:type="dxa"/>
          </w:tcPr>
          <w:p w14:paraId="45B2D27E" w14:textId="77777777" w:rsidR="005F357E" w:rsidRPr="00D97543" w:rsidRDefault="005F357E" w:rsidP="005F35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7543">
              <w:rPr>
                <w:rFonts w:ascii="Times New Roman" w:hAnsi="Times New Roman" w:cs="Times New Roman"/>
                <w:sz w:val="24"/>
                <w:szCs w:val="24"/>
              </w:rPr>
              <w:t>Гусята:</w:t>
            </w:r>
          </w:p>
          <w:p w14:paraId="784200AA" w14:textId="77777777" w:rsidR="005F357E" w:rsidRPr="00D97543" w:rsidRDefault="005F357E" w:rsidP="005F357E">
            <w:pPr>
              <w:pStyle w:val="ae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 w:rsidRPr="00D97543">
              <w:rPr>
                <w:color w:val="000000"/>
                <w:sz w:val="24"/>
                <w:szCs w:val="24"/>
              </w:rPr>
              <w:t>От больных</w:t>
            </w:r>
          </w:p>
          <w:p w14:paraId="1720723F" w14:textId="77777777" w:rsidR="005F357E" w:rsidRPr="00D97543" w:rsidRDefault="005F357E" w:rsidP="005F357E">
            <w:pPr>
              <w:pStyle w:val="ae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 w:rsidRPr="00D97543">
              <w:rPr>
                <w:color w:val="000000"/>
                <w:sz w:val="24"/>
                <w:szCs w:val="24"/>
              </w:rPr>
              <w:t>От павших</w:t>
            </w:r>
          </w:p>
          <w:p w14:paraId="52CB915C" w14:textId="77777777" w:rsidR="005F357E" w:rsidRPr="00D97543" w:rsidRDefault="005F357E" w:rsidP="005F357E">
            <w:pPr>
              <w:pStyle w:val="ae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 w:rsidRPr="00D97543">
              <w:rPr>
                <w:color w:val="000000"/>
                <w:sz w:val="24"/>
                <w:szCs w:val="24"/>
              </w:rPr>
              <w:t xml:space="preserve">Из фекалий </w:t>
            </w:r>
          </w:p>
          <w:p w14:paraId="66945248" w14:textId="77777777" w:rsidR="005F357E" w:rsidRPr="00D97543" w:rsidRDefault="005F357E" w:rsidP="005F357E">
            <w:pPr>
              <w:pStyle w:val="ae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14:paraId="63258885" w14:textId="77777777" w:rsidR="005F357E" w:rsidRPr="00D97543" w:rsidRDefault="005F357E" w:rsidP="00015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F33387" w14:textId="77777777" w:rsidR="005F357E" w:rsidRPr="00D97543" w:rsidRDefault="005F357E" w:rsidP="00015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4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14:paraId="5A0C9A62" w14:textId="77777777" w:rsidR="005F357E" w:rsidRPr="00D97543" w:rsidRDefault="005F357E" w:rsidP="00015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4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14:paraId="308B815C" w14:textId="77777777" w:rsidR="005F357E" w:rsidRPr="00D97543" w:rsidRDefault="005F357E" w:rsidP="00015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4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</w:tcPr>
          <w:p w14:paraId="72EE8581" w14:textId="77777777" w:rsidR="005F357E" w:rsidRPr="00D97543" w:rsidRDefault="005F357E" w:rsidP="00015ED0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</w:p>
          <w:p w14:paraId="438492F5" w14:textId="77777777" w:rsidR="005F357E" w:rsidRPr="00D97543" w:rsidRDefault="005F357E" w:rsidP="00015ED0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  <w:r w:rsidRPr="00D97543">
              <w:rPr>
                <w:color w:val="000000"/>
                <w:sz w:val="24"/>
                <w:szCs w:val="24"/>
              </w:rPr>
              <w:t>9</w:t>
            </w:r>
          </w:p>
          <w:p w14:paraId="5006ACD3" w14:textId="77777777" w:rsidR="005F357E" w:rsidRPr="00D97543" w:rsidRDefault="005F357E" w:rsidP="00015ED0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  <w:r w:rsidRPr="00D97543">
              <w:rPr>
                <w:color w:val="000000"/>
                <w:sz w:val="24"/>
                <w:szCs w:val="24"/>
              </w:rPr>
              <w:t>14</w:t>
            </w:r>
          </w:p>
          <w:p w14:paraId="2B21031B" w14:textId="77777777" w:rsidR="005F357E" w:rsidRPr="00D97543" w:rsidRDefault="005F357E" w:rsidP="00015ED0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  <w:r w:rsidRPr="00D97543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2C80DE3A" w14:textId="77777777" w:rsidR="005F357E" w:rsidRPr="00D97543" w:rsidRDefault="005F357E" w:rsidP="00015ED0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</w:p>
          <w:p w14:paraId="66DA327B" w14:textId="77777777" w:rsidR="005F357E" w:rsidRPr="00D97543" w:rsidRDefault="005F357E" w:rsidP="00015ED0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  <w:r w:rsidRPr="00D97543">
              <w:rPr>
                <w:color w:val="000000"/>
                <w:sz w:val="24"/>
                <w:szCs w:val="24"/>
              </w:rPr>
              <w:t>7</w:t>
            </w:r>
          </w:p>
          <w:p w14:paraId="5BCF8999" w14:textId="77777777" w:rsidR="005F357E" w:rsidRPr="00D97543" w:rsidRDefault="005F357E" w:rsidP="00015ED0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  <w:r w:rsidRPr="00D97543">
              <w:rPr>
                <w:color w:val="000000"/>
                <w:sz w:val="24"/>
                <w:szCs w:val="24"/>
              </w:rPr>
              <w:t>12</w:t>
            </w:r>
          </w:p>
          <w:p w14:paraId="43DEA885" w14:textId="77777777" w:rsidR="005F357E" w:rsidRPr="00D97543" w:rsidRDefault="005F357E" w:rsidP="00015ED0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  <w:r w:rsidRPr="00D97543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14:paraId="4FF3CC69" w14:textId="77777777" w:rsidR="005F357E" w:rsidRPr="00D97543" w:rsidRDefault="005F357E" w:rsidP="00015ED0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</w:p>
          <w:p w14:paraId="56F5A6AB" w14:textId="77777777" w:rsidR="005F357E" w:rsidRPr="00D97543" w:rsidRDefault="005F357E" w:rsidP="00015ED0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  <w:r w:rsidRPr="00D97543">
              <w:rPr>
                <w:color w:val="000000"/>
                <w:sz w:val="24"/>
                <w:szCs w:val="24"/>
              </w:rPr>
              <w:t>2</w:t>
            </w:r>
          </w:p>
          <w:p w14:paraId="2907D5C0" w14:textId="77777777" w:rsidR="005F357E" w:rsidRPr="00D97543" w:rsidRDefault="005F357E" w:rsidP="00015ED0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  <w:r w:rsidRPr="00D97543">
              <w:rPr>
                <w:color w:val="000000"/>
                <w:sz w:val="24"/>
                <w:szCs w:val="24"/>
              </w:rPr>
              <w:t>2</w:t>
            </w:r>
          </w:p>
          <w:p w14:paraId="2C9FE23F" w14:textId="77777777" w:rsidR="005F357E" w:rsidRPr="00D97543" w:rsidRDefault="005F357E" w:rsidP="00015ED0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  <w:r w:rsidRPr="00D9754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0CB746E8" w14:textId="77777777" w:rsidR="005F357E" w:rsidRPr="00D97543" w:rsidRDefault="005F357E" w:rsidP="00015ED0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</w:p>
          <w:p w14:paraId="6E27F8B6" w14:textId="77777777" w:rsidR="005F357E" w:rsidRPr="00D97543" w:rsidRDefault="005F357E" w:rsidP="00015ED0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  <w:r w:rsidRPr="00D97543">
              <w:rPr>
                <w:color w:val="000000"/>
                <w:sz w:val="24"/>
                <w:szCs w:val="24"/>
              </w:rPr>
              <w:t>1</w:t>
            </w:r>
          </w:p>
          <w:p w14:paraId="0E7D546F" w14:textId="77777777" w:rsidR="005F357E" w:rsidRPr="00D97543" w:rsidRDefault="005F357E" w:rsidP="00015ED0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  <w:r w:rsidRPr="00D97543">
              <w:rPr>
                <w:color w:val="000000"/>
                <w:sz w:val="24"/>
                <w:szCs w:val="24"/>
              </w:rPr>
              <w:t>3</w:t>
            </w:r>
          </w:p>
          <w:p w14:paraId="791CD29B" w14:textId="77777777" w:rsidR="005F357E" w:rsidRPr="00D97543" w:rsidRDefault="005F357E" w:rsidP="00015ED0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  <w:r w:rsidRPr="00D9754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61C86B8F" w14:textId="77777777" w:rsidR="005F357E" w:rsidRPr="00D97543" w:rsidRDefault="005F357E" w:rsidP="00015ED0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</w:p>
          <w:p w14:paraId="60D3327A" w14:textId="77777777" w:rsidR="005F357E" w:rsidRPr="00D97543" w:rsidRDefault="005F357E" w:rsidP="00015ED0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  <w:r w:rsidRPr="00D97543">
              <w:rPr>
                <w:color w:val="000000"/>
                <w:sz w:val="24"/>
                <w:szCs w:val="24"/>
              </w:rPr>
              <w:t>1</w:t>
            </w:r>
          </w:p>
          <w:p w14:paraId="214450E2" w14:textId="77777777" w:rsidR="005F357E" w:rsidRPr="00D97543" w:rsidRDefault="005F357E" w:rsidP="00015ED0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  <w:r w:rsidRPr="00D97543">
              <w:rPr>
                <w:color w:val="000000"/>
                <w:sz w:val="24"/>
                <w:szCs w:val="24"/>
              </w:rPr>
              <w:t>2</w:t>
            </w:r>
          </w:p>
          <w:p w14:paraId="54DFAA6B" w14:textId="77777777" w:rsidR="005F357E" w:rsidRPr="00D97543" w:rsidRDefault="005F357E" w:rsidP="00015ED0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  <w:r w:rsidRPr="00D97543">
              <w:rPr>
                <w:color w:val="000000"/>
                <w:sz w:val="24"/>
                <w:szCs w:val="24"/>
              </w:rPr>
              <w:t>-</w:t>
            </w:r>
          </w:p>
        </w:tc>
      </w:tr>
      <w:tr w:rsidR="005F357E" w:rsidRPr="00D97543" w14:paraId="43936378" w14:textId="77777777" w:rsidTr="00172E15">
        <w:trPr>
          <w:jc w:val="center"/>
        </w:trPr>
        <w:tc>
          <w:tcPr>
            <w:tcW w:w="430" w:type="dxa"/>
            <w:vMerge/>
          </w:tcPr>
          <w:p w14:paraId="59957D2D" w14:textId="77777777" w:rsidR="005F357E" w:rsidRPr="00D97543" w:rsidRDefault="005F357E" w:rsidP="005F357E">
            <w:pPr>
              <w:pStyle w:val="ae"/>
              <w:spacing w:before="0" w:beforeAutospacing="0" w:after="0" w:afterAutospacing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833" w:type="dxa"/>
          </w:tcPr>
          <w:p w14:paraId="56EFFB6B" w14:textId="77777777" w:rsidR="005F357E" w:rsidRPr="00D97543" w:rsidRDefault="005F357E" w:rsidP="005F357E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  <w:r w:rsidRPr="00D97543">
              <w:rPr>
                <w:sz w:val="24"/>
                <w:szCs w:val="24"/>
              </w:rPr>
              <w:t>Итого</w:t>
            </w:r>
          </w:p>
        </w:tc>
        <w:tc>
          <w:tcPr>
            <w:tcW w:w="993" w:type="dxa"/>
          </w:tcPr>
          <w:p w14:paraId="4F8D0A11" w14:textId="77777777" w:rsidR="005F357E" w:rsidRPr="00D97543" w:rsidRDefault="005F357E" w:rsidP="00015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43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417" w:type="dxa"/>
          </w:tcPr>
          <w:p w14:paraId="70C811FA" w14:textId="77777777" w:rsidR="005F357E" w:rsidRPr="00D97543" w:rsidRDefault="005F357E" w:rsidP="00015ED0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  <w:r w:rsidRPr="00D97543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1418" w:type="dxa"/>
          </w:tcPr>
          <w:p w14:paraId="4666A1ED" w14:textId="77777777" w:rsidR="005F357E" w:rsidRPr="00D97543" w:rsidRDefault="005F357E" w:rsidP="00015ED0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  <w:r w:rsidRPr="00D97543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1275" w:type="dxa"/>
          </w:tcPr>
          <w:p w14:paraId="6A5ECF8C" w14:textId="77777777" w:rsidR="005F357E" w:rsidRPr="00D97543" w:rsidRDefault="005F357E" w:rsidP="00015ED0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  <w:r w:rsidRPr="00D97543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524D0E84" w14:textId="77777777" w:rsidR="005F357E" w:rsidRPr="00D97543" w:rsidRDefault="005F357E" w:rsidP="00015ED0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  <w:r w:rsidRPr="00D97543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14:paraId="7132C3EE" w14:textId="77777777" w:rsidR="005F357E" w:rsidRPr="00D97543" w:rsidRDefault="005F357E" w:rsidP="00015ED0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  <w:r w:rsidRPr="00D97543">
              <w:rPr>
                <w:color w:val="000000"/>
                <w:sz w:val="24"/>
                <w:szCs w:val="24"/>
              </w:rPr>
              <w:t>3</w:t>
            </w:r>
          </w:p>
        </w:tc>
      </w:tr>
      <w:tr w:rsidR="005F357E" w:rsidRPr="00D97543" w14:paraId="7AECB117" w14:textId="77777777" w:rsidTr="00172E15">
        <w:trPr>
          <w:jc w:val="center"/>
        </w:trPr>
        <w:tc>
          <w:tcPr>
            <w:tcW w:w="430" w:type="dxa"/>
          </w:tcPr>
          <w:p w14:paraId="085BBC8D" w14:textId="77777777" w:rsidR="005F357E" w:rsidRPr="00D97543" w:rsidRDefault="005F357E" w:rsidP="005F357E">
            <w:pPr>
              <w:pStyle w:val="ae"/>
              <w:spacing w:before="0" w:beforeAutospacing="0" w:after="0" w:afterAutospacing="0"/>
              <w:jc w:val="both"/>
              <w:rPr>
                <w:color w:val="000000"/>
                <w:sz w:val="24"/>
                <w:szCs w:val="24"/>
              </w:rPr>
            </w:pPr>
            <w:r w:rsidRPr="00D97543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833" w:type="dxa"/>
          </w:tcPr>
          <w:p w14:paraId="425D2B6A" w14:textId="77777777" w:rsidR="005F357E" w:rsidRPr="00D97543" w:rsidRDefault="005F357E" w:rsidP="005F357E">
            <w:pPr>
              <w:pStyle w:val="ae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D97543">
              <w:rPr>
                <w:sz w:val="24"/>
                <w:szCs w:val="24"/>
              </w:rPr>
              <w:t>Всего выделено</w:t>
            </w:r>
          </w:p>
        </w:tc>
        <w:tc>
          <w:tcPr>
            <w:tcW w:w="993" w:type="dxa"/>
          </w:tcPr>
          <w:p w14:paraId="0B575236" w14:textId="77777777" w:rsidR="005F357E" w:rsidRPr="00D97543" w:rsidRDefault="005F357E" w:rsidP="00015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43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17" w:type="dxa"/>
          </w:tcPr>
          <w:p w14:paraId="2FF986C8" w14:textId="77777777" w:rsidR="005F357E" w:rsidRPr="00D97543" w:rsidRDefault="005F357E" w:rsidP="00015ED0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  <w:r w:rsidRPr="00D97543">
              <w:rPr>
                <w:color w:val="000000"/>
                <w:sz w:val="24"/>
                <w:szCs w:val="24"/>
              </w:rPr>
              <w:t>146</w:t>
            </w:r>
          </w:p>
        </w:tc>
        <w:tc>
          <w:tcPr>
            <w:tcW w:w="1418" w:type="dxa"/>
          </w:tcPr>
          <w:p w14:paraId="12B48418" w14:textId="77777777" w:rsidR="005F357E" w:rsidRPr="00D97543" w:rsidRDefault="005F357E" w:rsidP="00015ED0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  <w:r w:rsidRPr="00D97543">
              <w:rPr>
                <w:color w:val="000000"/>
                <w:sz w:val="24"/>
                <w:szCs w:val="24"/>
              </w:rPr>
              <w:t>105</w:t>
            </w:r>
          </w:p>
        </w:tc>
        <w:tc>
          <w:tcPr>
            <w:tcW w:w="1275" w:type="dxa"/>
          </w:tcPr>
          <w:p w14:paraId="323C539A" w14:textId="77777777" w:rsidR="005F357E" w:rsidRPr="00D97543" w:rsidRDefault="005F357E" w:rsidP="00015ED0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  <w:r w:rsidRPr="00D97543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1134" w:type="dxa"/>
          </w:tcPr>
          <w:p w14:paraId="4F600E57" w14:textId="77777777" w:rsidR="005F357E" w:rsidRPr="00D97543" w:rsidRDefault="005F357E" w:rsidP="00015ED0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  <w:r w:rsidRPr="00D97543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993" w:type="dxa"/>
          </w:tcPr>
          <w:p w14:paraId="3312FFD1" w14:textId="77777777" w:rsidR="005F357E" w:rsidRPr="00D97543" w:rsidRDefault="005F357E" w:rsidP="00015ED0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  <w:r w:rsidRPr="00D97543">
              <w:rPr>
                <w:color w:val="000000"/>
                <w:sz w:val="24"/>
                <w:szCs w:val="24"/>
              </w:rPr>
              <w:t>15</w:t>
            </w:r>
          </w:p>
        </w:tc>
      </w:tr>
    </w:tbl>
    <w:p w14:paraId="6552BA16" w14:textId="77777777" w:rsidR="00473A13" w:rsidRDefault="00473A13" w:rsidP="00473A1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38A204EB" w14:textId="63DA523A" w:rsidR="006D069E" w:rsidRDefault="00473A13" w:rsidP="00473A1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7F0698">
        <w:rPr>
          <w:rFonts w:ascii="Times New Roman" w:hAnsi="Times New Roman"/>
          <w:sz w:val="28"/>
          <w:szCs w:val="28"/>
          <w:lang w:val="kk-KZ"/>
        </w:rPr>
        <w:t xml:space="preserve">Анализ данных таблицы </w:t>
      </w:r>
      <w:r w:rsidR="00C05933">
        <w:rPr>
          <w:rFonts w:ascii="Times New Roman" w:hAnsi="Times New Roman"/>
          <w:sz w:val="28"/>
          <w:szCs w:val="28"/>
          <w:lang w:val="kk-KZ"/>
        </w:rPr>
        <w:t>2</w:t>
      </w:r>
      <w:r w:rsidRPr="007F0698">
        <w:rPr>
          <w:rFonts w:ascii="Times New Roman" w:hAnsi="Times New Roman"/>
          <w:sz w:val="28"/>
          <w:szCs w:val="28"/>
          <w:lang w:val="kk-KZ"/>
        </w:rPr>
        <w:t xml:space="preserve">, полученных в ходе исследования распространённости возбудителей кишечных инфекций среди сельскохозяйственных птиц в хозяйствах Актюбинской и Кызылординской областей, показал, что основными патогенами являются сальмонеллы — 146 </w:t>
      </w:r>
      <w:r>
        <w:rPr>
          <w:rFonts w:ascii="Times New Roman" w:hAnsi="Times New Roman"/>
          <w:sz w:val="28"/>
          <w:szCs w:val="28"/>
          <w:lang w:val="kk-KZ"/>
        </w:rPr>
        <w:t>культур</w:t>
      </w:r>
      <w:r w:rsidRPr="007F0698">
        <w:rPr>
          <w:rFonts w:ascii="Times New Roman" w:hAnsi="Times New Roman"/>
          <w:sz w:val="28"/>
          <w:szCs w:val="28"/>
          <w:lang w:val="kk-KZ"/>
        </w:rPr>
        <w:t xml:space="preserve"> (47,4 %), эшерихии — 105 </w:t>
      </w:r>
      <w:r>
        <w:rPr>
          <w:rFonts w:ascii="Times New Roman" w:hAnsi="Times New Roman"/>
          <w:sz w:val="28"/>
          <w:szCs w:val="28"/>
          <w:lang w:val="kk-KZ"/>
        </w:rPr>
        <w:t>культур</w:t>
      </w:r>
      <w:r w:rsidRPr="007F0698">
        <w:rPr>
          <w:rFonts w:ascii="Times New Roman" w:hAnsi="Times New Roman"/>
          <w:sz w:val="28"/>
          <w:szCs w:val="28"/>
          <w:lang w:val="kk-KZ"/>
        </w:rPr>
        <w:t xml:space="preserve"> (34,0 %), клебсиеллы — 26 </w:t>
      </w:r>
      <w:r>
        <w:rPr>
          <w:rFonts w:ascii="Times New Roman" w:hAnsi="Times New Roman"/>
          <w:sz w:val="28"/>
          <w:szCs w:val="28"/>
          <w:lang w:val="kk-KZ"/>
        </w:rPr>
        <w:t>культур</w:t>
      </w:r>
      <w:r w:rsidRPr="007F0698">
        <w:rPr>
          <w:rFonts w:ascii="Times New Roman" w:hAnsi="Times New Roman"/>
          <w:sz w:val="28"/>
          <w:szCs w:val="28"/>
          <w:lang w:val="kk-KZ"/>
        </w:rPr>
        <w:t xml:space="preserve"> (8,4 %). Кроме того, среди часто встречающихся микроорганизмов были выявлены стрептококки — 16 </w:t>
      </w:r>
      <w:r>
        <w:rPr>
          <w:rFonts w:ascii="Times New Roman" w:hAnsi="Times New Roman"/>
          <w:sz w:val="28"/>
          <w:szCs w:val="28"/>
          <w:lang w:val="kk-KZ"/>
        </w:rPr>
        <w:t>культур</w:t>
      </w:r>
      <w:r w:rsidRPr="007F0698">
        <w:rPr>
          <w:rFonts w:ascii="Times New Roman" w:hAnsi="Times New Roman"/>
          <w:sz w:val="28"/>
          <w:szCs w:val="28"/>
          <w:lang w:val="kk-KZ"/>
        </w:rPr>
        <w:t xml:space="preserve"> (5,2 %) и стафилококки — 15 </w:t>
      </w:r>
      <w:r>
        <w:rPr>
          <w:rFonts w:ascii="Times New Roman" w:hAnsi="Times New Roman"/>
          <w:sz w:val="28"/>
          <w:szCs w:val="28"/>
          <w:lang w:val="kk-KZ"/>
        </w:rPr>
        <w:t>культур</w:t>
      </w:r>
      <w:r w:rsidRPr="007F0698">
        <w:rPr>
          <w:rFonts w:ascii="Times New Roman" w:hAnsi="Times New Roman"/>
          <w:sz w:val="28"/>
          <w:szCs w:val="28"/>
          <w:lang w:val="kk-KZ"/>
        </w:rPr>
        <w:t xml:space="preserve"> (4,8 %).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</w:p>
    <w:p w14:paraId="31B9CC37" w14:textId="1322C9BD" w:rsidR="00473A13" w:rsidRPr="007F0698" w:rsidRDefault="00473A13" w:rsidP="00473A1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Следующий нашим исследованием явилось изучение биологических свойств и патогенных выделенных культур, а также опредление их адгезивных свойств при помощи использования поли и монорецепторных агглютинирующих сывороток при поставке реакции агглютинации.</w:t>
      </w:r>
    </w:p>
    <w:p w14:paraId="3FDC14E0" w14:textId="77777777" w:rsidR="00473A13" w:rsidRPr="00A820D3" w:rsidRDefault="00473A13" w:rsidP="00473A1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7919A65F" w14:textId="77777777" w:rsidR="00473A13" w:rsidRPr="003F2FC1" w:rsidRDefault="00473A13" w:rsidP="00473A13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A820D3">
        <w:rPr>
          <w:rFonts w:ascii="Times New Roman" w:hAnsi="Times New Roman"/>
          <w:b/>
          <w:sz w:val="28"/>
          <w:szCs w:val="28"/>
          <w:lang w:val="kk-KZ"/>
        </w:rPr>
        <w:lastRenderedPageBreak/>
        <w:t>3.2</w:t>
      </w:r>
      <w:r w:rsidRPr="00A820D3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Биологические свойства выделенных культур</w:t>
      </w:r>
    </w:p>
    <w:p w14:paraId="43B1D154" w14:textId="6716EBAC" w:rsidR="002143A9" w:rsidRPr="00D13B21" w:rsidRDefault="002143A9" w:rsidP="00D13B2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143A9">
        <w:rPr>
          <w:rFonts w:ascii="Times New Roman" w:hAnsi="Times New Roman" w:cs="Times New Roman"/>
          <w:sz w:val="28"/>
          <w:szCs w:val="28"/>
        </w:rPr>
        <w:t xml:space="preserve">Биологические свойства выделенных культур </w:t>
      </w:r>
      <w:r w:rsidRPr="00D13B21">
        <w:rPr>
          <w:rFonts w:ascii="Times New Roman" w:hAnsi="Times New Roman" w:cs="Times New Roman"/>
          <w:i/>
          <w:iCs/>
          <w:sz w:val="28"/>
          <w:szCs w:val="28"/>
        </w:rPr>
        <w:t>Salmonella</w:t>
      </w:r>
      <w:r w:rsidRPr="002143A9">
        <w:rPr>
          <w:rFonts w:ascii="Times New Roman" w:hAnsi="Times New Roman" w:cs="Times New Roman"/>
          <w:sz w:val="28"/>
          <w:szCs w:val="28"/>
        </w:rPr>
        <w:t>.</w:t>
      </w:r>
      <w:r w:rsidR="002C58D6">
        <w:rPr>
          <w:rFonts w:ascii="Times New Roman" w:hAnsi="Times New Roman" w:cs="Times New Roman"/>
          <w:sz w:val="28"/>
          <w:szCs w:val="28"/>
        </w:rPr>
        <w:t xml:space="preserve"> </w:t>
      </w:r>
      <w:r w:rsidRPr="002143A9">
        <w:rPr>
          <w:rFonts w:ascii="Times New Roman" w:hAnsi="Times New Roman" w:cs="Times New Roman"/>
          <w:sz w:val="28"/>
          <w:szCs w:val="28"/>
        </w:rPr>
        <w:t>В соответствии с методикой, изложенной в разделе 2.4, проведены бактериологические исследования патологического материала от павших и больных сельскохозяйственных птиц</w:t>
      </w:r>
      <w:r w:rsidR="00780EF2">
        <w:rPr>
          <w:rFonts w:ascii="Times New Roman" w:hAnsi="Times New Roman" w:cs="Times New Roman"/>
          <w:sz w:val="28"/>
          <w:szCs w:val="28"/>
        </w:rPr>
        <w:t xml:space="preserve">. </w:t>
      </w:r>
      <w:r w:rsidRPr="002143A9">
        <w:rPr>
          <w:rFonts w:ascii="Times New Roman" w:hAnsi="Times New Roman" w:cs="Times New Roman"/>
          <w:sz w:val="28"/>
          <w:szCs w:val="28"/>
        </w:rPr>
        <w:t xml:space="preserve">Полученные данные позволили установить, что возбудителем кишечных инфекций в большинстве случаев являлись представители рода </w:t>
      </w:r>
      <w:r w:rsidRPr="002143A9">
        <w:rPr>
          <w:rFonts w:ascii="Times New Roman" w:hAnsi="Times New Roman" w:cs="Times New Roman"/>
          <w:i/>
          <w:iCs/>
          <w:sz w:val="28"/>
          <w:szCs w:val="28"/>
        </w:rPr>
        <w:t>Salmonella</w:t>
      </w:r>
      <w:r w:rsidRPr="002143A9">
        <w:rPr>
          <w:rFonts w:ascii="Times New Roman" w:hAnsi="Times New Roman" w:cs="Times New Roman"/>
          <w:sz w:val="28"/>
          <w:szCs w:val="28"/>
        </w:rPr>
        <w:t>.</w:t>
      </w:r>
      <w:r w:rsidR="00780EF2">
        <w:rPr>
          <w:rFonts w:ascii="Times New Roman" w:hAnsi="Times New Roman" w:cs="Times New Roman"/>
          <w:sz w:val="28"/>
          <w:szCs w:val="28"/>
        </w:rPr>
        <w:t xml:space="preserve"> </w:t>
      </w:r>
      <w:r w:rsidRPr="002143A9">
        <w:rPr>
          <w:rFonts w:ascii="Times New Roman" w:hAnsi="Times New Roman" w:cs="Times New Roman"/>
          <w:sz w:val="28"/>
          <w:szCs w:val="28"/>
        </w:rPr>
        <w:t>Из исследованных проб было выделено 146 культур сальмонелл, что подтверждает их ведущую роль в этиологии кишечных инфекций у птицы.</w:t>
      </w:r>
    </w:p>
    <w:p w14:paraId="1763AEEB" w14:textId="403DB479" w:rsidR="002143A9" w:rsidRPr="002143A9" w:rsidRDefault="002143A9" w:rsidP="00F1711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143A9">
        <w:rPr>
          <w:rFonts w:ascii="Times New Roman" w:hAnsi="Times New Roman" w:cs="Times New Roman"/>
          <w:sz w:val="28"/>
          <w:szCs w:val="28"/>
        </w:rPr>
        <w:t>Клинические и патологоанатомические проявления</w:t>
      </w:r>
      <w:r w:rsidR="007333C6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2143A9">
        <w:rPr>
          <w:rFonts w:ascii="Times New Roman" w:hAnsi="Times New Roman" w:cs="Times New Roman"/>
          <w:sz w:val="28"/>
          <w:szCs w:val="28"/>
        </w:rPr>
        <w:t>Заболевание у цыплят, утят и гусят проявлялось преимущественно в первые недели жизни, протекало остро и сопровождалось признаками сепсиса, энтерита, конъюнктивита и поражением центральной нервной системы.</w:t>
      </w:r>
      <w:r w:rsidR="00085C0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143A9">
        <w:rPr>
          <w:rFonts w:ascii="Times New Roman" w:hAnsi="Times New Roman" w:cs="Times New Roman"/>
          <w:sz w:val="28"/>
          <w:szCs w:val="28"/>
        </w:rPr>
        <w:t>Падёж наступал в течение 1–4 суток после появления первых симптомов.</w:t>
      </w:r>
    </w:p>
    <w:p w14:paraId="663A1DB3" w14:textId="77777777" w:rsidR="002143A9" w:rsidRPr="002143A9" w:rsidRDefault="002143A9" w:rsidP="00F1711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143A9">
        <w:rPr>
          <w:rFonts w:ascii="Times New Roman" w:hAnsi="Times New Roman" w:cs="Times New Roman"/>
          <w:sz w:val="28"/>
          <w:szCs w:val="28"/>
        </w:rPr>
        <w:t>При вскрытии павших птиц выявлены характерные патологоанатомические изменения:</w:t>
      </w:r>
    </w:p>
    <w:p w14:paraId="5E923BEF" w14:textId="14F92C3A" w:rsidR="002143A9" w:rsidRPr="00F1711F" w:rsidRDefault="002143A9" w:rsidP="00780EF2">
      <w:pPr>
        <w:pStyle w:val="a7"/>
        <w:numPr>
          <w:ilvl w:val="0"/>
          <w:numId w:val="19"/>
        </w:numPr>
        <w:spacing w:after="0" w:line="240" w:lineRule="auto"/>
        <w:ind w:hanging="77"/>
        <w:jc w:val="both"/>
        <w:rPr>
          <w:rFonts w:ascii="Times New Roman" w:hAnsi="Times New Roman" w:cs="Times New Roman"/>
          <w:sz w:val="28"/>
          <w:szCs w:val="28"/>
        </w:rPr>
      </w:pPr>
      <w:r w:rsidRPr="00F1711F">
        <w:rPr>
          <w:rFonts w:ascii="Times New Roman" w:hAnsi="Times New Roman" w:cs="Times New Roman"/>
          <w:sz w:val="28"/>
          <w:szCs w:val="28"/>
        </w:rPr>
        <w:t>печень увеличена, с множественными точечными очагами некроза и признаками жировой дистрофии;</w:t>
      </w:r>
    </w:p>
    <w:p w14:paraId="2B122CD9" w14:textId="0A61F6B4" w:rsidR="002143A9" w:rsidRPr="00F1711F" w:rsidRDefault="002143A9" w:rsidP="00780EF2">
      <w:pPr>
        <w:pStyle w:val="a7"/>
        <w:numPr>
          <w:ilvl w:val="0"/>
          <w:numId w:val="19"/>
        </w:numPr>
        <w:spacing w:after="0" w:line="240" w:lineRule="auto"/>
        <w:ind w:hanging="77"/>
        <w:jc w:val="both"/>
        <w:rPr>
          <w:rFonts w:ascii="Times New Roman" w:hAnsi="Times New Roman" w:cs="Times New Roman"/>
          <w:sz w:val="28"/>
          <w:szCs w:val="28"/>
        </w:rPr>
      </w:pPr>
      <w:r w:rsidRPr="00F1711F">
        <w:rPr>
          <w:rFonts w:ascii="Times New Roman" w:hAnsi="Times New Roman" w:cs="Times New Roman"/>
          <w:sz w:val="28"/>
          <w:szCs w:val="28"/>
        </w:rPr>
        <w:t>желчный пузырь переполнен, увеличен в объёме;</w:t>
      </w:r>
    </w:p>
    <w:p w14:paraId="734F3F52" w14:textId="55A57DFF" w:rsidR="002143A9" w:rsidRPr="00F1711F" w:rsidRDefault="002143A9" w:rsidP="00780EF2">
      <w:pPr>
        <w:pStyle w:val="a7"/>
        <w:numPr>
          <w:ilvl w:val="0"/>
          <w:numId w:val="19"/>
        </w:numPr>
        <w:spacing w:after="0" w:line="240" w:lineRule="auto"/>
        <w:ind w:hanging="77"/>
        <w:jc w:val="both"/>
        <w:rPr>
          <w:rFonts w:ascii="Times New Roman" w:hAnsi="Times New Roman" w:cs="Times New Roman"/>
          <w:sz w:val="28"/>
          <w:szCs w:val="28"/>
        </w:rPr>
      </w:pPr>
      <w:r w:rsidRPr="00F1711F">
        <w:rPr>
          <w:rFonts w:ascii="Times New Roman" w:hAnsi="Times New Roman" w:cs="Times New Roman"/>
          <w:sz w:val="28"/>
          <w:szCs w:val="28"/>
        </w:rPr>
        <w:t>слизистая кишечника гиперемирована, с точечными кровоизлияниями;</w:t>
      </w:r>
    </w:p>
    <w:p w14:paraId="423D195C" w14:textId="416B8538" w:rsidR="002143A9" w:rsidRPr="00F1711F" w:rsidRDefault="002143A9" w:rsidP="00780EF2">
      <w:pPr>
        <w:pStyle w:val="a7"/>
        <w:numPr>
          <w:ilvl w:val="0"/>
          <w:numId w:val="19"/>
        </w:numPr>
        <w:spacing w:after="0" w:line="240" w:lineRule="auto"/>
        <w:ind w:hanging="77"/>
        <w:jc w:val="both"/>
        <w:rPr>
          <w:rFonts w:ascii="Times New Roman" w:hAnsi="Times New Roman" w:cs="Times New Roman"/>
          <w:sz w:val="28"/>
          <w:szCs w:val="28"/>
        </w:rPr>
      </w:pPr>
      <w:r w:rsidRPr="00F1711F">
        <w:rPr>
          <w:rFonts w:ascii="Times New Roman" w:hAnsi="Times New Roman" w:cs="Times New Roman"/>
          <w:sz w:val="28"/>
          <w:szCs w:val="28"/>
        </w:rPr>
        <w:t>в клоаке — скопление белых каловых масс;</w:t>
      </w:r>
    </w:p>
    <w:p w14:paraId="3D02BFE7" w14:textId="23BEB80E" w:rsidR="002143A9" w:rsidRPr="00F1711F" w:rsidRDefault="002143A9" w:rsidP="00780EF2">
      <w:pPr>
        <w:pStyle w:val="a7"/>
        <w:numPr>
          <w:ilvl w:val="0"/>
          <w:numId w:val="19"/>
        </w:numPr>
        <w:spacing w:after="0" w:line="240" w:lineRule="auto"/>
        <w:ind w:hanging="77"/>
        <w:jc w:val="both"/>
        <w:rPr>
          <w:rFonts w:ascii="Times New Roman" w:hAnsi="Times New Roman" w:cs="Times New Roman"/>
          <w:sz w:val="28"/>
          <w:szCs w:val="28"/>
        </w:rPr>
      </w:pPr>
      <w:r w:rsidRPr="00F1711F">
        <w:rPr>
          <w:rFonts w:ascii="Times New Roman" w:hAnsi="Times New Roman" w:cs="Times New Roman"/>
          <w:sz w:val="28"/>
          <w:szCs w:val="28"/>
        </w:rPr>
        <w:t>мочеточники расширены и заполнены мочекислыми солями.</w:t>
      </w:r>
    </w:p>
    <w:p w14:paraId="2D88E6D2" w14:textId="77777777" w:rsidR="002143A9" w:rsidRPr="002143A9" w:rsidRDefault="002143A9" w:rsidP="00F1711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143A9">
        <w:rPr>
          <w:rFonts w:ascii="Times New Roman" w:hAnsi="Times New Roman" w:cs="Times New Roman"/>
          <w:sz w:val="28"/>
          <w:szCs w:val="28"/>
        </w:rPr>
        <w:t>Эти признаки типичны для септической формы сальмонеллёза, сопровождающейся поражением печени и кишечника.</w:t>
      </w:r>
    </w:p>
    <w:p w14:paraId="1DA58230" w14:textId="760EBFA8" w:rsidR="002143A9" w:rsidRDefault="002143A9" w:rsidP="00F1711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143A9">
        <w:rPr>
          <w:rFonts w:ascii="Times New Roman" w:hAnsi="Times New Roman" w:cs="Times New Roman"/>
          <w:sz w:val="28"/>
          <w:szCs w:val="28"/>
        </w:rPr>
        <w:t>Морфологические и культуральные свойства</w:t>
      </w:r>
      <w:r w:rsidR="007333C6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2143A9">
        <w:rPr>
          <w:rFonts w:ascii="Times New Roman" w:hAnsi="Times New Roman" w:cs="Times New Roman"/>
          <w:sz w:val="28"/>
          <w:szCs w:val="28"/>
        </w:rPr>
        <w:t xml:space="preserve">Культуральные свойства штаммов </w:t>
      </w:r>
      <w:r w:rsidRPr="002143A9">
        <w:rPr>
          <w:rFonts w:ascii="Times New Roman" w:hAnsi="Times New Roman" w:cs="Times New Roman"/>
          <w:i/>
          <w:iCs/>
          <w:sz w:val="28"/>
          <w:szCs w:val="28"/>
        </w:rPr>
        <w:t>Salmonella</w:t>
      </w:r>
      <w:r w:rsidRPr="002143A9">
        <w:rPr>
          <w:rFonts w:ascii="Times New Roman" w:hAnsi="Times New Roman" w:cs="Times New Roman"/>
          <w:sz w:val="28"/>
          <w:szCs w:val="28"/>
        </w:rPr>
        <w:t xml:space="preserve"> изучали на мясопептонном агаре и полужидких средах.</w:t>
      </w:r>
      <w:r w:rsidR="00780EF2">
        <w:rPr>
          <w:rFonts w:ascii="Times New Roman" w:hAnsi="Times New Roman" w:cs="Times New Roman"/>
          <w:sz w:val="28"/>
          <w:szCs w:val="28"/>
        </w:rPr>
        <w:t xml:space="preserve"> </w:t>
      </w:r>
      <w:r w:rsidRPr="002143A9">
        <w:rPr>
          <w:rFonts w:ascii="Times New Roman" w:hAnsi="Times New Roman" w:cs="Times New Roman"/>
          <w:sz w:val="28"/>
          <w:szCs w:val="28"/>
        </w:rPr>
        <w:t>Через 16–18 часов инкубации при 37 °C на скошенном агаре отмечался слабый рост в виде тонкого налёта или равномерный рост с голубоватым оттенком</w:t>
      </w:r>
      <w:r w:rsidR="00780EF2">
        <w:rPr>
          <w:rFonts w:ascii="Times New Roman" w:hAnsi="Times New Roman" w:cs="Times New Roman"/>
          <w:sz w:val="28"/>
          <w:szCs w:val="28"/>
        </w:rPr>
        <w:t xml:space="preserve">. </w:t>
      </w:r>
      <w:r w:rsidRPr="002143A9">
        <w:rPr>
          <w:rFonts w:ascii="Times New Roman" w:hAnsi="Times New Roman" w:cs="Times New Roman"/>
          <w:sz w:val="28"/>
          <w:szCs w:val="28"/>
        </w:rPr>
        <w:t>Колонии имели округлую форму, гладкую поверхность, S-</w:t>
      </w:r>
      <w:r w:rsidR="00780EF2">
        <w:rPr>
          <w:rFonts w:ascii="Times New Roman" w:hAnsi="Times New Roman" w:cs="Times New Roman"/>
          <w:sz w:val="28"/>
          <w:szCs w:val="28"/>
        </w:rPr>
        <w:t>форму</w:t>
      </w:r>
      <w:r w:rsidR="00BA5B38">
        <w:rPr>
          <w:rFonts w:ascii="Times New Roman" w:hAnsi="Times New Roman" w:cs="Times New Roman"/>
          <w:sz w:val="28"/>
          <w:szCs w:val="28"/>
          <w:lang w:val="ru-RU"/>
        </w:rPr>
        <w:t xml:space="preserve"> (Рис</w:t>
      </w:r>
      <w:r w:rsidR="00975B3B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9452C3">
        <w:rPr>
          <w:rFonts w:ascii="Times New Roman" w:hAnsi="Times New Roman" w:cs="Times New Roman"/>
          <w:sz w:val="28"/>
          <w:szCs w:val="28"/>
          <w:lang w:val="ru-RU"/>
        </w:rPr>
        <w:t>6</w:t>
      </w:r>
      <w:r w:rsidR="00BA5B38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2143A9">
        <w:rPr>
          <w:rFonts w:ascii="Times New Roman" w:hAnsi="Times New Roman" w:cs="Times New Roman"/>
          <w:sz w:val="28"/>
          <w:szCs w:val="28"/>
        </w:rPr>
        <w:t>. В жидких средах наблюдалось равномерное помутнение с образованием мелкого осадка.</w:t>
      </w:r>
    </w:p>
    <w:p w14:paraId="2DF9B846" w14:textId="77777777" w:rsidR="00A84877" w:rsidRDefault="00A84877" w:rsidP="00A8487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AD3F52">
        <w:rPr>
          <w:rFonts w:ascii="Times New Roman" w:hAnsi="Times New Roman"/>
          <w:sz w:val="28"/>
          <w:szCs w:val="28"/>
        </w:rPr>
        <w:t>Исследуемые культуры Salmonella представляли собой грамотрицательные подвижные палочки, не образующие спор и капсул.</w:t>
      </w:r>
    </w:p>
    <w:p w14:paraId="36BC7417" w14:textId="3F74C30A" w:rsidR="00975B3B" w:rsidRPr="00975B3B" w:rsidRDefault="00975B3B" w:rsidP="00A8487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975B3B">
        <w:rPr>
          <w:rFonts w:ascii="Times New Roman" w:hAnsi="Times New Roman"/>
          <w:sz w:val="28"/>
          <w:szCs w:val="28"/>
        </w:rPr>
        <w:t>На висмут-сульфит агаре исследуемый штамм образует крупные, сливающиеся чёрные блестящие колонии, сопровождающиеся интенсивным почернением окружающей среды. Такая картина свидетельствует о выраженной способности культуры к восстановлению сульфитов и образованию H₂S, а также устойчивости к ингибирующим компонентам BSA</w:t>
      </w:r>
      <w:r>
        <w:rPr>
          <w:rFonts w:ascii="Times New Roman" w:hAnsi="Times New Roman"/>
          <w:sz w:val="28"/>
          <w:szCs w:val="28"/>
          <w:lang w:val="ru-RU"/>
        </w:rPr>
        <w:t xml:space="preserve"> (Рис. </w:t>
      </w:r>
      <w:r w:rsidR="009452C3">
        <w:rPr>
          <w:rFonts w:ascii="Times New Roman" w:hAnsi="Times New Roman"/>
          <w:sz w:val="28"/>
          <w:szCs w:val="28"/>
          <w:lang w:val="ru-RU"/>
        </w:rPr>
        <w:t>7</w:t>
      </w:r>
      <w:r>
        <w:rPr>
          <w:rFonts w:ascii="Times New Roman" w:hAnsi="Times New Roman"/>
          <w:sz w:val="28"/>
          <w:szCs w:val="28"/>
          <w:lang w:val="ru-RU"/>
        </w:rPr>
        <w:t>)</w:t>
      </w:r>
      <w:r w:rsidRPr="00975B3B">
        <w:rPr>
          <w:rFonts w:ascii="Times New Roman" w:hAnsi="Times New Roman"/>
          <w:sz w:val="28"/>
          <w:szCs w:val="28"/>
        </w:rPr>
        <w:t>.</w:t>
      </w:r>
    </w:p>
    <w:p w14:paraId="601F2F91" w14:textId="77777777" w:rsidR="00A84877" w:rsidRPr="00AD3F52" w:rsidRDefault="00A84877" w:rsidP="00A8487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D3F52">
        <w:rPr>
          <w:rFonts w:ascii="Times New Roman" w:hAnsi="Times New Roman"/>
          <w:sz w:val="28"/>
          <w:szCs w:val="28"/>
        </w:rPr>
        <w:t>При росте на агаре Хоттингера через 24 часа они формировали гладкие, круглые, блестящие, полупрозрачные колонии серого цвета с ровными краями (S-форма). На среде Эндо через 24 часа наблюдались круглые, бесцветные, полупрозрачные колонии с ровными краями.</w:t>
      </w:r>
    </w:p>
    <w:p w14:paraId="2770BB39" w14:textId="77777777" w:rsidR="00A84877" w:rsidRDefault="00A84877" w:rsidP="00A8487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AD3F52">
        <w:rPr>
          <w:rFonts w:ascii="Times New Roman" w:hAnsi="Times New Roman"/>
          <w:sz w:val="28"/>
          <w:szCs w:val="28"/>
        </w:rPr>
        <w:lastRenderedPageBreak/>
        <w:t>При культивировании в жидких средах исследуемые штаммы вызывали равномерное помутнение.</w:t>
      </w:r>
    </w:p>
    <w:p w14:paraId="14A75913" w14:textId="77777777" w:rsidR="002112FC" w:rsidRPr="002143A9" w:rsidRDefault="002112FC" w:rsidP="002112F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43A9">
        <w:rPr>
          <w:rFonts w:ascii="Times New Roman" w:hAnsi="Times New Roman" w:cs="Times New Roman"/>
          <w:sz w:val="28"/>
          <w:szCs w:val="28"/>
        </w:rPr>
        <w:t>При микроскопии мазков выявлены грамотрицательные подвижные палочки, располагающиеся одиночно и беспорядочно.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43A9">
        <w:rPr>
          <w:rFonts w:ascii="Times New Roman" w:hAnsi="Times New Roman" w:cs="Times New Roman"/>
          <w:sz w:val="28"/>
          <w:szCs w:val="28"/>
        </w:rPr>
        <w:t xml:space="preserve">Подвижность и морфология клеток соответствовали типичным признакам рода </w:t>
      </w:r>
      <w:r w:rsidRPr="002143A9">
        <w:rPr>
          <w:rFonts w:ascii="Times New Roman" w:hAnsi="Times New Roman" w:cs="Times New Roman"/>
          <w:i/>
          <w:iCs/>
          <w:sz w:val="28"/>
          <w:szCs w:val="28"/>
        </w:rPr>
        <w:t>Salmonella</w:t>
      </w:r>
      <w:r w:rsidRPr="002143A9">
        <w:rPr>
          <w:rFonts w:ascii="Times New Roman" w:hAnsi="Times New Roman" w:cs="Times New Roman"/>
          <w:sz w:val="28"/>
          <w:szCs w:val="28"/>
        </w:rPr>
        <w:t>.</w:t>
      </w:r>
    </w:p>
    <w:p w14:paraId="6F9AB4C6" w14:textId="77777777" w:rsidR="001862B3" w:rsidRDefault="001862B3" w:rsidP="001862B3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lang w:val="ru-RU"/>
        </w:rPr>
      </w:pP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67"/>
        <w:gridCol w:w="4871"/>
      </w:tblGrid>
      <w:tr w:rsidR="001862B3" w14:paraId="4BE167AC" w14:textId="77777777" w:rsidTr="00992CCD">
        <w:tc>
          <w:tcPr>
            <w:tcW w:w="4814" w:type="dxa"/>
          </w:tcPr>
          <w:p w14:paraId="0CE24846" w14:textId="1113FF56" w:rsidR="001862B3" w:rsidRDefault="001862B3" w:rsidP="001862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50FC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47374315" wp14:editId="2E15695A">
                  <wp:extent cx="2696361" cy="3189548"/>
                  <wp:effectExtent l="1270" t="0" r="0" b="0"/>
                  <wp:docPr id="1758715373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747146" cy="32496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14:paraId="5FFB6F15" w14:textId="1306C327" w:rsidR="001862B3" w:rsidRDefault="001862B3" w:rsidP="001862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0579590F" wp14:editId="1B5A362B">
                  <wp:extent cx="3263265" cy="2703444"/>
                  <wp:effectExtent l="0" t="0" r="0" b="1905"/>
                  <wp:docPr id="541766543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89" t="2762" r="4117" b="5305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6310" cy="27059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62B3" w14:paraId="18464154" w14:textId="77777777" w:rsidTr="00992CCD">
        <w:tc>
          <w:tcPr>
            <w:tcW w:w="4814" w:type="dxa"/>
          </w:tcPr>
          <w:p w14:paraId="45C13690" w14:textId="77777777" w:rsidR="001862B3" w:rsidRDefault="001862B3" w:rsidP="00992CC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Рисунок 6 – Колонии сальмонелл при просмотре под микроскопом</w:t>
            </w:r>
          </w:p>
          <w:p w14:paraId="215312AB" w14:textId="77777777" w:rsidR="001862B3" w:rsidRDefault="001862B3" w:rsidP="001862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0AFFF427" w14:textId="3FD16AD4" w:rsidR="001862B3" w:rsidRDefault="001862B3" w:rsidP="00992C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Рисунок 7 – Рост </w:t>
            </w:r>
            <w:r w:rsidR="00992CCD">
              <w:rPr>
                <w:rFonts w:ascii="Times New Roman" w:hAnsi="Times New Roman"/>
                <w:sz w:val="28"/>
                <w:szCs w:val="28"/>
              </w:rPr>
              <w:t xml:space="preserve">выделенных </w:t>
            </w:r>
            <w:r>
              <w:rPr>
                <w:rFonts w:ascii="Times New Roman" w:hAnsi="Times New Roman"/>
                <w:sz w:val="28"/>
                <w:szCs w:val="28"/>
              </w:rPr>
              <w:t>культур сальмонелл</w:t>
            </w:r>
            <w:r w:rsidR="00992CCD">
              <w:rPr>
                <w:rFonts w:ascii="Times New Roman" w:hAnsi="Times New Roman"/>
                <w:sz w:val="28"/>
                <w:szCs w:val="28"/>
              </w:rPr>
              <w:t xml:space="preserve"> н</w:t>
            </w:r>
            <w:r>
              <w:rPr>
                <w:rFonts w:ascii="Times New Roman" w:hAnsi="Times New Roman"/>
                <w:sz w:val="28"/>
                <w:szCs w:val="28"/>
              </w:rPr>
              <w:t>а висмут – сульфит агаре</w:t>
            </w:r>
          </w:p>
        </w:tc>
      </w:tr>
    </w:tbl>
    <w:p w14:paraId="0A1B7CA0" w14:textId="036BEED0" w:rsidR="002143A9" w:rsidRPr="002143A9" w:rsidRDefault="002143A9" w:rsidP="00D975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43A9">
        <w:rPr>
          <w:rFonts w:ascii="Times New Roman" w:hAnsi="Times New Roman" w:cs="Times New Roman"/>
          <w:sz w:val="28"/>
          <w:szCs w:val="28"/>
        </w:rPr>
        <w:t>Изучение биохимических свойств культур проводили на полужидких средах с индикатором Андреде.</w:t>
      </w:r>
      <w:r w:rsidR="00780EF2">
        <w:rPr>
          <w:rFonts w:ascii="Times New Roman" w:hAnsi="Times New Roman" w:cs="Times New Roman"/>
          <w:sz w:val="28"/>
          <w:szCs w:val="28"/>
        </w:rPr>
        <w:t xml:space="preserve"> </w:t>
      </w:r>
      <w:r w:rsidRPr="002143A9">
        <w:rPr>
          <w:rFonts w:ascii="Times New Roman" w:hAnsi="Times New Roman" w:cs="Times New Roman"/>
          <w:sz w:val="28"/>
          <w:szCs w:val="28"/>
        </w:rPr>
        <w:t>Оптимальный диапазон температур роста составил 37–39 °C, pH среды — 6,8–7,5.</w:t>
      </w:r>
    </w:p>
    <w:p w14:paraId="5B88BEFF" w14:textId="7E2FA59E" w:rsidR="002143A9" w:rsidRPr="002143A9" w:rsidRDefault="002143A9" w:rsidP="00D975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43A9">
        <w:rPr>
          <w:rFonts w:ascii="Times New Roman" w:hAnsi="Times New Roman" w:cs="Times New Roman"/>
          <w:sz w:val="28"/>
          <w:szCs w:val="28"/>
        </w:rPr>
        <w:t>Как источник углерода культуры использовали:</w:t>
      </w:r>
      <w:r w:rsidR="001D3527">
        <w:rPr>
          <w:rFonts w:ascii="Times New Roman" w:hAnsi="Times New Roman" w:cs="Times New Roman"/>
          <w:sz w:val="28"/>
          <w:szCs w:val="28"/>
        </w:rPr>
        <w:t xml:space="preserve"> </w:t>
      </w:r>
      <w:r w:rsidRPr="002143A9">
        <w:rPr>
          <w:rFonts w:ascii="Times New Roman" w:hAnsi="Times New Roman" w:cs="Times New Roman"/>
          <w:sz w:val="28"/>
          <w:szCs w:val="28"/>
        </w:rPr>
        <w:t>глюкозу, мальтозу, арабинозу, ксилозу, рамнозу, маннит и сорбит.</w:t>
      </w:r>
    </w:p>
    <w:p w14:paraId="5EB6480F" w14:textId="77777777" w:rsidR="00D97543" w:rsidRDefault="002143A9" w:rsidP="00D975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143A9">
        <w:rPr>
          <w:rFonts w:ascii="Times New Roman" w:hAnsi="Times New Roman" w:cs="Times New Roman"/>
          <w:sz w:val="28"/>
          <w:szCs w:val="28"/>
        </w:rPr>
        <w:t>Все исследованные штаммы обладали следующими свойствами:</w:t>
      </w:r>
    </w:p>
    <w:p w14:paraId="1870B0FC" w14:textId="66389CFA" w:rsidR="00D97543" w:rsidRPr="00D97543" w:rsidRDefault="002143A9" w:rsidP="00D97543">
      <w:pPr>
        <w:pStyle w:val="a7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97543">
        <w:rPr>
          <w:rFonts w:ascii="Times New Roman" w:hAnsi="Times New Roman" w:cs="Times New Roman"/>
          <w:sz w:val="28"/>
          <w:szCs w:val="28"/>
        </w:rPr>
        <w:t>выраженная продукция сероводорода (H₂S)</w:t>
      </w:r>
      <w:r w:rsidR="00A67F72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65955264" w14:textId="2E001417" w:rsidR="00D97543" w:rsidRPr="00D97543" w:rsidRDefault="00AB33E7" w:rsidP="00D97543">
      <w:pPr>
        <w:pStyle w:val="a7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97543">
        <w:rPr>
          <w:rFonts w:ascii="Times New Roman" w:hAnsi="Times New Roman" w:cs="Times New Roman"/>
          <w:sz w:val="28"/>
          <w:szCs w:val="28"/>
        </w:rPr>
        <w:t>п</w:t>
      </w:r>
      <w:r w:rsidR="002143A9" w:rsidRPr="00D97543">
        <w:rPr>
          <w:rFonts w:ascii="Times New Roman" w:hAnsi="Times New Roman" w:cs="Times New Roman"/>
          <w:sz w:val="28"/>
          <w:szCs w:val="28"/>
        </w:rPr>
        <w:t>оложительная декарбоксилазная активность (лизин- и</w:t>
      </w:r>
      <w:r w:rsidR="00ED29A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143A9" w:rsidRPr="00D97543">
        <w:rPr>
          <w:rFonts w:ascii="Times New Roman" w:hAnsi="Times New Roman" w:cs="Times New Roman"/>
          <w:sz w:val="28"/>
          <w:szCs w:val="28"/>
        </w:rPr>
        <w:t>орнитиндекарбоксилазы)</w:t>
      </w:r>
      <w:r w:rsidR="00A67F72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62C26A1F" w14:textId="71FF3825" w:rsidR="00D97543" w:rsidRPr="00D97543" w:rsidRDefault="002143A9" w:rsidP="00D97543">
      <w:pPr>
        <w:pStyle w:val="a7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97543">
        <w:rPr>
          <w:rFonts w:ascii="Times New Roman" w:hAnsi="Times New Roman" w:cs="Times New Roman"/>
          <w:sz w:val="28"/>
          <w:szCs w:val="28"/>
        </w:rPr>
        <w:t>отрицательная уреазная активность</w:t>
      </w:r>
      <w:r w:rsidR="00A67F72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20ABB1D7" w14:textId="684D3688" w:rsidR="002143A9" w:rsidRPr="00D97543" w:rsidRDefault="002143A9" w:rsidP="00D97543">
      <w:pPr>
        <w:pStyle w:val="a7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7543">
        <w:rPr>
          <w:rFonts w:ascii="Times New Roman" w:hAnsi="Times New Roman" w:cs="Times New Roman"/>
          <w:sz w:val="28"/>
          <w:szCs w:val="28"/>
        </w:rPr>
        <w:t>не образуют индол</w:t>
      </w:r>
      <w:r w:rsidR="00A67F72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20D68F81" w14:textId="40D5888D" w:rsidR="002143A9" w:rsidRPr="002143A9" w:rsidRDefault="002143A9" w:rsidP="00D975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43A9">
        <w:rPr>
          <w:rFonts w:ascii="Times New Roman" w:hAnsi="Times New Roman" w:cs="Times New Roman"/>
          <w:sz w:val="28"/>
          <w:szCs w:val="28"/>
        </w:rPr>
        <w:t xml:space="preserve">Эти данные указывают на принадлежность выделенных культур к роду </w:t>
      </w:r>
      <w:r w:rsidRPr="002143A9">
        <w:rPr>
          <w:rFonts w:ascii="Times New Roman" w:hAnsi="Times New Roman" w:cs="Times New Roman"/>
          <w:i/>
          <w:iCs/>
          <w:sz w:val="28"/>
          <w:szCs w:val="28"/>
        </w:rPr>
        <w:t>Salmonella</w:t>
      </w:r>
      <w:r w:rsidRPr="002143A9">
        <w:rPr>
          <w:rFonts w:ascii="Times New Roman" w:hAnsi="Times New Roman" w:cs="Times New Roman"/>
          <w:sz w:val="28"/>
          <w:szCs w:val="28"/>
        </w:rPr>
        <w:t>.</w:t>
      </w:r>
    </w:p>
    <w:p w14:paraId="00900C7C" w14:textId="24EBD973" w:rsidR="00A67F72" w:rsidRDefault="002143A9" w:rsidP="00D975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143A9">
        <w:rPr>
          <w:rFonts w:ascii="Times New Roman" w:hAnsi="Times New Roman" w:cs="Times New Roman"/>
          <w:sz w:val="28"/>
          <w:szCs w:val="28"/>
        </w:rPr>
        <w:t>Рост на дифференциальных питательных средах</w:t>
      </w:r>
      <w:r w:rsidR="00A67F72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D16928" w:rsidRPr="00D16928">
        <w:rPr>
          <w:rFonts w:ascii="Times New Roman" w:hAnsi="Times New Roman" w:cs="Times New Roman"/>
          <w:sz w:val="28"/>
          <w:szCs w:val="28"/>
        </w:rPr>
        <w:t xml:space="preserve">На дифференциально-диагностической среде Эндо штаммы </w:t>
      </w:r>
      <w:r w:rsidR="00D16928" w:rsidRPr="00D16928">
        <w:rPr>
          <w:rFonts w:ascii="Times New Roman" w:hAnsi="Times New Roman" w:cs="Times New Roman"/>
          <w:i/>
          <w:iCs/>
          <w:sz w:val="28"/>
          <w:szCs w:val="28"/>
        </w:rPr>
        <w:t>Salmonella</w:t>
      </w:r>
      <w:r w:rsidR="00D16928" w:rsidRPr="00D16928">
        <w:rPr>
          <w:rFonts w:ascii="Times New Roman" w:hAnsi="Times New Roman" w:cs="Times New Roman"/>
          <w:sz w:val="28"/>
          <w:szCs w:val="28"/>
        </w:rPr>
        <w:t xml:space="preserve"> spp. образовывали типичные нелактозоферментирующие колонии: мелкие, прозрачные или бледно-розовые, без металлического блеска, не изменяющие окраску окружающей среды..</w:t>
      </w:r>
    </w:p>
    <w:p w14:paraId="7D604670" w14:textId="77777777" w:rsidR="001E1703" w:rsidRDefault="002143A9" w:rsidP="00D975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143A9">
        <w:rPr>
          <w:rFonts w:ascii="Times New Roman" w:hAnsi="Times New Roman" w:cs="Times New Roman"/>
          <w:sz w:val="28"/>
          <w:szCs w:val="28"/>
        </w:rPr>
        <w:t>На висмут-сульфит агаре (BSA) колонии имели тёмно-зелёный или чёрный цвет, нередко с металлическим блеском. Вокруг них наблюдалось потемнение среды вследствие образования сероводорода, который взаимодействует с висмутом и железом, формируя чёрный осадок FeS.</w:t>
      </w:r>
    </w:p>
    <w:p w14:paraId="1B03E71A" w14:textId="652FFF41" w:rsidR="002143A9" w:rsidRPr="002143A9" w:rsidRDefault="002143A9" w:rsidP="00D975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43A9">
        <w:rPr>
          <w:rFonts w:ascii="Times New Roman" w:hAnsi="Times New Roman" w:cs="Times New Roman"/>
          <w:sz w:val="28"/>
          <w:szCs w:val="28"/>
        </w:rPr>
        <w:lastRenderedPageBreak/>
        <w:t xml:space="preserve">Инкубация при 37 °C в течение 24–48 часов обеспечивала характерный рост, позволяющий отличить </w:t>
      </w:r>
      <w:r w:rsidRPr="002143A9">
        <w:rPr>
          <w:rFonts w:ascii="Times New Roman" w:hAnsi="Times New Roman" w:cs="Times New Roman"/>
          <w:i/>
          <w:iCs/>
          <w:sz w:val="28"/>
          <w:szCs w:val="28"/>
        </w:rPr>
        <w:t>Salmonella</w:t>
      </w:r>
      <w:r w:rsidRPr="002143A9">
        <w:rPr>
          <w:rFonts w:ascii="Times New Roman" w:hAnsi="Times New Roman" w:cs="Times New Roman"/>
          <w:sz w:val="28"/>
          <w:szCs w:val="28"/>
        </w:rPr>
        <w:t xml:space="preserve"> от других энтеробактерий.</w:t>
      </w:r>
    </w:p>
    <w:p w14:paraId="5BCF5373" w14:textId="54957DFB" w:rsidR="002143A9" w:rsidRPr="002143A9" w:rsidRDefault="002143A9" w:rsidP="00D975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43A9">
        <w:rPr>
          <w:rFonts w:ascii="Times New Roman" w:hAnsi="Times New Roman" w:cs="Times New Roman"/>
          <w:sz w:val="28"/>
          <w:szCs w:val="28"/>
        </w:rPr>
        <w:t>На среде Клиглера отмечалось окрашивание столбика среды в жёлтый цвет, покровного слоя — в красный, с образованием чёрного осадка. Это свидетельствует о ферментации глюкозы при отсутствии ферментации лактозы и продукции сероводорода</w:t>
      </w:r>
    </w:p>
    <w:p w14:paraId="5001B5C2" w14:textId="150E7774" w:rsidR="009E0975" w:rsidRDefault="002143A9" w:rsidP="009E09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143A9">
        <w:rPr>
          <w:rFonts w:ascii="Times New Roman" w:hAnsi="Times New Roman" w:cs="Times New Roman"/>
          <w:sz w:val="28"/>
          <w:szCs w:val="28"/>
        </w:rPr>
        <w:t>Серологическая идентификация</w:t>
      </w:r>
      <w:r w:rsidR="007333C6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2143A9">
        <w:rPr>
          <w:rFonts w:ascii="Times New Roman" w:hAnsi="Times New Roman" w:cs="Times New Roman"/>
          <w:sz w:val="28"/>
          <w:szCs w:val="28"/>
        </w:rPr>
        <w:t>Серологическую идентификацию проводили с использованием О- и Н-агглютинирующих сывороток (общих и монорецепторных).</w:t>
      </w:r>
    </w:p>
    <w:p w14:paraId="2FB46DC1" w14:textId="79A8C563" w:rsidR="002143A9" w:rsidRPr="002143A9" w:rsidRDefault="002143A9" w:rsidP="009E09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43A9">
        <w:rPr>
          <w:rFonts w:ascii="Times New Roman" w:hAnsi="Times New Roman" w:cs="Times New Roman"/>
          <w:sz w:val="28"/>
          <w:szCs w:val="28"/>
        </w:rPr>
        <w:t>Все выделенные штаммы агглютинировались в четыре креста, что подтверждает их антигенную активность и однородность по серологическим признакам.</w:t>
      </w:r>
      <w:r w:rsidR="00B13411">
        <w:rPr>
          <w:rFonts w:ascii="Times New Roman" w:hAnsi="Times New Roman" w:cs="Times New Roman"/>
          <w:sz w:val="28"/>
          <w:szCs w:val="28"/>
        </w:rPr>
        <w:t xml:space="preserve"> </w:t>
      </w:r>
      <w:r w:rsidRPr="002143A9">
        <w:rPr>
          <w:rFonts w:ascii="Times New Roman" w:hAnsi="Times New Roman" w:cs="Times New Roman"/>
          <w:sz w:val="28"/>
          <w:szCs w:val="28"/>
        </w:rPr>
        <w:t xml:space="preserve">Распределение культур по сероварам представлено в таблице </w:t>
      </w:r>
      <w:r w:rsidR="004A4DA8">
        <w:rPr>
          <w:rFonts w:ascii="Times New Roman" w:hAnsi="Times New Roman" w:cs="Times New Roman"/>
          <w:sz w:val="28"/>
          <w:szCs w:val="28"/>
          <w:lang w:val="ru-RU"/>
        </w:rPr>
        <w:t>3</w:t>
      </w:r>
      <w:r w:rsidRPr="002143A9">
        <w:rPr>
          <w:rFonts w:ascii="Times New Roman" w:hAnsi="Times New Roman" w:cs="Times New Roman"/>
          <w:sz w:val="28"/>
          <w:szCs w:val="28"/>
        </w:rPr>
        <w:t>.</w:t>
      </w:r>
    </w:p>
    <w:p w14:paraId="37E35FA1" w14:textId="4755497D" w:rsidR="002143A9" w:rsidRPr="002143A9" w:rsidRDefault="002143A9" w:rsidP="00F1711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28D87E27" w14:textId="5616E3EB" w:rsidR="002143A9" w:rsidRDefault="002143A9" w:rsidP="004A4D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43A9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4A4DA8">
        <w:rPr>
          <w:rFonts w:ascii="Times New Roman" w:hAnsi="Times New Roman" w:cs="Times New Roman"/>
          <w:sz w:val="28"/>
          <w:szCs w:val="28"/>
          <w:lang w:val="ru-RU"/>
        </w:rPr>
        <w:t>3</w:t>
      </w:r>
      <w:r w:rsidRPr="002143A9">
        <w:rPr>
          <w:rFonts w:ascii="Times New Roman" w:hAnsi="Times New Roman" w:cs="Times New Roman"/>
          <w:sz w:val="28"/>
          <w:szCs w:val="28"/>
        </w:rPr>
        <w:t xml:space="preserve">. Распределение выделенных культур </w:t>
      </w:r>
      <w:r w:rsidRPr="004A4DA8">
        <w:rPr>
          <w:rFonts w:ascii="Times New Roman" w:hAnsi="Times New Roman" w:cs="Times New Roman"/>
          <w:i/>
          <w:iCs/>
          <w:sz w:val="28"/>
          <w:szCs w:val="28"/>
        </w:rPr>
        <w:t xml:space="preserve">Salmonella </w:t>
      </w:r>
      <w:r w:rsidRPr="002143A9">
        <w:rPr>
          <w:rFonts w:ascii="Times New Roman" w:hAnsi="Times New Roman" w:cs="Times New Roman"/>
          <w:sz w:val="28"/>
          <w:szCs w:val="28"/>
        </w:rPr>
        <w:t>по сероварам</w:t>
      </w:r>
      <w:r w:rsidR="00B1341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A02162C" w14:textId="77777777" w:rsidR="00B13411" w:rsidRPr="002143A9" w:rsidRDefault="00B13411" w:rsidP="00F1711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9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20"/>
        <w:gridCol w:w="1922"/>
        <w:gridCol w:w="1219"/>
        <w:gridCol w:w="1157"/>
        <w:gridCol w:w="1701"/>
        <w:gridCol w:w="1979"/>
      </w:tblGrid>
      <w:tr w:rsidR="00F1711F" w:rsidRPr="00D97543" w14:paraId="5A0BCF73" w14:textId="77777777" w:rsidTr="004A4DA8">
        <w:trPr>
          <w:jc w:val="center"/>
        </w:trPr>
        <w:tc>
          <w:tcPr>
            <w:tcW w:w="1520" w:type="dxa"/>
            <w:hideMark/>
          </w:tcPr>
          <w:p w14:paraId="146C6FC5" w14:textId="77777777" w:rsidR="002143A9" w:rsidRPr="00D97543" w:rsidRDefault="002143A9" w:rsidP="00F1711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D975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№ п/п</w:t>
            </w:r>
          </w:p>
        </w:tc>
        <w:tc>
          <w:tcPr>
            <w:tcW w:w="1922" w:type="dxa"/>
            <w:hideMark/>
          </w:tcPr>
          <w:p w14:paraId="1F0884A0" w14:textId="77777777" w:rsidR="002143A9" w:rsidRPr="00D97543" w:rsidRDefault="002143A9" w:rsidP="00F1711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D975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Серовар</w:t>
            </w:r>
          </w:p>
        </w:tc>
        <w:tc>
          <w:tcPr>
            <w:tcW w:w="1219" w:type="dxa"/>
            <w:hideMark/>
          </w:tcPr>
          <w:p w14:paraId="24D4C079" w14:textId="77777777" w:rsidR="002143A9" w:rsidRPr="00D97543" w:rsidRDefault="002143A9" w:rsidP="00F1711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D975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Кол-во культур</w:t>
            </w:r>
          </w:p>
        </w:tc>
        <w:tc>
          <w:tcPr>
            <w:tcW w:w="1157" w:type="dxa"/>
            <w:hideMark/>
          </w:tcPr>
          <w:p w14:paraId="10E8AD57" w14:textId="77777777" w:rsidR="002143A9" w:rsidRPr="00D97543" w:rsidRDefault="002143A9" w:rsidP="00F1711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D975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Доля, %</w:t>
            </w:r>
          </w:p>
        </w:tc>
        <w:tc>
          <w:tcPr>
            <w:tcW w:w="1701" w:type="dxa"/>
            <w:hideMark/>
          </w:tcPr>
          <w:p w14:paraId="494E8BBE" w14:textId="77777777" w:rsidR="002143A9" w:rsidRPr="00D97543" w:rsidRDefault="002143A9" w:rsidP="00F1711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D975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Группа по Кауфману–Уайту</w:t>
            </w:r>
          </w:p>
        </w:tc>
        <w:tc>
          <w:tcPr>
            <w:tcW w:w="1979" w:type="dxa"/>
            <w:hideMark/>
          </w:tcPr>
          <w:p w14:paraId="6553C725" w14:textId="77777777" w:rsidR="002143A9" w:rsidRPr="00D97543" w:rsidRDefault="002143A9" w:rsidP="00F1711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D975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Соматические антигены (О)</w:t>
            </w:r>
          </w:p>
        </w:tc>
      </w:tr>
      <w:tr w:rsidR="00F1711F" w:rsidRPr="00D97543" w14:paraId="7DC4DB52" w14:textId="77777777" w:rsidTr="004A4DA8">
        <w:trPr>
          <w:jc w:val="center"/>
        </w:trPr>
        <w:tc>
          <w:tcPr>
            <w:tcW w:w="1520" w:type="dxa"/>
            <w:hideMark/>
          </w:tcPr>
          <w:p w14:paraId="12225608" w14:textId="77777777" w:rsidR="002143A9" w:rsidRPr="00D97543" w:rsidRDefault="002143A9" w:rsidP="00B1341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D975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1</w:t>
            </w:r>
          </w:p>
        </w:tc>
        <w:tc>
          <w:tcPr>
            <w:tcW w:w="1922" w:type="dxa"/>
            <w:hideMark/>
          </w:tcPr>
          <w:p w14:paraId="4A4B2FEC" w14:textId="77777777" w:rsidR="002143A9" w:rsidRPr="00D97543" w:rsidRDefault="002143A9" w:rsidP="00B1341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D97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KZ"/>
              </w:rPr>
              <w:t>S. gallinarum</w:t>
            </w:r>
          </w:p>
        </w:tc>
        <w:tc>
          <w:tcPr>
            <w:tcW w:w="1219" w:type="dxa"/>
            <w:hideMark/>
          </w:tcPr>
          <w:p w14:paraId="417A415C" w14:textId="77777777" w:rsidR="002143A9" w:rsidRPr="00D97543" w:rsidRDefault="002143A9" w:rsidP="00B1341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D975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72</w:t>
            </w:r>
          </w:p>
        </w:tc>
        <w:tc>
          <w:tcPr>
            <w:tcW w:w="1157" w:type="dxa"/>
            <w:hideMark/>
          </w:tcPr>
          <w:p w14:paraId="0A2A2AFC" w14:textId="77777777" w:rsidR="002143A9" w:rsidRPr="00D97543" w:rsidRDefault="002143A9" w:rsidP="00B1341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D975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49,3</w:t>
            </w:r>
          </w:p>
        </w:tc>
        <w:tc>
          <w:tcPr>
            <w:tcW w:w="1701" w:type="dxa"/>
            <w:hideMark/>
          </w:tcPr>
          <w:p w14:paraId="0EBFC0BE" w14:textId="77777777" w:rsidR="002143A9" w:rsidRPr="00D97543" w:rsidRDefault="002143A9" w:rsidP="00B1341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D975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Группа D</w:t>
            </w:r>
          </w:p>
        </w:tc>
        <w:tc>
          <w:tcPr>
            <w:tcW w:w="1979" w:type="dxa"/>
            <w:hideMark/>
          </w:tcPr>
          <w:p w14:paraId="6D51FF87" w14:textId="77777777" w:rsidR="002143A9" w:rsidRPr="00D97543" w:rsidRDefault="002143A9" w:rsidP="00E465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D975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1, 9, 12</w:t>
            </w:r>
          </w:p>
        </w:tc>
      </w:tr>
      <w:tr w:rsidR="00F1711F" w:rsidRPr="00D97543" w14:paraId="7B2EC47A" w14:textId="77777777" w:rsidTr="004A4DA8">
        <w:trPr>
          <w:jc w:val="center"/>
        </w:trPr>
        <w:tc>
          <w:tcPr>
            <w:tcW w:w="1520" w:type="dxa"/>
            <w:hideMark/>
          </w:tcPr>
          <w:p w14:paraId="041ECD9B" w14:textId="77777777" w:rsidR="002143A9" w:rsidRPr="00D97543" w:rsidRDefault="002143A9" w:rsidP="00B1341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D975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2</w:t>
            </w:r>
          </w:p>
        </w:tc>
        <w:tc>
          <w:tcPr>
            <w:tcW w:w="1922" w:type="dxa"/>
            <w:hideMark/>
          </w:tcPr>
          <w:p w14:paraId="2CC26DAE" w14:textId="77777777" w:rsidR="002143A9" w:rsidRPr="00D97543" w:rsidRDefault="002143A9" w:rsidP="00B1341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D97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KZ"/>
              </w:rPr>
              <w:t>S. enteritidis</w:t>
            </w:r>
          </w:p>
        </w:tc>
        <w:tc>
          <w:tcPr>
            <w:tcW w:w="1219" w:type="dxa"/>
            <w:hideMark/>
          </w:tcPr>
          <w:p w14:paraId="39F672CB" w14:textId="77777777" w:rsidR="002143A9" w:rsidRPr="00D97543" w:rsidRDefault="002143A9" w:rsidP="00B1341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D975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41</w:t>
            </w:r>
          </w:p>
        </w:tc>
        <w:tc>
          <w:tcPr>
            <w:tcW w:w="1157" w:type="dxa"/>
            <w:hideMark/>
          </w:tcPr>
          <w:p w14:paraId="3E9EB3A2" w14:textId="77777777" w:rsidR="002143A9" w:rsidRPr="00D97543" w:rsidRDefault="002143A9" w:rsidP="00B1341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D975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28,1</w:t>
            </w:r>
          </w:p>
        </w:tc>
        <w:tc>
          <w:tcPr>
            <w:tcW w:w="1701" w:type="dxa"/>
            <w:hideMark/>
          </w:tcPr>
          <w:p w14:paraId="695E182E" w14:textId="77777777" w:rsidR="002143A9" w:rsidRPr="00D97543" w:rsidRDefault="002143A9" w:rsidP="00B1341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D975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Группа D</w:t>
            </w:r>
          </w:p>
        </w:tc>
        <w:tc>
          <w:tcPr>
            <w:tcW w:w="1979" w:type="dxa"/>
            <w:hideMark/>
          </w:tcPr>
          <w:p w14:paraId="59D27DBE" w14:textId="77777777" w:rsidR="002143A9" w:rsidRPr="00D97543" w:rsidRDefault="002143A9" w:rsidP="00E465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D975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1, 9, 12</w:t>
            </w:r>
          </w:p>
        </w:tc>
      </w:tr>
      <w:tr w:rsidR="00F1711F" w:rsidRPr="00D97543" w14:paraId="22F6247E" w14:textId="77777777" w:rsidTr="004A4DA8">
        <w:trPr>
          <w:jc w:val="center"/>
        </w:trPr>
        <w:tc>
          <w:tcPr>
            <w:tcW w:w="1520" w:type="dxa"/>
            <w:hideMark/>
          </w:tcPr>
          <w:p w14:paraId="4C347016" w14:textId="77777777" w:rsidR="002143A9" w:rsidRPr="00D97543" w:rsidRDefault="002143A9" w:rsidP="00B1341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D975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3</w:t>
            </w:r>
          </w:p>
        </w:tc>
        <w:tc>
          <w:tcPr>
            <w:tcW w:w="1922" w:type="dxa"/>
            <w:hideMark/>
          </w:tcPr>
          <w:p w14:paraId="12BCC7E6" w14:textId="77777777" w:rsidR="002143A9" w:rsidRPr="00D97543" w:rsidRDefault="002143A9" w:rsidP="00B1341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D97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KZ"/>
              </w:rPr>
              <w:t>S. typhimurium</w:t>
            </w:r>
          </w:p>
        </w:tc>
        <w:tc>
          <w:tcPr>
            <w:tcW w:w="1219" w:type="dxa"/>
            <w:hideMark/>
          </w:tcPr>
          <w:p w14:paraId="6F4D761A" w14:textId="77777777" w:rsidR="002143A9" w:rsidRPr="00D97543" w:rsidRDefault="002143A9" w:rsidP="00B1341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D975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33</w:t>
            </w:r>
          </w:p>
        </w:tc>
        <w:tc>
          <w:tcPr>
            <w:tcW w:w="1157" w:type="dxa"/>
            <w:hideMark/>
          </w:tcPr>
          <w:p w14:paraId="09B8C274" w14:textId="77777777" w:rsidR="002143A9" w:rsidRPr="00D97543" w:rsidRDefault="002143A9" w:rsidP="00B1341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D975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22,6</w:t>
            </w:r>
          </w:p>
        </w:tc>
        <w:tc>
          <w:tcPr>
            <w:tcW w:w="1701" w:type="dxa"/>
            <w:hideMark/>
          </w:tcPr>
          <w:p w14:paraId="10088B20" w14:textId="77777777" w:rsidR="002143A9" w:rsidRPr="00D97543" w:rsidRDefault="002143A9" w:rsidP="00B1341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D975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Группа B</w:t>
            </w:r>
          </w:p>
        </w:tc>
        <w:tc>
          <w:tcPr>
            <w:tcW w:w="1979" w:type="dxa"/>
            <w:hideMark/>
          </w:tcPr>
          <w:p w14:paraId="32CDF9D5" w14:textId="77777777" w:rsidR="002143A9" w:rsidRPr="00D97543" w:rsidRDefault="002143A9" w:rsidP="00E465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D975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1, 4, 5, 12</w:t>
            </w:r>
          </w:p>
        </w:tc>
      </w:tr>
      <w:tr w:rsidR="00F1711F" w:rsidRPr="00D97543" w14:paraId="4058584D" w14:textId="77777777" w:rsidTr="004A4DA8">
        <w:trPr>
          <w:jc w:val="center"/>
        </w:trPr>
        <w:tc>
          <w:tcPr>
            <w:tcW w:w="1520" w:type="dxa"/>
            <w:hideMark/>
          </w:tcPr>
          <w:p w14:paraId="57E2AD85" w14:textId="77777777" w:rsidR="002143A9" w:rsidRPr="00D97543" w:rsidRDefault="002143A9" w:rsidP="00B1341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D975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Итого</w:t>
            </w:r>
          </w:p>
        </w:tc>
        <w:tc>
          <w:tcPr>
            <w:tcW w:w="1922" w:type="dxa"/>
            <w:hideMark/>
          </w:tcPr>
          <w:p w14:paraId="2E27A68D" w14:textId="77777777" w:rsidR="002143A9" w:rsidRPr="00D97543" w:rsidRDefault="002143A9" w:rsidP="00F1711F">
            <w:pPr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D975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—</w:t>
            </w:r>
          </w:p>
        </w:tc>
        <w:tc>
          <w:tcPr>
            <w:tcW w:w="1219" w:type="dxa"/>
            <w:hideMark/>
          </w:tcPr>
          <w:p w14:paraId="422D43E4" w14:textId="77777777" w:rsidR="002143A9" w:rsidRPr="00D97543" w:rsidRDefault="002143A9" w:rsidP="00B1341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D975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146</w:t>
            </w:r>
          </w:p>
        </w:tc>
        <w:tc>
          <w:tcPr>
            <w:tcW w:w="1157" w:type="dxa"/>
            <w:hideMark/>
          </w:tcPr>
          <w:p w14:paraId="5D926568" w14:textId="77777777" w:rsidR="002143A9" w:rsidRPr="00D97543" w:rsidRDefault="002143A9" w:rsidP="00B1341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D975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100,0</w:t>
            </w:r>
          </w:p>
        </w:tc>
        <w:tc>
          <w:tcPr>
            <w:tcW w:w="1701" w:type="dxa"/>
            <w:hideMark/>
          </w:tcPr>
          <w:p w14:paraId="54492FFB" w14:textId="77777777" w:rsidR="002143A9" w:rsidRPr="00D97543" w:rsidRDefault="002143A9" w:rsidP="00B1341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D975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—</w:t>
            </w:r>
          </w:p>
        </w:tc>
        <w:tc>
          <w:tcPr>
            <w:tcW w:w="1979" w:type="dxa"/>
            <w:hideMark/>
          </w:tcPr>
          <w:p w14:paraId="16C28AED" w14:textId="77777777" w:rsidR="002143A9" w:rsidRPr="00D97543" w:rsidRDefault="002143A9" w:rsidP="00F1711F">
            <w:pPr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D975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—</w:t>
            </w:r>
          </w:p>
        </w:tc>
      </w:tr>
    </w:tbl>
    <w:p w14:paraId="1B6137D2" w14:textId="77777777" w:rsidR="004A4DA8" w:rsidRDefault="004A4DA8" w:rsidP="00F1711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6546026" w14:textId="6A10A39A" w:rsidR="002143A9" w:rsidRPr="002143A9" w:rsidRDefault="002143A9" w:rsidP="00F1711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143A9">
        <w:rPr>
          <w:rFonts w:ascii="Times New Roman" w:hAnsi="Times New Roman" w:cs="Times New Roman"/>
          <w:sz w:val="28"/>
          <w:szCs w:val="28"/>
        </w:rPr>
        <w:t xml:space="preserve">Полученные результаты показали, что преобладающим возбудителем в хозяйствах являлась </w:t>
      </w:r>
      <w:r w:rsidRPr="004A4DA8">
        <w:rPr>
          <w:rFonts w:ascii="Times New Roman" w:hAnsi="Times New Roman" w:cs="Times New Roman"/>
          <w:i/>
          <w:iCs/>
          <w:sz w:val="28"/>
          <w:szCs w:val="28"/>
        </w:rPr>
        <w:t>Salmonella gallinarum</w:t>
      </w:r>
      <w:r w:rsidRPr="002143A9">
        <w:rPr>
          <w:rFonts w:ascii="Times New Roman" w:hAnsi="Times New Roman" w:cs="Times New Roman"/>
          <w:sz w:val="28"/>
          <w:szCs w:val="28"/>
        </w:rPr>
        <w:t xml:space="preserve"> (49,3%), возбудитель сальмонеллёза птиц, вызывающий высокую летальность у молодняка.</w:t>
      </w:r>
      <w:r w:rsidRPr="002143A9">
        <w:rPr>
          <w:rFonts w:ascii="Times New Roman" w:hAnsi="Times New Roman" w:cs="Times New Roman"/>
          <w:sz w:val="28"/>
          <w:szCs w:val="28"/>
        </w:rPr>
        <w:br/>
        <w:t xml:space="preserve">Далее по частоте выделения следовали </w:t>
      </w:r>
      <w:r w:rsidRPr="002143A9">
        <w:rPr>
          <w:rFonts w:ascii="Times New Roman" w:hAnsi="Times New Roman" w:cs="Times New Roman"/>
          <w:i/>
          <w:iCs/>
          <w:sz w:val="28"/>
          <w:szCs w:val="28"/>
        </w:rPr>
        <w:t>S. enteritidis</w:t>
      </w:r>
      <w:r w:rsidRPr="002143A9">
        <w:rPr>
          <w:rFonts w:ascii="Times New Roman" w:hAnsi="Times New Roman" w:cs="Times New Roman"/>
          <w:sz w:val="28"/>
          <w:szCs w:val="28"/>
        </w:rPr>
        <w:t xml:space="preserve"> (28,1%) и </w:t>
      </w:r>
      <w:r w:rsidRPr="002143A9">
        <w:rPr>
          <w:rFonts w:ascii="Times New Roman" w:hAnsi="Times New Roman" w:cs="Times New Roman"/>
          <w:i/>
          <w:iCs/>
          <w:sz w:val="28"/>
          <w:szCs w:val="28"/>
        </w:rPr>
        <w:t>S. typhimurium</w:t>
      </w:r>
      <w:r w:rsidRPr="002143A9">
        <w:rPr>
          <w:rFonts w:ascii="Times New Roman" w:hAnsi="Times New Roman" w:cs="Times New Roman"/>
          <w:sz w:val="28"/>
          <w:szCs w:val="28"/>
        </w:rPr>
        <w:t xml:space="preserve"> (22,6%).</w:t>
      </w:r>
    </w:p>
    <w:p w14:paraId="1DF98007" w14:textId="2DD3813F" w:rsidR="002143A9" w:rsidRPr="002143A9" w:rsidRDefault="002143A9" w:rsidP="00F1711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143A9">
        <w:rPr>
          <w:rFonts w:ascii="Times New Roman" w:hAnsi="Times New Roman" w:cs="Times New Roman"/>
          <w:sz w:val="28"/>
          <w:szCs w:val="28"/>
        </w:rPr>
        <w:t xml:space="preserve">Таким образом, проведённый анализ морфологических, культуральных, биохимических и серологических свойств выделенных культур подтвердил их типичную принадлежность к роду </w:t>
      </w:r>
      <w:r w:rsidRPr="002143A9">
        <w:rPr>
          <w:rFonts w:ascii="Times New Roman" w:hAnsi="Times New Roman" w:cs="Times New Roman"/>
          <w:i/>
          <w:iCs/>
          <w:sz w:val="28"/>
          <w:szCs w:val="28"/>
        </w:rPr>
        <w:t>Salmonella</w:t>
      </w:r>
      <w:r w:rsidRPr="002143A9">
        <w:rPr>
          <w:rFonts w:ascii="Times New Roman" w:hAnsi="Times New Roman" w:cs="Times New Roman"/>
          <w:sz w:val="28"/>
          <w:szCs w:val="28"/>
        </w:rPr>
        <w:t xml:space="preserve"> и позволил определить преобладающие серовары, циркулирующие среди сельскохозяйственной птицы в регионе</w:t>
      </w:r>
      <w:r w:rsidR="00201744">
        <w:rPr>
          <w:rFonts w:ascii="Times New Roman" w:hAnsi="Times New Roman" w:cs="Times New Roman"/>
          <w:sz w:val="28"/>
          <w:szCs w:val="28"/>
        </w:rPr>
        <w:t xml:space="preserve">, </w:t>
      </w:r>
      <w:r w:rsidR="00330093">
        <w:rPr>
          <w:rFonts w:ascii="Times New Roman" w:hAnsi="Times New Roman" w:cs="Times New Roman"/>
          <w:sz w:val="28"/>
          <w:szCs w:val="28"/>
        </w:rPr>
        <w:t xml:space="preserve">результаты представлены в </w:t>
      </w:r>
      <w:r w:rsidR="0093007F">
        <w:rPr>
          <w:rFonts w:ascii="Times New Roman" w:hAnsi="Times New Roman" w:cs="Times New Roman"/>
          <w:sz w:val="28"/>
          <w:szCs w:val="28"/>
          <w:lang w:val="ru-RU"/>
        </w:rPr>
        <w:t>рисунке</w:t>
      </w:r>
      <w:r w:rsidR="001E6022">
        <w:rPr>
          <w:rFonts w:ascii="Times New Roman" w:hAnsi="Times New Roman" w:cs="Times New Roman"/>
          <w:sz w:val="28"/>
          <w:szCs w:val="28"/>
          <w:lang w:val="ru-RU"/>
        </w:rPr>
        <w:t xml:space="preserve"> 8</w:t>
      </w:r>
      <w:r w:rsidR="00330093">
        <w:rPr>
          <w:rFonts w:ascii="Times New Roman" w:hAnsi="Times New Roman" w:cs="Times New Roman"/>
          <w:sz w:val="28"/>
          <w:szCs w:val="28"/>
        </w:rPr>
        <w:t xml:space="preserve"> (а, б, в)</w:t>
      </w:r>
    </w:p>
    <w:p w14:paraId="21883319" w14:textId="77777777" w:rsidR="00E3726E" w:rsidRPr="00FB0748" w:rsidRDefault="00E3726E" w:rsidP="00E3726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B0748">
        <w:rPr>
          <w:rFonts w:ascii="Times New Roman" w:hAnsi="Times New Roman"/>
          <w:sz w:val="28"/>
          <w:szCs w:val="28"/>
        </w:rPr>
        <w:t xml:space="preserve">Вирулентность штаммов </w:t>
      </w:r>
      <w:r w:rsidRPr="00646F74">
        <w:rPr>
          <w:rFonts w:ascii="Times New Roman" w:hAnsi="Times New Roman"/>
          <w:i/>
          <w:iCs/>
          <w:sz w:val="28"/>
          <w:szCs w:val="28"/>
        </w:rPr>
        <w:t xml:space="preserve">S. </w:t>
      </w:r>
      <w:r>
        <w:rPr>
          <w:rFonts w:ascii="Times New Roman" w:hAnsi="Times New Roman"/>
          <w:i/>
          <w:iCs/>
          <w:sz w:val="28"/>
          <w:szCs w:val="28"/>
          <w:lang w:val="en-US"/>
        </w:rPr>
        <w:t>g</w:t>
      </w:r>
      <w:r w:rsidRPr="00646F74">
        <w:rPr>
          <w:rFonts w:ascii="Times New Roman" w:hAnsi="Times New Roman"/>
          <w:i/>
          <w:iCs/>
          <w:sz w:val="28"/>
          <w:szCs w:val="28"/>
        </w:rPr>
        <w:t xml:space="preserve">allinarum, S. </w:t>
      </w:r>
      <w:r>
        <w:rPr>
          <w:rFonts w:ascii="Times New Roman" w:hAnsi="Times New Roman"/>
          <w:i/>
          <w:iCs/>
          <w:sz w:val="28"/>
          <w:szCs w:val="28"/>
        </w:rPr>
        <w:t>e</w:t>
      </w:r>
      <w:r w:rsidRPr="00646F74">
        <w:rPr>
          <w:rFonts w:ascii="Times New Roman" w:hAnsi="Times New Roman"/>
          <w:i/>
          <w:iCs/>
          <w:sz w:val="28"/>
          <w:szCs w:val="28"/>
        </w:rPr>
        <w:t>nteritidis</w:t>
      </w:r>
      <w:r w:rsidRPr="00FB0748">
        <w:rPr>
          <w:rFonts w:ascii="Times New Roman" w:hAnsi="Times New Roman"/>
          <w:sz w:val="28"/>
          <w:szCs w:val="28"/>
        </w:rPr>
        <w:t xml:space="preserve"> и </w:t>
      </w:r>
      <w:r w:rsidRPr="00646F74">
        <w:rPr>
          <w:rFonts w:ascii="Times New Roman" w:hAnsi="Times New Roman"/>
          <w:i/>
          <w:iCs/>
          <w:sz w:val="28"/>
          <w:szCs w:val="28"/>
        </w:rPr>
        <w:t xml:space="preserve">S. </w:t>
      </w:r>
      <w:r>
        <w:rPr>
          <w:rFonts w:ascii="Times New Roman" w:hAnsi="Times New Roman"/>
          <w:i/>
          <w:iCs/>
          <w:sz w:val="28"/>
          <w:szCs w:val="28"/>
        </w:rPr>
        <w:t>t</w:t>
      </w:r>
      <w:r w:rsidRPr="00646F74">
        <w:rPr>
          <w:rFonts w:ascii="Times New Roman" w:hAnsi="Times New Roman"/>
          <w:i/>
          <w:iCs/>
          <w:sz w:val="28"/>
          <w:szCs w:val="28"/>
        </w:rPr>
        <w:t>yphimurium</w:t>
      </w:r>
      <w:r w:rsidRPr="00FB0748">
        <w:rPr>
          <w:rFonts w:ascii="Times New Roman" w:hAnsi="Times New Roman"/>
          <w:sz w:val="28"/>
          <w:szCs w:val="28"/>
        </w:rPr>
        <w:t xml:space="preserve"> (по три штамма каждого серовара), выделенных от павших птиц, изучали в опытах на белых мышах.</w:t>
      </w:r>
    </w:p>
    <w:p w14:paraId="6CD19848" w14:textId="77777777" w:rsidR="00E3726E" w:rsidRDefault="00E3726E" w:rsidP="00473A13">
      <w:pPr>
        <w:spacing w:after="0" w:line="240" w:lineRule="auto"/>
        <w:rPr>
          <w:rFonts w:ascii="Times New Roman" w:hAnsi="Times New Roman"/>
          <w:lang w:val="ru-RU"/>
        </w:rPr>
      </w:pPr>
    </w:p>
    <w:p w14:paraId="1A7BDF2D" w14:textId="77777777" w:rsidR="00505A2B" w:rsidRDefault="00505A2B" w:rsidP="00473A13">
      <w:pPr>
        <w:spacing w:after="0" w:line="240" w:lineRule="auto"/>
        <w:rPr>
          <w:rFonts w:ascii="Times New Roman" w:hAnsi="Times New Roman"/>
          <w:lang w:val="ru-RU"/>
        </w:rPr>
      </w:pPr>
    </w:p>
    <w:p w14:paraId="6E9F4320" w14:textId="77777777" w:rsidR="00985CAB" w:rsidRDefault="00985CAB" w:rsidP="00473A13">
      <w:pPr>
        <w:spacing w:after="0" w:line="240" w:lineRule="auto"/>
        <w:rPr>
          <w:rFonts w:ascii="Times New Roman" w:hAnsi="Times New Roman"/>
          <w:lang w:val="ru-RU"/>
        </w:rPr>
      </w:pPr>
    </w:p>
    <w:p w14:paraId="7FEC207B" w14:textId="77777777" w:rsidR="00985CAB" w:rsidRDefault="00985CAB" w:rsidP="00473A13">
      <w:pPr>
        <w:spacing w:after="0" w:line="240" w:lineRule="auto"/>
        <w:rPr>
          <w:rFonts w:ascii="Times New Roman" w:hAnsi="Times New Roman"/>
          <w:lang w:val="ru-RU"/>
        </w:rPr>
      </w:pPr>
    </w:p>
    <w:p w14:paraId="5CB55749" w14:textId="6EDF19C2" w:rsidR="00473A13" w:rsidRPr="004A1B37" w:rsidRDefault="0038332B" w:rsidP="00473A13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lang w:val="ru-RU"/>
        </w:rPr>
        <w:t>а</w:t>
      </w:r>
      <w:r w:rsidR="00473A13" w:rsidRPr="004A1B37">
        <w:rPr>
          <w:rFonts w:ascii="Times New Roman" w:hAnsi="Times New Roman"/>
        </w:rPr>
        <w:t>)</w:t>
      </w:r>
    </w:p>
    <w:p w14:paraId="33E27BEA" w14:textId="77777777" w:rsidR="00473A13" w:rsidRDefault="00473A13" w:rsidP="00473A13">
      <w:pPr>
        <w:spacing w:after="0" w:line="240" w:lineRule="auto"/>
        <w:jc w:val="center"/>
      </w:pPr>
      <w:r w:rsidRPr="00E5187C">
        <w:rPr>
          <w:noProof/>
        </w:rPr>
        <w:lastRenderedPageBreak/>
        <w:drawing>
          <wp:inline distT="0" distB="0" distL="0" distR="0" wp14:anchorId="58961004" wp14:editId="6572AC03">
            <wp:extent cx="4572000" cy="2724150"/>
            <wp:effectExtent l="0" t="0" r="0" b="0"/>
            <wp:docPr id="1007477601" name="Диаграмма 1007477601">
              <a:extLst xmlns:a="http://schemas.openxmlformats.org/drawingml/2006/main">
                <a:ext uri="{FF2B5EF4-FFF2-40B4-BE49-F238E27FC236}">
                  <a16:creationId xmlns:a16="http://schemas.microsoft.com/office/drawing/2014/main" id="{AAF808BF-86D3-4D0A-AEE2-2853D7C6AA7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</wp:inline>
        </w:drawing>
      </w:r>
    </w:p>
    <w:p w14:paraId="12B8852B" w14:textId="513C6BBB" w:rsidR="00473A13" w:rsidRPr="004A1B37" w:rsidRDefault="00473A13" w:rsidP="00473A13">
      <w:pPr>
        <w:spacing w:after="0" w:line="240" w:lineRule="auto"/>
        <w:rPr>
          <w:rFonts w:ascii="Times New Roman" w:hAnsi="Times New Roman"/>
        </w:rPr>
      </w:pPr>
      <w:r w:rsidRPr="004A1B37">
        <w:rPr>
          <w:rFonts w:ascii="Times New Roman" w:hAnsi="Times New Roman"/>
        </w:rPr>
        <w:t xml:space="preserve">б) </w:t>
      </w:r>
    </w:p>
    <w:p w14:paraId="4BD98F33" w14:textId="77777777" w:rsidR="00473A13" w:rsidRDefault="00473A13" w:rsidP="00473A13">
      <w:pPr>
        <w:spacing w:after="0" w:line="240" w:lineRule="auto"/>
        <w:jc w:val="center"/>
        <w:rPr>
          <w:lang w:val="ru-RU"/>
        </w:rPr>
      </w:pPr>
      <w:r>
        <w:rPr>
          <w:noProof/>
        </w:rPr>
        <w:drawing>
          <wp:inline distT="0" distB="0" distL="0" distR="0" wp14:anchorId="399A98C9" wp14:editId="10EA0156">
            <wp:extent cx="4572000" cy="2733675"/>
            <wp:effectExtent l="0" t="0" r="0" b="9525"/>
            <wp:docPr id="595201619" name="Диаграмма 595201619">
              <a:extLst xmlns:a="http://schemas.openxmlformats.org/drawingml/2006/main">
                <a:ext uri="{FF2B5EF4-FFF2-40B4-BE49-F238E27FC236}">
                  <a16:creationId xmlns:a16="http://schemas.microsoft.com/office/drawing/2014/main" id="{CBE26654-836F-4AD5-BE18-631CF44F3C1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4"/>
              </a:graphicData>
            </a:graphic>
          </wp:inline>
        </w:drawing>
      </w:r>
    </w:p>
    <w:p w14:paraId="04C4496C" w14:textId="592ED76B" w:rsidR="007A2BCB" w:rsidRDefault="00AB50AF" w:rsidP="00473A13">
      <w:pPr>
        <w:spacing w:after="0" w:line="240" w:lineRule="auto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в)</w:t>
      </w:r>
    </w:p>
    <w:p w14:paraId="578E4CE0" w14:textId="2B988113" w:rsidR="00473A13" w:rsidRDefault="00985CAB" w:rsidP="00985CAB">
      <w:pPr>
        <w:spacing w:after="0" w:line="240" w:lineRule="auto"/>
      </w:pPr>
      <w:r>
        <w:rPr>
          <w:rFonts w:ascii="Times New Roman" w:hAnsi="Times New Roman"/>
          <w:lang w:val="ru-RU"/>
        </w:rPr>
        <w:t xml:space="preserve">                    </w:t>
      </w:r>
      <w:r w:rsidR="00473A13">
        <w:rPr>
          <w:noProof/>
        </w:rPr>
        <w:drawing>
          <wp:inline distT="0" distB="0" distL="0" distR="0" wp14:anchorId="1C507AD5" wp14:editId="568507C8">
            <wp:extent cx="4572000" cy="2743200"/>
            <wp:effectExtent l="0" t="0" r="0" b="0"/>
            <wp:docPr id="835105483" name="Диаграмма 835105483">
              <a:extLst xmlns:a="http://schemas.openxmlformats.org/drawingml/2006/main">
                <a:ext uri="{FF2B5EF4-FFF2-40B4-BE49-F238E27FC236}">
                  <a16:creationId xmlns:a16="http://schemas.microsoft.com/office/drawing/2014/main" id="{0CBE9DBC-4441-46AD-B5D2-FBD0C63804F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"/>
              </a:graphicData>
            </a:graphic>
          </wp:inline>
        </w:drawing>
      </w:r>
    </w:p>
    <w:p w14:paraId="5F7B9CB8" w14:textId="3BB59D40" w:rsidR="00473A13" w:rsidRPr="00FB75A7" w:rsidRDefault="00593B92" w:rsidP="00473A13">
      <w:pPr>
        <w:spacing w:after="0" w:line="240" w:lineRule="auto"/>
        <w:jc w:val="center"/>
      </w:pPr>
      <w:r>
        <w:rPr>
          <w:rFonts w:ascii="Times New Roman" w:hAnsi="Times New Roman"/>
          <w:sz w:val="28"/>
          <w:szCs w:val="28"/>
          <w:lang w:val="ru-RU"/>
        </w:rPr>
        <w:t>Рисунок 8</w:t>
      </w:r>
      <w:r w:rsidR="00473A13" w:rsidRPr="004A1B37">
        <w:rPr>
          <w:rFonts w:ascii="Times New Roman" w:hAnsi="Times New Roman"/>
          <w:sz w:val="28"/>
          <w:szCs w:val="28"/>
        </w:rPr>
        <w:t xml:space="preserve"> (а, б, </w:t>
      </w:r>
      <w:r w:rsidR="00CA1E06">
        <w:rPr>
          <w:rFonts w:ascii="Times New Roman" w:hAnsi="Times New Roman"/>
          <w:sz w:val="28"/>
          <w:szCs w:val="28"/>
          <w:lang w:val="ru-RU"/>
        </w:rPr>
        <w:t>в</w:t>
      </w:r>
      <w:r w:rsidR="00473A13" w:rsidRPr="004A1B37">
        <w:rPr>
          <w:rFonts w:ascii="Times New Roman" w:hAnsi="Times New Roman"/>
          <w:sz w:val="28"/>
          <w:szCs w:val="28"/>
        </w:rPr>
        <w:t>)</w:t>
      </w:r>
      <w:r w:rsidR="00473A13">
        <w:rPr>
          <w:rFonts w:ascii="Times New Roman" w:hAnsi="Times New Roman"/>
          <w:sz w:val="28"/>
          <w:szCs w:val="28"/>
        </w:rPr>
        <w:t xml:space="preserve"> – </w:t>
      </w:r>
      <w:r w:rsidR="00473A13" w:rsidRPr="00CF0F14">
        <w:rPr>
          <w:rFonts w:ascii="Times New Roman" w:hAnsi="Times New Roman"/>
          <w:sz w:val="28"/>
          <w:szCs w:val="28"/>
        </w:rPr>
        <w:t xml:space="preserve">Сероварианты </w:t>
      </w:r>
      <w:r w:rsidR="00517A0B">
        <w:rPr>
          <w:rFonts w:ascii="Times New Roman" w:hAnsi="Times New Roman"/>
          <w:sz w:val="28"/>
          <w:szCs w:val="28"/>
          <w:lang w:val="ru-RU"/>
        </w:rPr>
        <w:t xml:space="preserve">культур </w:t>
      </w:r>
      <w:r w:rsidR="00473A13" w:rsidRPr="00517A0B">
        <w:rPr>
          <w:rFonts w:ascii="Times New Roman" w:hAnsi="Times New Roman"/>
          <w:sz w:val="28"/>
          <w:szCs w:val="28"/>
        </w:rPr>
        <w:t>сальмонелл</w:t>
      </w:r>
      <w:r w:rsidR="00517A0B">
        <w:rPr>
          <w:rFonts w:ascii="Times New Roman" w:hAnsi="Times New Roman"/>
          <w:sz w:val="28"/>
          <w:szCs w:val="28"/>
          <w:lang w:val="ru-RU"/>
        </w:rPr>
        <w:t>ы</w:t>
      </w:r>
      <w:r w:rsidR="00473A13" w:rsidRPr="00CF0F14">
        <w:rPr>
          <w:rFonts w:ascii="Times New Roman" w:hAnsi="Times New Roman"/>
          <w:sz w:val="28"/>
          <w:szCs w:val="28"/>
        </w:rPr>
        <w:t>, выделенных от птиц</w:t>
      </w:r>
    </w:p>
    <w:p w14:paraId="068F66AB" w14:textId="4ACB8A86" w:rsidR="00473A13" w:rsidRPr="00FB0748" w:rsidRDefault="00473A13" w:rsidP="00473A1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B0748">
        <w:rPr>
          <w:rFonts w:ascii="Times New Roman" w:hAnsi="Times New Roman"/>
          <w:sz w:val="28"/>
          <w:szCs w:val="28"/>
        </w:rPr>
        <w:lastRenderedPageBreak/>
        <w:t xml:space="preserve">Белых мышей заражали </w:t>
      </w:r>
      <w:r w:rsidR="00100F7D" w:rsidRPr="00FB0748">
        <w:rPr>
          <w:rFonts w:ascii="Times New Roman" w:hAnsi="Times New Roman"/>
          <w:sz w:val="28"/>
          <w:szCs w:val="28"/>
        </w:rPr>
        <w:t>внутрибрюшинно</w:t>
      </w:r>
      <w:r w:rsidRPr="00FB0748">
        <w:rPr>
          <w:rFonts w:ascii="Times New Roman" w:hAnsi="Times New Roman"/>
          <w:sz w:val="28"/>
          <w:szCs w:val="28"/>
        </w:rPr>
        <w:t xml:space="preserve"> различными дозами сальмонелл, измеряемыми в колониеобразующих единицах (КОЕ). Оценку результатов проводили по выживаемости подопытных животных</w:t>
      </w:r>
      <w:r>
        <w:rPr>
          <w:rFonts w:ascii="Times New Roman" w:hAnsi="Times New Roman"/>
          <w:sz w:val="28"/>
          <w:szCs w:val="28"/>
        </w:rPr>
        <w:t xml:space="preserve"> (Таблица </w:t>
      </w:r>
      <w:r w:rsidR="007632ED">
        <w:rPr>
          <w:rFonts w:ascii="Times New Roman" w:hAnsi="Times New Roman"/>
          <w:sz w:val="28"/>
          <w:szCs w:val="28"/>
          <w:lang w:val="ru-RU"/>
        </w:rPr>
        <w:t>4</w:t>
      </w:r>
      <w:r>
        <w:rPr>
          <w:rFonts w:ascii="Times New Roman" w:hAnsi="Times New Roman"/>
          <w:sz w:val="28"/>
          <w:szCs w:val="28"/>
        </w:rPr>
        <w:t>,</w:t>
      </w:r>
      <w:r w:rsidR="007632ED">
        <w:rPr>
          <w:rFonts w:ascii="Times New Roman" w:hAnsi="Times New Roman"/>
          <w:sz w:val="28"/>
          <w:szCs w:val="28"/>
          <w:lang w:val="ru-RU"/>
        </w:rPr>
        <w:t>5</w:t>
      </w:r>
      <w:r>
        <w:rPr>
          <w:rFonts w:ascii="Times New Roman" w:hAnsi="Times New Roman"/>
          <w:sz w:val="28"/>
          <w:szCs w:val="28"/>
        </w:rPr>
        <w:t>,</w:t>
      </w:r>
      <w:r w:rsidR="007632ED">
        <w:rPr>
          <w:rFonts w:ascii="Times New Roman" w:hAnsi="Times New Roman"/>
          <w:sz w:val="28"/>
          <w:szCs w:val="28"/>
          <w:lang w:val="ru-RU"/>
        </w:rPr>
        <w:t>6</w:t>
      </w:r>
      <w:r>
        <w:rPr>
          <w:rFonts w:ascii="Times New Roman" w:hAnsi="Times New Roman"/>
          <w:sz w:val="28"/>
          <w:szCs w:val="28"/>
        </w:rPr>
        <w:t>).</w:t>
      </w:r>
    </w:p>
    <w:p w14:paraId="46626E90" w14:textId="0033C71D" w:rsidR="00473A13" w:rsidRPr="00A820D3" w:rsidRDefault="00473A13" w:rsidP="00473A1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Результаты опыта показали, что исследуемые культуры обладают достаточно высокой вирулентностью, выз</w:t>
      </w:r>
      <w:r w:rsidR="003B0FBD">
        <w:rPr>
          <w:rFonts w:ascii="Times New Roman" w:hAnsi="Times New Roman"/>
          <w:sz w:val="28"/>
          <w:szCs w:val="28"/>
          <w:lang w:val="kk-KZ"/>
        </w:rPr>
        <w:t>ы</w:t>
      </w:r>
      <w:r>
        <w:rPr>
          <w:rFonts w:ascii="Times New Roman" w:hAnsi="Times New Roman"/>
          <w:sz w:val="28"/>
          <w:szCs w:val="28"/>
        </w:rPr>
        <w:t xml:space="preserve">вающих 95-100% гибель подопытных животных (лабораторных мышей) при дозе от </w:t>
      </w:r>
      <w:r w:rsidRPr="00A820D3">
        <w:rPr>
          <w:rFonts w:ascii="Times New Roman" w:hAnsi="Times New Roman"/>
          <w:sz w:val="28"/>
          <w:szCs w:val="28"/>
        </w:rPr>
        <w:t>10</w:t>
      </w:r>
      <w:r w:rsidRPr="00A820D3">
        <w:rPr>
          <w:rFonts w:ascii="Times New Roman" w:hAnsi="Times New Roman"/>
          <w:sz w:val="28"/>
          <w:szCs w:val="28"/>
          <w:vertAlign w:val="superscript"/>
        </w:rPr>
        <w:t>3</w:t>
      </w:r>
      <w:r w:rsidRPr="00A820D3">
        <w:rPr>
          <w:rFonts w:ascii="Times New Roman" w:hAnsi="Times New Roman"/>
          <w:sz w:val="28"/>
          <w:szCs w:val="28"/>
        </w:rPr>
        <w:t xml:space="preserve"> КОЕ и 10</w:t>
      </w:r>
      <w:r w:rsidRPr="00A820D3">
        <w:rPr>
          <w:rFonts w:ascii="Times New Roman" w:hAnsi="Times New Roman"/>
          <w:sz w:val="28"/>
          <w:szCs w:val="28"/>
          <w:vertAlign w:val="superscript"/>
        </w:rPr>
        <w:t xml:space="preserve">6 </w:t>
      </w:r>
      <w:r>
        <w:rPr>
          <w:rFonts w:ascii="Times New Roman" w:hAnsi="Times New Roman"/>
          <w:sz w:val="28"/>
          <w:szCs w:val="28"/>
        </w:rPr>
        <w:t xml:space="preserve">КОЕ. </w:t>
      </w:r>
    </w:p>
    <w:p w14:paraId="49385CE0" w14:textId="77777777" w:rsidR="00473A13" w:rsidRDefault="00473A13" w:rsidP="00473A1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 всех опытах проводилось бактериологическое исследование патматериала от павших животных. Постоянно выделялись заражающие культуры.</w:t>
      </w:r>
    </w:p>
    <w:p w14:paraId="124FCE60" w14:textId="77777777" w:rsidR="00473A13" w:rsidRPr="00117B7E" w:rsidRDefault="00473A13" w:rsidP="00473A1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AACF9EA" w14:textId="74A0FA7A" w:rsidR="00473A13" w:rsidRPr="00B25BB2" w:rsidRDefault="00473A13" w:rsidP="00CD26A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</w:t>
      </w:r>
      <w:r w:rsidR="00517A0B">
        <w:rPr>
          <w:rFonts w:ascii="Times New Roman" w:hAnsi="Times New Roman"/>
          <w:sz w:val="28"/>
          <w:szCs w:val="28"/>
          <w:lang w:val="ru-RU"/>
        </w:rPr>
        <w:t>4</w:t>
      </w:r>
      <w:r>
        <w:rPr>
          <w:rFonts w:ascii="Times New Roman" w:hAnsi="Times New Roman"/>
          <w:sz w:val="28"/>
          <w:szCs w:val="28"/>
        </w:rPr>
        <w:t xml:space="preserve"> – Вирулентность </w:t>
      </w:r>
      <w:r w:rsidRPr="001C25DD">
        <w:rPr>
          <w:rFonts w:ascii="Times New Roman" w:hAnsi="Times New Roman"/>
          <w:sz w:val="28"/>
          <w:szCs w:val="28"/>
        </w:rPr>
        <w:t xml:space="preserve">штаммов </w:t>
      </w:r>
      <w:r w:rsidRPr="00646F74">
        <w:rPr>
          <w:rFonts w:ascii="Times New Roman" w:hAnsi="Times New Roman"/>
          <w:i/>
          <w:iCs/>
          <w:sz w:val="28"/>
          <w:szCs w:val="28"/>
          <w:lang w:val="en-US"/>
        </w:rPr>
        <w:t>S</w:t>
      </w:r>
      <w:r w:rsidRPr="00646F74">
        <w:rPr>
          <w:rFonts w:ascii="Times New Roman" w:hAnsi="Times New Roman"/>
          <w:i/>
          <w:iCs/>
          <w:sz w:val="28"/>
          <w:szCs w:val="28"/>
        </w:rPr>
        <w:t>.</w:t>
      </w:r>
      <w:r w:rsidR="00517A0B">
        <w:rPr>
          <w:rFonts w:ascii="Times New Roman" w:hAnsi="Times New Roman"/>
          <w:i/>
          <w:iCs/>
          <w:sz w:val="28"/>
          <w:szCs w:val="28"/>
          <w:lang w:val="ru-RU"/>
        </w:rPr>
        <w:t xml:space="preserve"> </w:t>
      </w:r>
      <w:r w:rsidRPr="00646F74">
        <w:rPr>
          <w:rFonts w:ascii="Times New Roman" w:hAnsi="Times New Roman"/>
          <w:i/>
          <w:iCs/>
          <w:sz w:val="28"/>
          <w:szCs w:val="28"/>
          <w:lang w:val="en-US"/>
        </w:rPr>
        <w:t>gallinarum</w:t>
      </w:r>
      <w:r>
        <w:rPr>
          <w:rFonts w:ascii="Times New Roman" w:hAnsi="Times New Roman"/>
          <w:sz w:val="28"/>
          <w:szCs w:val="28"/>
        </w:rPr>
        <w:t xml:space="preserve"> выделенных от павших птиц, в опытах на белых мышах</w:t>
      </w:r>
    </w:p>
    <w:p w14:paraId="78FC52F5" w14:textId="77777777" w:rsidR="00473A13" w:rsidRPr="00117B7E" w:rsidRDefault="00473A13" w:rsidP="00473A13">
      <w:pPr>
        <w:spacing w:after="0" w:line="240" w:lineRule="auto"/>
        <w:rPr>
          <w:rFonts w:ascii="Times New Roman" w:hAnsi="Times New Roman"/>
        </w:rPr>
      </w:pPr>
    </w:p>
    <w:tbl>
      <w:tblPr>
        <w:tblStyle w:val="af9"/>
        <w:tblW w:w="9570" w:type="dxa"/>
        <w:tblLayout w:type="fixed"/>
        <w:tblLook w:val="04A0" w:firstRow="1" w:lastRow="0" w:firstColumn="1" w:lastColumn="0" w:noHBand="0" w:noVBand="1"/>
      </w:tblPr>
      <w:tblGrid>
        <w:gridCol w:w="562"/>
        <w:gridCol w:w="1985"/>
        <w:gridCol w:w="1276"/>
        <w:gridCol w:w="1029"/>
        <w:gridCol w:w="1181"/>
        <w:gridCol w:w="1050"/>
        <w:gridCol w:w="1300"/>
        <w:gridCol w:w="1187"/>
      </w:tblGrid>
      <w:tr w:rsidR="00473A13" w:rsidRPr="009E0975" w14:paraId="6C80867E" w14:textId="77777777" w:rsidTr="00BC1184">
        <w:tc>
          <w:tcPr>
            <w:tcW w:w="562" w:type="dxa"/>
            <w:vMerge w:val="restart"/>
            <w:vAlign w:val="center"/>
          </w:tcPr>
          <w:p w14:paraId="03076FC1" w14:textId="77777777" w:rsidR="00473A13" w:rsidRPr="009E0975" w:rsidRDefault="00473A13" w:rsidP="00BC1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2" w:name="_Hlk193583913"/>
            <w:r w:rsidRPr="009E0975">
              <w:rPr>
                <w:rFonts w:ascii="Times New Roman" w:hAnsi="Times New Roman"/>
                <w:sz w:val="24"/>
                <w:szCs w:val="24"/>
              </w:rPr>
              <w:t>№ п/п</w:t>
            </w:r>
            <w:bookmarkEnd w:id="2"/>
          </w:p>
        </w:tc>
        <w:tc>
          <w:tcPr>
            <w:tcW w:w="1985" w:type="dxa"/>
            <w:vMerge w:val="restart"/>
            <w:vAlign w:val="center"/>
          </w:tcPr>
          <w:p w14:paraId="4F56DE35" w14:textId="77777777" w:rsidR="00473A13" w:rsidRPr="009E0975" w:rsidRDefault="00473A13" w:rsidP="00BC1184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Наименование культуры</w:t>
            </w:r>
          </w:p>
        </w:tc>
        <w:tc>
          <w:tcPr>
            <w:tcW w:w="1276" w:type="dxa"/>
            <w:vMerge w:val="restart"/>
            <w:vAlign w:val="center"/>
          </w:tcPr>
          <w:p w14:paraId="52977FB5" w14:textId="2B306A77" w:rsidR="00473A13" w:rsidRPr="009E0975" w:rsidRDefault="00473A13" w:rsidP="00BC1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Кол- во животных</w:t>
            </w:r>
          </w:p>
        </w:tc>
        <w:tc>
          <w:tcPr>
            <w:tcW w:w="1029" w:type="dxa"/>
            <w:vMerge w:val="restart"/>
            <w:vAlign w:val="center"/>
          </w:tcPr>
          <w:p w14:paraId="190B152D" w14:textId="77777777" w:rsidR="00473A13" w:rsidRPr="009E0975" w:rsidRDefault="00473A13" w:rsidP="00BC1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Доза заражения КОЕ</w:t>
            </w:r>
          </w:p>
        </w:tc>
        <w:tc>
          <w:tcPr>
            <w:tcW w:w="1181" w:type="dxa"/>
            <w:vMerge w:val="restart"/>
            <w:vAlign w:val="center"/>
          </w:tcPr>
          <w:p w14:paraId="593831B1" w14:textId="7B713197" w:rsidR="00473A13" w:rsidRPr="009E0975" w:rsidRDefault="00473A13" w:rsidP="00BC1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Метод заражения</w:t>
            </w:r>
          </w:p>
        </w:tc>
        <w:tc>
          <w:tcPr>
            <w:tcW w:w="3537" w:type="dxa"/>
            <w:gridSpan w:val="3"/>
            <w:vAlign w:val="center"/>
          </w:tcPr>
          <w:p w14:paraId="5BD7450A" w14:textId="77777777" w:rsidR="00473A13" w:rsidRPr="009E0975" w:rsidRDefault="00473A13" w:rsidP="00BC1184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Результат</w:t>
            </w:r>
          </w:p>
        </w:tc>
      </w:tr>
      <w:tr w:rsidR="00473A13" w:rsidRPr="009E0975" w14:paraId="18604D74" w14:textId="77777777" w:rsidTr="00BC1184">
        <w:tc>
          <w:tcPr>
            <w:tcW w:w="562" w:type="dxa"/>
            <w:vMerge/>
            <w:vAlign w:val="center"/>
          </w:tcPr>
          <w:p w14:paraId="19B48543" w14:textId="77777777" w:rsidR="00473A13" w:rsidRPr="009E0975" w:rsidRDefault="00473A13" w:rsidP="00BC1184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14:paraId="3D692DFC" w14:textId="77777777" w:rsidR="00473A13" w:rsidRPr="009E0975" w:rsidRDefault="00473A13" w:rsidP="00BC1184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071603CD" w14:textId="77777777" w:rsidR="00473A13" w:rsidRPr="009E0975" w:rsidRDefault="00473A13" w:rsidP="00BC1184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9" w:type="dxa"/>
            <w:vMerge/>
            <w:vAlign w:val="center"/>
          </w:tcPr>
          <w:p w14:paraId="729C8E7C" w14:textId="77777777" w:rsidR="00473A13" w:rsidRPr="009E0975" w:rsidRDefault="00473A13" w:rsidP="00BC1184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1" w:type="dxa"/>
            <w:vMerge/>
            <w:vAlign w:val="center"/>
          </w:tcPr>
          <w:p w14:paraId="7B132208" w14:textId="77777777" w:rsidR="00473A13" w:rsidRPr="009E0975" w:rsidRDefault="00473A13" w:rsidP="00BC1184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0" w:type="dxa"/>
            <w:vAlign w:val="center"/>
          </w:tcPr>
          <w:p w14:paraId="280D77D5" w14:textId="77777777" w:rsidR="00473A13" w:rsidRPr="009E0975" w:rsidRDefault="00473A13" w:rsidP="00BC1184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Пало</w:t>
            </w:r>
          </w:p>
        </w:tc>
        <w:tc>
          <w:tcPr>
            <w:tcW w:w="1300" w:type="dxa"/>
            <w:vAlign w:val="center"/>
          </w:tcPr>
          <w:p w14:paraId="27BAE1A6" w14:textId="77777777" w:rsidR="00473A13" w:rsidRPr="009E0975" w:rsidRDefault="00473A13" w:rsidP="00BC1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Выжило</w:t>
            </w:r>
          </w:p>
        </w:tc>
        <w:tc>
          <w:tcPr>
            <w:tcW w:w="1187" w:type="dxa"/>
            <w:vAlign w:val="center"/>
          </w:tcPr>
          <w:p w14:paraId="476F6AC8" w14:textId="4088704E" w:rsidR="00473A13" w:rsidRPr="009E0975" w:rsidRDefault="00473A13" w:rsidP="00BC1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% выживаемости</w:t>
            </w:r>
          </w:p>
        </w:tc>
      </w:tr>
      <w:tr w:rsidR="00165BD7" w:rsidRPr="009E0975" w14:paraId="7B572DC0" w14:textId="77777777" w:rsidTr="00BC1184">
        <w:trPr>
          <w:trHeight w:val="427"/>
        </w:trPr>
        <w:tc>
          <w:tcPr>
            <w:tcW w:w="562" w:type="dxa"/>
            <w:vAlign w:val="center"/>
          </w:tcPr>
          <w:p w14:paraId="1FE2A79E" w14:textId="5A831BCE" w:rsidR="00165BD7" w:rsidRPr="009E0975" w:rsidRDefault="00165BD7" w:rsidP="00BC1184">
            <w:pPr>
              <w:ind w:firstLine="22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85" w:type="dxa"/>
            <w:vAlign w:val="center"/>
          </w:tcPr>
          <w:p w14:paraId="55450E0C" w14:textId="72CE8DD1" w:rsidR="00165BD7" w:rsidRPr="00165BD7" w:rsidRDefault="00165BD7" w:rsidP="00BC118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  <w:vAlign w:val="center"/>
          </w:tcPr>
          <w:p w14:paraId="5538BE4C" w14:textId="79237EE9" w:rsidR="00165BD7" w:rsidRPr="009E0975" w:rsidRDefault="00165BD7" w:rsidP="00BC118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029" w:type="dxa"/>
            <w:vAlign w:val="center"/>
          </w:tcPr>
          <w:p w14:paraId="7CE93E93" w14:textId="61C8B7BD" w:rsidR="00165BD7" w:rsidRPr="009E0975" w:rsidRDefault="00165BD7" w:rsidP="00BC1184">
            <w:pPr>
              <w:ind w:firstLine="22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181" w:type="dxa"/>
            <w:vAlign w:val="center"/>
          </w:tcPr>
          <w:p w14:paraId="1B128CDC" w14:textId="6C3DBAAE" w:rsidR="00165BD7" w:rsidRPr="009E0975" w:rsidRDefault="00165BD7" w:rsidP="00BC1184">
            <w:pPr>
              <w:ind w:firstLine="22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050" w:type="dxa"/>
            <w:vAlign w:val="center"/>
          </w:tcPr>
          <w:p w14:paraId="31B2865A" w14:textId="172F8A11" w:rsidR="00165BD7" w:rsidRPr="009E0975" w:rsidRDefault="00165BD7" w:rsidP="00BC1184">
            <w:pPr>
              <w:ind w:firstLine="22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300" w:type="dxa"/>
            <w:vAlign w:val="center"/>
          </w:tcPr>
          <w:p w14:paraId="28D8E78A" w14:textId="15D07489" w:rsidR="00165BD7" w:rsidRPr="009E0975" w:rsidRDefault="00165BD7" w:rsidP="00BC1184">
            <w:pPr>
              <w:ind w:firstLine="22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187" w:type="dxa"/>
            <w:vAlign w:val="center"/>
          </w:tcPr>
          <w:p w14:paraId="24375F7E" w14:textId="791374BF" w:rsidR="00165BD7" w:rsidRPr="009E0975" w:rsidRDefault="00165BD7" w:rsidP="00BC1184">
            <w:pPr>
              <w:ind w:firstLine="22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473A13" w:rsidRPr="009E0975" w14:paraId="244E1442" w14:textId="77777777" w:rsidTr="00BC1184">
        <w:trPr>
          <w:trHeight w:val="427"/>
        </w:trPr>
        <w:tc>
          <w:tcPr>
            <w:tcW w:w="562" w:type="dxa"/>
            <w:vMerge w:val="restart"/>
            <w:vAlign w:val="center"/>
          </w:tcPr>
          <w:p w14:paraId="418829F7" w14:textId="77777777" w:rsidR="00473A13" w:rsidRPr="009E0975" w:rsidRDefault="00473A13" w:rsidP="00BC1184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vMerge w:val="restart"/>
            <w:vAlign w:val="center"/>
          </w:tcPr>
          <w:p w14:paraId="1FBEC5DE" w14:textId="41BDF1AF" w:rsidR="00473A13" w:rsidRPr="009E0975" w:rsidRDefault="00473A13" w:rsidP="00BC1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9E0975">
              <w:rPr>
                <w:rFonts w:ascii="Times New Roman" w:hAnsi="Times New Roman"/>
                <w:sz w:val="24"/>
                <w:szCs w:val="24"/>
              </w:rPr>
              <w:t>.</w:t>
            </w:r>
            <w:r w:rsidR="009E09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E0975">
              <w:rPr>
                <w:rFonts w:ascii="Times New Roman" w:hAnsi="Times New Roman"/>
                <w:sz w:val="24"/>
                <w:szCs w:val="24"/>
                <w:lang w:val="en-US"/>
              </w:rPr>
              <w:t>gallinarum</w:t>
            </w:r>
            <w:r w:rsidRPr="009E0975">
              <w:rPr>
                <w:rFonts w:ascii="Times New Roman" w:hAnsi="Times New Roman"/>
                <w:sz w:val="24"/>
                <w:szCs w:val="24"/>
              </w:rPr>
              <w:t xml:space="preserve"> 6</w:t>
            </w:r>
          </w:p>
          <w:p w14:paraId="74B9A705" w14:textId="77777777" w:rsidR="00473A13" w:rsidRPr="009E0975" w:rsidRDefault="00473A13" w:rsidP="00BC118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(от цыплят)</w:t>
            </w:r>
          </w:p>
        </w:tc>
        <w:tc>
          <w:tcPr>
            <w:tcW w:w="1276" w:type="dxa"/>
            <w:vAlign w:val="center"/>
          </w:tcPr>
          <w:p w14:paraId="11494EB3" w14:textId="4D494351" w:rsidR="00473A13" w:rsidRPr="009E0975" w:rsidRDefault="00473A13" w:rsidP="00BC1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029" w:type="dxa"/>
            <w:vAlign w:val="center"/>
          </w:tcPr>
          <w:p w14:paraId="445CE173" w14:textId="77777777" w:rsidR="00473A13" w:rsidRPr="009E0975" w:rsidRDefault="00473A13" w:rsidP="00BC1184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10</w:t>
            </w:r>
            <w:r w:rsidRPr="009E0975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81" w:type="dxa"/>
            <w:vMerge w:val="restart"/>
            <w:vAlign w:val="center"/>
          </w:tcPr>
          <w:p w14:paraId="3A41CA00" w14:textId="77777777" w:rsidR="00473A13" w:rsidRPr="009E0975" w:rsidRDefault="00473A13" w:rsidP="00BC1184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В/б</w:t>
            </w:r>
          </w:p>
        </w:tc>
        <w:tc>
          <w:tcPr>
            <w:tcW w:w="1050" w:type="dxa"/>
            <w:vAlign w:val="center"/>
          </w:tcPr>
          <w:p w14:paraId="08EF37F2" w14:textId="77777777" w:rsidR="00473A13" w:rsidRPr="009E0975" w:rsidRDefault="00473A13" w:rsidP="00BC1184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300" w:type="dxa"/>
            <w:vAlign w:val="center"/>
          </w:tcPr>
          <w:p w14:paraId="5C41FF80" w14:textId="77777777" w:rsidR="00473A13" w:rsidRPr="009E0975" w:rsidRDefault="00473A13" w:rsidP="00BC1184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87" w:type="dxa"/>
            <w:vAlign w:val="center"/>
          </w:tcPr>
          <w:p w14:paraId="6AF3C15E" w14:textId="77777777" w:rsidR="00473A13" w:rsidRPr="009E0975" w:rsidRDefault="00473A13" w:rsidP="00BC1184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73A13" w:rsidRPr="009E0975" w14:paraId="77D85E53" w14:textId="77777777" w:rsidTr="00BC1184">
        <w:tc>
          <w:tcPr>
            <w:tcW w:w="562" w:type="dxa"/>
            <w:vMerge/>
            <w:vAlign w:val="center"/>
          </w:tcPr>
          <w:p w14:paraId="626BEB09" w14:textId="77777777" w:rsidR="00473A13" w:rsidRPr="009E0975" w:rsidRDefault="00473A13" w:rsidP="00BC1184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14:paraId="6124A7E9" w14:textId="77777777" w:rsidR="00473A13" w:rsidRPr="009E0975" w:rsidRDefault="00473A13" w:rsidP="00BC1184">
            <w:pPr>
              <w:ind w:firstLine="22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64A8835" w14:textId="77777777" w:rsidR="00473A13" w:rsidRPr="009E0975" w:rsidRDefault="00473A13" w:rsidP="00BC1184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029" w:type="dxa"/>
            <w:vAlign w:val="center"/>
          </w:tcPr>
          <w:p w14:paraId="04584F0C" w14:textId="77777777" w:rsidR="00473A13" w:rsidRPr="009E0975" w:rsidRDefault="00473A13" w:rsidP="00BC1184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10</w:t>
            </w:r>
            <w:r w:rsidRPr="009E0975">
              <w:rPr>
                <w:rFonts w:ascii="Times New Roman" w:hAnsi="Times New Roman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181" w:type="dxa"/>
            <w:vMerge/>
            <w:vAlign w:val="center"/>
          </w:tcPr>
          <w:p w14:paraId="4ADD2127" w14:textId="77777777" w:rsidR="00473A13" w:rsidRPr="009E0975" w:rsidRDefault="00473A13" w:rsidP="00BC1184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0" w:type="dxa"/>
            <w:vAlign w:val="center"/>
          </w:tcPr>
          <w:p w14:paraId="204DABF0" w14:textId="77777777" w:rsidR="00473A13" w:rsidRPr="009E0975" w:rsidRDefault="00473A13" w:rsidP="00BC1184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300" w:type="dxa"/>
            <w:vAlign w:val="center"/>
          </w:tcPr>
          <w:p w14:paraId="5EC9D6B3" w14:textId="77777777" w:rsidR="00473A13" w:rsidRPr="009E0975" w:rsidRDefault="00473A13" w:rsidP="00BC1184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87" w:type="dxa"/>
            <w:vAlign w:val="center"/>
          </w:tcPr>
          <w:p w14:paraId="003E79EE" w14:textId="77777777" w:rsidR="00473A13" w:rsidRPr="009E0975" w:rsidRDefault="00473A13" w:rsidP="00BC1184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73A13" w:rsidRPr="009E0975" w14:paraId="636F77A8" w14:textId="77777777" w:rsidTr="00BC1184">
        <w:tc>
          <w:tcPr>
            <w:tcW w:w="562" w:type="dxa"/>
            <w:vMerge/>
            <w:vAlign w:val="center"/>
          </w:tcPr>
          <w:p w14:paraId="42A77F34" w14:textId="77777777" w:rsidR="00473A13" w:rsidRPr="009E0975" w:rsidRDefault="00473A13" w:rsidP="00BC1184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14:paraId="2EC7C914" w14:textId="77777777" w:rsidR="00473A13" w:rsidRPr="009E0975" w:rsidRDefault="00473A13" w:rsidP="00BC1184">
            <w:pPr>
              <w:ind w:firstLine="22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179E047" w14:textId="77777777" w:rsidR="00473A13" w:rsidRPr="009E0975" w:rsidRDefault="00473A13" w:rsidP="00BC1184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029" w:type="dxa"/>
            <w:vAlign w:val="center"/>
          </w:tcPr>
          <w:p w14:paraId="7B9DDFBA" w14:textId="77777777" w:rsidR="00473A13" w:rsidRPr="009E0975" w:rsidRDefault="00473A13" w:rsidP="00BC1184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10</w:t>
            </w:r>
            <w:r w:rsidRPr="009E0975">
              <w:rPr>
                <w:rFonts w:ascii="Times New Roman" w:hAnsi="Times New Roman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1181" w:type="dxa"/>
            <w:vMerge/>
            <w:vAlign w:val="center"/>
          </w:tcPr>
          <w:p w14:paraId="729CDDE6" w14:textId="77777777" w:rsidR="00473A13" w:rsidRPr="009E0975" w:rsidRDefault="00473A13" w:rsidP="00BC1184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0" w:type="dxa"/>
            <w:vAlign w:val="center"/>
          </w:tcPr>
          <w:p w14:paraId="06F9C029" w14:textId="77777777" w:rsidR="00473A13" w:rsidRPr="009E0975" w:rsidRDefault="00473A13" w:rsidP="00BC1184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300" w:type="dxa"/>
            <w:vAlign w:val="center"/>
          </w:tcPr>
          <w:p w14:paraId="364DA542" w14:textId="77777777" w:rsidR="00473A13" w:rsidRPr="009E0975" w:rsidRDefault="00473A13" w:rsidP="00BC1184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87" w:type="dxa"/>
            <w:vAlign w:val="center"/>
          </w:tcPr>
          <w:p w14:paraId="5BC9AFF0" w14:textId="77777777" w:rsidR="00473A13" w:rsidRPr="009E0975" w:rsidRDefault="00473A13" w:rsidP="00BC1184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73A13" w:rsidRPr="009E0975" w14:paraId="79077004" w14:textId="77777777" w:rsidTr="00BC1184">
        <w:tc>
          <w:tcPr>
            <w:tcW w:w="562" w:type="dxa"/>
            <w:vMerge/>
            <w:tcBorders>
              <w:bottom w:val="nil"/>
            </w:tcBorders>
            <w:vAlign w:val="center"/>
          </w:tcPr>
          <w:p w14:paraId="464E5055" w14:textId="77777777" w:rsidR="00473A13" w:rsidRPr="009E0975" w:rsidRDefault="00473A13" w:rsidP="00BC1184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bottom w:val="nil"/>
            </w:tcBorders>
            <w:vAlign w:val="center"/>
          </w:tcPr>
          <w:p w14:paraId="456CA0B9" w14:textId="77777777" w:rsidR="00473A13" w:rsidRPr="009E0975" w:rsidRDefault="00473A13" w:rsidP="00BC1184">
            <w:pPr>
              <w:ind w:firstLine="22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14:paraId="735EBCDC" w14:textId="77777777" w:rsidR="00473A13" w:rsidRPr="009E0975" w:rsidRDefault="00473A13" w:rsidP="00BC1184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029" w:type="dxa"/>
            <w:tcBorders>
              <w:bottom w:val="nil"/>
            </w:tcBorders>
            <w:vAlign w:val="center"/>
          </w:tcPr>
          <w:p w14:paraId="14803418" w14:textId="77777777" w:rsidR="00473A13" w:rsidRPr="009E0975" w:rsidRDefault="00473A13" w:rsidP="00BC1184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10</w:t>
            </w:r>
            <w:r w:rsidRPr="009E0975">
              <w:rPr>
                <w:rFonts w:ascii="Times New Roman" w:hAnsi="Times New Roman"/>
                <w:sz w:val="24"/>
                <w:szCs w:val="24"/>
                <w:vertAlign w:val="superscript"/>
              </w:rPr>
              <w:t>6</w:t>
            </w:r>
          </w:p>
        </w:tc>
        <w:tc>
          <w:tcPr>
            <w:tcW w:w="1181" w:type="dxa"/>
            <w:vMerge/>
            <w:tcBorders>
              <w:bottom w:val="nil"/>
            </w:tcBorders>
            <w:vAlign w:val="center"/>
          </w:tcPr>
          <w:p w14:paraId="155B2D0D" w14:textId="77777777" w:rsidR="00473A13" w:rsidRPr="009E0975" w:rsidRDefault="00473A13" w:rsidP="00BC1184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0" w:type="dxa"/>
            <w:tcBorders>
              <w:bottom w:val="nil"/>
            </w:tcBorders>
            <w:vAlign w:val="center"/>
          </w:tcPr>
          <w:p w14:paraId="65DC0544" w14:textId="77777777" w:rsidR="00473A13" w:rsidRPr="009E0975" w:rsidRDefault="00473A13" w:rsidP="00BC1184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300" w:type="dxa"/>
            <w:tcBorders>
              <w:bottom w:val="nil"/>
            </w:tcBorders>
            <w:vAlign w:val="center"/>
          </w:tcPr>
          <w:p w14:paraId="44C2EEB9" w14:textId="77777777" w:rsidR="00473A13" w:rsidRPr="009E0975" w:rsidRDefault="00473A13" w:rsidP="00BC1184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87" w:type="dxa"/>
            <w:tcBorders>
              <w:bottom w:val="nil"/>
            </w:tcBorders>
            <w:vAlign w:val="center"/>
          </w:tcPr>
          <w:p w14:paraId="054D1410" w14:textId="77777777" w:rsidR="00473A13" w:rsidRPr="009E0975" w:rsidRDefault="00473A13" w:rsidP="00BC1184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73A13" w:rsidRPr="009E0975" w14:paraId="104AB7BA" w14:textId="77777777" w:rsidTr="00FC0201">
        <w:tc>
          <w:tcPr>
            <w:tcW w:w="562" w:type="dxa"/>
            <w:vMerge w:val="restart"/>
          </w:tcPr>
          <w:p w14:paraId="2D61513A" w14:textId="77777777" w:rsidR="00473A13" w:rsidRPr="009E0975" w:rsidRDefault="00473A13" w:rsidP="00FC0201">
            <w:pPr>
              <w:ind w:firstLine="227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Merge w:val="restart"/>
            <w:vAlign w:val="center"/>
          </w:tcPr>
          <w:p w14:paraId="0975D6A5" w14:textId="2EED9241" w:rsidR="00473A13" w:rsidRPr="009E0975" w:rsidRDefault="00473A13" w:rsidP="00FC0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9E0975">
              <w:rPr>
                <w:rFonts w:ascii="Times New Roman" w:hAnsi="Times New Roman"/>
                <w:sz w:val="24"/>
                <w:szCs w:val="24"/>
              </w:rPr>
              <w:t>.</w:t>
            </w:r>
            <w:r w:rsidR="009E09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E0975">
              <w:rPr>
                <w:rFonts w:ascii="Times New Roman" w:hAnsi="Times New Roman"/>
                <w:sz w:val="24"/>
                <w:szCs w:val="24"/>
                <w:lang w:val="en-US"/>
              </w:rPr>
              <w:t>gallinarum</w:t>
            </w:r>
            <w:r w:rsidRPr="009E0975">
              <w:rPr>
                <w:rFonts w:ascii="Times New Roman" w:hAnsi="Times New Roman"/>
                <w:sz w:val="24"/>
                <w:szCs w:val="24"/>
              </w:rPr>
              <w:t xml:space="preserve"> 7</w:t>
            </w:r>
          </w:p>
          <w:p w14:paraId="08B830BE" w14:textId="77777777" w:rsidR="00473A13" w:rsidRPr="009E0975" w:rsidRDefault="00473A13" w:rsidP="00FC0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(от утят)</w:t>
            </w:r>
          </w:p>
        </w:tc>
        <w:tc>
          <w:tcPr>
            <w:tcW w:w="1276" w:type="dxa"/>
          </w:tcPr>
          <w:p w14:paraId="1D32905D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029" w:type="dxa"/>
          </w:tcPr>
          <w:p w14:paraId="37D90120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10</w:t>
            </w:r>
            <w:r w:rsidRPr="009E0975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81" w:type="dxa"/>
            <w:vMerge w:val="restart"/>
            <w:vAlign w:val="center"/>
          </w:tcPr>
          <w:p w14:paraId="1B0CEB17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В/б</w:t>
            </w:r>
          </w:p>
        </w:tc>
        <w:tc>
          <w:tcPr>
            <w:tcW w:w="1050" w:type="dxa"/>
          </w:tcPr>
          <w:p w14:paraId="59A38940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300" w:type="dxa"/>
          </w:tcPr>
          <w:p w14:paraId="71D5496B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87" w:type="dxa"/>
          </w:tcPr>
          <w:p w14:paraId="1E6E80AA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473A13" w:rsidRPr="009E0975" w14:paraId="56D0FDF0" w14:textId="77777777" w:rsidTr="00FC0201">
        <w:tc>
          <w:tcPr>
            <w:tcW w:w="562" w:type="dxa"/>
            <w:vMerge/>
          </w:tcPr>
          <w:p w14:paraId="1D77165E" w14:textId="77777777" w:rsidR="00473A13" w:rsidRPr="009E0975" w:rsidRDefault="00473A13" w:rsidP="00FC0201">
            <w:pPr>
              <w:ind w:firstLine="22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14:paraId="7CA1C5AC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5295A28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029" w:type="dxa"/>
          </w:tcPr>
          <w:p w14:paraId="7E74A857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10</w:t>
            </w:r>
            <w:r w:rsidRPr="009E0975">
              <w:rPr>
                <w:rFonts w:ascii="Times New Roman" w:hAnsi="Times New Roman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181" w:type="dxa"/>
            <w:vMerge/>
            <w:vAlign w:val="center"/>
          </w:tcPr>
          <w:p w14:paraId="5C6AFC74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0" w:type="dxa"/>
          </w:tcPr>
          <w:p w14:paraId="0F63C8E2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300" w:type="dxa"/>
          </w:tcPr>
          <w:p w14:paraId="021E384F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87" w:type="dxa"/>
          </w:tcPr>
          <w:p w14:paraId="5C62D6A2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73A13" w:rsidRPr="009E0975" w14:paraId="361ECF5B" w14:textId="77777777" w:rsidTr="00FC0201">
        <w:tc>
          <w:tcPr>
            <w:tcW w:w="562" w:type="dxa"/>
            <w:vMerge/>
          </w:tcPr>
          <w:p w14:paraId="2AAABF0C" w14:textId="77777777" w:rsidR="00473A13" w:rsidRPr="009E0975" w:rsidRDefault="00473A13" w:rsidP="00FC0201">
            <w:pPr>
              <w:ind w:firstLine="22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14:paraId="7370078C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BDE7E0C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029" w:type="dxa"/>
          </w:tcPr>
          <w:p w14:paraId="11965353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10</w:t>
            </w:r>
            <w:r w:rsidRPr="009E0975">
              <w:rPr>
                <w:rFonts w:ascii="Times New Roman" w:hAnsi="Times New Roman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1181" w:type="dxa"/>
            <w:vMerge/>
            <w:vAlign w:val="center"/>
          </w:tcPr>
          <w:p w14:paraId="4F075D23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0" w:type="dxa"/>
          </w:tcPr>
          <w:p w14:paraId="688CD437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300" w:type="dxa"/>
          </w:tcPr>
          <w:p w14:paraId="7DB62D46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87" w:type="dxa"/>
          </w:tcPr>
          <w:p w14:paraId="50F3DAD4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73A13" w:rsidRPr="009E0975" w14:paraId="7C612A50" w14:textId="77777777" w:rsidTr="00FC0201">
        <w:tc>
          <w:tcPr>
            <w:tcW w:w="562" w:type="dxa"/>
            <w:vMerge/>
          </w:tcPr>
          <w:p w14:paraId="5705B5D1" w14:textId="77777777" w:rsidR="00473A13" w:rsidRPr="009E0975" w:rsidRDefault="00473A13" w:rsidP="00FC0201">
            <w:pPr>
              <w:ind w:firstLine="22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14:paraId="111CF203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E7D23D3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029" w:type="dxa"/>
          </w:tcPr>
          <w:p w14:paraId="41D41B1C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10</w:t>
            </w:r>
            <w:r w:rsidRPr="009E0975">
              <w:rPr>
                <w:rFonts w:ascii="Times New Roman" w:hAnsi="Times New Roman"/>
                <w:sz w:val="24"/>
                <w:szCs w:val="24"/>
                <w:vertAlign w:val="superscript"/>
              </w:rPr>
              <w:t>6</w:t>
            </w:r>
          </w:p>
        </w:tc>
        <w:tc>
          <w:tcPr>
            <w:tcW w:w="1181" w:type="dxa"/>
            <w:vMerge/>
            <w:vAlign w:val="center"/>
          </w:tcPr>
          <w:p w14:paraId="0120E9A0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0" w:type="dxa"/>
          </w:tcPr>
          <w:p w14:paraId="66AF5A8B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300" w:type="dxa"/>
          </w:tcPr>
          <w:p w14:paraId="703161E8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87" w:type="dxa"/>
          </w:tcPr>
          <w:p w14:paraId="3185FDAA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73A13" w:rsidRPr="009E0975" w14:paraId="4C3E10C8" w14:textId="77777777" w:rsidTr="00FC0201">
        <w:trPr>
          <w:trHeight w:val="444"/>
        </w:trPr>
        <w:tc>
          <w:tcPr>
            <w:tcW w:w="562" w:type="dxa"/>
            <w:vMerge w:val="restart"/>
          </w:tcPr>
          <w:p w14:paraId="36A12ACF" w14:textId="77777777" w:rsidR="00473A13" w:rsidRPr="009E0975" w:rsidRDefault="00473A13" w:rsidP="00FC0201">
            <w:pPr>
              <w:ind w:firstLine="227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  <w:vMerge w:val="restart"/>
            <w:vAlign w:val="center"/>
          </w:tcPr>
          <w:p w14:paraId="5FF428D4" w14:textId="6B108C9F" w:rsidR="00473A13" w:rsidRPr="009E0975" w:rsidRDefault="00473A13" w:rsidP="00FC0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3" w:name="_Hlk190683111"/>
            <w:r w:rsidRPr="009E0975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9E0975">
              <w:rPr>
                <w:rFonts w:ascii="Times New Roman" w:hAnsi="Times New Roman"/>
                <w:sz w:val="24"/>
                <w:szCs w:val="24"/>
              </w:rPr>
              <w:t>.</w:t>
            </w:r>
            <w:r w:rsidR="009E09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E0975">
              <w:rPr>
                <w:rFonts w:ascii="Times New Roman" w:hAnsi="Times New Roman"/>
                <w:sz w:val="24"/>
                <w:szCs w:val="24"/>
                <w:lang w:val="en-US"/>
              </w:rPr>
              <w:t>gallinarum</w:t>
            </w:r>
            <w:r w:rsidRPr="009E0975">
              <w:rPr>
                <w:rFonts w:ascii="Times New Roman" w:hAnsi="Times New Roman"/>
                <w:sz w:val="24"/>
                <w:szCs w:val="24"/>
              </w:rPr>
              <w:t xml:space="preserve"> 4</w:t>
            </w:r>
          </w:p>
          <w:bookmarkEnd w:id="3"/>
          <w:p w14:paraId="34CF40DB" w14:textId="77777777" w:rsidR="00473A13" w:rsidRPr="009E0975" w:rsidRDefault="00473A13" w:rsidP="00FC0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(от гусят)</w:t>
            </w:r>
          </w:p>
        </w:tc>
        <w:tc>
          <w:tcPr>
            <w:tcW w:w="1276" w:type="dxa"/>
          </w:tcPr>
          <w:p w14:paraId="0DF7E45C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029" w:type="dxa"/>
          </w:tcPr>
          <w:p w14:paraId="7A0045E1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10</w:t>
            </w:r>
            <w:r w:rsidRPr="009E0975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81" w:type="dxa"/>
            <w:vMerge w:val="restart"/>
            <w:vAlign w:val="center"/>
          </w:tcPr>
          <w:p w14:paraId="7785CC3C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В/б</w:t>
            </w:r>
          </w:p>
        </w:tc>
        <w:tc>
          <w:tcPr>
            <w:tcW w:w="1050" w:type="dxa"/>
          </w:tcPr>
          <w:p w14:paraId="62F9119B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300" w:type="dxa"/>
          </w:tcPr>
          <w:p w14:paraId="0825523C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87" w:type="dxa"/>
          </w:tcPr>
          <w:p w14:paraId="1AD082FE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473A13" w:rsidRPr="009E0975" w14:paraId="59C74266" w14:textId="77777777" w:rsidTr="00FC0201">
        <w:tc>
          <w:tcPr>
            <w:tcW w:w="562" w:type="dxa"/>
            <w:vMerge/>
          </w:tcPr>
          <w:p w14:paraId="04169F94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72F498D9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C98C3DB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029" w:type="dxa"/>
          </w:tcPr>
          <w:p w14:paraId="7B9E6852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10</w:t>
            </w:r>
            <w:r w:rsidRPr="009E0975">
              <w:rPr>
                <w:rFonts w:ascii="Times New Roman" w:hAnsi="Times New Roman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181" w:type="dxa"/>
            <w:vMerge/>
          </w:tcPr>
          <w:p w14:paraId="071501BC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0" w:type="dxa"/>
          </w:tcPr>
          <w:p w14:paraId="4BF04B29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300" w:type="dxa"/>
          </w:tcPr>
          <w:p w14:paraId="5C8030C5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87" w:type="dxa"/>
          </w:tcPr>
          <w:p w14:paraId="3CDBDD58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73A13" w:rsidRPr="009E0975" w14:paraId="40C0E568" w14:textId="77777777" w:rsidTr="00FC0201">
        <w:tc>
          <w:tcPr>
            <w:tcW w:w="562" w:type="dxa"/>
            <w:vMerge/>
          </w:tcPr>
          <w:p w14:paraId="4C4B1D31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78ABCE58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217F53C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029" w:type="dxa"/>
          </w:tcPr>
          <w:p w14:paraId="1C27F4F6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10</w:t>
            </w:r>
            <w:r w:rsidRPr="009E0975">
              <w:rPr>
                <w:rFonts w:ascii="Times New Roman" w:hAnsi="Times New Roman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1181" w:type="dxa"/>
            <w:vMerge/>
          </w:tcPr>
          <w:p w14:paraId="43ED4614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0" w:type="dxa"/>
          </w:tcPr>
          <w:p w14:paraId="00A63666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300" w:type="dxa"/>
          </w:tcPr>
          <w:p w14:paraId="0381A553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87" w:type="dxa"/>
          </w:tcPr>
          <w:p w14:paraId="1FB01275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73A13" w:rsidRPr="009E0975" w14:paraId="512B9B57" w14:textId="77777777" w:rsidTr="00FC0201">
        <w:tc>
          <w:tcPr>
            <w:tcW w:w="562" w:type="dxa"/>
            <w:vMerge/>
          </w:tcPr>
          <w:p w14:paraId="432DAB99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4A1CE273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12835C2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029" w:type="dxa"/>
          </w:tcPr>
          <w:p w14:paraId="0EA34778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10</w:t>
            </w:r>
            <w:r w:rsidRPr="009E0975">
              <w:rPr>
                <w:rFonts w:ascii="Times New Roman" w:hAnsi="Times New Roman"/>
                <w:sz w:val="24"/>
                <w:szCs w:val="24"/>
                <w:vertAlign w:val="superscript"/>
              </w:rPr>
              <w:t>6</w:t>
            </w:r>
          </w:p>
        </w:tc>
        <w:tc>
          <w:tcPr>
            <w:tcW w:w="1181" w:type="dxa"/>
            <w:vMerge/>
          </w:tcPr>
          <w:p w14:paraId="28F980F7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0" w:type="dxa"/>
          </w:tcPr>
          <w:p w14:paraId="06D54A51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300" w:type="dxa"/>
          </w:tcPr>
          <w:p w14:paraId="3F90BCF3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87" w:type="dxa"/>
          </w:tcPr>
          <w:p w14:paraId="2EAD809C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73A13" w:rsidRPr="009E0975" w14:paraId="5E2DA236" w14:textId="77777777" w:rsidTr="00FC0201">
        <w:tc>
          <w:tcPr>
            <w:tcW w:w="9570" w:type="dxa"/>
            <w:gridSpan w:val="8"/>
          </w:tcPr>
          <w:p w14:paraId="10F33B10" w14:textId="178DBAB2" w:rsidR="00473A13" w:rsidRPr="009E0975" w:rsidRDefault="00473A13" w:rsidP="00FC0201">
            <w:pPr>
              <w:ind w:firstLine="22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 xml:space="preserve">Примечание. Срок наблюдения 15 </w:t>
            </w:r>
            <w:r w:rsidR="001751D7">
              <w:rPr>
                <w:rFonts w:ascii="Times New Roman" w:hAnsi="Times New Roman"/>
                <w:sz w:val="24"/>
                <w:szCs w:val="24"/>
              </w:rPr>
              <w:t>дней</w:t>
            </w:r>
            <w:r w:rsidRPr="009E097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14:paraId="17B4E3D0" w14:textId="77777777" w:rsidR="00473A13" w:rsidRPr="00117B7E" w:rsidRDefault="00473A13" w:rsidP="00473A1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227"/>
        <w:jc w:val="both"/>
        <w:rPr>
          <w:rFonts w:ascii="Times New Roman" w:hAnsi="Times New Roman"/>
          <w:color w:val="000000"/>
        </w:rPr>
      </w:pPr>
    </w:p>
    <w:p w14:paraId="4E50BAC6" w14:textId="77777777" w:rsidR="00505A2B" w:rsidRDefault="00473A13" w:rsidP="00473A1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Как видно из таблицы </w:t>
      </w:r>
      <w:r w:rsidR="007632ED">
        <w:rPr>
          <w:rFonts w:ascii="Times New Roman" w:hAnsi="Times New Roman"/>
          <w:color w:val="000000"/>
          <w:sz w:val="28"/>
          <w:szCs w:val="28"/>
          <w:lang w:val="ru-RU"/>
        </w:rPr>
        <w:t>4</w:t>
      </w:r>
      <w:r>
        <w:rPr>
          <w:rFonts w:ascii="Times New Roman" w:hAnsi="Times New Roman"/>
          <w:color w:val="000000"/>
          <w:sz w:val="28"/>
          <w:szCs w:val="28"/>
        </w:rPr>
        <w:t xml:space="preserve"> исследуемая культура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S</w:t>
      </w:r>
      <w:r w:rsidRPr="00D60185">
        <w:rPr>
          <w:rFonts w:ascii="Times New Roman" w:hAnsi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gallinarum</w:t>
      </w:r>
      <w:r w:rsidRPr="00D60185">
        <w:rPr>
          <w:rFonts w:ascii="Times New Roman" w:hAnsi="Times New Roman"/>
          <w:color w:val="000000"/>
          <w:sz w:val="28"/>
          <w:szCs w:val="28"/>
        </w:rPr>
        <w:t xml:space="preserve"> 6 </w:t>
      </w:r>
      <w:r>
        <w:rPr>
          <w:rFonts w:ascii="Times New Roman" w:hAnsi="Times New Roman"/>
          <w:color w:val="000000"/>
          <w:sz w:val="28"/>
          <w:szCs w:val="28"/>
        </w:rPr>
        <w:t>выделенные от павших цыплят показал, что доза заражения в 10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>3</w:t>
      </w:r>
      <w:r>
        <w:rPr>
          <w:rFonts w:ascii="Times New Roman" w:hAnsi="Times New Roman"/>
          <w:color w:val="000000"/>
          <w:sz w:val="28"/>
          <w:szCs w:val="28"/>
        </w:rPr>
        <w:t>, 10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>4</w:t>
      </w:r>
      <w:r>
        <w:rPr>
          <w:rFonts w:ascii="Times New Roman" w:hAnsi="Times New Roman"/>
          <w:color w:val="000000"/>
          <w:sz w:val="28"/>
          <w:szCs w:val="28"/>
        </w:rPr>
        <w:t>, 10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>5</w:t>
      </w:r>
      <w:r>
        <w:rPr>
          <w:rFonts w:ascii="Times New Roman" w:hAnsi="Times New Roman"/>
          <w:color w:val="000000"/>
          <w:sz w:val="28"/>
          <w:szCs w:val="28"/>
        </w:rPr>
        <w:t>, 10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6 </w:t>
      </w:r>
      <w:r>
        <w:rPr>
          <w:rFonts w:ascii="Times New Roman" w:hAnsi="Times New Roman"/>
          <w:color w:val="000000"/>
          <w:sz w:val="28"/>
          <w:szCs w:val="28"/>
        </w:rPr>
        <w:t>КОЕ явилось достаточно высоко вирулентной, что вызвала 100 % гибель лабораторных животных.</w:t>
      </w:r>
    </w:p>
    <w:p w14:paraId="11944F26" w14:textId="391AA5A0" w:rsidR="00473A13" w:rsidRDefault="00473A13" w:rsidP="00473A1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В группе </w:t>
      </w:r>
      <w:r w:rsidR="007632ED">
        <w:rPr>
          <w:rFonts w:ascii="Times New Roman" w:hAnsi="Times New Roman"/>
          <w:color w:val="000000"/>
          <w:sz w:val="28"/>
          <w:szCs w:val="28"/>
        </w:rPr>
        <w:t>животных,</w:t>
      </w:r>
      <w:r>
        <w:rPr>
          <w:rFonts w:ascii="Times New Roman" w:hAnsi="Times New Roman"/>
          <w:color w:val="000000"/>
          <w:sz w:val="28"/>
          <w:szCs w:val="28"/>
        </w:rPr>
        <w:t xml:space="preserve"> которые были заражены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S</w:t>
      </w:r>
      <w:r w:rsidRPr="00D60185">
        <w:rPr>
          <w:rFonts w:ascii="Times New Roman" w:hAnsi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gallinarum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B0DB9">
        <w:rPr>
          <w:rFonts w:ascii="Times New Roman" w:hAnsi="Times New Roman"/>
          <w:color w:val="000000"/>
          <w:sz w:val="28"/>
          <w:szCs w:val="28"/>
        </w:rPr>
        <w:t xml:space="preserve">7 </w:t>
      </w:r>
      <w:r>
        <w:rPr>
          <w:rFonts w:ascii="Times New Roman" w:hAnsi="Times New Roman"/>
          <w:color w:val="000000"/>
          <w:sz w:val="28"/>
          <w:szCs w:val="28"/>
        </w:rPr>
        <w:t>– выделенные от павших утят 100 % гибель мышей вызвали в дозах 10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>4</w:t>
      </w:r>
      <w:r>
        <w:rPr>
          <w:rFonts w:ascii="Times New Roman" w:hAnsi="Times New Roman"/>
          <w:color w:val="000000"/>
          <w:sz w:val="28"/>
          <w:szCs w:val="28"/>
        </w:rPr>
        <w:t>, 10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>5</w:t>
      </w:r>
      <w:r>
        <w:rPr>
          <w:rFonts w:ascii="Times New Roman" w:hAnsi="Times New Roman"/>
          <w:color w:val="000000"/>
          <w:sz w:val="28"/>
          <w:szCs w:val="28"/>
        </w:rPr>
        <w:t>, 10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6 </w:t>
      </w:r>
      <w:r>
        <w:rPr>
          <w:rFonts w:ascii="Times New Roman" w:hAnsi="Times New Roman"/>
          <w:color w:val="000000"/>
          <w:sz w:val="28"/>
          <w:szCs w:val="28"/>
        </w:rPr>
        <w:t>КОЕ, в дозе 10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>3</w:t>
      </w:r>
      <w:r>
        <w:rPr>
          <w:rFonts w:ascii="Times New Roman" w:hAnsi="Times New Roman"/>
          <w:color w:val="000000"/>
          <w:sz w:val="28"/>
          <w:szCs w:val="28"/>
        </w:rPr>
        <w:t xml:space="preserve"> гибель мышей составило 95%. В группе лабораторных животных зараженных </w:t>
      </w:r>
      <w:r w:rsidRPr="00B5269E">
        <w:rPr>
          <w:rFonts w:ascii="Times New Roman" w:hAnsi="Times New Roman"/>
          <w:color w:val="000000"/>
          <w:sz w:val="28"/>
          <w:szCs w:val="28"/>
          <w:lang w:val="en-US"/>
        </w:rPr>
        <w:t>S</w:t>
      </w:r>
      <w:r w:rsidRPr="00B5269E">
        <w:rPr>
          <w:rFonts w:ascii="Times New Roman" w:hAnsi="Times New Roman"/>
          <w:color w:val="000000"/>
          <w:sz w:val="28"/>
          <w:szCs w:val="28"/>
        </w:rPr>
        <w:t>.</w:t>
      </w:r>
      <w:r w:rsidR="007632ED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 w:rsidRPr="00B5269E">
        <w:rPr>
          <w:rFonts w:ascii="Times New Roman" w:hAnsi="Times New Roman"/>
          <w:color w:val="000000"/>
          <w:sz w:val="28"/>
          <w:szCs w:val="28"/>
          <w:lang w:val="en-US"/>
        </w:rPr>
        <w:t>gallinarum</w:t>
      </w:r>
      <w:r w:rsidRPr="00B5269E">
        <w:rPr>
          <w:rFonts w:ascii="Times New Roman" w:hAnsi="Times New Roman"/>
          <w:color w:val="000000"/>
          <w:sz w:val="28"/>
          <w:szCs w:val="28"/>
        </w:rPr>
        <w:t xml:space="preserve"> 4</w:t>
      </w:r>
      <w:r>
        <w:rPr>
          <w:rFonts w:ascii="Times New Roman" w:hAnsi="Times New Roman"/>
          <w:color w:val="000000"/>
          <w:sz w:val="28"/>
          <w:szCs w:val="28"/>
        </w:rPr>
        <w:t xml:space="preserve"> – выделенных от гусят 100% гибель вызвано дозой заражения 10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>4</w:t>
      </w:r>
      <w:r>
        <w:rPr>
          <w:rFonts w:ascii="Times New Roman" w:hAnsi="Times New Roman"/>
          <w:color w:val="000000"/>
          <w:sz w:val="28"/>
          <w:szCs w:val="28"/>
        </w:rPr>
        <w:t>, 10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>5</w:t>
      </w:r>
      <w:r>
        <w:rPr>
          <w:rFonts w:ascii="Times New Roman" w:hAnsi="Times New Roman"/>
          <w:color w:val="000000"/>
          <w:sz w:val="28"/>
          <w:szCs w:val="28"/>
        </w:rPr>
        <w:t>, 10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>6</w:t>
      </w:r>
      <w:r>
        <w:rPr>
          <w:rFonts w:ascii="Times New Roman" w:hAnsi="Times New Roman"/>
          <w:color w:val="000000"/>
          <w:sz w:val="28"/>
          <w:szCs w:val="28"/>
        </w:rPr>
        <w:t xml:space="preserve"> КОЕ, 95% гибель животных вызвано дозой заражения в 10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>3</w:t>
      </w:r>
      <w:r>
        <w:rPr>
          <w:rFonts w:ascii="Times New Roman" w:hAnsi="Times New Roman"/>
          <w:color w:val="000000"/>
          <w:sz w:val="28"/>
          <w:szCs w:val="28"/>
        </w:rPr>
        <w:t xml:space="preserve"> КОЕ.</w:t>
      </w:r>
    </w:p>
    <w:p w14:paraId="252F2CCB" w14:textId="77777777" w:rsidR="00505A2B" w:rsidRDefault="00505A2B" w:rsidP="00473A1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</w:p>
    <w:p w14:paraId="7A240662" w14:textId="77777777" w:rsidR="001B30F1" w:rsidRDefault="001B30F1" w:rsidP="00473A1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</w:p>
    <w:p w14:paraId="3D5D2329" w14:textId="77777777" w:rsidR="00505A2B" w:rsidRPr="00505A2B" w:rsidRDefault="00505A2B" w:rsidP="00473A1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</w:p>
    <w:p w14:paraId="68F96EC8" w14:textId="012A0894" w:rsidR="00473A13" w:rsidRDefault="00473A13" w:rsidP="00CD26A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17B7E">
        <w:rPr>
          <w:rFonts w:ascii="Times New Roman" w:hAnsi="Times New Roman"/>
          <w:sz w:val="28"/>
          <w:szCs w:val="28"/>
        </w:rPr>
        <w:lastRenderedPageBreak/>
        <w:t xml:space="preserve">Таблица </w:t>
      </w:r>
      <w:r w:rsidR="007632ED">
        <w:rPr>
          <w:rFonts w:ascii="Times New Roman" w:hAnsi="Times New Roman"/>
          <w:sz w:val="28"/>
          <w:szCs w:val="28"/>
          <w:lang w:val="ru-RU"/>
        </w:rPr>
        <w:t>5</w:t>
      </w:r>
      <w:r w:rsidRPr="00117B7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–</w:t>
      </w:r>
      <w:r w:rsidRPr="00117B7E">
        <w:rPr>
          <w:rFonts w:ascii="Times New Roman" w:hAnsi="Times New Roman"/>
          <w:sz w:val="28"/>
          <w:szCs w:val="28"/>
        </w:rPr>
        <w:t xml:space="preserve"> Вирулентность штаммов </w:t>
      </w:r>
      <w:r w:rsidRPr="00117B7E">
        <w:rPr>
          <w:rFonts w:ascii="Times New Roman" w:hAnsi="Times New Roman"/>
          <w:sz w:val="28"/>
          <w:szCs w:val="28"/>
          <w:lang w:val="en-US"/>
        </w:rPr>
        <w:t>S</w:t>
      </w:r>
      <w:r w:rsidRPr="00117B7E">
        <w:rPr>
          <w:rFonts w:ascii="Times New Roman" w:hAnsi="Times New Roman"/>
          <w:sz w:val="28"/>
          <w:szCs w:val="28"/>
        </w:rPr>
        <w:t>.</w:t>
      </w:r>
      <w:r w:rsidR="009E0975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117B7E">
        <w:rPr>
          <w:rFonts w:ascii="Times New Roman" w:hAnsi="Times New Roman"/>
          <w:sz w:val="28"/>
          <w:szCs w:val="28"/>
          <w:lang w:val="en-US"/>
        </w:rPr>
        <w:t>enteritidis</w:t>
      </w:r>
      <w:r w:rsidRPr="00117B7E">
        <w:rPr>
          <w:rFonts w:ascii="Times New Roman" w:hAnsi="Times New Roman"/>
          <w:sz w:val="28"/>
          <w:szCs w:val="28"/>
        </w:rPr>
        <w:t xml:space="preserve">, выделенных от павших </w:t>
      </w:r>
      <w:r w:rsidR="009E0975">
        <w:rPr>
          <w:rFonts w:ascii="Times New Roman" w:hAnsi="Times New Roman"/>
          <w:sz w:val="28"/>
          <w:szCs w:val="28"/>
          <w:lang w:val="ru-RU"/>
        </w:rPr>
        <w:t>п</w:t>
      </w:r>
      <w:r w:rsidRPr="00117B7E">
        <w:rPr>
          <w:rFonts w:ascii="Times New Roman" w:hAnsi="Times New Roman"/>
          <w:sz w:val="28"/>
          <w:szCs w:val="28"/>
        </w:rPr>
        <w:t xml:space="preserve">тиц, </w:t>
      </w:r>
      <w:r w:rsidR="00894809">
        <w:rPr>
          <w:rFonts w:ascii="Times New Roman" w:hAnsi="Times New Roman"/>
          <w:sz w:val="28"/>
          <w:szCs w:val="28"/>
          <w:lang w:val="ru-RU"/>
        </w:rPr>
        <w:t xml:space="preserve">в </w:t>
      </w:r>
      <w:r w:rsidRPr="00117B7E">
        <w:rPr>
          <w:rFonts w:ascii="Times New Roman" w:hAnsi="Times New Roman"/>
          <w:sz w:val="28"/>
          <w:szCs w:val="28"/>
        </w:rPr>
        <w:t>опытах на белых мышах</w:t>
      </w:r>
    </w:p>
    <w:p w14:paraId="441BE725" w14:textId="77777777" w:rsidR="00473A13" w:rsidRPr="00117B7E" w:rsidRDefault="00473A13" w:rsidP="00473A13">
      <w:pPr>
        <w:spacing w:after="0" w:line="240" w:lineRule="auto"/>
        <w:ind w:firstLine="227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f9"/>
        <w:tblW w:w="9570" w:type="dxa"/>
        <w:tblLayout w:type="fixed"/>
        <w:tblLook w:val="04A0" w:firstRow="1" w:lastRow="0" w:firstColumn="1" w:lastColumn="0" w:noHBand="0" w:noVBand="1"/>
      </w:tblPr>
      <w:tblGrid>
        <w:gridCol w:w="817"/>
        <w:gridCol w:w="1872"/>
        <w:gridCol w:w="1105"/>
        <w:gridCol w:w="1058"/>
        <w:gridCol w:w="1181"/>
        <w:gridCol w:w="1172"/>
        <w:gridCol w:w="1178"/>
        <w:gridCol w:w="1187"/>
      </w:tblGrid>
      <w:tr w:rsidR="00473A13" w:rsidRPr="009E0975" w14:paraId="26255D2A" w14:textId="77777777" w:rsidTr="00FC0201">
        <w:tc>
          <w:tcPr>
            <w:tcW w:w="817" w:type="dxa"/>
            <w:vMerge w:val="restart"/>
          </w:tcPr>
          <w:p w14:paraId="7D7F43EA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1872" w:type="dxa"/>
            <w:vMerge w:val="restart"/>
          </w:tcPr>
          <w:p w14:paraId="165D612B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Наименование культуры</w:t>
            </w:r>
          </w:p>
        </w:tc>
        <w:tc>
          <w:tcPr>
            <w:tcW w:w="1105" w:type="dxa"/>
            <w:vMerge w:val="restart"/>
          </w:tcPr>
          <w:p w14:paraId="17657D86" w14:textId="77777777" w:rsidR="00473A13" w:rsidRPr="009E0975" w:rsidRDefault="00473A13" w:rsidP="00FC0201">
            <w:pPr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Кол-во животных</w:t>
            </w:r>
          </w:p>
        </w:tc>
        <w:tc>
          <w:tcPr>
            <w:tcW w:w="1058" w:type="dxa"/>
            <w:vMerge w:val="restart"/>
          </w:tcPr>
          <w:p w14:paraId="2B8D3B6C" w14:textId="77777777" w:rsidR="00473A13" w:rsidRPr="009E0975" w:rsidRDefault="00473A13" w:rsidP="00FC0201">
            <w:pPr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Доза заражения (КОЕ)</w:t>
            </w:r>
          </w:p>
        </w:tc>
        <w:tc>
          <w:tcPr>
            <w:tcW w:w="1181" w:type="dxa"/>
            <w:vMerge w:val="restart"/>
          </w:tcPr>
          <w:p w14:paraId="642D6B7C" w14:textId="77777777" w:rsidR="00473A13" w:rsidRPr="009E0975" w:rsidRDefault="00473A13" w:rsidP="00FC0201">
            <w:pPr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Метод заражения</w:t>
            </w:r>
          </w:p>
        </w:tc>
        <w:tc>
          <w:tcPr>
            <w:tcW w:w="3537" w:type="dxa"/>
            <w:gridSpan w:val="3"/>
          </w:tcPr>
          <w:p w14:paraId="3D81584D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Результат</w:t>
            </w:r>
          </w:p>
        </w:tc>
      </w:tr>
      <w:tr w:rsidR="00473A13" w:rsidRPr="009E0975" w14:paraId="4F731A01" w14:textId="77777777" w:rsidTr="00FC0201">
        <w:tc>
          <w:tcPr>
            <w:tcW w:w="817" w:type="dxa"/>
            <w:vMerge/>
          </w:tcPr>
          <w:p w14:paraId="0273C9E9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2" w:type="dxa"/>
            <w:vMerge/>
          </w:tcPr>
          <w:p w14:paraId="2F15A538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5" w:type="dxa"/>
            <w:vMerge/>
          </w:tcPr>
          <w:p w14:paraId="6C702A50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8" w:type="dxa"/>
            <w:vMerge/>
          </w:tcPr>
          <w:p w14:paraId="26142F28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1" w:type="dxa"/>
            <w:vMerge/>
          </w:tcPr>
          <w:p w14:paraId="6F61E12D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2" w:type="dxa"/>
          </w:tcPr>
          <w:p w14:paraId="19087EC6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 xml:space="preserve">Пало </w:t>
            </w:r>
          </w:p>
        </w:tc>
        <w:tc>
          <w:tcPr>
            <w:tcW w:w="1178" w:type="dxa"/>
          </w:tcPr>
          <w:p w14:paraId="75F43C7B" w14:textId="77777777" w:rsidR="00473A13" w:rsidRPr="009E0975" w:rsidRDefault="00473A13" w:rsidP="00FC020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Выжило</w:t>
            </w:r>
          </w:p>
        </w:tc>
        <w:tc>
          <w:tcPr>
            <w:tcW w:w="1187" w:type="dxa"/>
          </w:tcPr>
          <w:p w14:paraId="35C1309F" w14:textId="77777777" w:rsidR="00473A13" w:rsidRPr="009E0975" w:rsidRDefault="00473A13" w:rsidP="00FC0201">
            <w:pPr>
              <w:ind w:firstLine="227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% выживаемости</w:t>
            </w:r>
          </w:p>
        </w:tc>
      </w:tr>
      <w:tr w:rsidR="00473A13" w:rsidRPr="009E0975" w14:paraId="6A0403F3" w14:textId="77777777" w:rsidTr="00FC0201">
        <w:trPr>
          <w:trHeight w:val="427"/>
        </w:trPr>
        <w:tc>
          <w:tcPr>
            <w:tcW w:w="817" w:type="dxa"/>
            <w:vMerge w:val="restart"/>
          </w:tcPr>
          <w:p w14:paraId="0DB974D4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2" w:type="dxa"/>
            <w:vMerge w:val="restart"/>
            <w:vAlign w:val="center"/>
          </w:tcPr>
          <w:p w14:paraId="1EC3A20A" w14:textId="4C92E57D" w:rsidR="00473A13" w:rsidRPr="009E0975" w:rsidRDefault="00473A13" w:rsidP="00FC0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4" w:name="_Hlk190683397"/>
            <w:r w:rsidRPr="009E0975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9E0975">
              <w:rPr>
                <w:rFonts w:ascii="Times New Roman" w:hAnsi="Times New Roman"/>
                <w:sz w:val="24"/>
                <w:szCs w:val="24"/>
              </w:rPr>
              <w:t>.</w:t>
            </w:r>
            <w:r w:rsidR="009E0975" w:rsidRPr="009E09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E0975">
              <w:rPr>
                <w:rFonts w:ascii="Times New Roman" w:hAnsi="Times New Roman"/>
                <w:sz w:val="24"/>
                <w:szCs w:val="24"/>
                <w:lang w:val="en-US"/>
              </w:rPr>
              <w:t>enteritidis</w:t>
            </w:r>
            <w:r w:rsidRPr="009E0975">
              <w:rPr>
                <w:rFonts w:ascii="Times New Roman" w:hAnsi="Times New Roman"/>
                <w:sz w:val="24"/>
                <w:szCs w:val="24"/>
              </w:rPr>
              <w:t xml:space="preserve"> 2</w:t>
            </w:r>
          </w:p>
          <w:bookmarkEnd w:id="4"/>
          <w:p w14:paraId="522C15E0" w14:textId="77777777" w:rsidR="00473A13" w:rsidRPr="009E0975" w:rsidRDefault="00473A13" w:rsidP="00FC020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(от цыплят)</w:t>
            </w:r>
          </w:p>
        </w:tc>
        <w:tc>
          <w:tcPr>
            <w:tcW w:w="1105" w:type="dxa"/>
          </w:tcPr>
          <w:p w14:paraId="00500DB8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058" w:type="dxa"/>
          </w:tcPr>
          <w:p w14:paraId="1A2AE912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10</w:t>
            </w:r>
            <w:r w:rsidRPr="009E0975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81" w:type="dxa"/>
            <w:vMerge w:val="restart"/>
            <w:vAlign w:val="center"/>
          </w:tcPr>
          <w:p w14:paraId="7B3C04DE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В/б</w:t>
            </w:r>
          </w:p>
        </w:tc>
        <w:tc>
          <w:tcPr>
            <w:tcW w:w="1172" w:type="dxa"/>
          </w:tcPr>
          <w:p w14:paraId="4893C319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178" w:type="dxa"/>
          </w:tcPr>
          <w:p w14:paraId="67B06B46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87" w:type="dxa"/>
          </w:tcPr>
          <w:p w14:paraId="76104A6C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73A13" w:rsidRPr="009E0975" w14:paraId="02167897" w14:textId="77777777" w:rsidTr="00FC0201">
        <w:tc>
          <w:tcPr>
            <w:tcW w:w="817" w:type="dxa"/>
            <w:vMerge/>
          </w:tcPr>
          <w:p w14:paraId="37185EB7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2" w:type="dxa"/>
            <w:vMerge/>
            <w:vAlign w:val="center"/>
          </w:tcPr>
          <w:p w14:paraId="3CF6595D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14:paraId="51CF182E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058" w:type="dxa"/>
          </w:tcPr>
          <w:p w14:paraId="10DF7CEC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10</w:t>
            </w:r>
            <w:r w:rsidRPr="009E0975">
              <w:rPr>
                <w:rFonts w:ascii="Times New Roman" w:hAnsi="Times New Roman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181" w:type="dxa"/>
            <w:vMerge/>
            <w:vAlign w:val="center"/>
          </w:tcPr>
          <w:p w14:paraId="68C825E6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2" w:type="dxa"/>
          </w:tcPr>
          <w:p w14:paraId="6162E349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178" w:type="dxa"/>
          </w:tcPr>
          <w:p w14:paraId="29B65597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87" w:type="dxa"/>
          </w:tcPr>
          <w:p w14:paraId="52FE552D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73A13" w:rsidRPr="009E0975" w14:paraId="21737735" w14:textId="77777777" w:rsidTr="00FC0201">
        <w:tc>
          <w:tcPr>
            <w:tcW w:w="817" w:type="dxa"/>
            <w:vMerge/>
          </w:tcPr>
          <w:p w14:paraId="331CF925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2" w:type="dxa"/>
            <w:vMerge/>
            <w:vAlign w:val="center"/>
          </w:tcPr>
          <w:p w14:paraId="798ED46F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14:paraId="7778AEEA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058" w:type="dxa"/>
          </w:tcPr>
          <w:p w14:paraId="6BDB4C4E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10</w:t>
            </w:r>
            <w:r w:rsidRPr="009E0975">
              <w:rPr>
                <w:rFonts w:ascii="Times New Roman" w:hAnsi="Times New Roman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1181" w:type="dxa"/>
            <w:vMerge/>
            <w:vAlign w:val="center"/>
          </w:tcPr>
          <w:p w14:paraId="570B2B92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2" w:type="dxa"/>
          </w:tcPr>
          <w:p w14:paraId="629354C8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178" w:type="dxa"/>
          </w:tcPr>
          <w:p w14:paraId="49286734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87" w:type="dxa"/>
          </w:tcPr>
          <w:p w14:paraId="2E0C1AF8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73A13" w:rsidRPr="009E0975" w14:paraId="31EEB6BC" w14:textId="77777777" w:rsidTr="00FC0201">
        <w:tc>
          <w:tcPr>
            <w:tcW w:w="817" w:type="dxa"/>
            <w:vMerge/>
          </w:tcPr>
          <w:p w14:paraId="65B1014C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2" w:type="dxa"/>
            <w:vMerge/>
            <w:vAlign w:val="center"/>
          </w:tcPr>
          <w:p w14:paraId="528BA0AB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14:paraId="519F94B7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058" w:type="dxa"/>
          </w:tcPr>
          <w:p w14:paraId="72190D17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10</w:t>
            </w:r>
            <w:r w:rsidRPr="009E0975">
              <w:rPr>
                <w:rFonts w:ascii="Times New Roman" w:hAnsi="Times New Roman"/>
                <w:sz w:val="24"/>
                <w:szCs w:val="24"/>
                <w:vertAlign w:val="superscript"/>
              </w:rPr>
              <w:t>6</w:t>
            </w:r>
          </w:p>
        </w:tc>
        <w:tc>
          <w:tcPr>
            <w:tcW w:w="1181" w:type="dxa"/>
            <w:vMerge/>
            <w:vAlign w:val="center"/>
          </w:tcPr>
          <w:p w14:paraId="461818AD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2" w:type="dxa"/>
          </w:tcPr>
          <w:p w14:paraId="25777F4A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178" w:type="dxa"/>
          </w:tcPr>
          <w:p w14:paraId="745AF692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87" w:type="dxa"/>
          </w:tcPr>
          <w:p w14:paraId="60B2442F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73A13" w:rsidRPr="009E0975" w14:paraId="71ED9771" w14:textId="77777777" w:rsidTr="00FC0201">
        <w:tc>
          <w:tcPr>
            <w:tcW w:w="817" w:type="dxa"/>
            <w:vMerge w:val="restart"/>
          </w:tcPr>
          <w:p w14:paraId="2DE52736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72" w:type="dxa"/>
            <w:vMerge w:val="restart"/>
            <w:vAlign w:val="center"/>
          </w:tcPr>
          <w:p w14:paraId="4B1DFF15" w14:textId="3A7ABE4F" w:rsidR="00473A13" w:rsidRPr="009E0975" w:rsidRDefault="00473A13" w:rsidP="00FC0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5" w:name="_Hlk190683554"/>
            <w:r w:rsidRPr="009E0975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9E0975">
              <w:rPr>
                <w:rFonts w:ascii="Times New Roman" w:hAnsi="Times New Roman"/>
                <w:sz w:val="24"/>
                <w:szCs w:val="24"/>
              </w:rPr>
              <w:t>.</w:t>
            </w:r>
            <w:r w:rsidR="009E0975" w:rsidRPr="009E09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E0975">
              <w:rPr>
                <w:rFonts w:ascii="Times New Roman" w:hAnsi="Times New Roman"/>
                <w:sz w:val="24"/>
                <w:szCs w:val="24"/>
                <w:lang w:val="en-US"/>
              </w:rPr>
              <w:t>enteritidis</w:t>
            </w:r>
            <w:r w:rsidRPr="009E0975">
              <w:rPr>
                <w:rFonts w:ascii="Times New Roman" w:hAnsi="Times New Roman"/>
                <w:sz w:val="24"/>
                <w:szCs w:val="24"/>
              </w:rPr>
              <w:t xml:space="preserve"> 10</w:t>
            </w:r>
          </w:p>
          <w:bookmarkEnd w:id="5"/>
          <w:p w14:paraId="58CFB8DF" w14:textId="77777777" w:rsidR="00473A13" w:rsidRPr="009E0975" w:rsidRDefault="00473A13" w:rsidP="00FC0201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(от утят)</w:t>
            </w:r>
          </w:p>
          <w:p w14:paraId="33F42099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05" w:type="dxa"/>
          </w:tcPr>
          <w:p w14:paraId="37936267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058" w:type="dxa"/>
          </w:tcPr>
          <w:p w14:paraId="2C32D493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10</w:t>
            </w:r>
            <w:r w:rsidRPr="009E0975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81" w:type="dxa"/>
            <w:vMerge w:val="restart"/>
            <w:vAlign w:val="center"/>
          </w:tcPr>
          <w:p w14:paraId="3511C5FF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В/б</w:t>
            </w:r>
          </w:p>
        </w:tc>
        <w:tc>
          <w:tcPr>
            <w:tcW w:w="1172" w:type="dxa"/>
          </w:tcPr>
          <w:p w14:paraId="05E5A321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178" w:type="dxa"/>
          </w:tcPr>
          <w:p w14:paraId="55AFD425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87" w:type="dxa"/>
          </w:tcPr>
          <w:p w14:paraId="556A8142" w14:textId="0CDA8D81" w:rsidR="00473A13" w:rsidRPr="009E0975" w:rsidRDefault="00F148F0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</w:t>
            </w:r>
            <w:r w:rsidR="00473A13" w:rsidRPr="009E0975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73A13" w:rsidRPr="009E0975" w14:paraId="21BAEE82" w14:textId="77777777" w:rsidTr="00FC0201">
        <w:tc>
          <w:tcPr>
            <w:tcW w:w="817" w:type="dxa"/>
            <w:vMerge/>
          </w:tcPr>
          <w:p w14:paraId="42D7BB6B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2" w:type="dxa"/>
            <w:vMerge/>
            <w:vAlign w:val="center"/>
          </w:tcPr>
          <w:p w14:paraId="693DCAF7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5" w:type="dxa"/>
          </w:tcPr>
          <w:p w14:paraId="02A0506F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058" w:type="dxa"/>
          </w:tcPr>
          <w:p w14:paraId="5B3A589C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10</w:t>
            </w:r>
            <w:r w:rsidRPr="009E0975">
              <w:rPr>
                <w:rFonts w:ascii="Times New Roman" w:hAnsi="Times New Roman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181" w:type="dxa"/>
            <w:vMerge/>
            <w:vAlign w:val="center"/>
          </w:tcPr>
          <w:p w14:paraId="686651E8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2" w:type="dxa"/>
          </w:tcPr>
          <w:p w14:paraId="38611E14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178" w:type="dxa"/>
          </w:tcPr>
          <w:p w14:paraId="00CBB538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87" w:type="dxa"/>
          </w:tcPr>
          <w:p w14:paraId="21F3D18E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73A13" w:rsidRPr="009E0975" w14:paraId="14BF51AC" w14:textId="77777777" w:rsidTr="00FC0201">
        <w:tc>
          <w:tcPr>
            <w:tcW w:w="817" w:type="dxa"/>
            <w:vMerge/>
          </w:tcPr>
          <w:p w14:paraId="1B5CBFDE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2" w:type="dxa"/>
            <w:vMerge/>
            <w:vAlign w:val="center"/>
          </w:tcPr>
          <w:p w14:paraId="5039602E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5" w:type="dxa"/>
          </w:tcPr>
          <w:p w14:paraId="442BB391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058" w:type="dxa"/>
          </w:tcPr>
          <w:p w14:paraId="5B94A494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10</w:t>
            </w:r>
            <w:r w:rsidRPr="009E0975">
              <w:rPr>
                <w:rFonts w:ascii="Times New Roman" w:hAnsi="Times New Roman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1181" w:type="dxa"/>
            <w:vMerge/>
            <w:vAlign w:val="center"/>
          </w:tcPr>
          <w:p w14:paraId="707AB8F9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2" w:type="dxa"/>
          </w:tcPr>
          <w:p w14:paraId="2F172849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178" w:type="dxa"/>
          </w:tcPr>
          <w:p w14:paraId="26714DDD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87" w:type="dxa"/>
          </w:tcPr>
          <w:p w14:paraId="63C4ECDA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14D74" w:rsidRPr="009E0975" w14:paraId="1BDA7DE3" w14:textId="77777777" w:rsidTr="00FC0201">
        <w:tc>
          <w:tcPr>
            <w:tcW w:w="817" w:type="dxa"/>
            <w:vMerge/>
          </w:tcPr>
          <w:p w14:paraId="0920DEF6" w14:textId="77777777" w:rsidR="00214D74" w:rsidRPr="009E0975" w:rsidRDefault="00214D74" w:rsidP="00FC0201">
            <w:pPr>
              <w:ind w:firstLine="22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72" w:type="dxa"/>
            <w:vMerge/>
            <w:vAlign w:val="center"/>
          </w:tcPr>
          <w:p w14:paraId="4D162C81" w14:textId="77777777" w:rsidR="00214D74" w:rsidRPr="009E0975" w:rsidRDefault="00214D74" w:rsidP="00FC0201">
            <w:pPr>
              <w:ind w:firstLine="22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05" w:type="dxa"/>
          </w:tcPr>
          <w:p w14:paraId="66B61FFC" w14:textId="77777777" w:rsidR="00214D74" w:rsidRPr="009E0975" w:rsidRDefault="00214D74" w:rsidP="00FC0201">
            <w:pPr>
              <w:ind w:firstLine="22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58" w:type="dxa"/>
          </w:tcPr>
          <w:p w14:paraId="73F5FF8E" w14:textId="77777777" w:rsidR="00214D74" w:rsidRPr="009E0975" w:rsidRDefault="00214D74" w:rsidP="00FC0201">
            <w:pPr>
              <w:ind w:firstLine="22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81" w:type="dxa"/>
            <w:vMerge/>
            <w:vAlign w:val="center"/>
          </w:tcPr>
          <w:p w14:paraId="3F59D1D6" w14:textId="77777777" w:rsidR="00214D74" w:rsidRPr="009E0975" w:rsidRDefault="00214D74" w:rsidP="00FC0201">
            <w:pPr>
              <w:ind w:firstLine="22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72" w:type="dxa"/>
          </w:tcPr>
          <w:p w14:paraId="73D3E444" w14:textId="77777777" w:rsidR="00214D74" w:rsidRPr="009E0975" w:rsidRDefault="00214D74" w:rsidP="00FC0201">
            <w:pPr>
              <w:ind w:firstLine="22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78" w:type="dxa"/>
          </w:tcPr>
          <w:p w14:paraId="22E909A1" w14:textId="77777777" w:rsidR="00214D74" w:rsidRPr="009E0975" w:rsidRDefault="00214D74" w:rsidP="00FC0201">
            <w:pPr>
              <w:ind w:firstLine="22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87" w:type="dxa"/>
          </w:tcPr>
          <w:p w14:paraId="612321F4" w14:textId="77777777" w:rsidR="00214D74" w:rsidRPr="009E0975" w:rsidRDefault="00214D74" w:rsidP="00FC0201">
            <w:pPr>
              <w:ind w:firstLine="227"/>
              <w:jc w:val="center"/>
              <w:rPr>
                <w:rFonts w:ascii="Times New Roman" w:hAnsi="Times New Roman"/>
              </w:rPr>
            </w:pPr>
          </w:p>
        </w:tc>
      </w:tr>
      <w:tr w:rsidR="00214D74" w:rsidRPr="009E0975" w14:paraId="24B058F3" w14:textId="77777777" w:rsidTr="00FC0201">
        <w:tc>
          <w:tcPr>
            <w:tcW w:w="817" w:type="dxa"/>
            <w:vMerge/>
          </w:tcPr>
          <w:p w14:paraId="55B6649F" w14:textId="77777777" w:rsidR="00214D74" w:rsidRPr="009E0975" w:rsidRDefault="00214D74" w:rsidP="00FC0201">
            <w:pPr>
              <w:ind w:firstLine="22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72" w:type="dxa"/>
            <w:vMerge/>
            <w:vAlign w:val="center"/>
          </w:tcPr>
          <w:p w14:paraId="513F0370" w14:textId="77777777" w:rsidR="00214D74" w:rsidRPr="009E0975" w:rsidRDefault="00214D74" w:rsidP="00FC0201">
            <w:pPr>
              <w:ind w:firstLine="22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05" w:type="dxa"/>
          </w:tcPr>
          <w:p w14:paraId="7973AF68" w14:textId="77777777" w:rsidR="00214D74" w:rsidRPr="009E0975" w:rsidRDefault="00214D74" w:rsidP="00FC0201">
            <w:pPr>
              <w:ind w:firstLine="22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58" w:type="dxa"/>
          </w:tcPr>
          <w:p w14:paraId="661D332C" w14:textId="77777777" w:rsidR="00214D74" w:rsidRPr="009E0975" w:rsidRDefault="00214D74" w:rsidP="00FC0201">
            <w:pPr>
              <w:ind w:firstLine="22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81" w:type="dxa"/>
            <w:vMerge/>
            <w:vAlign w:val="center"/>
          </w:tcPr>
          <w:p w14:paraId="09410BB6" w14:textId="77777777" w:rsidR="00214D74" w:rsidRPr="009E0975" w:rsidRDefault="00214D74" w:rsidP="00FC0201">
            <w:pPr>
              <w:ind w:firstLine="22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72" w:type="dxa"/>
          </w:tcPr>
          <w:p w14:paraId="1F6AE7BD" w14:textId="77777777" w:rsidR="00214D74" w:rsidRPr="009E0975" w:rsidRDefault="00214D74" w:rsidP="00FC0201">
            <w:pPr>
              <w:ind w:firstLine="22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78" w:type="dxa"/>
          </w:tcPr>
          <w:p w14:paraId="6348EDFD" w14:textId="77777777" w:rsidR="00214D74" w:rsidRPr="009E0975" w:rsidRDefault="00214D74" w:rsidP="00FC0201">
            <w:pPr>
              <w:ind w:firstLine="22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87" w:type="dxa"/>
          </w:tcPr>
          <w:p w14:paraId="7FDEE2D1" w14:textId="77777777" w:rsidR="00214D74" w:rsidRPr="009E0975" w:rsidRDefault="00214D74" w:rsidP="00FC0201">
            <w:pPr>
              <w:ind w:firstLine="227"/>
              <w:jc w:val="center"/>
              <w:rPr>
                <w:rFonts w:ascii="Times New Roman" w:hAnsi="Times New Roman"/>
              </w:rPr>
            </w:pPr>
          </w:p>
        </w:tc>
      </w:tr>
      <w:tr w:rsidR="00214D74" w:rsidRPr="009E0975" w14:paraId="57139B3B" w14:textId="77777777" w:rsidTr="00FC0201">
        <w:tc>
          <w:tcPr>
            <w:tcW w:w="817" w:type="dxa"/>
            <w:vMerge/>
          </w:tcPr>
          <w:p w14:paraId="749867C9" w14:textId="77777777" w:rsidR="00214D74" w:rsidRPr="009E0975" w:rsidRDefault="00214D74" w:rsidP="00FC0201">
            <w:pPr>
              <w:ind w:firstLine="22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72" w:type="dxa"/>
            <w:vMerge/>
            <w:vAlign w:val="center"/>
          </w:tcPr>
          <w:p w14:paraId="15D2826F" w14:textId="77777777" w:rsidR="00214D74" w:rsidRPr="009E0975" w:rsidRDefault="00214D74" w:rsidP="00FC0201">
            <w:pPr>
              <w:ind w:firstLine="22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05" w:type="dxa"/>
          </w:tcPr>
          <w:p w14:paraId="47E28BE7" w14:textId="77777777" w:rsidR="00214D74" w:rsidRPr="009E0975" w:rsidRDefault="00214D74" w:rsidP="00FC0201">
            <w:pPr>
              <w:ind w:firstLine="22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58" w:type="dxa"/>
          </w:tcPr>
          <w:p w14:paraId="591E03DE" w14:textId="77777777" w:rsidR="00214D74" w:rsidRPr="009E0975" w:rsidRDefault="00214D74" w:rsidP="00FC0201">
            <w:pPr>
              <w:ind w:firstLine="22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81" w:type="dxa"/>
            <w:vMerge/>
            <w:vAlign w:val="center"/>
          </w:tcPr>
          <w:p w14:paraId="6F874B84" w14:textId="77777777" w:rsidR="00214D74" w:rsidRPr="009E0975" w:rsidRDefault="00214D74" w:rsidP="00FC0201">
            <w:pPr>
              <w:ind w:firstLine="22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72" w:type="dxa"/>
          </w:tcPr>
          <w:p w14:paraId="3468E810" w14:textId="77777777" w:rsidR="00214D74" w:rsidRPr="009E0975" w:rsidRDefault="00214D74" w:rsidP="00FC0201">
            <w:pPr>
              <w:ind w:firstLine="22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78" w:type="dxa"/>
          </w:tcPr>
          <w:p w14:paraId="379B70E0" w14:textId="77777777" w:rsidR="00214D74" w:rsidRPr="009E0975" w:rsidRDefault="00214D74" w:rsidP="00FC0201">
            <w:pPr>
              <w:ind w:firstLine="22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87" w:type="dxa"/>
          </w:tcPr>
          <w:p w14:paraId="61460AA7" w14:textId="77777777" w:rsidR="00214D74" w:rsidRPr="009E0975" w:rsidRDefault="00214D74" w:rsidP="00FC0201">
            <w:pPr>
              <w:ind w:firstLine="227"/>
              <w:jc w:val="center"/>
              <w:rPr>
                <w:rFonts w:ascii="Times New Roman" w:hAnsi="Times New Roman"/>
              </w:rPr>
            </w:pPr>
          </w:p>
        </w:tc>
      </w:tr>
      <w:tr w:rsidR="00473A13" w:rsidRPr="009E0975" w14:paraId="09DCBF9D" w14:textId="77777777" w:rsidTr="00FC0201">
        <w:tc>
          <w:tcPr>
            <w:tcW w:w="817" w:type="dxa"/>
            <w:vMerge/>
          </w:tcPr>
          <w:p w14:paraId="0AACEB3C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2" w:type="dxa"/>
            <w:vMerge/>
            <w:vAlign w:val="center"/>
          </w:tcPr>
          <w:p w14:paraId="26C915AB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5" w:type="dxa"/>
          </w:tcPr>
          <w:p w14:paraId="0B5115CB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058" w:type="dxa"/>
          </w:tcPr>
          <w:p w14:paraId="40BDC9F6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10</w:t>
            </w:r>
            <w:r w:rsidRPr="009E0975">
              <w:rPr>
                <w:rFonts w:ascii="Times New Roman" w:hAnsi="Times New Roman"/>
                <w:sz w:val="24"/>
                <w:szCs w:val="24"/>
                <w:vertAlign w:val="superscript"/>
              </w:rPr>
              <w:t>6</w:t>
            </w:r>
          </w:p>
        </w:tc>
        <w:tc>
          <w:tcPr>
            <w:tcW w:w="1181" w:type="dxa"/>
            <w:vMerge/>
            <w:vAlign w:val="center"/>
          </w:tcPr>
          <w:p w14:paraId="4BF9CB91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2" w:type="dxa"/>
          </w:tcPr>
          <w:p w14:paraId="4903546A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178" w:type="dxa"/>
          </w:tcPr>
          <w:p w14:paraId="1FCA3F13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87" w:type="dxa"/>
          </w:tcPr>
          <w:p w14:paraId="2CE28A34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73A13" w:rsidRPr="009E0975" w14:paraId="6D3E9BD5" w14:textId="77777777" w:rsidTr="00FC0201">
        <w:trPr>
          <w:trHeight w:val="327"/>
        </w:trPr>
        <w:tc>
          <w:tcPr>
            <w:tcW w:w="817" w:type="dxa"/>
            <w:vMerge w:val="restart"/>
          </w:tcPr>
          <w:p w14:paraId="4BF4DBDD" w14:textId="77777777" w:rsidR="00214D74" w:rsidRDefault="00214D74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4AFB1E3" w14:textId="2F578778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72" w:type="dxa"/>
            <w:vMerge w:val="restart"/>
            <w:vAlign w:val="center"/>
          </w:tcPr>
          <w:p w14:paraId="13485917" w14:textId="11E3A4A2" w:rsidR="00473A13" w:rsidRPr="009E0975" w:rsidRDefault="00473A13" w:rsidP="00FC0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6" w:name="_Hlk190683727"/>
            <w:r w:rsidRPr="009E0975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9E0975">
              <w:rPr>
                <w:rFonts w:ascii="Times New Roman" w:hAnsi="Times New Roman"/>
                <w:sz w:val="24"/>
                <w:szCs w:val="24"/>
              </w:rPr>
              <w:t>.</w:t>
            </w:r>
            <w:r w:rsidR="009E0975" w:rsidRPr="009E09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E0975">
              <w:rPr>
                <w:rFonts w:ascii="Times New Roman" w:hAnsi="Times New Roman"/>
                <w:sz w:val="24"/>
                <w:szCs w:val="24"/>
                <w:lang w:val="en-US"/>
              </w:rPr>
              <w:t>enteritidis</w:t>
            </w:r>
            <w:r w:rsidRPr="009E0975">
              <w:rPr>
                <w:rFonts w:ascii="Times New Roman" w:hAnsi="Times New Roman"/>
                <w:sz w:val="24"/>
                <w:szCs w:val="24"/>
              </w:rPr>
              <w:t xml:space="preserve">1 </w:t>
            </w:r>
          </w:p>
          <w:bookmarkEnd w:id="6"/>
          <w:p w14:paraId="598E7223" w14:textId="77777777" w:rsidR="00473A13" w:rsidRPr="009E0975" w:rsidRDefault="00473A13" w:rsidP="00FC0201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(от гусят)</w:t>
            </w:r>
          </w:p>
          <w:p w14:paraId="48BD9E0D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05" w:type="dxa"/>
          </w:tcPr>
          <w:p w14:paraId="2D6543CC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058" w:type="dxa"/>
          </w:tcPr>
          <w:p w14:paraId="20E6B23E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10</w:t>
            </w:r>
            <w:r w:rsidRPr="009E0975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81" w:type="dxa"/>
            <w:vMerge w:val="restart"/>
            <w:vAlign w:val="center"/>
          </w:tcPr>
          <w:p w14:paraId="4D50B2CA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В/б</w:t>
            </w:r>
          </w:p>
        </w:tc>
        <w:tc>
          <w:tcPr>
            <w:tcW w:w="1172" w:type="dxa"/>
          </w:tcPr>
          <w:p w14:paraId="2BE7C70D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178" w:type="dxa"/>
          </w:tcPr>
          <w:p w14:paraId="75CC0520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87" w:type="dxa"/>
          </w:tcPr>
          <w:p w14:paraId="2EEDA0CD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473A13" w:rsidRPr="009E0975" w14:paraId="059C60B5" w14:textId="77777777" w:rsidTr="00FC0201">
        <w:tc>
          <w:tcPr>
            <w:tcW w:w="817" w:type="dxa"/>
            <w:vMerge/>
          </w:tcPr>
          <w:p w14:paraId="15ED1F89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2" w:type="dxa"/>
            <w:vMerge/>
          </w:tcPr>
          <w:p w14:paraId="44DF86A3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5" w:type="dxa"/>
          </w:tcPr>
          <w:p w14:paraId="4E3CFA13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058" w:type="dxa"/>
          </w:tcPr>
          <w:p w14:paraId="14528319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10</w:t>
            </w:r>
            <w:r w:rsidRPr="009E0975">
              <w:rPr>
                <w:rFonts w:ascii="Times New Roman" w:hAnsi="Times New Roman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181" w:type="dxa"/>
            <w:vMerge/>
          </w:tcPr>
          <w:p w14:paraId="3C7C018A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2" w:type="dxa"/>
          </w:tcPr>
          <w:p w14:paraId="7C53F275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178" w:type="dxa"/>
          </w:tcPr>
          <w:p w14:paraId="3B895EDA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87" w:type="dxa"/>
          </w:tcPr>
          <w:p w14:paraId="20089DD9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73A13" w:rsidRPr="009E0975" w14:paraId="50D79130" w14:textId="77777777" w:rsidTr="00FC0201">
        <w:tc>
          <w:tcPr>
            <w:tcW w:w="817" w:type="dxa"/>
            <w:vMerge/>
          </w:tcPr>
          <w:p w14:paraId="5B36AF2F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2" w:type="dxa"/>
            <w:vMerge/>
          </w:tcPr>
          <w:p w14:paraId="5BEB7716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5" w:type="dxa"/>
          </w:tcPr>
          <w:p w14:paraId="73447F19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058" w:type="dxa"/>
          </w:tcPr>
          <w:p w14:paraId="25CCE8CE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10</w:t>
            </w:r>
            <w:r w:rsidRPr="009E0975">
              <w:rPr>
                <w:rFonts w:ascii="Times New Roman" w:hAnsi="Times New Roman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1181" w:type="dxa"/>
            <w:vMerge/>
          </w:tcPr>
          <w:p w14:paraId="410BF117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2" w:type="dxa"/>
          </w:tcPr>
          <w:p w14:paraId="022CD96C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178" w:type="dxa"/>
          </w:tcPr>
          <w:p w14:paraId="0D9DC474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87" w:type="dxa"/>
          </w:tcPr>
          <w:p w14:paraId="78863CCE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73A13" w:rsidRPr="009E0975" w14:paraId="63958472" w14:textId="77777777" w:rsidTr="00FC0201">
        <w:tc>
          <w:tcPr>
            <w:tcW w:w="817" w:type="dxa"/>
            <w:vMerge/>
          </w:tcPr>
          <w:p w14:paraId="78E9BD12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2" w:type="dxa"/>
            <w:vMerge/>
          </w:tcPr>
          <w:p w14:paraId="3A074530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5" w:type="dxa"/>
          </w:tcPr>
          <w:p w14:paraId="43F620C6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058" w:type="dxa"/>
          </w:tcPr>
          <w:p w14:paraId="545419B4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10</w:t>
            </w:r>
            <w:r w:rsidRPr="009E0975">
              <w:rPr>
                <w:rFonts w:ascii="Times New Roman" w:hAnsi="Times New Roman"/>
                <w:sz w:val="24"/>
                <w:szCs w:val="24"/>
                <w:vertAlign w:val="superscript"/>
              </w:rPr>
              <w:t>6</w:t>
            </w:r>
          </w:p>
        </w:tc>
        <w:tc>
          <w:tcPr>
            <w:tcW w:w="1181" w:type="dxa"/>
            <w:vMerge/>
          </w:tcPr>
          <w:p w14:paraId="396AFD0F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2" w:type="dxa"/>
          </w:tcPr>
          <w:p w14:paraId="587B0D27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178" w:type="dxa"/>
          </w:tcPr>
          <w:p w14:paraId="03B46FCE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87" w:type="dxa"/>
          </w:tcPr>
          <w:p w14:paraId="3C31F51F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73A13" w:rsidRPr="009E0975" w14:paraId="772350F1" w14:textId="77777777" w:rsidTr="00FC0201">
        <w:tc>
          <w:tcPr>
            <w:tcW w:w="9570" w:type="dxa"/>
            <w:gridSpan w:val="8"/>
          </w:tcPr>
          <w:p w14:paraId="7A06EF9D" w14:textId="7831447D" w:rsidR="00473A13" w:rsidRPr="009E0975" w:rsidRDefault="00473A13" w:rsidP="00FC0201">
            <w:pPr>
              <w:ind w:firstLine="22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 xml:space="preserve">Примечание. Срок наблюдения 15 </w:t>
            </w:r>
            <w:r w:rsidR="001751D7">
              <w:rPr>
                <w:rFonts w:ascii="Times New Roman" w:hAnsi="Times New Roman"/>
                <w:sz w:val="24"/>
                <w:szCs w:val="24"/>
              </w:rPr>
              <w:t>дней.</w:t>
            </w:r>
          </w:p>
        </w:tc>
      </w:tr>
    </w:tbl>
    <w:p w14:paraId="48BA54E4" w14:textId="77777777" w:rsidR="00214D74" w:rsidRDefault="00214D74" w:rsidP="00473A13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0747E1E1" w14:textId="1DEA8343" w:rsidR="009E0975" w:rsidRDefault="00473A13" w:rsidP="00505A2B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Как видно из таблицы </w:t>
      </w:r>
      <w:r w:rsidR="007632ED">
        <w:rPr>
          <w:rFonts w:ascii="Times New Roman" w:hAnsi="Times New Roman"/>
          <w:sz w:val="28"/>
          <w:szCs w:val="28"/>
          <w:lang w:val="ru-RU"/>
        </w:rPr>
        <w:t>5</w:t>
      </w:r>
      <w:r>
        <w:rPr>
          <w:rFonts w:ascii="Times New Roman" w:hAnsi="Times New Roman"/>
          <w:sz w:val="28"/>
          <w:szCs w:val="28"/>
        </w:rPr>
        <w:t xml:space="preserve">, исследуемая культура </w:t>
      </w:r>
      <w:r w:rsidRPr="00C55FB6">
        <w:rPr>
          <w:rFonts w:ascii="Times New Roman" w:hAnsi="Times New Roman"/>
          <w:sz w:val="28"/>
          <w:szCs w:val="28"/>
          <w:lang w:val="en-US"/>
        </w:rPr>
        <w:t>S</w:t>
      </w:r>
      <w:r w:rsidRPr="00C55FB6">
        <w:rPr>
          <w:rFonts w:ascii="Times New Roman" w:hAnsi="Times New Roman"/>
          <w:sz w:val="28"/>
          <w:szCs w:val="28"/>
        </w:rPr>
        <w:t>.</w:t>
      </w:r>
      <w:r w:rsidRPr="00C55FB6">
        <w:rPr>
          <w:rFonts w:ascii="Times New Roman" w:hAnsi="Times New Roman"/>
          <w:sz w:val="28"/>
          <w:szCs w:val="28"/>
          <w:lang w:val="en-US"/>
        </w:rPr>
        <w:t>enteritidis</w:t>
      </w:r>
      <w:r w:rsidRPr="00C55FB6">
        <w:rPr>
          <w:rFonts w:ascii="Times New Roman" w:hAnsi="Times New Roman"/>
          <w:sz w:val="28"/>
          <w:szCs w:val="28"/>
        </w:rPr>
        <w:t xml:space="preserve"> 2</w:t>
      </w:r>
      <w:r>
        <w:rPr>
          <w:rFonts w:ascii="Times New Roman" w:hAnsi="Times New Roman"/>
          <w:sz w:val="28"/>
          <w:szCs w:val="28"/>
        </w:rPr>
        <w:t>, в</w:t>
      </w:r>
      <w:r w:rsidR="009E0975">
        <w:rPr>
          <w:rFonts w:ascii="Times New Roman" w:hAnsi="Times New Roman"/>
          <w:sz w:val="28"/>
          <w:szCs w:val="28"/>
          <w:lang w:val="ru-RU"/>
        </w:rPr>
        <w:t>ы</w:t>
      </w:r>
      <w:r>
        <w:rPr>
          <w:rFonts w:ascii="Times New Roman" w:hAnsi="Times New Roman"/>
          <w:sz w:val="28"/>
          <w:szCs w:val="28"/>
        </w:rPr>
        <w:t xml:space="preserve">деленные от павших цыплят показал, что доза заражения </w:t>
      </w:r>
      <w:r>
        <w:rPr>
          <w:rFonts w:ascii="Times New Roman" w:hAnsi="Times New Roman"/>
          <w:color w:val="000000"/>
          <w:sz w:val="28"/>
          <w:szCs w:val="28"/>
        </w:rPr>
        <w:t>10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>3</w:t>
      </w:r>
      <w:r>
        <w:rPr>
          <w:rFonts w:ascii="Times New Roman" w:hAnsi="Times New Roman"/>
          <w:color w:val="000000"/>
          <w:sz w:val="28"/>
          <w:szCs w:val="28"/>
        </w:rPr>
        <w:t>, 10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>4</w:t>
      </w:r>
      <w:r>
        <w:rPr>
          <w:rFonts w:ascii="Times New Roman" w:hAnsi="Times New Roman"/>
          <w:color w:val="000000"/>
          <w:sz w:val="28"/>
          <w:szCs w:val="28"/>
        </w:rPr>
        <w:t>, 10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>5</w:t>
      </w:r>
      <w:r>
        <w:rPr>
          <w:rFonts w:ascii="Times New Roman" w:hAnsi="Times New Roman"/>
          <w:color w:val="000000"/>
          <w:sz w:val="28"/>
          <w:szCs w:val="28"/>
        </w:rPr>
        <w:t>, 10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6 </w:t>
      </w:r>
      <w:r>
        <w:rPr>
          <w:rFonts w:ascii="Times New Roman" w:hAnsi="Times New Roman"/>
          <w:color w:val="000000"/>
          <w:sz w:val="28"/>
          <w:szCs w:val="28"/>
        </w:rPr>
        <w:t>КОЕ вызывает 100% гибель лабораторных животных.</w:t>
      </w:r>
    </w:p>
    <w:p w14:paraId="14A00546" w14:textId="6F76D6E1" w:rsidR="00473A13" w:rsidRPr="00F63DC5" w:rsidRDefault="00473A13" w:rsidP="00505A2B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 исследуемых группах, которые были заражены </w:t>
      </w:r>
      <w:r w:rsidRPr="00DD4C19">
        <w:rPr>
          <w:rFonts w:ascii="Times New Roman" w:hAnsi="Times New Roman"/>
          <w:color w:val="000000"/>
          <w:sz w:val="28"/>
          <w:szCs w:val="28"/>
          <w:lang w:val="en-US"/>
        </w:rPr>
        <w:t>S</w:t>
      </w:r>
      <w:r w:rsidRPr="00DD4C19">
        <w:rPr>
          <w:rFonts w:ascii="Times New Roman" w:hAnsi="Times New Roman"/>
          <w:color w:val="000000"/>
          <w:sz w:val="28"/>
          <w:szCs w:val="28"/>
        </w:rPr>
        <w:t>.</w:t>
      </w:r>
      <w:r w:rsidRPr="00DD4C19">
        <w:rPr>
          <w:rFonts w:ascii="Times New Roman" w:hAnsi="Times New Roman"/>
          <w:color w:val="000000"/>
          <w:sz w:val="28"/>
          <w:szCs w:val="28"/>
          <w:lang w:val="en-US"/>
        </w:rPr>
        <w:t>enteritidis</w:t>
      </w:r>
      <w:r w:rsidRPr="00DD4C19">
        <w:rPr>
          <w:rFonts w:ascii="Times New Roman" w:hAnsi="Times New Roman"/>
          <w:color w:val="000000"/>
          <w:sz w:val="28"/>
          <w:szCs w:val="28"/>
        </w:rPr>
        <w:t xml:space="preserve"> 10</w:t>
      </w:r>
      <w:r>
        <w:rPr>
          <w:rFonts w:ascii="Times New Roman" w:hAnsi="Times New Roman"/>
          <w:color w:val="000000"/>
          <w:sz w:val="28"/>
          <w:szCs w:val="28"/>
        </w:rPr>
        <w:t xml:space="preserve"> выделенных от павших утят – 100 % гибель мышей наблюдалось при заражении в дозе 10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>4</w:t>
      </w:r>
      <w:r>
        <w:rPr>
          <w:rFonts w:ascii="Times New Roman" w:hAnsi="Times New Roman"/>
          <w:color w:val="000000"/>
          <w:sz w:val="28"/>
          <w:szCs w:val="28"/>
        </w:rPr>
        <w:t>, 10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>5</w:t>
      </w:r>
      <w:r>
        <w:rPr>
          <w:rFonts w:ascii="Times New Roman" w:hAnsi="Times New Roman"/>
          <w:color w:val="000000"/>
          <w:sz w:val="28"/>
          <w:szCs w:val="28"/>
        </w:rPr>
        <w:t>, 10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6 </w:t>
      </w:r>
      <w:r>
        <w:rPr>
          <w:rFonts w:ascii="Times New Roman" w:hAnsi="Times New Roman"/>
          <w:color w:val="000000"/>
          <w:sz w:val="28"/>
          <w:szCs w:val="28"/>
        </w:rPr>
        <w:t>КОЕ, 90 % гибель животных наблюдалось при заражении в дозе 10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>3</w:t>
      </w:r>
      <w:r>
        <w:rPr>
          <w:rFonts w:ascii="Times New Roman" w:hAnsi="Times New Roman"/>
          <w:color w:val="000000"/>
          <w:sz w:val="28"/>
          <w:szCs w:val="28"/>
        </w:rPr>
        <w:t xml:space="preserve"> КОЕ. В группах где проводилась исследование культуры </w:t>
      </w:r>
      <w:r w:rsidRPr="000E4990">
        <w:rPr>
          <w:rFonts w:ascii="Times New Roman" w:hAnsi="Times New Roman"/>
          <w:color w:val="000000"/>
          <w:sz w:val="28"/>
          <w:szCs w:val="28"/>
          <w:lang w:val="en-US"/>
        </w:rPr>
        <w:t>S</w:t>
      </w:r>
      <w:r w:rsidRPr="000E4990">
        <w:rPr>
          <w:rFonts w:ascii="Times New Roman" w:hAnsi="Times New Roman"/>
          <w:color w:val="000000"/>
          <w:sz w:val="28"/>
          <w:szCs w:val="28"/>
        </w:rPr>
        <w:t>.</w:t>
      </w:r>
      <w:r w:rsidRPr="000E4990">
        <w:rPr>
          <w:rFonts w:ascii="Times New Roman" w:hAnsi="Times New Roman"/>
          <w:color w:val="000000"/>
          <w:sz w:val="28"/>
          <w:szCs w:val="28"/>
          <w:lang w:val="en-US"/>
        </w:rPr>
        <w:t>enteritidis</w:t>
      </w:r>
      <w:r w:rsidRPr="000E4990">
        <w:rPr>
          <w:rFonts w:ascii="Times New Roman" w:hAnsi="Times New Roman"/>
          <w:color w:val="000000"/>
          <w:sz w:val="28"/>
          <w:szCs w:val="28"/>
        </w:rPr>
        <w:t xml:space="preserve"> 1</w:t>
      </w:r>
      <w:r>
        <w:rPr>
          <w:rFonts w:ascii="Times New Roman" w:hAnsi="Times New Roman"/>
          <w:color w:val="000000"/>
          <w:sz w:val="28"/>
          <w:szCs w:val="28"/>
        </w:rPr>
        <w:t xml:space="preserve"> выделенных от павших гусят 100% гибель животных наблюдалось при заражении в дозе 10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>4</w:t>
      </w:r>
      <w:r>
        <w:rPr>
          <w:rFonts w:ascii="Times New Roman" w:hAnsi="Times New Roman"/>
          <w:color w:val="000000"/>
          <w:sz w:val="28"/>
          <w:szCs w:val="28"/>
        </w:rPr>
        <w:t>, 10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>5</w:t>
      </w:r>
      <w:r>
        <w:rPr>
          <w:rFonts w:ascii="Times New Roman" w:hAnsi="Times New Roman"/>
          <w:color w:val="000000"/>
          <w:sz w:val="28"/>
          <w:szCs w:val="28"/>
        </w:rPr>
        <w:t>, 10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6 </w:t>
      </w:r>
      <w:r>
        <w:rPr>
          <w:rFonts w:ascii="Times New Roman" w:hAnsi="Times New Roman"/>
          <w:color w:val="000000"/>
          <w:sz w:val="28"/>
          <w:szCs w:val="28"/>
        </w:rPr>
        <w:t>КОЕ, 85 % гибель мышей вызвано заражающей доза в 10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>3</w:t>
      </w:r>
      <w:r>
        <w:rPr>
          <w:rFonts w:ascii="Times New Roman" w:hAnsi="Times New Roman"/>
          <w:color w:val="000000"/>
          <w:sz w:val="28"/>
          <w:szCs w:val="28"/>
        </w:rPr>
        <w:t xml:space="preserve"> КОЕ.</w:t>
      </w:r>
    </w:p>
    <w:p w14:paraId="7FAA22A1" w14:textId="77777777" w:rsidR="00E2066E" w:rsidRDefault="00E2066E" w:rsidP="00E2066E">
      <w:pPr>
        <w:pStyle w:val="27"/>
        <w:shd w:val="clear" w:color="auto" w:fill="auto"/>
        <w:spacing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результатом исследования которые приведены в таблице 6, белые мыши зараженные </w:t>
      </w:r>
      <w:r w:rsidRPr="00C859A3">
        <w:rPr>
          <w:rFonts w:ascii="Times New Roman" w:hAnsi="Times New Roman" w:cs="Times New Roman"/>
          <w:sz w:val="28"/>
          <w:szCs w:val="28"/>
        </w:rPr>
        <w:t>S.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59A3">
        <w:rPr>
          <w:rFonts w:ascii="Times New Roman" w:hAnsi="Times New Roman" w:cs="Times New Roman"/>
          <w:sz w:val="28"/>
          <w:szCs w:val="28"/>
        </w:rPr>
        <w:t>typhimurium 11</w:t>
      </w:r>
      <w:r>
        <w:rPr>
          <w:rFonts w:ascii="Times New Roman" w:hAnsi="Times New Roman" w:cs="Times New Roman"/>
          <w:sz w:val="28"/>
          <w:szCs w:val="28"/>
        </w:rPr>
        <w:t xml:space="preserve"> от павших цыплят, при внутрибрюшинном заражении в дозах от 10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4 </w:t>
      </w:r>
      <w:r>
        <w:rPr>
          <w:rFonts w:ascii="Times New Roman" w:hAnsi="Times New Roman" w:cs="Times New Roman"/>
          <w:sz w:val="28"/>
          <w:szCs w:val="28"/>
        </w:rPr>
        <w:t>до 10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обладали достаточно высокой вирулентность, что привело к 100% гибели всех лабораторных животных. </w:t>
      </w:r>
    </w:p>
    <w:p w14:paraId="3CFF75D2" w14:textId="77777777" w:rsidR="00E2066E" w:rsidRDefault="00E2066E" w:rsidP="00E2066E">
      <w:pPr>
        <w:pStyle w:val="27"/>
        <w:shd w:val="clear" w:color="auto" w:fill="auto"/>
        <w:spacing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группе лабораторных животных, которые были заражены </w:t>
      </w:r>
      <w:r w:rsidRPr="0010485A">
        <w:rPr>
          <w:rFonts w:ascii="Times New Roman" w:hAnsi="Times New Roman" w:cs="Times New Roman"/>
          <w:sz w:val="28"/>
          <w:szCs w:val="28"/>
        </w:rPr>
        <w:t>S.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485A">
        <w:rPr>
          <w:rFonts w:ascii="Times New Roman" w:hAnsi="Times New Roman" w:cs="Times New Roman"/>
          <w:sz w:val="28"/>
          <w:szCs w:val="28"/>
        </w:rPr>
        <w:t>typhimurium 8</w:t>
      </w:r>
      <w:r>
        <w:rPr>
          <w:rFonts w:ascii="Times New Roman" w:hAnsi="Times New Roman" w:cs="Times New Roman"/>
          <w:sz w:val="28"/>
          <w:szCs w:val="28"/>
        </w:rPr>
        <w:t xml:space="preserve"> – выделенные от павших утят, 100 % гибель мышей наблюдалось при заражении в дозе </w:t>
      </w:r>
      <w:r>
        <w:rPr>
          <w:rFonts w:ascii="Times New Roman" w:hAnsi="Times New Roman"/>
          <w:color w:val="000000"/>
          <w:sz w:val="28"/>
          <w:szCs w:val="28"/>
        </w:rPr>
        <w:t>10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>4</w:t>
      </w:r>
      <w:r>
        <w:rPr>
          <w:rFonts w:ascii="Times New Roman" w:hAnsi="Times New Roman"/>
          <w:color w:val="000000"/>
          <w:sz w:val="28"/>
          <w:szCs w:val="28"/>
        </w:rPr>
        <w:t>, 10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>5</w:t>
      </w:r>
      <w:r>
        <w:rPr>
          <w:rFonts w:ascii="Times New Roman" w:hAnsi="Times New Roman"/>
          <w:color w:val="000000"/>
          <w:sz w:val="28"/>
          <w:szCs w:val="28"/>
        </w:rPr>
        <w:t>, 10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6 </w:t>
      </w:r>
      <w:r>
        <w:rPr>
          <w:rFonts w:ascii="Times New Roman" w:hAnsi="Times New Roman"/>
          <w:color w:val="000000"/>
          <w:sz w:val="28"/>
          <w:szCs w:val="28"/>
        </w:rPr>
        <w:t>КОЕ,  при заражении в дозе 10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4 </w:t>
      </w:r>
      <w:r>
        <w:rPr>
          <w:rFonts w:ascii="Times New Roman" w:hAnsi="Times New Roman" w:cs="Times New Roman"/>
          <w:sz w:val="28"/>
          <w:szCs w:val="28"/>
        </w:rPr>
        <w:t xml:space="preserve">КОЕ гибель мышей составило 90 %. </w:t>
      </w:r>
    </w:p>
    <w:p w14:paraId="2F57D288" w14:textId="77777777" w:rsidR="00E2066E" w:rsidRPr="00EB0EF3" w:rsidRDefault="00E2066E" w:rsidP="00E2066E">
      <w:pPr>
        <w:pStyle w:val="27"/>
        <w:shd w:val="clear" w:color="auto" w:fill="auto"/>
        <w:spacing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группах зараженных мышей </w:t>
      </w:r>
      <w:r w:rsidRPr="0020238C">
        <w:rPr>
          <w:rFonts w:ascii="Times New Roman" w:hAnsi="Times New Roman" w:cs="Times New Roman"/>
          <w:sz w:val="28"/>
          <w:szCs w:val="28"/>
        </w:rPr>
        <w:t>S.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0238C">
        <w:rPr>
          <w:rFonts w:ascii="Times New Roman" w:hAnsi="Times New Roman" w:cs="Times New Roman"/>
          <w:sz w:val="28"/>
          <w:szCs w:val="28"/>
        </w:rPr>
        <w:t>typhimurium 9</w:t>
      </w:r>
      <w:r>
        <w:rPr>
          <w:rFonts w:ascii="Times New Roman" w:hAnsi="Times New Roman" w:cs="Times New Roman"/>
          <w:sz w:val="28"/>
          <w:szCs w:val="28"/>
        </w:rPr>
        <w:t xml:space="preserve"> – культуры выделенные от павших утят, 100 % гибель наблюдалось при заражении в дозе </w:t>
      </w:r>
      <w:r>
        <w:rPr>
          <w:rFonts w:ascii="Times New Roman" w:hAnsi="Times New Roman"/>
          <w:color w:val="000000"/>
          <w:sz w:val="28"/>
          <w:szCs w:val="28"/>
        </w:rPr>
        <w:t>10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>4</w:t>
      </w:r>
      <w:r>
        <w:rPr>
          <w:rFonts w:ascii="Times New Roman" w:hAnsi="Times New Roman"/>
          <w:color w:val="000000"/>
          <w:sz w:val="28"/>
          <w:szCs w:val="28"/>
        </w:rPr>
        <w:t>, 10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>5</w:t>
      </w:r>
      <w:r>
        <w:rPr>
          <w:rFonts w:ascii="Times New Roman" w:hAnsi="Times New Roman"/>
          <w:color w:val="000000"/>
          <w:sz w:val="28"/>
          <w:szCs w:val="28"/>
        </w:rPr>
        <w:t>, 10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6 </w:t>
      </w:r>
      <w:r>
        <w:rPr>
          <w:rFonts w:ascii="Times New Roman" w:hAnsi="Times New Roman"/>
          <w:color w:val="000000"/>
          <w:sz w:val="28"/>
          <w:szCs w:val="28"/>
        </w:rPr>
        <w:t>КОЕ, в то время как 85% гибели белых мышей вызвано дозой заражения в 10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3 </w:t>
      </w:r>
      <w:r>
        <w:rPr>
          <w:rFonts w:ascii="Times New Roman" w:hAnsi="Times New Roman"/>
          <w:color w:val="000000"/>
          <w:sz w:val="28"/>
          <w:szCs w:val="28"/>
        </w:rPr>
        <w:t>КОЕ.</w:t>
      </w:r>
    </w:p>
    <w:p w14:paraId="57346BB2" w14:textId="77777777" w:rsidR="00E2066E" w:rsidRPr="005163B3" w:rsidRDefault="00E2066E" w:rsidP="00E2066E">
      <w:pPr>
        <w:pStyle w:val="27"/>
        <w:shd w:val="clear" w:color="auto" w:fill="auto"/>
        <w:spacing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проведенные исследования показали, что гибель цыплят, утят, гусят могло вызвать возбудители сальмонеллеза </w:t>
      </w:r>
      <w:r w:rsidRPr="00117B7E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117B7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7B7E">
        <w:rPr>
          <w:rFonts w:ascii="Times New Roman" w:hAnsi="Times New Roman" w:cs="Times New Roman"/>
          <w:sz w:val="28"/>
          <w:szCs w:val="28"/>
          <w:lang w:val="en-US"/>
        </w:rPr>
        <w:t>gallinarum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17B7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17B7E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117B7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7B7E">
        <w:rPr>
          <w:rFonts w:ascii="Times New Roman" w:hAnsi="Times New Roman" w:cs="Times New Roman"/>
          <w:sz w:val="28"/>
          <w:szCs w:val="28"/>
          <w:lang w:val="en-US"/>
        </w:rPr>
        <w:t>enteritidis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17B7E">
        <w:rPr>
          <w:rFonts w:ascii="Times New Roman" w:hAnsi="Times New Roman" w:cs="Times New Roman"/>
          <w:sz w:val="28"/>
          <w:szCs w:val="28"/>
        </w:rPr>
        <w:t xml:space="preserve"> </w:t>
      </w:r>
      <w:r w:rsidRPr="00117B7E">
        <w:rPr>
          <w:rFonts w:ascii="Times New Roman" w:hAnsi="Times New Roman" w:cs="Times New Roman"/>
          <w:color w:val="000000"/>
          <w:sz w:val="28"/>
          <w:szCs w:val="28"/>
          <w:lang w:val="en-US"/>
        </w:rPr>
        <w:lastRenderedPageBreak/>
        <w:t>S</w:t>
      </w:r>
      <w:r w:rsidRPr="00117B7E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117B7E">
        <w:rPr>
          <w:rFonts w:ascii="Times New Roman" w:hAnsi="Times New Roman" w:cs="Times New Roman"/>
          <w:color w:val="000000"/>
          <w:sz w:val="28"/>
          <w:szCs w:val="28"/>
          <w:lang w:val="en-US"/>
        </w:rPr>
        <w:t>typhimurium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59F71769" w14:textId="77777777" w:rsidR="00473A13" w:rsidRPr="001641F7" w:rsidRDefault="00473A13" w:rsidP="00473A13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749EDD5" w14:textId="4029DABB" w:rsidR="00473A13" w:rsidRPr="00117B7E" w:rsidRDefault="00473A13" w:rsidP="00CD26A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17B7E">
        <w:rPr>
          <w:rFonts w:ascii="Times New Roman" w:hAnsi="Times New Roman"/>
          <w:sz w:val="28"/>
          <w:szCs w:val="28"/>
        </w:rPr>
        <w:t xml:space="preserve">Таблица </w:t>
      </w:r>
      <w:r w:rsidR="007632ED">
        <w:rPr>
          <w:rFonts w:ascii="Times New Roman" w:hAnsi="Times New Roman"/>
          <w:sz w:val="28"/>
          <w:szCs w:val="28"/>
          <w:lang w:val="ru-RU"/>
        </w:rPr>
        <w:t>6</w:t>
      </w:r>
      <w:r w:rsidRPr="00117B7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–</w:t>
      </w:r>
      <w:r w:rsidRPr="00117B7E">
        <w:rPr>
          <w:rFonts w:ascii="Times New Roman" w:hAnsi="Times New Roman"/>
          <w:sz w:val="28"/>
          <w:szCs w:val="28"/>
        </w:rPr>
        <w:t xml:space="preserve"> Вирулентность штаммов </w:t>
      </w:r>
      <w:r w:rsidRPr="00117B7E">
        <w:rPr>
          <w:rFonts w:ascii="Times New Roman" w:hAnsi="Times New Roman"/>
          <w:sz w:val="28"/>
          <w:szCs w:val="28"/>
          <w:lang w:val="en-US"/>
        </w:rPr>
        <w:t>S</w:t>
      </w:r>
      <w:r w:rsidRPr="00117B7E">
        <w:rPr>
          <w:rFonts w:ascii="Times New Roman" w:hAnsi="Times New Roman"/>
          <w:sz w:val="28"/>
          <w:szCs w:val="28"/>
        </w:rPr>
        <w:t>.</w:t>
      </w:r>
      <w:r w:rsidR="009E0975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117B7E">
        <w:rPr>
          <w:rFonts w:ascii="Times New Roman" w:hAnsi="Times New Roman"/>
          <w:sz w:val="28"/>
          <w:szCs w:val="28"/>
          <w:lang w:val="en-US"/>
        </w:rPr>
        <w:t>typhimurium</w:t>
      </w:r>
      <w:r w:rsidRPr="00117B7E">
        <w:rPr>
          <w:rFonts w:ascii="Times New Roman" w:hAnsi="Times New Roman"/>
          <w:sz w:val="28"/>
          <w:szCs w:val="28"/>
        </w:rPr>
        <w:t>, выделенных от павших птиц, в опытах на белых мышах</w:t>
      </w:r>
    </w:p>
    <w:p w14:paraId="6A360AA6" w14:textId="77777777" w:rsidR="00473A13" w:rsidRPr="00117B7E" w:rsidRDefault="00473A13" w:rsidP="00473A1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af9"/>
        <w:tblW w:w="9570" w:type="dxa"/>
        <w:tblLayout w:type="fixed"/>
        <w:tblLook w:val="04A0" w:firstRow="1" w:lastRow="0" w:firstColumn="1" w:lastColumn="0" w:noHBand="0" w:noVBand="1"/>
      </w:tblPr>
      <w:tblGrid>
        <w:gridCol w:w="562"/>
        <w:gridCol w:w="2268"/>
        <w:gridCol w:w="993"/>
        <w:gridCol w:w="1134"/>
        <w:gridCol w:w="1076"/>
        <w:gridCol w:w="1172"/>
        <w:gridCol w:w="1178"/>
        <w:gridCol w:w="1187"/>
      </w:tblGrid>
      <w:tr w:rsidR="00473A13" w:rsidRPr="009E0975" w14:paraId="283AFB00" w14:textId="77777777" w:rsidTr="00FC0201">
        <w:tc>
          <w:tcPr>
            <w:tcW w:w="562" w:type="dxa"/>
            <w:vMerge w:val="restart"/>
          </w:tcPr>
          <w:p w14:paraId="36436F54" w14:textId="77777777" w:rsidR="00473A13" w:rsidRPr="009E0975" w:rsidRDefault="00473A13" w:rsidP="00FC0201">
            <w:pPr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№ п/н</w:t>
            </w:r>
          </w:p>
        </w:tc>
        <w:tc>
          <w:tcPr>
            <w:tcW w:w="2268" w:type="dxa"/>
            <w:vMerge w:val="restart"/>
          </w:tcPr>
          <w:p w14:paraId="5412A801" w14:textId="77777777" w:rsidR="00473A13" w:rsidRPr="009E0975" w:rsidRDefault="00473A13" w:rsidP="00FC0201">
            <w:pPr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Наименование культур, от кого выделено</w:t>
            </w:r>
          </w:p>
          <w:p w14:paraId="6AC41AEF" w14:textId="77777777" w:rsidR="00473A13" w:rsidRPr="009E0975" w:rsidRDefault="00473A13" w:rsidP="00FC0201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</w:tcPr>
          <w:p w14:paraId="004A243C" w14:textId="77777777" w:rsidR="00473A13" w:rsidRPr="009E0975" w:rsidRDefault="00473A13" w:rsidP="00FC0201">
            <w:pPr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Кол-во животных</w:t>
            </w:r>
          </w:p>
        </w:tc>
        <w:tc>
          <w:tcPr>
            <w:tcW w:w="1134" w:type="dxa"/>
            <w:vMerge w:val="restart"/>
          </w:tcPr>
          <w:p w14:paraId="375CCA5E" w14:textId="77777777" w:rsidR="00473A13" w:rsidRPr="009E0975" w:rsidRDefault="00473A13" w:rsidP="00FC0201">
            <w:pPr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Доза заражения (КОЕ)</w:t>
            </w:r>
          </w:p>
        </w:tc>
        <w:tc>
          <w:tcPr>
            <w:tcW w:w="1076" w:type="dxa"/>
            <w:vMerge w:val="restart"/>
          </w:tcPr>
          <w:p w14:paraId="7DCC574E" w14:textId="77777777" w:rsidR="00473A13" w:rsidRPr="009E0975" w:rsidRDefault="00473A13" w:rsidP="00FC0201">
            <w:pPr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Метод заражения</w:t>
            </w:r>
          </w:p>
        </w:tc>
        <w:tc>
          <w:tcPr>
            <w:tcW w:w="3537" w:type="dxa"/>
            <w:gridSpan w:val="3"/>
          </w:tcPr>
          <w:p w14:paraId="233E4DCA" w14:textId="77777777" w:rsidR="00473A13" w:rsidRPr="009E0975" w:rsidRDefault="00473A13" w:rsidP="00FC0201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Результат</w:t>
            </w:r>
          </w:p>
        </w:tc>
      </w:tr>
      <w:tr w:rsidR="00473A13" w:rsidRPr="009E0975" w14:paraId="29C93F41" w14:textId="77777777" w:rsidTr="00FC0201">
        <w:tc>
          <w:tcPr>
            <w:tcW w:w="562" w:type="dxa"/>
            <w:vMerge/>
          </w:tcPr>
          <w:p w14:paraId="79BC06D0" w14:textId="77777777" w:rsidR="00473A13" w:rsidRPr="009E0975" w:rsidRDefault="00473A13" w:rsidP="00FC0201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3D5E5545" w14:textId="77777777" w:rsidR="00473A13" w:rsidRPr="009E0975" w:rsidRDefault="00473A13" w:rsidP="00FC0201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66FA0DB5" w14:textId="77777777" w:rsidR="00473A13" w:rsidRPr="009E0975" w:rsidRDefault="00473A13" w:rsidP="00FC0201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21ECCA33" w14:textId="77777777" w:rsidR="00473A13" w:rsidRPr="009E0975" w:rsidRDefault="00473A13" w:rsidP="00FC0201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6" w:type="dxa"/>
            <w:vMerge/>
          </w:tcPr>
          <w:p w14:paraId="1415BA28" w14:textId="77777777" w:rsidR="00473A13" w:rsidRPr="009E0975" w:rsidRDefault="00473A13" w:rsidP="00FC0201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2" w:type="dxa"/>
          </w:tcPr>
          <w:p w14:paraId="209349C7" w14:textId="77777777" w:rsidR="00473A13" w:rsidRPr="009E0975" w:rsidRDefault="00473A13" w:rsidP="00FC0201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 xml:space="preserve">Пало </w:t>
            </w:r>
          </w:p>
        </w:tc>
        <w:tc>
          <w:tcPr>
            <w:tcW w:w="1178" w:type="dxa"/>
          </w:tcPr>
          <w:p w14:paraId="4D822871" w14:textId="77777777" w:rsidR="00473A13" w:rsidRPr="009E0975" w:rsidRDefault="00473A13" w:rsidP="00FC0201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 xml:space="preserve">Выжило </w:t>
            </w:r>
          </w:p>
        </w:tc>
        <w:tc>
          <w:tcPr>
            <w:tcW w:w="1187" w:type="dxa"/>
          </w:tcPr>
          <w:p w14:paraId="15564607" w14:textId="77777777" w:rsidR="00473A13" w:rsidRPr="009E0975" w:rsidRDefault="00473A13" w:rsidP="00FC0201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% выживаемости</w:t>
            </w:r>
          </w:p>
        </w:tc>
      </w:tr>
      <w:tr w:rsidR="00473A13" w:rsidRPr="009E0975" w14:paraId="4CBAB812" w14:textId="77777777" w:rsidTr="00FC0201">
        <w:trPr>
          <w:trHeight w:val="429"/>
        </w:trPr>
        <w:tc>
          <w:tcPr>
            <w:tcW w:w="562" w:type="dxa"/>
            <w:vMerge w:val="restart"/>
            <w:vAlign w:val="center"/>
          </w:tcPr>
          <w:p w14:paraId="288C69BF" w14:textId="77777777" w:rsidR="00473A13" w:rsidRPr="009E0975" w:rsidRDefault="00473A13" w:rsidP="00FC0201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vMerge w:val="restart"/>
            <w:vAlign w:val="center"/>
          </w:tcPr>
          <w:p w14:paraId="2DC182A7" w14:textId="77777777" w:rsidR="00473A13" w:rsidRPr="009E0975" w:rsidRDefault="00473A13" w:rsidP="00FC0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7" w:name="_Hlk190684222"/>
            <w:r w:rsidRPr="009E0975">
              <w:rPr>
                <w:rFonts w:ascii="Times New Roman" w:hAnsi="Times New Roman"/>
                <w:sz w:val="24"/>
                <w:szCs w:val="24"/>
                <w:lang w:val="en-US"/>
              </w:rPr>
              <w:t>S. typhimurium</w:t>
            </w:r>
            <w:r w:rsidRPr="009E0975">
              <w:rPr>
                <w:rFonts w:ascii="Times New Roman" w:hAnsi="Times New Roman"/>
                <w:sz w:val="24"/>
                <w:szCs w:val="24"/>
              </w:rPr>
              <w:t xml:space="preserve"> 11</w:t>
            </w:r>
          </w:p>
          <w:bookmarkEnd w:id="7"/>
          <w:p w14:paraId="73BE1855" w14:textId="77777777" w:rsidR="00473A13" w:rsidRPr="009E0975" w:rsidRDefault="00473A13" w:rsidP="00FC020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(от цыплят)</w:t>
            </w:r>
          </w:p>
          <w:p w14:paraId="5EB862A6" w14:textId="77777777" w:rsidR="00473A13" w:rsidRPr="009E0975" w:rsidRDefault="00473A13" w:rsidP="00FC0201">
            <w:pPr>
              <w:ind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14:paraId="62AD5830" w14:textId="77777777" w:rsidR="00473A13" w:rsidRPr="009E0975" w:rsidRDefault="00473A13" w:rsidP="00FC0201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14:paraId="2F1D1A22" w14:textId="77777777" w:rsidR="00473A13" w:rsidRPr="009E0975" w:rsidRDefault="00473A13" w:rsidP="00FC0201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10</w:t>
            </w:r>
            <w:r w:rsidRPr="009E0975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076" w:type="dxa"/>
            <w:vMerge w:val="restart"/>
            <w:vAlign w:val="center"/>
          </w:tcPr>
          <w:p w14:paraId="0A804506" w14:textId="77777777" w:rsidR="00473A13" w:rsidRPr="009E0975" w:rsidRDefault="00473A13" w:rsidP="00FC0201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В/б</w:t>
            </w:r>
          </w:p>
        </w:tc>
        <w:tc>
          <w:tcPr>
            <w:tcW w:w="1172" w:type="dxa"/>
          </w:tcPr>
          <w:p w14:paraId="75E4B345" w14:textId="77777777" w:rsidR="00473A13" w:rsidRPr="009E0975" w:rsidRDefault="00473A13" w:rsidP="00FC0201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178" w:type="dxa"/>
          </w:tcPr>
          <w:p w14:paraId="61BE51D4" w14:textId="77777777" w:rsidR="00473A13" w:rsidRPr="009E0975" w:rsidRDefault="00473A13" w:rsidP="00FC0201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87" w:type="dxa"/>
          </w:tcPr>
          <w:p w14:paraId="5D562448" w14:textId="77777777" w:rsidR="00473A13" w:rsidRPr="009E0975" w:rsidRDefault="00473A13" w:rsidP="00FC0201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73A13" w:rsidRPr="009E0975" w14:paraId="549A60A9" w14:textId="77777777" w:rsidTr="00FC0201">
        <w:tc>
          <w:tcPr>
            <w:tcW w:w="562" w:type="dxa"/>
            <w:vMerge/>
            <w:vAlign w:val="center"/>
          </w:tcPr>
          <w:p w14:paraId="3234632E" w14:textId="77777777" w:rsidR="00473A13" w:rsidRPr="009E0975" w:rsidRDefault="00473A13" w:rsidP="00FC0201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1ECDB0FB" w14:textId="77777777" w:rsidR="00473A13" w:rsidRPr="009E0975" w:rsidRDefault="00473A13" w:rsidP="00FC0201">
            <w:pPr>
              <w:ind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14:paraId="540B5BC8" w14:textId="77777777" w:rsidR="00473A13" w:rsidRPr="009E0975" w:rsidRDefault="00473A13" w:rsidP="00FC0201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14:paraId="52CCF640" w14:textId="77777777" w:rsidR="00473A13" w:rsidRPr="009E0975" w:rsidRDefault="00473A13" w:rsidP="00FC0201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10</w:t>
            </w:r>
            <w:r w:rsidRPr="009E0975">
              <w:rPr>
                <w:rFonts w:ascii="Times New Roman" w:hAnsi="Times New Roman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076" w:type="dxa"/>
            <w:vMerge/>
            <w:vAlign w:val="center"/>
          </w:tcPr>
          <w:p w14:paraId="1C0FD2FD" w14:textId="77777777" w:rsidR="00473A13" w:rsidRPr="009E0975" w:rsidRDefault="00473A13" w:rsidP="00FC0201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2" w:type="dxa"/>
          </w:tcPr>
          <w:p w14:paraId="261DF04E" w14:textId="77777777" w:rsidR="00473A13" w:rsidRPr="009E0975" w:rsidRDefault="00473A13" w:rsidP="00FC0201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178" w:type="dxa"/>
          </w:tcPr>
          <w:p w14:paraId="6598A33F" w14:textId="77777777" w:rsidR="00473A13" w:rsidRPr="009E0975" w:rsidRDefault="00473A13" w:rsidP="00FC0201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87" w:type="dxa"/>
          </w:tcPr>
          <w:p w14:paraId="2BBB8998" w14:textId="77777777" w:rsidR="00473A13" w:rsidRPr="009E0975" w:rsidRDefault="00473A13" w:rsidP="00FC0201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73A13" w:rsidRPr="009E0975" w14:paraId="4DB2BE05" w14:textId="77777777" w:rsidTr="00FC0201">
        <w:tc>
          <w:tcPr>
            <w:tcW w:w="562" w:type="dxa"/>
            <w:vMerge/>
            <w:vAlign w:val="center"/>
          </w:tcPr>
          <w:p w14:paraId="417B286F" w14:textId="77777777" w:rsidR="00473A13" w:rsidRPr="009E0975" w:rsidRDefault="00473A13" w:rsidP="00FC0201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2CCAF986" w14:textId="77777777" w:rsidR="00473A13" w:rsidRPr="009E0975" w:rsidRDefault="00473A13" w:rsidP="00FC0201">
            <w:pPr>
              <w:ind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14:paraId="01D3634C" w14:textId="77777777" w:rsidR="00473A13" w:rsidRPr="009E0975" w:rsidRDefault="00473A13" w:rsidP="00FC0201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14:paraId="25951761" w14:textId="77777777" w:rsidR="00473A13" w:rsidRPr="009E0975" w:rsidRDefault="00473A13" w:rsidP="00FC0201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10</w:t>
            </w:r>
            <w:r w:rsidRPr="009E0975">
              <w:rPr>
                <w:rFonts w:ascii="Times New Roman" w:hAnsi="Times New Roman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1076" w:type="dxa"/>
            <w:vMerge/>
            <w:vAlign w:val="center"/>
          </w:tcPr>
          <w:p w14:paraId="63AEA3A1" w14:textId="77777777" w:rsidR="00473A13" w:rsidRPr="009E0975" w:rsidRDefault="00473A13" w:rsidP="00FC0201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2" w:type="dxa"/>
          </w:tcPr>
          <w:p w14:paraId="3DC83B98" w14:textId="77777777" w:rsidR="00473A13" w:rsidRPr="009E0975" w:rsidRDefault="00473A13" w:rsidP="00FC0201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178" w:type="dxa"/>
          </w:tcPr>
          <w:p w14:paraId="45A30378" w14:textId="77777777" w:rsidR="00473A13" w:rsidRPr="009E0975" w:rsidRDefault="00473A13" w:rsidP="00FC0201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87" w:type="dxa"/>
          </w:tcPr>
          <w:p w14:paraId="19C8F6DA" w14:textId="77777777" w:rsidR="00473A13" w:rsidRPr="009E0975" w:rsidRDefault="00473A13" w:rsidP="00FC0201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73A13" w:rsidRPr="009E0975" w14:paraId="2C42F538" w14:textId="77777777" w:rsidTr="00FC0201">
        <w:tc>
          <w:tcPr>
            <w:tcW w:w="562" w:type="dxa"/>
            <w:vMerge/>
            <w:vAlign w:val="center"/>
          </w:tcPr>
          <w:p w14:paraId="5D30A1D4" w14:textId="77777777" w:rsidR="00473A13" w:rsidRPr="009E0975" w:rsidRDefault="00473A13" w:rsidP="00FC0201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2DBD1DF4" w14:textId="77777777" w:rsidR="00473A13" w:rsidRPr="009E0975" w:rsidRDefault="00473A13" w:rsidP="00FC0201">
            <w:pPr>
              <w:ind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14:paraId="4B32EE9C" w14:textId="77777777" w:rsidR="00473A13" w:rsidRPr="009E0975" w:rsidRDefault="00473A13" w:rsidP="00FC0201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14:paraId="7BF8AFC2" w14:textId="77777777" w:rsidR="00473A13" w:rsidRPr="009E0975" w:rsidRDefault="00473A13" w:rsidP="00FC0201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10</w:t>
            </w:r>
            <w:r w:rsidRPr="009E0975">
              <w:rPr>
                <w:rFonts w:ascii="Times New Roman" w:hAnsi="Times New Roman"/>
                <w:sz w:val="24"/>
                <w:szCs w:val="24"/>
                <w:vertAlign w:val="superscript"/>
              </w:rPr>
              <w:t>6</w:t>
            </w:r>
          </w:p>
        </w:tc>
        <w:tc>
          <w:tcPr>
            <w:tcW w:w="1076" w:type="dxa"/>
            <w:vMerge/>
            <w:vAlign w:val="center"/>
          </w:tcPr>
          <w:p w14:paraId="0E7BA48F" w14:textId="77777777" w:rsidR="00473A13" w:rsidRPr="009E0975" w:rsidRDefault="00473A13" w:rsidP="00FC0201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2" w:type="dxa"/>
          </w:tcPr>
          <w:p w14:paraId="3864B7D3" w14:textId="77777777" w:rsidR="00473A13" w:rsidRPr="009E0975" w:rsidRDefault="00473A13" w:rsidP="00FC0201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178" w:type="dxa"/>
          </w:tcPr>
          <w:p w14:paraId="0AECE422" w14:textId="77777777" w:rsidR="00473A13" w:rsidRPr="009E0975" w:rsidRDefault="00473A13" w:rsidP="00FC0201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87" w:type="dxa"/>
          </w:tcPr>
          <w:p w14:paraId="3CF8B4F5" w14:textId="77777777" w:rsidR="00473A13" w:rsidRPr="009E0975" w:rsidRDefault="00473A13" w:rsidP="00FC0201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73A13" w:rsidRPr="009E0975" w14:paraId="35DBB342" w14:textId="77777777" w:rsidTr="00FC0201">
        <w:tc>
          <w:tcPr>
            <w:tcW w:w="562" w:type="dxa"/>
            <w:vMerge w:val="restart"/>
            <w:vAlign w:val="center"/>
          </w:tcPr>
          <w:p w14:paraId="1FC6337F" w14:textId="77777777" w:rsidR="00473A13" w:rsidRPr="009E0975" w:rsidRDefault="00473A13" w:rsidP="00FC0201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vMerge w:val="restart"/>
            <w:vAlign w:val="center"/>
          </w:tcPr>
          <w:p w14:paraId="11B253ED" w14:textId="77777777" w:rsidR="00473A13" w:rsidRPr="009E0975" w:rsidRDefault="00473A13" w:rsidP="00FC0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8" w:name="_Hlk190684428"/>
            <w:r w:rsidRPr="009E0975">
              <w:rPr>
                <w:rFonts w:ascii="Times New Roman" w:hAnsi="Times New Roman"/>
                <w:sz w:val="24"/>
                <w:szCs w:val="24"/>
                <w:lang w:val="en-US"/>
              </w:rPr>
              <w:t>S. typhimurium</w:t>
            </w:r>
            <w:r w:rsidRPr="009E0975">
              <w:rPr>
                <w:rFonts w:ascii="Times New Roman" w:hAnsi="Times New Roman"/>
                <w:sz w:val="24"/>
                <w:szCs w:val="24"/>
              </w:rPr>
              <w:t xml:space="preserve"> 8</w:t>
            </w:r>
          </w:p>
          <w:bookmarkEnd w:id="8"/>
          <w:p w14:paraId="014A54D6" w14:textId="77777777" w:rsidR="00473A13" w:rsidRPr="009E0975" w:rsidRDefault="00473A13" w:rsidP="00FC0201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(от утят)</w:t>
            </w:r>
          </w:p>
          <w:p w14:paraId="1BA54FE4" w14:textId="77777777" w:rsidR="00473A13" w:rsidRPr="009E0975" w:rsidRDefault="00473A13" w:rsidP="00FC0201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93" w:type="dxa"/>
          </w:tcPr>
          <w:p w14:paraId="2FF68F82" w14:textId="77777777" w:rsidR="00473A13" w:rsidRPr="009E0975" w:rsidRDefault="00473A13" w:rsidP="00FC0201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14:paraId="20EC3D9E" w14:textId="77777777" w:rsidR="00473A13" w:rsidRPr="009E0975" w:rsidRDefault="00473A13" w:rsidP="00FC0201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10</w:t>
            </w:r>
            <w:r w:rsidRPr="009E0975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076" w:type="dxa"/>
            <w:vMerge w:val="restart"/>
            <w:vAlign w:val="center"/>
          </w:tcPr>
          <w:p w14:paraId="220487E4" w14:textId="77777777" w:rsidR="00473A13" w:rsidRPr="009E0975" w:rsidRDefault="00473A13" w:rsidP="00FC0201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В/б</w:t>
            </w:r>
          </w:p>
        </w:tc>
        <w:tc>
          <w:tcPr>
            <w:tcW w:w="1172" w:type="dxa"/>
          </w:tcPr>
          <w:p w14:paraId="22DDFB7A" w14:textId="77777777" w:rsidR="00473A13" w:rsidRPr="009E0975" w:rsidRDefault="00473A13" w:rsidP="00FC0201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178" w:type="dxa"/>
          </w:tcPr>
          <w:p w14:paraId="390537A6" w14:textId="77777777" w:rsidR="00473A13" w:rsidRPr="009E0975" w:rsidRDefault="00473A13" w:rsidP="00FC0201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87" w:type="dxa"/>
          </w:tcPr>
          <w:p w14:paraId="18349F9B" w14:textId="77777777" w:rsidR="00473A13" w:rsidRPr="009E0975" w:rsidRDefault="00473A13" w:rsidP="00FC0201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473A13" w:rsidRPr="009E0975" w14:paraId="7B135A81" w14:textId="77777777" w:rsidTr="00FC0201">
        <w:tc>
          <w:tcPr>
            <w:tcW w:w="562" w:type="dxa"/>
            <w:vMerge/>
            <w:vAlign w:val="center"/>
          </w:tcPr>
          <w:p w14:paraId="4878BC6C" w14:textId="77777777" w:rsidR="00473A13" w:rsidRPr="009E0975" w:rsidRDefault="00473A13" w:rsidP="00FC0201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5AE16615" w14:textId="77777777" w:rsidR="00473A13" w:rsidRPr="009E0975" w:rsidRDefault="00473A13" w:rsidP="00FC0201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14160E38" w14:textId="77777777" w:rsidR="00473A13" w:rsidRPr="009E0975" w:rsidRDefault="00473A13" w:rsidP="00FC0201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14:paraId="2D2C44F9" w14:textId="77777777" w:rsidR="00473A13" w:rsidRPr="009E0975" w:rsidRDefault="00473A13" w:rsidP="00FC0201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10</w:t>
            </w:r>
            <w:r w:rsidRPr="009E0975">
              <w:rPr>
                <w:rFonts w:ascii="Times New Roman" w:hAnsi="Times New Roman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076" w:type="dxa"/>
            <w:vMerge/>
            <w:vAlign w:val="center"/>
          </w:tcPr>
          <w:p w14:paraId="165EDB01" w14:textId="77777777" w:rsidR="00473A13" w:rsidRPr="009E0975" w:rsidRDefault="00473A13" w:rsidP="00FC0201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2" w:type="dxa"/>
          </w:tcPr>
          <w:p w14:paraId="500460F9" w14:textId="77777777" w:rsidR="00473A13" w:rsidRPr="009E0975" w:rsidRDefault="00473A13" w:rsidP="00FC0201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178" w:type="dxa"/>
          </w:tcPr>
          <w:p w14:paraId="5308FF5B" w14:textId="77777777" w:rsidR="00473A13" w:rsidRPr="009E0975" w:rsidRDefault="00473A13" w:rsidP="00FC0201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87" w:type="dxa"/>
          </w:tcPr>
          <w:p w14:paraId="1B392A2A" w14:textId="77777777" w:rsidR="00473A13" w:rsidRPr="009E0975" w:rsidRDefault="00473A13" w:rsidP="00FC0201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73A13" w:rsidRPr="009E0975" w14:paraId="19C917C1" w14:textId="77777777" w:rsidTr="00FC0201">
        <w:tc>
          <w:tcPr>
            <w:tcW w:w="562" w:type="dxa"/>
            <w:vMerge/>
            <w:vAlign w:val="center"/>
          </w:tcPr>
          <w:p w14:paraId="3084117B" w14:textId="77777777" w:rsidR="00473A13" w:rsidRPr="009E0975" w:rsidRDefault="00473A13" w:rsidP="00FC0201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559F7705" w14:textId="77777777" w:rsidR="00473A13" w:rsidRPr="009E0975" w:rsidRDefault="00473A13" w:rsidP="00FC0201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61A5E4C3" w14:textId="77777777" w:rsidR="00473A13" w:rsidRPr="009E0975" w:rsidRDefault="00473A13" w:rsidP="00FC0201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14:paraId="344606E6" w14:textId="77777777" w:rsidR="00473A13" w:rsidRPr="009E0975" w:rsidRDefault="00473A13" w:rsidP="00FC0201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10</w:t>
            </w:r>
            <w:r w:rsidRPr="009E0975">
              <w:rPr>
                <w:rFonts w:ascii="Times New Roman" w:hAnsi="Times New Roman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1076" w:type="dxa"/>
            <w:vMerge/>
            <w:vAlign w:val="center"/>
          </w:tcPr>
          <w:p w14:paraId="7D837B45" w14:textId="77777777" w:rsidR="00473A13" w:rsidRPr="009E0975" w:rsidRDefault="00473A13" w:rsidP="00FC0201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2" w:type="dxa"/>
          </w:tcPr>
          <w:p w14:paraId="381CFE7A" w14:textId="77777777" w:rsidR="00473A13" w:rsidRPr="009E0975" w:rsidRDefault="00473A13" w:rsidP="00FC0201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178" w:type="dxa"/>
          </w:tcPr>
          <w:p w14:paraId="4B5B6443" w14:textId="77777777" w:rsidR="00473A13" w:rsidRPr="009E0975" w:rsidRDefault="00473A13" w:rsidP="00FC0201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87" w:type="dxa"/>
          </w:tcPr>
          <w:p w14:paraId="0C22454B" w14:textId="77777777" w:rsidR="00473A13" w:rsidRPr="009E0975" w:rsidRDefault="00473A13" w:rsidP="00FC0201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73A13" w:rsidRPr="009E0975" w14:paraId="5B69D7C7" w14:textId="77777777" w:rsidTr="00FC0201">
        <w:tc>
          <w:tcPr>
            <w:tcW w:w="562" w:type="dxa"/>
            <w:vMerge/>
            <w:vAlign w:val="center"/>
          </w:tcPr>
          <w:p w14:paraId="52A101DB" w14:textId="77777777" w:rsidR="00473A13" w:rsidRPr="009E0975" w:rsidRDefault="00473A13" w:rsidP="00FC0201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05D117FD" w14:textId="77777777" w:rsidR="00473A13" w:rsidRPr="009E0975" w:rsidRDefault="00473A13" w:rsidP="00FC0201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4191E7D4" w14:textId="77777777" w:rsidR="00473A13" w:rsidRPr="009E0975" w:rsidRDefault="00473A13" w:rsidP="00FC0201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14:paraId="15777C38" w14:textId="77777777" w:rsidR="00473A13" w:rsidRPr="009E0975" w:rsidRDefault="00473A13" w:rsidP="00FC0201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10</w:t>
            </w:r>
            <w:r w:rsidRPr="009E0975">
              <w:rPr>
                <w:rFonts w:ascii="Times New Roman" w:hAnsi="Times New Roman"/>
                <w:sz w:val="24"/>
                <w:szCs w:val="24"/>
                <w:vertAlign w:val="superscript"/>
              </w:rPr>
              <w:t>6</w:t>
            </w:r>
          </w:p>
        </w:tc>
        <w:tc>
          <w:tcPr>
            <w:tcW w:w="1076" w:type="dxa"/>
            <w:vMerge/>
            <w:vAlign w:val="center"/>
          </w:tcPr>
          <w:p w14:paraId="23E53FC5" w14:textId="77777777" w:rsidR="00473A13" w:rsidRPr="009E0975" w:rsidRDefault="00473A13" w:rsidP="00FC0201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2" w:type="dxa"/>
          </w:tcPr>
          <w:p w14:paraId="2CCC30B9" w14:textId="77777777" w:rsidR="00473A13" w:rsidRPr="009E0975" w:rsidRDefault="00473A13" w:rsidP="00FC0201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178" w:type="dxa"/>
          </w:tcPr>
          <w:p w14:paraId="3075FFFA" w14:textId="77777777" w:rsidR="00473A13" w:rsidRPr="009E0975" w:rsidRDefault="00473A13" w:rsidP="00FC0201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87" w:type="dxa"/>
          </w:tcPr>
          <w:p w14:paraId="39E9DA56" w14:textId="77777777" w:rsidR="00473A13" w:rsidRPr="009E0975" w:rsidRDefault="00473A13" w:rsidP="00FC0201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73A13" w:rsidRPr="009E0975" w14:paraId="3D0616B7" w14:textId="77777777" w:rsidTr="00FC0201">
        <w:trPr>
          <w:trHeight w:val="371"/>
        </w:trPr>
        <w:tc>
          <w:tcPr>
            <w:tcW w:w="562" w:type="dxa"/>
            <w:vMerge w:val="restart"/>
            <w:vAlign w:val="center"/>
          </w:tcPr>
          <w:p w14:paraId="0687D286" w14:textId="77777777" w:rsidR="00473A13" w:rsidRPr="009E0975" w:rsidRDefault="00473A13" w:rsidP="00FC0201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vMerge w:val="restart"/>
            <w:vAlign w:val="center"/>
          </w:tcPr>
          <w:p w14:paraId="23A4215E" w14:textId="77777777" w:rsidR="00473A13" w:rsidRPr="009E0975" w:rsidRDefault="00473A13" w:rsidP="00FC0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  <w:lang w:val="en-US"/>
              </w:rPr>
              <w:t>S. typhimurium</w:t>
            </w:r>
            <w:r w:rsidRPr="009E0975">
              <w:rPr>
                <w:rFonts w:ascii="Times New Roman" w:hAnsi="Times New Roman"/>
                <w:sz w:val="24"/>
                <w:szCs w:val="24"/>
              </w:rPr>
              <w:t xml:space="preserve"> 9</w:t>
            </w:r>
          </w:p>
          <w:p w14:paraId="6AA0DFF3" w14:textId="77777777" w:rsidR="00473A13" w:rsidRPr="009E0975" w:rsidRDefault="00473A13" w:rsidP="00FC0201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(от гусят)</w:t>
            </w:r>
          </w:p>
          <w:p w14:paraId="38BC4E16" w14:textId="77777777" w:rsidR="00473A13" w:rsidRPr="009E0975" w:rsidRDefault="00473A13" w:rsidP="00FC0201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93" w:type="dxa"/>
          </w:tcPr>
          <w:p w14:paraId="2B0C6F8B" w14:textId="77777777" w:rsidR="00473A13" w:rsidRPr="009E0975" w:rsidRDefault="00473A13" w:rsidP="00FC0201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14:paraId="17200143" w14:textId="77777777" w:rsidR="00473A13" w:rsidRPr="009E0975" w:rsidRDefault="00473A13" w:rsidP="00FC0201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10</w:t>
            </w:r>
            <w:r w:rsidRPr="009E0975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076" w:type="dxa"/>
            <w:vMerge w:val="restart"/>
            <w:vAlign w:val="center"/>
          </w:tcPr>
          <w:p w14:paraId="41DD320B" w14:textId="77777777" w:rsidR="00473A13" w:rsidRPr="009E0975" w:rsidRDefault="00473A13" w:rsidP="00FC0201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В/Б</w:t>
            </w:r>
          </w:p>
        </w:tc>
        <w:tc>
          <w:tcPr>
            <w:tcW w:w="1172" w:type="dxa"/>
          </w:tcPr>
          <w:p w14:paraId="5DD5AD81" w14:textId="77777777" w:rsidR="00473A13" w:rsidRPr="009E0975" w:rsidRDefault="00473A13" w:rsidP="00FC0201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178" w:type="dxa"/>
          </w:tcPr>
          <w:p w14:paraId="696E2213" w14:textId="77777777" w:rsidR="00473A13" w:rsidRPr="009E0975" w:rsidRDefault="00473A13" w:rsidP="00FC0201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87" w:type="dxa"/>
          </w:tcPr>
          <w:p w14:paraId="411E288A" w14:textId="77777777" w:rsidR="00473A13" w:rsidRPr="009E0975" w:rsidRDefault="00473A13" w:rsidP="00FC0201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473A13" w:rsidRPr="009E0975" w14:paraId="4A48DC1F" w14:textId="77777777" w:rsidTr="00FC0201">
        <w:tc>
          <w:tcPr>
            <w:tcW w:w="562" w:type="dxa"/>
            <w:vMerge/>
          </w:tcPr>
          <w:p w14:paraId="2DA2497E" w14:textId="77777777" w:rsidR="00473A13" w:rsidRPr="009E0975" w:rsidRDefault="00473A13" w:rsidP="00FC0201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45EA268A" w14:textId="77777777" w:rsidR="00473A13" w:rsidRPr="009E0975" w:rsidRDefault="00473A13" w:rsidP="00FC0201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42D545B6" w14:textId="77777777" w:rsidR="00473A13" w:rsidRPr="009E0975" w:rsidRDefault="00473A13" w:rsidP="00FC0201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14:paraId="0AE03F32" w14:textId="77777777" w:rsidR="00473A13" w:rsidRPr="009E0975" w:rsidRDefault="00473A13" w:rsidP="00FC0201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10</w:t>
            </w:r>
            <w:r w:rsidRPr="009E0975">
              <w:rPr>
                <w:rFonts w:ascii="Times New Roman" w:hAnsi="Times New Roman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076" w:type="dxa"/>
            <w:vMerge/>
          </w:tcPr>
          <w:p w14:paraId="57E5201A" w14:textId="77777777" w:rsidR="00473A13" w:rsidRPr="009E0975" w:rsidRDefault="00473A13" w:rsidP="00FC0201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2" w:type="dxa"/>
          </w:tcPr>
          <w:p w14:paraId="0C0D7577" w14:textId="77777777" w:rsidR="00473A13" w:rsidRPr="009E0975" w:rsidRDefault="00473A13" w:rsidP="00FC0201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178" w:type="dxa"/>
          </w:tcPr>
          <w:p w14:paraId="7B601EE8" w14:textId="77777777" w:rsidR="00473A13" w:rsidRPr="009E0975" w:rsidRDefault="00473A13" w:rsidP="00FC0201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87" w:type="dxa"/>
          </w:tcPr>
          <w:p w14:paraId="318EB1D4" w14:textId="77777777" w:rsidR="00473A13" w:rsidRPr="009E0975" w:rsidRDefault="00473A13" w:rsidP="00FC0201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73A13" w:rsidRPr="009E0975" w14:paraId="1F1ECAC7" w14:textId="77777777" w:rsidTr="00FC0201">
        <w:tc>
          <w:tcPr>
            <w:tcW w:w="562" w:type="dxa"/>
            <w:vMerge/>
          </w:tcPr>
          <w:p w14:paraId="68315D63" w14:textId="77777777" w:rsidR="00473A13" w:rsidRPr="009E0975" w:rsidRDefault="00473A13" w:rsidP="00FC0201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48D88DC9" w14:textId="77777777" w:rsidR="00473A13" w:rsidRPr="009E0975" w:rsidRDefault="00473A13" w:rsidP="00FC0201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36C4244C" w14:textId="77777777" w:rsidR="00473A13" w:rsidRPr="009E0975" w:rsidRDefault="00473A13" w:rsidP="00FC0201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14:paraId="1DB14E01" w14:textId="77777777" w:rsidR="00473A13" w:rsidRPr="009E0975" w:rsidRDefault="00473A13" w:rsidP="00FC0201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10</w:t>
            </w:r>
            <w:r w:rsidRPr="009E0975">
              <w:rPr>
                <w:rFonts w:ascii="Times New Roman" w:hAnsi="Times New Roman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1076" w:type="dxa"/>
            <w:vMerge/>
          </w:tcPr>
          <w:p w14:paraId="360A4066" w14:textId="77777777" w:rsidR="00473A13" w:rsidRPr="009E0975" w:rsidRDefault="00473A13" w:rsidP="00FC0201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2" w:type="dxa"/>
          </w:tcPr>
          <w:p w14:paraId="42556032" w14:textId="77777777" w:rsidR="00473A13" w:rsidRPr="009E0975" w:rsidRDefault="00473A13" w:rsidP="00FC0201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178" w:type="dxa"/>
          </w:tcPr>
          <w:p w14:paraId="60584184" w14:textId="77777777" w:rsidR="00473A13" w:rsidRPr="009E0975" w:rsidRDefault="00473A13" w:rsidP="00FC0201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87" w:type="dxa"/>
          </w:tcPr>
          <w:p w14:paraId="34D65F9D" w14:textId="77777777" w:rsidR="00473A13" w:rsidRPr="009E0975" w:rsidRDefault="00473A13" w:rsidP="00FC0201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73A13" w:rsidRPr="009E0975" w14:paraId="53A98619" w14:textId="77777777" w:rsidTr="00FC0201">
        <w:tc>
          <w:tcPr>
            <w:tcW w:w="562" w:type="dxa"/>
            <w:vMerge/>
          </w:tcPr>
          <w:p w14:paraId="7B55E55E" w14:textId="77777777" w:rsidR="00473A13" w:rsidRPr="009E0975" w:rsidRDefault="00473A13" w:rsidP="00FC0201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294D4661" w14:textId="77777777" w:rsidR="00473A13" w:rsidRPr="009E0975" w:rsidRDefault="00473A13" w:rsidP="00FC0201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1491BB34" w14:textId="77777777" w:rsidR="00473A13" w:rsidRPr="009E0975" w:rsidRDefault="00473A13" w:rsidP="00FC0201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14:paraId="35C763B4" w14:textId="77777777" w:rsidR="00473A13" w:rsidRPr="009E0975" w:rsidRDefault="00473A13" w:rsidP="00FC0201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10</w:t>
            </w:r>
            <w:r w:rsidRPr="009E0975">
              <w:rPr>
                <w:rFonts w:ascii="Times New Roman" w:hAnsi="Times New Roman"/>
                <w:sz w:val="24"/>
                <w:szCs w:val="24"/>
                <w:vertAlign w:val="superscript"/>
              </w:rPr>
              <w:t>6</w:t>
            </w:r>
          </w:p>
        </w:tc>
        <w:tc>
          <w:tcPr>
            <w:tcW w:w="1076" w:type="dxa"/>
            <w:vMerge/>
          </w:tcPr>
          <w:p w14:paraId="3D48B181" w14:textId="77777777" w:rsidR="00473A13" w:rsidRPr="009E0975" w:rsidRDefault="00473A13" w:rsidP="00FC0201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2" w:type="dxa"/>
          </w:tcPr>
          <w:p w14:paraId="28CE75C9" w14:textId="77777777" w:rsidR="00473A13" w:rsidRPr="009E0975" w:rsidRDefault="00473A13" w:rsidP="00FC0201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178" w:type="dxa"/>
          </w:tcPr>
          <w:p w14:paraId="13896448" w14:textId="77777777" w:rsidR="00473A13" w:rsidRPr="009E0975" w:rsidRDefault="00473A13" w:rsidP="00FC0201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87" w:type="dxa"/>
          </w:tcPr>
          <w:p w14:paraId="18D8E3D8" w14:textId="77777777" w:rsidR="00473A13" w:rsidRPr="009E0975" w:rsidRDefault="00473A13" w:rsidP="00FC0201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73A13" w:rsidRPr="009E0975" w14:paraId="3826050A" w14:textId="77777777" w:rsidTr="00FC0201">
        <w:trPr>
          <w:trHeight w:val="421"/>
        </w:trPr>
        <w:tc>
          <w:tcPr>
            <w:tcW w:w="9570" w:type="dxa"/>
            <w:gridSpan w:val="8"/>
          </w:tcPr>
          <w:p w14:paraId="298A4281" w14:textId="19BEE52A" w:rsidR="00473A13" w:rsidRPr="009E0975" w:rsidRDefault="00473A13" w:rsidP="00FC0201">
            <w:pPr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 xml:space="preserve">Примечание. Срок наблюдения 15 </w:t>
            </w:r>
            <w:r w:rsidR="001751D7">
              <w:rPr>
                <w:rFonts w:ascii="Times New Roman" w:hAnsi="Times New Roman"/>
                <w:sz w:val="24"/>
                <w:szCs w:val="24"/>
              </w:rPr>
              <w:t>дней</w:t>
            </w:r>
          </w:p>
        </w:tc>
      </w:tr>
    </w:tbl>
    <w:p w14:paraId="259C10A0" w14:textId="77777777" w:rsidR="00473A13" w:rsidRDefault="00473A13" w:rsidP="00473A13">
      <w:pPr>
        <w:pStyle w:val="27"/>
        <w:shd w:val="clear" w:color="auto" w:fill="auto"/>
        <w:spacing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4F4B8202" w14:textId="6B8EC6B1" w:rsidR="00473A13" w:rsidRDefault="00473A13" w:rsidP="00473A13">
      <w:pPr>
        <w:pStyle w:val="27"/>
        <w:shd w:val="clear" w:color="auto" w:fill="auto"/>
        <w:spacing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н</w:t>
      </w:r>
      <w:r w:rsidRPr="00117B7E">
        <w:rPr>
          <w:rFonts w:ascii="Times New Roman" w:hAnsi="Times New Roman" w:cs="Times New Roman"/>
          <w:sz w:val="28"/>
          <w:szCs w:val="28"/>
        </w:rPr>
        <w:t xml:space="preserve">ами проверена вирулентность штаммов </w:t>
      </w:r>
      <w:r w:rsidRPr="00117B7E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117B7E">
        <w:rPr>
          <w:rFonts w:ascii="Times New Roman" w:hAnsi="Times New Roman" w:cs="Times New Roman"/>
          <w:sz w:val="28"/>
          <w:szCs w:val="28"/>
        </w:rPr>
        <w:t>.</w:t>
      </w:r>
      <w:r w:rsidR="009E0975">
        <w:rPr>
          <w:rFonts w:ascii="Times New Roman" w:hAnsi="Times New Roman" w:cs="Times New Roman"/>
          <w:sz w:val="28"/>
          <w:szCs w:val="28"/>
        </w:rPr>
        <w:t xml:space="preserve"> </w:t>
      </w:r>
      <w:r w:rsidRPr="00117B7E">
        <w:rPr>
          <w:rFonts w:ascii="Times New Roman" w:hAnsi="Times New Roman" w:cs="Times New Roman"/>
          <w:sz w:val="28"/>
          <w:szCs w:val="28"/>
          <w:lang w:val="en-US"/>
        </w:rPr>
        <w:t>gallinarum</w:t>
      </w:r>
      <w:r w:rsidRPr="00117B7E">
        <w:rPr>
          <w:rFonts w:ascii="Times New Roman" w:hAnsi="Times New Roman" w:cs="Times New Roman"/>
          <w:sz w:val="28"/>
          <w:szCs w:val="28"/>
        </w:rPr>
        <w:t xml:space="preserve"> 6,</w:t>
      </w:r>
      <w:r w:rsidRPr="00117B7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17B7E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117B7E">
        <w:rPr>
          <w:rFonts w:ascii="Times New Roman" w:hAnsi="Times New Roman" w:cs="Times New Roman"/>
          <w:sz w:val="28"/>
          <w:szCs w:val="28"/>
        </w:rPr>
        <w:t>.</w:t>
      </w:r>
      <w:r w:rsidR="009E0975">
        <w:rPr>
          <w:rFonts w:ascii="Times New Roman" w:hAnsi="Times New Roman" w:cs="Times New Roman"/>
          <w:sz w:val="28"/>
          <w:szCs w:val="28"/>
        </w:rPr>
        <w:t xml:space="preserve"> </w:t>
      </w:r>
      <w:r w:rsidRPr="00117B7E">
        <w:rPr>
          <w:rFonts w:ascii="Times New Roman" w:hAnsi="Times New Roman" w:cs="Times New Roman"/>
          <w:sz w:val="28"/>
          <w:szCs w:val="28"/>
          <w:lang w:val="en-US"/>
        </w:rPr>
        <w:t>enteritidis</w:t>
      </w:r>
      <w:r w:rsidRPr="00117B7E">
        <w:rPr>
          <w:rFonts w:ascii="Times New Roman" w:hAnsi="Times New Roman" w:cs="Times New Roman"/>
          <w:sz w:val="28"/>
          <w:szCs w:val="28"/>
        </w:rPr>
        <w:t xml:space="preserve"> 2, </w:t>
      </w:r>
      <w:r w:rsidRPr="00117B7E">
        <w:rPr>
          <w:rFonts w:ascii="Times New Roman" w:hAnsi="Times New Roman" w:cs="Times New Roman"/>
          <w:color w:val="000000"/>
          <w:sz w:val="28"/>
          <w:szCs w:val="28"/>
          <w:lang w:val="en-US"/>
        </w:rPr>
        <w:t>S</w:t>
      </w:r>
      <w:r w:rsidRPr="00117B7E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117B7E">
        <w:rPr>
          <w:rFonts w:ascii="Times New Roman" w:hAnsi="Times New Roman" w:cs="Times New Roman"/>
          <w:color w:val="000000"/>
          <w:sz w:val="28"/>
          <w:szCs w:val="28"/>
          <w:lang w:val="en-US"/>
        </w:rPr>
        <w:t>typhimurium</w:t>
      </w:r>
      <w:r w:rsidRPr="00117B7E">
        <w:rPr>
          <w:rFonts w:ascii="Times New Roman" w:hAnsi="Times New Roman" w:cs="Times New Roman"/>
          <w:color w:val="000000"/>
          <w:sz w:val="28"/>
          <w:szCs w:val="28"/>
        </w:rPr>
        <w:t xml:space="preserve"> 11</w:t>
      </w:r>
      <w:r w:rsidRPr="00117B7E">
        <w:rPr>
          <w:rFonts w:ascii="Times New Roman" w:hAnsi="Times New Roman" w:cs="Times New Roman"/>
          <w:sz w:val="28"/>
          <w:szCs w:val="28"/>
        </w:rPr>
        <w:t xml:space="preserve"> на цыплятах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17B7E">
        <w:rPr>
          <w:rFonts w:ascii="Times New Roman" w:hAnsi="Times New Roman" w:cs="Times New Roman"/>
          <w:sz w:val="28"/>
          <w:szCs w:val="28"/>
        </w:rPr>
        <w:t xml:space="preserve"> Все подопыт</w:t>
      </w:r>
      <w:r>
        <w:rPr>
          <w:rFonts w:ascii="Times New Roman" w:hAnsi="Times New Roman" w:cs="Times New Roman"/>
          <w:sz w:val="28"/>
          <w:szCs w:val="28"/>
        </w:rPr>
        <w:t>ные</w:t>
      </w:r>
      <w:r w:rsidRPr="00117B7E">
        <w:rPr>
          <w:rFonts w:ascii="Times New Roman" w:hAnsi="Times New Roman" w:cs="Times New Roman"/>
          <w:sz w:val="28"/>
          <w:szCs w:val="28"/>
        </w:rPr>
        <w:t xml:space="preserve"> птицы были 3-ёх дневного возраста.</w:t>
      </w:r>
    </w:p>
    <w:p w14:paraId="1EC76C2F" w14:textId="5F695D59" w:rsidR="00473A13" w:rsidRDefault="00473A13" w:rsidP="00473A13">
      <w:pPr>
        <w:pStyle w:val="27"/>
        <w:shd w:val="clear" w:color="auto" w:fill="auto"/>
        <w:spacing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качестве контроля нами в опыте взяты эталонные вирулентные штаммы 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53150F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en-US"/>
        </w:rPr>
        <w:t>typhimutium</w:t>
      </w:r>
      <w:r w:rsidRPr="0053150F">
        <w:rPr>
          <w:rFonts w:ascii="Times New Roman" w:hAnsi="Times New Roman" w:cs="Times New Roman"/>
          <w:sz w:val="28"/>
          <w:szCs w:val="28"/>
        </w:rPr>
        <w:t xml:space="preserve"> 371, 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53150F">
        <w:rPr>
          <w:rFonts w:ascii="Times New Roman" w:hAnsi="Times New Roman" w:cs="Times New Roman"/>
          <w:sz w:val="28"/>
          <w:szCs w:val="28"/>
        </w:rPr>
        <w:t>.</w:t>
      </w:r>
      <w:r w:rsidR="009E09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gallinarum</w:t>
      </w:r>
      <w:r w:rsidRPr="002728CE">
        <w:rPr>
          <w:rFonts w:ascii="Times New Roman" w:hAnsi="Times New Roman" w:cs="Times New Roman"/>
          <w:sz w:val="28"/>
          <w:szCs w:val="28"/>
        </w:rPr>
        <w:t xml:space="preserve"> </w:t>
      </w:r>
      <w:r w:rsidRPr="008F63A1">
        <w:rPr>
          <w:rFonts w:ascii="Times New Roman" w:hAnsi="Times New Roman" w:cs="Times New Roman"/>
          <w:sz w:val="28"/>
          <w:szCs w:val="28"/>
        </w:rPr>
        <w:t xml:space="preserve">81, 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8F63A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en-US"/>
        </w:rPr>
        <w:t>enteritidis</w:t>
      </w:r>
      <w:r w:rsidRPr="008F63A1">
        <w:rPr>
          <w:rFonts w:ascii="Times New Roman" w:hAnsi="Times New Roman" w:cs="Times New Roman"/>
          <w:sz w:val="28"/>
          <w:szCs w:val="28"/>
        </w:rPr>
        <w:t xml:space="preserve"> 51,</w:t>
      </w:r>
      <w:r>
        <w:rPr>
          <w:rFonts w:ascii="Times New Roman" w:hAnsi="Times New Roman" w:cs="Times New Roman"/>
          <w:sz w:val="28"/>
          <w:szCs w:val="28"/>
        </w:rPr>
        <w:t xml:space="preserve"> взятые из ВГНКИ (Москва).</w:t>
      </w:r>
    </w:p>
    <w:p w14:paraId="587B88C6" w14:textId="2B8C8F2B" w:rsidR="00473A13" w:rsidRPr="00C87582" w:rsidRDefault="00473A13" w:rsidP="00894809">
      <w:pPr>
        <w:pStyle w:val="27"/>
        <w:shd w:val="clear" w:color="auto" w:fill="auto"/>
        <w:spacing w:line="240" w:lineRule="auto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Подопытных цыплят заражали подкожно суточной агаровой культурой в соответствующих дозах. Подопытные животные в основном погибали на 6 -12 сутки после заражения с явными признаками сальмонеллеза. Результаты опыта приведены в таблице </w:t>
      </w:r>
      <w:r w:rsidR="00620858">
        <w:rPr>
          <w:rFonts w:ascii="Times New Roman" w:hAnsi="Times New Roman" w:cs="Times New Roman"/>
          <w:color w:val="000000"/>
          <w:sz w:val="28"/>
          <w:szCs w:val="28"/>
        </w:rPr>
        <w:t>7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EB381AB" w14:textId="77777777" w:rsidR="008F49A9" w:rsidRDefault="008F49A9" w:rsidP="008F49A9">
      <w:pPr>
        <w:pStyle w:val="27"/>
        <w:shd w:val="clear" w:color="auto" w:fill="auto"/>
        <w:spacing w:line="240" w:lineRule="auto"/>
        <w:ind w:firstLine="567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Как видно из таблицы 7 исследуемая культура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ru-RU" w:bidi="ru-RU"/>
        </w:rPr>
        <w:t>S</w:t>
      </w:r>
      <w:r w:rsidRPr="00944A8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ru-RU" w:bidi="ru-RU"/>
        </w:rPr>
        <w:t>gallinarum</w:t>
      </w:r>
      <w:r w:rsidRPr="00944A8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 - 6</w:t>
      </w:r>
      <w:r w:rsidRPr="006C1F1A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в опыте на цыплятах показал, что доза заражения 10</w:t>
      </w:r>
      <w:r>
        <w:rPr>
          <w:rFonts w:ascii="Times New Roman" w:hAnsi="Times New Roman" w:cs="Times New Roman"/>
          <w:color w:val="000000"/>
          <w:sz w:val="28"/>
          <w:szCs w:val="28"/>
          <w:vertAlign w:val="superscript"/>
          <w:lang w:eastAsia="ru-RU" w:bidi="ru-RU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, 10</w:t>
      </w:r>
      <w:r>
        <w:rPr>
          <w:rFonts w:ascii="Times New Roman" w:hAnsi="Times New Roman" w:cs="Times New Roman"/>
          <w:color w:val="000000"/>
          <w:sz w:val="28"/>
          <w:szCs w:val="28"/>
          <w:vertAlign w:val="superscript"/>
          <w:lang w:eastAsia="ru-RU" w:bidi="ru-RU"/>
        </w:rPr>
        <w:t>5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, 10</w:t>
      </w:r>
      <w:r>
        <w:rPr>
          <w:rFonts w:ascii="Times New Roman" w:hAnsi="Times New Roman" w:cs="Times New Roman"/>
          <w:color w:val="000000"/>
          <w:sz w:val="28"/>
          <w:szCs w:val="28"/>
          <w:vertAlign w:val="superscript"/>
          <w:lang w:eastAsia="ru-RU" w:bidi="ru-RU"/>
        </w:rPr>
        <w:t>6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КОЕ</w:t>
      </w:r>
      <w:r>
        <w:rPr>
          <w:rFonts w:ascii="Times New Roman" w:hAnsi="Times New Roman" w:cs="Times New Roman"/>
          <w:color w:val="000000"/>
          <w:sz w:val="28"/>
          <w:szCs w:val="28"/>
          <w:vertAlign w:val="superscript"/>
          <w:lang w:eastAsia="ru-RU" w:bidi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вызвал 100 % гибель цыплят, при дозе 10</w:t>
      </w:r>
      <w:r>
        <w:rPr>
          <w:rFonts w:ascii="Times New Roman" w:hAnsi="Times New Roman" w:cs="Times New Roman"/>
          <w:color w:val="000000"/>
          <w:sz w:val="28"/>
          <w:szCs w:val="28"/>
          <w:vertAlign w:val="superscript"/>
          <w:lang w:eastAsia="ru-RU" w:bidi="ru-RU"/>
        </w:rPr>
        <w:t xml:space="preserve">3 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КОЕ вызвал 95% гибель молодняка. Контрольный штамм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ru-RU" w:bidi="ru-RU"/>
        </w:rPr>
        <w:t>S</w:t>
      </w:r>
      <w:r w:rsidRPr="006829B9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ru-RU" w:bidi="ru-RU"/>
        </w:rPr>
        <w:t>gallinarum</w:t>
      </w:r>
      <w:r w:rsidRPr="008A52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81 – 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вызвал 100% гибель при дозах 10</w:t>
      </w:r>
      <w:r>
        <w:rPr>
          <w:rFonts w:ascii="Times New Roman" w:hAnsi="Times New Roman" w:cs="Times New Roman"/>
          <w:color w:val="000000"/>
          <w:sz w:val="28"/>
          <w:szCs w:val="28"/>
          <w:vertAlign w:val="superscript"/>
          <w:lang w:eastAsia="ru-RU" w:bidi="ru-RU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, 10</w:t>
      </w:r>
      <w:r>
        <w:rPr>
          <w:rFonts w:ascii="Times New Roman" w:hAnsi="Times New Roman" w:cs="Times New Roman"/>
          <w:color w:val="000000"/>
          <w:sz w:val="28"/>
          <w:szCs w:val="28"/>
          <w:vertAlign w:val="superscript"/>
          <w:lang w:eastAsia="ru-RU" w:bidi="ru-RU"/>
        </w:rPr>
        <w:t>5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, 10</w:t>
      </w:r>
      <w:r>
        <w:rPr>
          <w:rFonts w:ascii="Times New Roman" w:hAnsi="Times New Roman" w:cs="Times New Roman"/>
          <w:color w:val="000000"/>
          <w:sz w:val="28"/>
          <w:szCs w:val="28"/>
          <w:vertAlign w:val="superscript"/>
          <w:lang w:eastAsia="ru-RU" w:bidi="ru-RU"/>
        </w:rPr>
        <w:t>6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КОЕ, при дозе заражения 10</w:t>
      </w:r>
      <w:r>
        <w:rPr>
          <w:rFonts w:ascii="Times New Roman" w:hAnsi="Times New Roman" w:cs="Times New Roman"/>
          <w:color w:val="000000"/>
          <w:sz w:val="28"/>
          <w:szCs w:val="28"/>
          <w:vertAlign w:val="superscript"/>
          <w:lang w:eastAsia="ru-RU" w:bidi="ru-RU"/>
        </w:rPr>
        <w:t>3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КОЕ вызвал 80% гибель молодняка птицы.</w:t>
      </w:r>
    </w:p>
    <w:p w14:paraId="67823A09" w14:textId="77777777" w:rsidR="008F49A9" w:rsidRPr="0043429B" w:rsidRDefault="008F49A9" w:rsidP="008F49A9">
      <w:pPr>
        <w:pStyle w:val="27"/>
        <w:shd w:val="clear" w:color="auto" w:fill="auto"/>
        <w:spacing w:line="240" w:lineRule="auto"/>
        <w:ind w:firstLine="567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Исследуемая культура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ru-RU" w:bidi="ru-RU"/>
        </w:rPr>
        <w:t>S</w:t>
      </w:r>
      <w:r w:rsidRPr="00597992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ru-RU" w:bidi="ru-RU"/>
        </w:rPr>
        <w:t>enteritidis</w:t>
      </w:r>
      <w:r w:rsidRPr="00597992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2 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–</w:t>
      </w:r>
      <w:r w:rsidRPr="00597992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kk-KZ" w:eastAsia="ru-RU" w:bidi="ru-RU"/>
        </w:rPr>
        <w:t xml:space="preserve">вызвало 100% гибель цыплят при дозах 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10</w:t>
      </w:r>
      <w:r>
        <w:rPr>
          <w:rFonts w:ascii="Times New Roman" w:hAnsi="Times New Roman" w:cs="Times New Roman"/>
          <w:color w:val="000000"/>
          <w:sz w:val="28"/>
          <w:szCs w:val="28"/>
          <w:vertAlign w:val="superscript"/>
          <w:lang w:eastAsia="ru-RU" w:bidi="ru-RU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, 10</w:t>
      </w:r>
      <w:r>
        <w:rPr>
          <w:rFonts w:ascii="Times New Roman" w:hAnsi="Times New Roman" w:cs="Times New Roman"/>
          <w:color w:val="000000"/>
          <w:sz w:val="28"/>
          <w:szCs w:val="28"/>
          <w:vertAlign w:val="superscript"/>
          <w:lang w:eastAsia="ru-RU" w:bidi="ru-RU"/>
        </w:rPr>
        <w:t>5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, 10</w:t>
      </w:r>
      <w:r>
        <w:rPr>
          <w:rFonts w:ascii="Times New Roman" w:hAnsi="Times New Roman" w:cs="Times New Roman"/>
          <w:color w:val="000000"/>
          <w:sz w:val="28"/>
          <w:szCs w:val="28"/>
          <w:vertAlign w:val="superscript"/>
          <w:lang w:eastAsia="ru-RU" w:bidi="ru-RU"/>
        </w:rPr>
        <w:t>6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КОЕ, 95% гибель молодняка птиц при дозе 10</w:t>
      </w:r>
      <w:r>
        <w:rPr>
          <w:rFonts w:ascii="Times New Roman" w:hAnsi="Times New Roman" w:cs="Times New Roman"/>
          <w:color w:val="000000"/>
          <w:sz w:val="28"/>
          <w:szCs w:val="28"/>
          <w:vertAlign w:val="superscript"/>
          <w:lang w:eastAsia="ru-RU" w:bidi="ru-RU"/>
        </w:rPr>
        <w:t>3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КОЕ, аналогичные результаты были с контрольным штаммом </w:t>
      </w:r>
      <w:r w:rsidRPr="00620858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 w:bidi="ru-RU"/>
        </w:rPr>
        <w:t>S</w:t>
      </w:r>
      <w:r w:rsidRPr="00620858"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 w:bidi="ru-RU"/>
        </w:rPr>
        <w:t>.</w:t>
      </w:r>
      <w:r w:rsidRPr="00620858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 w:bidi="ru-RU"/>
        </w:rPr>
        <w:t>enteritidis</w:t>
      </w:r>
      <w:r w:rsidRPr="00620858"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 w:bidi="ru-RU"/>
        </w:rPr>
        <w:t xml:space="preserve"> 51</w:t>
      </w:r>
      <w:r w:rsidRPr="006B2A42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14:paraId="09F95EF6" w14:textId="77777777" w:rsidR="008F49A9" w:rsidRDefault="008F49A9" w:rsidP="008F49A9">
      <w:pPr>
        <w:pStyle w:val="27"/>
        <w:shd w:val="clear" w:color="auto" w:fill="auto"/>
        <w:spacing w:line="240" w:lineRule="auto"/>
        <w:ind w:firstLine="567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По результатам исследования культура </w:t>
      </w:r>
      <w:r w:rsidRPr="00620858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 w:bidi="ru-RU"/>
        </w:rPr>
        <w:t>S</w:t>
      </w:r>
      <w:r w:rsidRPr="00620858"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 w:bidi="ru-RU"/>
        </w:rPr>
        <w:t xml:space="preserve">. </w:t>
      </w:r>
      <w:r w:rsidRPr="00620858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 w:bidi="ru-RU"/>
        </w:rPr>
        <w:t>typhimurium</w:t>
      </w:r>
      <w:r w:rsidRPr="00620858"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 w:bidi="ru-RU"/>
        </w:rPr>
        <w:t xml:space="preserve"> 11 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–</w:t>
      </w:r>
      <w:r w:rsidRPr="00D27051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kk-KZ" w:eastAsia="ru-RU" w:bidi="ru-RU"/>
        </w:rPr>
        <w:t>вызвало 100% гибель молодняка при заражающих дозах 10</w:t>
      </w:r>
      <w:r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kk-KZ" w:eastAsia="ru-RU" w:bidi="ru-RU"/>
        </w:rPr>
        <w:t>3</w:t>
      </w:r>
      <w:r>
        <w:rPr>
          <w:rFonts w:ascii="Times New Roman" w:hAnsi="Times New Roman" w:cs="Times New Roman"/>
          <w:color w:val="000000"/>
          <w:sz w:val="28"/>
          <w:szCs w:val="28"/>
          <w:lang w:val="kk-KZ" w:eastAsia="ru-RU" w:bidi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10</w:t>
      </w:r>
      <w:r>
        <w:rPr>
          <w:rFonts w:ascii="Times New Roman" w:hAnsi="Times New Roman" w:cs="Times New Roman"/>
          <w:color w:val="000000"/>
          <w:sz w:val="28"/>
          <w:szCs w:val="28"/>
          <w:vertAlign w:val="superscript"/>
          <w:lang w:eastAsia="ru-RU" w:bidi="ru-RU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, 10</w:t>
      </w:r>
      <w:r>
        <w:rPr>
          <w:rFonts w:ascii="Times New Roman" w:hAnsi="Times New Roman" w:cs="Times New Roman"/>
          <w:color w:val="000000"/>
          <w:sz w:val="28"/>
          <w:szCs w:val="28"/>
          <w:vertAlign w:val="superscript"/>
          <w:lang w:eastAsia="ru-RU" w:bidi="ru-RU"/>
        </w:rPr>
        <w:t>5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, 10</w:t>
      </w:r>
      <w:r>
        <w:rPr>
          <w:rFonts w:ascii="Times New Roman" w:hAnsi="Times New Roman" w:cs="Times New Roman"/>
          <w:color w:val="000000"/>
          <w:sz w:val="28"/>
          <w:szCs w:val="28"/>
          <w:vertAlign w:val="superscript"/>
          <w:lang w:eastAsia="ru-RU" w:bidi="ru-RU"/>
        </w:rPr>
        <w:t>6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КОЕ. Контрольный штамм </w:t>
      </w:r>
      <w:r w:rsidRPr="00620858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 w:bidi="ru-RU"/>
        </w:rPr>
        <w:t>S</w:t>
      </w:r>
      <w:r w:rsidRPr="00620858"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 w:bidi="ru-RU"/>
        </w:rPr>
        <w:t xml:space="preserve">. </w:t>
      </w:r>
      <w:r w:rsidRPr="00620858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 w:bidi="ru-RU"/>
        </w:rPr>
        <w:t>typhimurium</w:t>
      </w:r>
      <w:r w:rsidRPr="00620858"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 w:bidi="ru-RU"/>
        </w:rPr>
        <w:t xml:space="preserve"> 371</w:t>
      </w:r>
      <w:r w:rsidRPr="0043429B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вызвал 100% гибель во всех заражающих дозах.</w:t>
      </w:r>
    </w:p>
    <w:p w14:paraId="3E0A97C6" w14:textId="77777777" w:rsidR="00E679F1" w:rsidRDefault="00E679F1" w:rsidP="00CD26A5">
      <w:pPr>
        <w:pStyle w:val="27"/>
        <w:shd w:val="clear" w:color="auto" w:fill="auto"/>
        <w:spacing w:line="240" w:lineRule="auto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4FF9B2DB" w14:textId="77777777" w:rsidR="008F49A9" w:rsidRDefault="008F49A9" w:rsidP="00CD26A5">
      <w:pPr>
        <w:pStyle w:val="27"/>
        <w:shd w:val="clear" w:color="auto" w:fill="auto"/>
        <w:spacing w:line="240" w:lineRule="auto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163AF5DD" w14:textId="5878BC99" w:rsidR="00473A13" w:rsidRPr="00117B7E" w:rsidRDefault="00473A13" w:rsidP="00CD26A5">
      <w:pPr>
        <w:pStyle w:val="27"/>
        <w:shd w:val="clear" w:color="auto" w:fill="auto"/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Таблица </w:t>
      </w:r>
      <w:r w:rsidR="00620858">
        <w:rPr>
          <w:rFonts w:ascii="Times New Roman" w:hAnsi="Times New Roman" w:cs="Times New Roman"/>
          <w:color w:val="000000"/>
          <w:sz w:val="28"/>
          <w:szCs w:val="28"/>
        </w:rPr>
        <w:t>7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– И</w:t>
      </w:r>
      <w:r w:rsidR="00620858">
        <w:rPr>
          <w:rFonts w:ascii="Times New Roman" w:hAnsi="Times New Roman" w:cs="Times New Roman"/>
          <w:color w:val="000000"/>
          <w:sz w:val="28"/>
          <w:szCs w:val="28"/>
        </w:rPr>
        <w:t>сследование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вирулентности штаммов </w:t>
      </w:r>
      <w:r w:rsidRPr="00894809">
        <w:rPr>
          <w:rFonts w:ascii="Times New Roman" w:hAnsi="Times New Roman" w:cs="Times New Roman"/>
          <w:i/>
          <w:iCs/>
          <w:sz w:val="28"/>
          <w:szCs w:val="28"/>
          <w:lang w:val="en-US"/>
        </w:rPr>
        <w:t>S</w:t>
      </w:r>
      <w:r w:rsidRPr="00894809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9E0975" w:rsidRPr="0089480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894809">
        <w:rPr>
          <w:rFonts w:ascii="Times New Roman" w:hAnsi="Times New Roman" w:cs="Times New Roman"/>
          <w:i/>
          <w:iCs/>
          <w:sz w:val="28"/>
          <w:szCs w:val="28"/>
          <w:lang w:val="en-US"/>
        </w:rPr>
        <w:t>gallinarum</w:t>
      </w:r>
      <w:r w:rsidRPr="00894809">
        <w:rPr>
          <w:rFonts w:ascii="Times New Roman" w:hAnsi="Times New Roman" w:cs="Times New Roman"/>
          <w:i/>
          <w:iCs/>
          <w:sz w:val="28"/>
          <w:szCs w:val="28"/>
        </w:rPr>
        <w:t xml:space="preserve"> 6,</w:t>
      </w:r>
      <w:r w:rsidRPr="00894809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894809">
        <w:rPr>
          <w:rFonts w:ascii="Times New Roman" w:hAnsi="Times New Roman" w:cs="Times New Roman"/>
          <w:i/>
          <w:iCs/>
          <w:sz w:val="28"/>
          <w:szCs w:val="28"/>
          <w:lang w:val="en-US"/>
        </w:rPr>
        <w:t>S</w:t>
      </w:r>
      <w:r w:rsidRPr="00894809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9E0975" w:rsidRPr="0089480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894809">
        <w:rPr>
          <w:rFonts w:ascii="Times New Roman" w:hAnsi="Times New Roman" w:cs="Times New Roman"/>
          <w:i/>
          <w:iCs/>
          <w:sz w:val="28"/>
          <w:szCs w:val="28"/>
          <w:lang w:val="en-US"/>
        </w:rPr>
        <w:t>enteritidis</w:t>
      </w:r>
      <w:r w:rsidRPr="00894809">
        <w:rPr>
          <w:rFonts w:ascii="Times New Roman" w:hAnsi="Times New Roman" w:cs="Times New Roman"/>
          <w:i/>
          <w:iCs/>
          <w:sz w:val="28"/>
          <w:szCs w:val="28"/>
        </w:rPr>
        <w:t xml:space="preserve"> 2, </w:t>
      </w:r>
      <w:r w:rsidRPr="00894809">
        <w:rPr>
          <w:rFonts w:ascii="Times New Roman" w:hAnsi="Times New Roman" w:cs="Times New Roman"/>
          <w:i/>
          <w:iCs/>
          <w:color w:val="000000"/>
          <w:sz w:val="28"/>
          <w:szCs w:val="28"/>
          <w:lang w:val="en-US"/>
        </w:rPr>
        <w:t>S</w:t>
      </w:r>
      <w:r w:rsidRPr="00894809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. </w:t>
      </w:r>
      <w:r w:rsidRPr="00894809">
        <w:rPr>
          <w:rFonts w:ascii="Times New Roman" w:hAnsi="Times New Roman" w:cs="Times New Roman"/>
          <w:i/>
          <w:iCs/>
          <w:color w:val="000000"/>
          <w:sz w:val="28"/>
          <w:szCs w:val="28"/>
          <w:lang w:val="en-US"/>
        </w:rPr>
        <w:t>typhimurium</w:t>
      </w:r>
      <w:r w:rsidRPr="00894809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11 </w:t>
      </w:r>
      <w:r>
        <w:rPr>
          <w:rFonts w:ascii="Times New Roman" w:hAnsi="Times New Roman" w:cs="Times New Roman"/>
          <w:color w:val="000000"/>
          <w:sz w:val="28"/>
          <w:szCs w:val="28"/>
        </w:rPr>
        <w:t>в опыте на цыплятах</w:t>
      </w:r>
    </w:p>
    <w:p w14:paraId="6EF6E245" w14:textId="77777777" w:rsidR="00473A13" w:rsidRPr="00117B7E" w:rsidRDefault="00473A13" w:rsidP="00473A13">
      <w:pPr>
        <w:spacing w:after="0" w:line="240" w:lineRule="auto"/>
        <w:ind w:firstLine="227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f9"/>
        <w:tblW w:w="9570" w:type="dxa"/>
        <w:jc w:val="center"/>
        <w:tblLayout w:type="fixed"/>
        <w:tblLook w:val="04A0" w:firstRow="1" w:lastRow="0" w:firstColumn="1" w:lastColumn="0" w:noHBand="0" w:noVBand="1"/>
      </w:tblPr>
      <w:tblGrid>
        <w:gridCol w:w="2122"/>
        <w:gridCol w:w="850"/>
        <w:gridCol w:w="1276"/>
        <w:gridCol w:w="1672"/>
        <w:gridCol w:w="992"/>
        <w:gridCol w:w="880"/>
        <w:gridCol w:w="1778"/>
      </w:tblGrid>
      <w:tr w:rsidR="00473A13" w:rsidRPr="009E0975" w14:paraId="35CCBA64" w14:textId="77777777" w:rsidTr="00FC0201">
        <w:trPr>
          <w:jc w:val="center"/>
        </w:trPr>
        <w:tc>
          <w:tcPr>
            <w:tcW w:w="2122" w:type="dxa"/>
            <w:vMerge w:val="restart"/>
          </w:tcPr>
          <w:p w14:paraId="105359BF" w14:textId="77777777" w:rsidR="00473A13" w:rsidRPr="009E0975" w:rsidRDefault="00473A13" w:rsidP="00FC0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Наименование штаммов</w:t>
            </w:r>
          </w:p>
        </w:tc>
        <w:tc>
          <w:tcPr>
            <w:tcW w:w="850" w:type="dxa"/>
            <w:vMerge w:val="restart"/>
          </w:tcPr>
          <w:p w14:paraId="68A69E6B" w14:textId="77777777" w:rsidR="00473A13" w:rsidRPr="009E0975" w:rsidRDefault="00473A13" w:rsidP="00FC0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Кол -во животных</w:t>
            </w:r>
          </w:p>
        </w:tc>
        <w:tc>
          <w:tcPr>
            <w:tcW w:w="1276" w:type="dxa"/>
            <w:vMerge w:val="restart"/>
          </w:tcPr>
          <w:p w14:paraId="5B186B40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Доза заражения</w:t>
            </w:r>
          </w:p>
          <w:p w14:paraId="52D7642B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(КОЕ)</w:t>
            </w:r>
          </w:p>
        </w:tc>
        <w:tc>
          <w:tcPr>
            <w:tcW w:w="1672" w:type="dxa"/>
            <w:vMerge w:val="restart"/>
          </w:tcPr>
          <w:p w14:paraId="2C2AB15F" w14:textId="77777777" w:rsidR="00473A13" w:rsidRPr="009E0975" w:rsidRDefault="00473A13" w:rsidP="00FC0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Способ заражения</w:t>
            </w:r>
          </w:p>
        </w:tc>
        <w:tc>
          <w:tcPr>
            <w:tcW w:w="3650" w:type="dxa"/>
            <w:gridSpan w:val="3"/>
          </w:tcPr>
          <w:p w14:paraId="7CE344A0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Результат</w:t>
            </w:r>
          </w:p>
        </w:tc>
      </w:tr>
      <w:tr w:rsidR="00473A13" w:rsidRPr="009E0975" w14:paraId="107BCCB5" w14:textId="77777777" w:rsidTr="00FC0201">
        <w:trPr>
          <w:trHeight w:val="729"/>
          <w:jc w:val="center"/>
        </w:trPr>
        <w:tc>
          <w:tcPr>
            <w:tcW w:w="2122" w:type="dxa"/>
            <w:vMerge/>
          </w:tcPr>
          <w:p w14:paraId="0A17695F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3F320939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7D98B3E2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2" w:type="dxa"/>
            <w:vMerge/>
          </w:tcPr>
          <w:p w14:paraId="6639DFAF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55471CB5" w14:textId="77777777" w:rsidR="00473A13" w:rsidRPr="009E0975" w:rsidRDefault="00473A13" w:rsidP="00FC0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Пало</w:t>
            </w:r>
          </w:p>
        </w:tc>
        <w:tc>
          <w:tcPr>
            <w:tcW w:w="880" w:type="dxa"/>
          </w:tcPr>
          <w:p w14:paraId="24252751" w14:textId="77777777" w:rsidR="00473A13" w:rsidRPr="009E0975" w:rsidRDefault="00473A13" w:rsidP="00FC0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Выжило</w:t>
            </w:r>
          </w:p>
        </w:tc>
        <w:tc>
          <w:tcPr>
            <w:tcW w:w="1778" w:type="dxa"/>
          </w:tcPr>
          <w:p w14:paraId="406226EB" w14:textId="77777777" w:rsidR="00473A13" w:rsidRPr="009E0975" w:rsidRDefault="00473A13" w:rsidP="00FC0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% выживаемости</w:t>
            </w:r>
          </w:p>
        </w:tc>
      </w:tr>
      <w:tr w:rsidR="005C5F51" w:rsidRPr="009E0975" w14:paraId="3470DE82" w14:textId="77777777" w:rsidTr="003264F7">
        <w:trPr>
          <w:trHeight w:val="303"/>
          <w:jc w:val="center"/>
        </w:trPr>
        <w:tc>
          <w:tcPr>
            <w:tcW w:w="2122" w:type="dxa"/>
          </w:tcPr>
          <w:p w14:paraId="461EF114" w14:textId="310961B5" w:rsidR="005C5F51" w:rsidRPr="003264F7" w:rsidRDefault="003264F7" w:rsidP="00FC020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50" w:type="dxa"/>
          </w:tcPr>
          <w:p w14:paraId="2C1376D1" w14:textId="4FF6244F" w:rsidR="005C5F51" w:rsidRPr="009E0975" w:rsidRDefault="003264F7" w:rsidP="00FC0201">
            <w:pPr>
              <w:ind w:firstLine="22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14:paraId="01C1EEA5" w14:textId="30DBD673" w:rsidR="005C5F51" w:rsidRPr="009E0975" w:rsidRDefault="003264F7" w:rsidP="00FC0201">
            <w:pPr>
              <w:ind w:firstLine="22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672" w:type="dxa"/>
          </w:tcPr>
          <w:p w14:paraId="07ECE4B2" w14:textId="7CBEB4E4" w:rsidR="005C5F51" w:rsidRPr="009E0975" w:rsidRDefault="003264F7" w:rsidP="00FC020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92" w:type="dxa"/>
          </w:tcPr>
          <w:p w14:paraId="260E2F59" w14:textId="3B2E9B18" w:rsidR="005C5F51" w:rsidRPr="009E0975" w:rsidRDefault="003264F7" w:rsidP="00FC0201">
            <w:pPr>
              <w:ind w:firstLine="22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80" w:type="dxa"/>
          </w:tcPr>
          <w:p w14:paraId="093B3A06" w14:textId="0600C2C3" w:rsidR="005C5F51" w:rsidRPr="009E0975" w:rsidRDefault="003264F7" w:rsidP="00FC0201">
            <w:pPr>
              <w:ind w:firstLine="22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778" w:type="dxa"/>
          </w:tcPr>
          <w:p w14:paraId="402DB476" w14:textId="663C5A8D" w:rsidR="005C5F51" w:rsidRPr="009E0975" w:rsidRDefault="003264F7" w:rsidP="00FC020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473A13" w:rsidRPr="009E0975" w14:paraId="0DAEF679" w14:textId="77777777" w:rsidTr="00FC0201">
        <w:trPr>
          <w:trHeight w:val="1605"/>
          <w:jc w:val="center"/>
        </w:trPr>
        <w:tc>
          <w:tcPr>
            <w:tcW w:w="2122" w:type="dxa"/>
          </w:tcPr>
          <w:p w14:paraId="7868EC3B" w14:textId="75D1BDB2" w:rsidR="00473A13" w:rsidRPr="009E0975" w:rsidRDefault="00473A13" w:rsidP="00FC0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9" w:name="OLE_LINK4"/>
            <w:r w:rsidRPr="009E0975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9E0975">
              <w:rPr>
                <w:rFonts w:ascii="Times New Roman" w:hAnsi="Times New Roman"/>
                <w:sz w:val="24"/>
                <w:szCs w:val="24"/>
              </w:rPr>
              <w:t>.</w:t>
            </w:r>
            <w:r w:rsidR="009E09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E0975">
              <w:rPr>
                <w:rFonts w:ascii="Times New Roman" w:hAnsi="Times New Roman"/>
                <w:sz w:val="24"/>
                <w:szCs w:val="24"/>
                <w:lang w:val="en-US"/>
              </w:rPr>
              <w:t>gallinarum</w:t>
            </w:r>
            <w:r w:rsidRPr="009E0975">
              <w:rPr>
                <w:rFonts w:ascii="Times New Roman" w:hAnsi="Times New Roman"/>
                <w:sz w:val="24"/>
                <w:szCs w:val="24"/>
              </w:rPr>
              <w:t xml:space="preserve"> 6</w:t>
            </w:r>
            <w:bookmarkEnd w:id="9"/>
          </w:p>
        </w:tc>
        <w:tc>
          <w:tcPr>
            <w:tcW w:w="850" w:type="dxa"/>
          </w:tcPr>
          <w:p w14:paraId="6C3B8147" w14:textId="77777777" w:rsidR="00473A13" w:rsidRPr="009E0975" w:rsidRDefault="00473A13" w:rsidP="00FC0201">
            <w:pPr>
              <w:ind w:firstLine="227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  <w:p w14:paraId="41DB65B9" w14:textId="77777777" w:rsidR="00473A13" w:rsidRPr="009E0975" w:rsidRDefault="00473A13" w:rsidP="00FC0201">
            <w:pPr>
              <w:ind w:firstLine="227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  <w:p w14:paraId="18DA3776" w14:textId="77777777" w:rsidR="00473A13" w:rsidRPr="009E0975" w:rsidRDefault="00473A13" w:rsidP="00FC0201">
            <w:pPr>
              <w:ind w:firstLine="227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  <w:p w14:paraId="068E67C3" w14:textId="77777777" w:rsidR="00473A13" w:rsidRPr="009E0975" w:rsidRDefault="00473A13" w:rsidP="00FC0201">
            <w:pPr>
              <w:ind w:firstLine="227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  <w:p w14:paraId="202F58AB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3694DC5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10</w:t>
            </w:r>
            <w:r w:rsidRPr="009E0975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  <w:p w14:paraId="09D95A82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10</w:t>
            </w:r>
            <w:r w:rsidRPr="009E0975">
              <w:rPr>
                <w:rFonts w:ascii="Times New Roman" w:hAnsi="Times New Roman"/>
                <w:sz w:val="24"/>
                <w:szCs w:val="24"/>
                <w:vertAlign w:val="superscript"/>
              </w:rPr>
              <w:t>4</w:t>
            </w:r>
          </w:p>
          <w:p w14:paraId="7271DBD4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10</w:t>
            </w:r>
            <w:r w:rsidRPr="009E0975">
              <w:rPr>
                <w:rFonts w:ascii="Times New Roman" w:hAnsi="Times New Roman"/>
                <w:sz w:val="24"/>
                <w:szCs w:val="24"/>
                <w:vertAlign w:val="superscript"/>
              </w:rPr>
              <w:t>5</w:t>
            </w:r>
          </w:p>
          <w:p w14:paraId="150B5379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10</w:t>
            </w:r>
            <w:r w:rsidRPr="009E0975">
              <w:rPr>
                <w:rFonts w:ascii="Times New Roman" w:hAnsi="Times New Roman"/>
                <w:sz w:val="24"/>
                <w:szCs w:val="24"/>
                <w:vertAlign w:val="superscript"/>
              </w:rPr>
              <w:t>6</w:t>
            </w:r>
          </w:p>
          <w:p w14:paraId="6E8DFB62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672" w:type="dxa"/>
          </w:tcPr>
          <w:p w14:paraId="57F1C1CE" w14:textId="77777777" w:rsidR="00473A13" w:rsidRPr="009E0975" w:rsidRDefault="00473A13" w:rsidP="00FC0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В/брюшинно</w:t>
            </w:r>
          </w:p>
        </w:tc>
        <w:tc>
          <w:tcPr>
            <w:tcW w:w="992" w:type="dxa"/>
          </w:tcPr>
          <w:p w14:paraId="70A4E88E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19</w:t>
            </w:r>
          </w:p>
          <w:p w14:paraId="017A7EEF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  <w:p w14:paraId="5364474D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  <w:p w14:paraId="491042D2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80" w:type="dxa"/>
          </w:tcPr>
          <w:p w14:paraId="0FE03C2C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28711B35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162D9513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6DBCC50E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78" w:type="dxa"/>
          </w:tcPr>
          <w:p w14:paraId="7DE08B0A" w14:textId="77777777" w:rsidR="00473A13" w:rsidRPr="009E0975" w:rsidRDefault="00473A13" w:rsidP="00FC0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5</w:t>
            </w:r>
          </w:p>
          <w:p w14:paraId="2A4300A3" w14:textId="77777777" w:rsidR="00473A13" w:rsidRPr="009E0975" w:rsidRDefault="00473A13" w:rsidP="00FC0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677C2662" w14:textId="77777777" w:rsidR="00473A13" w:rsidRPr="009E0975" w:rsidRDefault="00473A13" w:rsidP="00FC0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20D96E25" w14:textId="77777777" w:rsidR="00473A13" w:rsidRPr="009E0975" w:rsidRDefault="00473A13" w:rsidP="00FC0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50635489" w14:textId="77777777" w:rsidR="00473A13" w:rsidRPr="009E0975" w:rsidRDefault="00473A13" w:rsidP="00FC0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Пали на 7-8 сутки</w:t>
            </w:r>
          </w:p>
        </w:tc>
      </w:tr>
      <w:tr w:rsidR="00473A13" w:rsidRPr="009E0975" w14:paraId="47FE1DBE" w14:textId="77777777" w:rsidTr="00FC0201">
        <w:trPr>
          <w:jc w:val="center"/>
        </w:trPr>
        <w:tc>
          <w:tcPr>
            <w:tcW w:w="2122" w:type="dxa"/>
          </w:tcPr>
          <w:p w14:paraId="0C322640" w14:textId="77777777" w:rsidR="00473A13" w:rsidRPr="009E0975" w:rsidRDefault="00473A13" w:rsidP="00000EBF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bookmarkStart w:id="10" w:name="_Hlk190687620"/>
            <w:bookmarkStart w:id="11" w:name="OLE_LINK5"/>
            <w:r w:rsidRPr="009E097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S. gallinarum </w:t>
            </w:r>
            <w:r w:rsidRPr="009E0975">
              <w:rPr>
                <w:rFonts w:ascii="Times New Roman" w:hAnsi="Times New Roman"/>
                <w:sz w:val="24"/>
                <w:szCs w:val="24"/>
              </w:rPr>
              <w:t>8</w:t>
            </w:r>
            <w:r w:rsidRPr="009E097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  <w:bookmarkEnd w:id="10"/>
          <w:p w14:paraId="7AF211C1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E0975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(</w:t>
            </w:r>
            <w:r w:rsidRPr="009E0975">
              <w:rPr>
                <w:rFonts w:ascii="Times New Roman" w:hAnsi="Times New Roman"/>
                <w:color w:val="000000"/>
                <w:sz w:val="24"/>
                <w:szCs w:val="24"/>
              </w:rPr>
              <w:t>контрольный штамм</w:t>
            </w:r>
            <w:r w:rsidRPr="009E0975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)</w:t>
            </w:r>
            <w:bookmarkEnd w:id="11"/>
          </w:p>
        </w:tc>
        <w:tc>
          <w:tcPr>
            <w:tcW w:w="850" w:type="dxa"/>
          </w:tcPr>
          <w:p w14:paraId="33A01545" w14:textId="77777777" w:rsidR="00473A13" w:rsidRPr="009E0975" w:rsidRDefault="00473A13" w:rsidP="00FC0201">
            <w:pPr>
              <w:ind w:firstLine="227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  <w:p w14:paraId="1F5CD129" w14:textId="77777777" w:rsidR="00473A13" w:rsidRPr="009E0975" w:rsidRDefault="00473A13" w:rsidP="00FC0201">
            <w:pPr>
              <w:ind w:firstLine="227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  <w:p w14:paraId="46D0C43F" w14:textId="77777777" w:rsidR="00473A13" w:rsidRPr="009E0975" w:rsidRDefault="00473A13" w:rsidP="00FC0201">
            <w:pPr>
              <w:ind w:firstLine="227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  <w:p w14:paraId="5205811F" w14:textId="77777777" w:rsidR="00473A13" w:rsidRPr="009E0975" w:rsidRDefault="00473A13" w:rsidP="00FC0201">
            <w:pPr>
              <w:ind w:firstLine="227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</w:tcPr>
          <w:p w14:paraId="3837731B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10</w:t>
            </w:r>
            <w:r w:rsidRPr="009E0975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  <w:p w14:paraId="42479B6A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10</w:t>
            </w:r>
            <w:r w:rsidRPr="009E0975">
              <w:rPr>
                <w:rFonts w:ascii="Times New Roman" w:hAnsi="Times New Roman"/>
                <w:sz w:val="24"/>
                <w:szCs w:val="24"/>
                <w:vertAlign w:val="superscript"/>
              </w:rPr>
              <w:t>4</w:t>
            </w:r>
          </w:p>
          <w:p w14:paraId="50220BB9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10</w:t>
            </w:r>
            <w:r w:rsidRPr="009E0975">
              <w:rPr>
                <w:rFonts w:ascii="Times New Roman" w:hAnsi="Times New Roman"/>
                <w:sz w:val="24"/>
                <w:szCs w:val="24"/>
                <w:vertAlign w:val="superscript"/>
              </w:rPr>
              <w:t>5</w:t>
            </w:r>
          </w:p>
          <w:p w14:paraId="4528865B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10</w:t>
            </w:r>
            <w:r w:rsidRPr="009E0975">
              <w:rPr>
                <w:rFonts w:ascii="Times New Roman" w:hAnsi="Times New Roman"/>
                <w:sz w:val="24"/>
                <w:szCs w:val="24"/>
                <w:vertAlign w:val="superscript"/>
              </w:rPr>
              <w:t>6</w:t>
            </w:r>
          </w:p>
        </w:tc>
        <w:tc>
          <w:tcPr>
            <w:tcW w:w="1672" w:type="dxa"/>
          </w:tcPr>
          <w:p w14:paraId="3EB73C35" w14:textId="77777777" w:rsidR="00473A13" w:rsidRPr="009E0975" w:rsidRDefault="00473A13" w:rsidP="00FC0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В/брюшинно</w:t>
            </w:r>
          </w:p>
        </w:tc>
        <w:tc>
          <w:tcPr>
            <w:tcW w:w="992" w:type="dxa"/>
          </w:tcPr>
          <w:p w14:paraId="168D8D5B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18</w:t>
            </w:r>
          </w:p>
          <w:p w14:paraId="4F749634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  <w:p w14:paraId="46B320EE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  <w:p w14:paraId="610334B5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80" w:type="dxa"/>
          </w:tcPr>
          <w:p w14:paraId="5309F352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</w:t>
            </w:r>
          </w:p>
          <w:p w14:paraId="3FC87C63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0958B583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2B382A5F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24BE58CD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8" w:type="dxa"/>
          </w:tcPr>
          <w:p w14:paraId="35618598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10</w:t>
            </w:r>
          </w:p>
          <w:p w14:paraId="794ED8E1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60E32693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054BB28B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440D2981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Пали на 8-9 сутки</w:t>
            </w:r>
          </w:p>
        </w:tc>
      </w:tr>
      <w:tr w:rsidR="00473A13" w:rsidRPr="009E0975" w14:paraId="0D6C6777" w14:textId="77777777" w:rsidTr="003264F7">
        <w:trPr>
          <w:trHeight w:val="1873"/>
          <w:jc w:val="center"/>
        </w:trPr>
        <w:tc>
          <w:tcPr>
            <w:tcW w:w="2122" w:type="dxa"/>
            <w:tcBorders>
              <w:bottom w:val="nil"/>
            </w:tcBorders>
          </w:tcPr>
          <w:p w14:paraId="7AC7E0BB" w14:textId="0A674755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bookmarkStart w:id="12" w:name="OLE_LINK6"/>
            <w:r w:rsidRPr="009E0975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9E0975">
              <w:rPr>
                <w:rFonts w:ascii="Times New Roman" w:hAnsi="Times New Roman"/>
                <w:sz w:val="24"/>
                <w:szCs w:val="24"/>
              </w:rPr>
              <w:t>.</w:t>
            </w:r>
            <w:r w:rsidR="009E09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E0975">
              <w:rPr>
                <w:rFonts w:ascii="Times New Roman" w:hAnsi="Times New Roman"/>
                <w:sz w:val="24"/>
                <w:szCs w:val="24"/>
                <w:lang w:val="en-US"/>
              </w:rPr>
              <w:t>enteritidis</w:t>
            </w:r>
            <w:r w:rsidRPr="009E0975">
              <w:rPr>
                <w:rFonts w:ascii="Times New Roman" w:hAnsi="Times New Roman"/>
                <w:sz w:val="24"/>
                <w:szCs w:val="24"/>
              </w:rPr>
              <w:t xml:space="preserve"> 2</w:t>
            </w:r>
            <w:bookmarkEnd w:id="12"/>
          </w:p>
        </w:tc>
        <w:tc>
          <w:tcPr>
            <w:tcW w:w="850" w:type="dxa"/>
            <w:tcBorders>
              <w:bottom w:val="nil"/>
            </w:tcBorders>
          </w:tcPr>
          <w:p w14:paraId="6105568D" w14:textId="77777777" w:rsidR="00473A13" w:rsidRPr="009E0975" w:rsidRDefault="00473A13" w:rsidP="00FC0201">
            <w:pPr>
              <w:ind w:firstLine="227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  <w:p w14:paraId="24D6395D" w14:textId="77777777" w:rsidR="00473A13" w:rsidRPr="009E0975" w:rsidRDefault="00473A13" w:rsidP="00FC0201">
            <w:pPr>
              <w:ind w:firstLine="227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  <w:p w14:paraId="49636BF7" w14:textId="77777777" w:rsidR="00473A13" w:rsidRPr="009E0975" w:rsidRDefault="00473A13" w:rsidP="00FC0201">
            <w:pPr>
              <w:ind w:firstLine="227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  <w:p w14:paraId="0631D201" w14:textId="77777777" w:rsidR="00473A13" w:rsidRPr="009E0975" w:rsidRDefault="00473A13" w:rsidP="00FC0201">
            <w:pPr>
              <w:ind w:firstLine="227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bottom w:val="nil"/>
            </w:tcBorders>
          </w:tcPr>
          <w:p w14:paraId="405219B9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10</w:t>
            </w:r>
            <w:r w:rsidRPr="009E0975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  <w:p w14:paraId="28B1B23D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10</w:t>
            </w:r>
            <w:r w:rsidRPr="009E0975">
              <w:rPr>
                <w:rFonts w:ascii="Times New Roman" w:hAnsi="Times New Roman"/>
                <w:sz w:val="24"/>
                <w:szCs w:val="24"/>
                <w:vertAlign w:val="superscript"/>
              </w:rPr>
              <w:t>4</w:t>
            </w:r>
          </w:p>
          <w:p w14:paraId="440F9471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10</w:t>
            </w:r>
            <w:r w:rsidRPr="009E0975">
              <w:rPr>
                <w:rFonts w:ascii="Times New Roman" w:hAnsi="Times New Roman"/>
                <w:sz w:val="24"/>
                <w:szCs w:val="24"/>
                <w:vertAlign w:val="superscript"/>
              </w:rPr>
              <w:t>5</w:t>
            </w:r>
          </w:p>
          <w:p w14:paraId="24BE9B6E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10</w:t>
            </w:r>
            <w:r w:rsidRPr="009E0975">
              <w:rPr>
                <w:rFonts w:ascii="Times New Roman" w:hAnsi="Times New Roman"/>
                <w:sz w:val="24"/>
                <w:szCs w:val="24"/>
                <w:vertAlign w:val="superscript"/>
              </w:rPr>
              <w:t>6</w:t>
            </w:r>
          </w:p>
        </w:tc>
        <w:tc>
          <w:tcPr>
            <w:tcW w:w="1672" w:type="dxa"/>
            <w:tcBorders>
              <w:bottom w:val="nil"/>
            </w:tcBorders>
          </w:tcPr>
          <w:p w14:paraId="3F5D7F69" w14:textId="77777777" w:rsidR="00473A13" w:rsidRPr="009E0975" w:rsidRDefault="00473A13" w:rsidP="00FC0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В/брюшинно</w:t>
            </w:r>
          </w:p>
        </w:tc>
        <w:tc>
          <w:tcPr>
            <w:tcW w:w="992" w:type="dxa"/>
            <w:tcBorders>
              <w:bottom w:val="nil"/>
            </w:tcBorders>
          </w:tcPr>
          <w:p w14:paraId="00EDBEAF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19</w:t>
            </w:r>
          </w:p>
          <w:p w14:paraId="3BB8E364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  <w:p w14:paraId="3EF8466D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  <w:p w14:paraId="55B29365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80" w:type="dxa"/>
            <w:tcBorders>
              <w:bottom w:val="nil"/>
            </w:tcBorders>
          </w:tcPr>
          <w:p w14:paraId="3ECD74B0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6B026C76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5707D39E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624E2BD7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78" w:type="dxa"/>
            <w:tcBorders>
              <w:bottom w:val="nil"/>
            </w:tcBorders>
          </w:tcPr>
          <w:p w14:paraId="6BF4AFF8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5</w:t>
            </w:r>
          </w:p>
          <w:p w14:paraId="250FA745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6490C460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20CA8D90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15A59C5D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Пали на 9-10 сутки</w:t>
            </w:r>
          </w:p>
        </w:tc>
      </w:tr>
      <w:tr w:rsidR="00473A13" w:rsidRPr="009E0975" w14:paraId="4F877F64" w14:textId="77777777" w:rsidTr="00FC0201">
        <w:trPr>
          <w:jc w:val="center"/>
        </w:trPr>
        <w:tc>
          <w:tcPr>
            <w:tcW w:w="2122" w:type="dxa"/>
          </w:tcPr>
          <w:p w14:paraId="12CA053E" w14:textId="77777777" w:rsidR="00473A13" w:rsidRPr="00977508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977508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9E0975">
              <w:rPr>
                <w:rFonts w:ascii="Times New Roman" w:hAnsi="Times New Roman"/>
                <w:sz w:val="24"/>
                <w:szCs w:val="24"/>
                <w:lang w:val="en-US"/>
              </w:rPr>
              <w:t>enteritidis</w:t>
            </w:r>
            <w:r w:rsidRPr="00977508">
              <w:rPr>
                <w:rFonts w:ascii="Times New Roman" w:hAnsi="Times New Roman"/>
                <w:sz w:val="24"/>
                <w:szCs w:val="24"/>
              </w:rPr>
              <w:t xml:space="preserve"> 51</w:t>
            </w:r>
          </w:p>
          <w:p w14:paraId="6B37DA29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E0975"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r w:rsidRPr="009E0975">
              <w:rPr>
                <w:rFonts w:ascii="Times New Roman" w:hAnsi="Times New Roman"/>
                <w:sz w:val="24"/>
                <w:szCs w:val="24"/>
                <w:lang w:val="kk-KZ"/>
              </w:rPr>
              <w:t>контрольный штамм</w:t>
            </w:r>
            <w:r w:rsidRPr="009E0975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  <w:p w14:paraId="58B95167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5874B5A8" w14:textId="77777777" w:rsidR="00473A13" w:rsidRPr="009E0975" w:rsidRDefault="00473A13" w:rsidP="00FC0201">
            <w:pPr>
              <w:ind w:firstLine="227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  <w:p w14:paraId="1069D4B0" w14:textId="77777777" w:rsidR="00473A13" w:rsidRPr="009E0975" w:rsidRDefault="00473A13" w:rsidP="00FC0201">
            <w:pPr>
              <w:ind w:firstLine="227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  <w:p w14:paraId="47111192" w14:textId="77777777" w:rsidR="00473A13" w:rsidRPr="009E0975" w:rsidRDefault="00473A13" w:rsidP="00FC0201">
            <w:pPr>
              <w:ind w:firstLine="227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  <w:p w14:paraId="74DBD944" w14:textId="77777777" w:rsidR="00473A13" w:rsidRPr="009E0975" w:rsidRDefault="00473A13" w:rsidP="00FC0201">
            <w:pPr>
              <w:ind w:firstLine="227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</w:tcPr>
          <w:p w14:paraId="312AEDA1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10</w:t>
            </w:r>
            <w:r w:rsidRPr="009E0975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  <w:p w14:paraId="56EB10EE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10</w:t>
            </w:r>
            <w:r w:rsidRPr="009E0975">
              <w:rPr>
                <w:rFonts w:ascii="Times New Roman" w:hAnsi="Times New Roman"/>
                <w:sz w:val="24"/>
                <w:szCs w:val="24"/>
                <w:vertAlign w:val="superscript"/>
              </w:rPr>
              <w:t>4</w:t>
            </w:r>
          </w:p>
          <w:p w14:paraId="12F55354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10</w:t>
            </w:r>
            <w:r w:rsidRPr="009E0975">
              <w:rPr>
                <w:rFonts w:ascii="Times New Roman" w:hAnsi="Times New Roman"/>
                <w:sz w:val="24"/>
                <w:szCs w:val="24"/>
                <w:vertAlign w:val="superscript"/>
              </w:rPr>
              <w:t>5</w:t>
            </w:r>
          </w:p>
          <w:p w14:paraId="688A8153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10</w:t>
            </w:r>
            <w:r w:rsidRPr="009E0975">
              <w:rPr>
                <w:rFonts w:ascii="Times New Roman" w:hAnsi="Times New Roman"/>
                <w:sz w:val="24"/>
                <w:szCs w:val="24"/>
                <w:vertAlign w:val="superscript"/>
              </w:rPr>
              <w:t>6</w:t>
            </w:r>
          </w:p>
        </w:tc>
        <w:tc>
          <w:tcPr>
            <w:tcW w:w="1672" w:type="dxa"/>
          </w:tcPr>
          <w:p w14:paraId="249035C1" w14:textId="77777777" w:rsidR="00473A13" w:rsidRPr="009E0975" w:rsidRDefault="00473A13" w:rsidP="00FC0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В/брюшинно</w:t>
            </w:r>
          </w:p>
        </w:tc>
        <w:tc>
          <w:tcPr>
            <w:tcW w:w="992" w:type="dxa"/>
          </w:tcPr>
          <w:p w14:paraId="4B6AF678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19</w:t>
            </w:r>
          </w:p>
          <w:p w14:paraId="617E2CC3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  <w:p w14:paraId="40882682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  <w:p w14:paraId="423A11C2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80" w:type="dxa"/>
          </w:tcPr>
          <w:p w14:paraId="48C812B9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3E83157B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45DBD418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1D647057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78" w:type="dxa"/>
          </w:tcPr>
          <w:p w14:paraId="3136885B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5</w:t>
            </w:r>
          </w:p>
          <w:p w14:paraId="1419E13B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3FE24390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6646CED1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45790A28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Пали на 9-10 сутки</w:t>
            </w:r>
          </w:p>
        </w:tc>
      </w:tr>
      <w:tr w:rsidR="00473A13" w:rsidRPr="009E0975" w14:paraId="24B1D932" w14:textId="77777777" w:rsidTr="00121AB8">
        <w:trPr>
          <w:jc w:val="center"/>
        </w:trPr>
        <w:tc>
          <w:tcPr>
            <w:tcW w:w="2122" w:type="dxa"/>
            <w:tcBorders>
              <w:bottom w:val="nil"/>
            </w:tcBorders>
          </w:tcPr>
          <w:p w14:paraId="1C2EF785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bookmarkStart w:id="13" w:name="OLE_LINK7"/>
            <w:r w:rsidRPr="009E0975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S</w:t>
            </w:r>
            <w:r w:rsidRPr="009E097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9E0975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typhimurium</w:t>
            </w:r>
            <w:r w:rsidRPr="009E097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</w:t>
            </w:r>
            <w:bookmarkEnd w:id="13"/>
          </w:p>
        </w:tc>
        <w:tc>
          <w:tcPr>
            <w:tcW w:w="850" w:type="dxa"/>
            <w:tcBorders>
              <w:bottom w:val="nil"/>
            </w:tcBorders>
          </w:tcPr>
          <w:p w14:paraId="50DA7B23" w14:textId="77777777" w:rsidR="00473A13" w:rsidRPr="009E0975" w:rsidRDefault="00473A13" w:rsidP="00FC0201">
            <w:pPr>
              <w:ind w:firstLine="227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  <w:p w14:paraId="68B2D50A" w14:textId="77777777" w:rsidR="00473A13" w:rsidRPr="009E0975" w:rsidRDefault="00473A13" w:rsidP="00FC0201">
            <w:pPr>
              <w:ind w:firstLine="227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  <w:p w14:paraId="2FA3CCFB" w14:textId="77777777" w:rsidR="00473A13" w:rsidRPr="009E0975" w:rsidRDefault="00473A13" w:rsidP="00FC0201">
            <w:pPr>
              <w:ind w:firstLine="227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  <w:p w14:paraId="39FB85B0" w14:textId="77777777" w:rsidR="00473A13" w:rsidRPr="009E0975" w:rsidRDefault="00473A13" w:rsidP="00FC0201">
            <w:pPr>
              <w:ind w:firstLine="227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bottom w:val="nil"/>
            </w:tcBorders>
          </w:tcPr>
          <w:p w14:paraId="014475E0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10</w:t>
            </w:r>
            <w:r w:rsidRPr="009E0975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  <w:p w14:paraId="3A6ACA0C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10</w:t>
            </w:r>
            <w:r w:rsidRPr="009E0975">
              <w:rPr>
                <w:rFonts w:ascii="Times New Roman" w:hAnsi="Times New Roman"/>
                <w:sz w:val="24"/>
                <w:szCs w:val="24"/>
                <w:vertAlign w:val="superscript"/>
              </w:rPr>
              <w:t>4</w:t>
            </w:r>
          </w:p>
          <w:p w14:paraId="2DD606A1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10</w:t>
            </w:r>
            <w:r w:rsidRPr="009E0975">
              <w:rPr>
                <w:rFonts w:ascii="Times New Roman" w:hAnsi="Times New Roman"/>
                <w:sz w:val="24"/>
                <w:szCs w:val="24"/>
                <w:vertAlign w:val="superscript"/>
              </w:rPr>
              <w:t>5</w:t>
            </w:r>
          </w:p>
          <w:p w14:paraId="06C90C62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10</w:t>
            </w:r>
            <w:r w:rsidRPr="009E0975">
              <w:rPr>
                <w:rFonts w:ascii="Times New Roman" w:hAnsi="Times New Roman"/>
                <w:sz w:val="24"/>
                <w:szCs w:val="24"/>
                <w:vertAlign w:val="superscript"/>
              </w:rPr>
              <w:t>6</w:t>
            </w:r>
          </w:p>
        </w:tc>
        <w:tc>
          <w:tcPr>
            <w:tcW w:w="1672" w:type="dxa"/>
            <w:tcBorders>
              <w:bottom w:val="nil"/>
            </w:tcBorders>
          </w:tcPr>
          <w:p w14:paraId="69ECC06C" w14:textId="77777777" w:rsidR="00473A13" w:rsidRPr="009E0975" w:rsidRDefault="00473A13" w:rsidP="00FC0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В/брюшинно</w:t>
            </w:r>
          </w:p>
        </w:tc>
        <w:tc>
          <w:tcPr>
            <w:tcW w:w="992" w:type="dxa"/>
            <w:tcBorders>
              <w:bottom w:val="nil"/>
            </w:tcBorders>
          </w:tcPr>
          <w:p w14:paraId="3A9EF19C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  <w:p w14:paraId="7EA7C99B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  <w:p w14:paraId="05EE3AA5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  <w:p w14:paraId="1F4C7ED2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80" w:type="dxa"/>
            <w:tcBorders>
              <w:bottom w:val="nil"/>
            </w:tcBorders>
          </w:tcPr>
          <w:p w14:paraId="54A9FE94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189847C3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2505CF12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6AE5A719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78" w:type="dxa"/>
            <w:tcBorders>
              <w:bottom w:val="nil"/>
            </w:tcBorders>
          </w:tcPr>
          <w:p w14:paraId="074867D1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7FC3689B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0690FE8B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0381D445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26B91044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Пали на 5-6 сутки</w:t>
            </w:r>
          </w:p>
        </w:tc>
      </w:tr>
      <w:tr w:rsidR="00473A13" w:rsidRPr="009E0975" w14:paraId="002A8252" w14:textId="77777777" w:rsidTr="00FC0201">
        <w:trPr>
          <w:jc w:val="center"/>
        </w:trPr>
        <w:tc>
          <w:tcPr>
            <w:tcW w:w="2122" w:type="dxa"/>
          </w:tcPr>
          <w:p w14:paraId="55E61A7F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9E0975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S</w:t>
            </w:r>
            <w:r w:rsidRPr="009E0975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9E0975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typhimurium 371</w:t>
            </w:r>
          </w:p>
          <w:p w14:paraId="779350FA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(</w:t>
            </w:r>
            <w:r w:rsidRPr="009E0975">
              <w:rPr>
                <w:rFonts w:ascii="Times New Roman" w:hAnsi="Times New Roman"/>
                <w:color w:val="000000"/>
                <w:sz w:val="24"/>
                <w:szCs w:val="24"/>
              </w:rPr>
              <w:t>контрольный штамм</w:t>
            </w:r>
            <w:r w:rsidRPr="009E0975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850" w:type="dxa"/>
          </w:tcPr>
          <w:p w14:paraId="699674AA" w14:textId="77777777" w:rsidR="00473A13" w:rsidRPr="009E0975" w:rsidRDefault="00473A13" w:rsidP="00FC0201">
            <w:pPr>
              <w:ind w:firstLine="227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  <w:p w14:paraId="4C0682B0" w14:textId="77777777" w:rsidR="00473A13" w:rsidRPr="009E0975" w:rsidRDefault="00473A13" w:rsidP="00FC0201">
            <w:pPr>
              <w:ind w:firstLine="227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  <w:p w14:paraId="30D0671D" w14:textId="77777777" w:rsidR="00473A13" w:rsidRPr="009E0975" w:rsidRDefault="00473A13" w:rsidP="00FC0201">
            <w:pPr>
              <w:ind w:firstLine="227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  <w:p w14:paraId="4610A0D2" w14:textId="77777777" w:rsidR="00473A13" w:rsidRPr="009E0975" w:rsidRDefault="00473A13" w:rsidP="00FC0201">
            <w:pPr>
              <w:ind w:firstLine="227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</w:tcPr>
          <w:p w14:paraId="06F6779A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10</w:t>
            </w:r>
            <w:r w:rsidRPr="009E0975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  <w:p w14:paraId="38570438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10</w:t>
            </w:r>
            <w:r w:rsidRPr="009E0975">
              <w:rPr>
                <w:rFonts w:ascii="Times New Roman" w:hAnsi="Times New Roman"/>
                <w:sz w:val="24"/>
                <w:szCs w:val="24"/>
                <w:vertAlign w:val="superscript"/>
              </w:rPr>
              <w:t>4</w:t>
            </w:r>
          </w:p>
          <w:p w14:paraId="7D49B7CD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10</w:t>
            </w:r>
            <w:r w:rsidRPr="009E0975">
              <w:rPr>
                <w:rFonts w:ascii="Times New Roman" w:hAnsi="Times New Roman"/>
                <w:sz w:val="24"/>
                <w:szCs w:val="24"/>
                <w:vertAlign w:val="superscript"/>
              </w:rPr>
              <w:t>5</w:t>
            </w:r>
          </w:p>
          <w:p w14:paraId="101D1D0D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10</w:t>
            </w:r>
            <w:r w:rsidRPr="009E0975">
              <w:rPr>
                <w:rFonts w:ascii="Times New Roman" w:hAnsi="Times New Roman"/>
                <w:sz w:val="24"/>
                <w:szCs w:val="24"/>
                <w:vertAlign w:val="superscript"/>
              </w:rPr>
              <w:t>6</w:t>
            </w:r>
          </w:p>
        </w:tc>
        <w:tc>
          <w:tcPr>
            <w:tcW w:w="1672" w:type="dxa"/>
          </w:tcPr>
          <w:p w14:paraId="47F02CA7" w14:textId="77777777" w:rsidR="00473A13" w:rsidRPr="009E0975" w:rsidRDefault="00473A13" w:rsidP="00FC0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В/брюшинно</w:t>
            </w:r>
          </w:p>
        </w:tc>
        <w:tc>
          <w:tcPr>
            <w:tcW w:w="992" w:type="dxa"/>
          </w:tcPr>
          <w:p w14:paraId="63EDCD98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  <w:p w14:paraId="34F532A3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  <w:p w14:paraId="3DA458B4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  <w:p w14:paraId="64EBC1C9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80" w:type="dxa"/>
          </w:tcPr>
          <w:p w14:paraId="43763867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295E8EFA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2B9FD235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2D4FF660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6FAB8069" w14:textId="77777777" w:rsidR="00473A13" w:rsidRPr="009E0975" w:rsidRDefault="00473A13" w:rsidP="00FC0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16A3D8C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8" w:type="dxa"/>
          </w:tcPr>
          <w:p w14:paraId="03C7F203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289C21E0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08CC5E7A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23512877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7B8A3545" w14:textId="77777777" w:rsidR="00473A13" w:rsidRPr="009E0975" w:rsidRDefault="00473A13" w:rsidP="00FC0201">
            <w:pPr>
              <w:ind w:firstLine="2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>Пали на 6-8 сутки</w:t>
            </w:r>
          </w:p>
        </w:tc>
      </w:tr>
      <w:tr w:rsidR="00473A13" w:rsidRPr="009E0975" w14:paraId="279A99D4" w14:textId="77777777" w:rsidTr="00FC0201">
        <w:trPr>
          <w:trHeight w:val="299"/>
          <w:jc w:val="center"/>
        </w:trPr>
        <w:tc>
          <w:tcPr>
            <w:tcW w:w="9570" w:type="dxa"/>
            <w:gridSpan w:val="7"/>
          </w:tcPr>
          <w:p w14:paraId="79D626C7" w14:textId="037D589E" w:rsidR="00473A13" w:rsidRPr="009E0975" w:rsidRDefault="00473A13" w:rsidP="00577827">
            <w:pPr>
              <w:rPr>
                <w:rFonts w:ascii="Times New Roman" w:hAnsi="Times New Roman"/>
                <w:sz w:val="24"/>
                <w:szCs w:val="24"/>
              </w:rPr>
            </w:pPr>
            <w:r w:rsidRPr="009E0975">
              <w:rPr>
                <w:rFonts w:ascii="Times New Roman" w:hAnsi="Times New Roman"/>
                <w:sz w:val="24"/>
                <w:szCs w:val="24"/>
              </w:rPr>
              <w:t xml:space="preserve">Примечание. Срок наблюдения 20 </w:t>
            </w:r>
            <w:r w:rsidR="001751D7">
              <w:rPr>
                <w:rFonts w:ascii="Times New Roman" w:hAnsi="Times New Roman"/>
                <w:sz w:val="24"/>
                <w:szCs w:val="24"/>
              </w:rPr>
              <w:t>дней</w:t>
            </w:r>
            <w:r w:rsidRPr="009E097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14:paraId="4603B16F" w14:textId="77777777" w:rsidR="00D705E5" w:rsidRDefault="00D705E5" w:rsidP="00473A13">
      <w:pPr>
        <w:pStyle w:val="27"/>
        <w:shd w:val="clear" w:color="auto" w:fill="auto"/>
        <w:spacing w:line="240" w:lineRule="auto"/>
        <w:ind w:firstLine="567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</w:p>
    <w:p w14:paraId="37C8F2A0" w14:textId="77777777" w:rsidR="00473A13" w:rsidRPr="00E75F83" w:rsidRDefault="00473A13" w:rsidP="00473A13">
      <w:pPr>
        <w:pStyle w:val="ae"/>
        <w:spacing w:before="0" w:beforeAutospacing="0" w:after="0" w:afterAutospacing="0"/>
        <w:ind w:firstLine="680"/>
        <w:jc w:val="both"/>
        <w:rPr>
          <w:color w:val="000000" w:themeColor="text1"/>
          <w:sz w:val="28"/>
          <w:szCs w:val="28"/>
          <w:lang w:val="ru-KZ"/>
        </w:rPr>
      </w:pPr>
      <w:r w:rsidRPr="00E75F83">
        <w:rPr>
          <w:color w:val="000000" w:themeColor="text1"/>
          <w:sz w:val="28"/>
          <w:szCs w:val="28"/>
          <w:lang w:val="ru-KZ"/>
        </w:rPr>
        <w:t>Таким образом, проведённые исследования показали, что изученные культуры обладают высокой вирулентностью. Это позволяет предположить, что они могли быть причиной падежа молодняка птиц в хозяйствах.</w:t>
      </w:r>
    </w:p>
    <w:p w14:paraId="3310AED4" w14:textId="77777777" w:rsidR="00473A13" w:rsidRPr="00E75F83" w:rsidRDefault="00473A13" w:rsidP="00473A13">
      <w:pPr>
        <w:pStyle w:val="ae"/>
        <w:spacing w:before="0" w:beforeAutospacing="0" w:after="0" w:afterAutospacing="0"/>
        <w:ind w:firstLine="680"/>
        <w:jc w:val="both"/>
        <w:rPr>
          <w:color w:val="000000" w:themeColor="text1"/>
          <w:sz w:val="28"/>
          <w:szCs w:val="28"/>
          <w:lang w:val="ru-KZ"/>
        </w:rPr>
      </w:pPr>
      <w:r w:rsidRPr="00E75F83">
        <w:rPr>
          <w:color w:val="000000" w:themeColor="text1"/>
          <w:sz w:val="28"/>
          <w:szCs w:val="28"/>
          <w:lang w:val="ru-KZ"/>
        </w:rPr>
        <w:lastRenderedPageBreak/>
        <w:t xml:space="preserve">Во всех опытах проводили бактериологическое исследование патологического материала, взятого от павших подопытных животных. Во всех случаях выделялись патогенные культуры </w:t>
      </w:r>
      <w:r w:rsidRPr="00620858">
        <w:rPr>
          <w:i/>
          <w:iCs/>
          <w:color w:val="000000" w:themeColor="text1"/>
          <w:sz w:val="28"/>
          <w:szCs w:val="28"/>
          <w:lang w:val="ru-KZ"/>
        </w:rPr>
        <w:t>Salmonella</w:t>
      </w:r>
      <w:r w:rsidRPr="00E75F83">
        <w:rPr>
          <w:color w:val="000000" w:themeColor="text1"/>
          <w:sz w:val="28"/>
          <w:szCs w:val="28"/>
          <w:lang w:val="ru-KZ"/>
        </w:rPr>
        <w:t>.</w:t>
      </w:r>
    </w:p>
    <w:p w14:paraId="220FD887" w14:textId="77777777" w:rsidR="00473A13" w:rsidRPr="00E75F83" w:rsidRDefault="00473A13" w:rsidP="00473A13">
      <w:pPr>
        <w:pStyle w:val="ae"/>
        <w:spacing w:before="0" w:beforeAutospacing="0" w:after="0" w:afterAutospacing="0"/>
        <w:ind w:firstLine="680"/>
        <w:jc w:val="both"/>
        <w:rPr>
          <w:color w:val="000000" w:themeColor="text1"/>
          <w:sz w:val="28"/>
          <w:szCs w:val="28"/>
          <w:lang w:val="ru-KZ"/>
        </w:rPr>
      </w:pPr>
      <w:r w:rsidRPr="00E75F83">
        <w:rPr>
          <w:color w:val="000000" w:themeColor="text1"/>
          <w:sz w:val="28"/>
          <w:szCs w:val="28"/>
          <w:lang w:val="ru-KZ"/>
        </w:rPr>
        <w:t>У павшего молодняка птиц при вскрытии отмечали увеличение лимфатических узлов и селезёнки, кровоизлияния на слизистой оболочке брюшины и кишечника, а также наличие некротических очагов в печени.</w:t>
      </w:r>
    </w:p>
    <w:p w14:paraId="54F280E4" w14:textId="77777777" w:rsidR="00473A13" w:rsidRPr="00E75F83" w:rsidRDefault="00473A13" w:rsidP="00473A13">
      <w:pPr>
        <w:pStyle w:val="ae"/>
        <w:spacing w:before="0" w:beforeAutospacing="0" w:after="0" w:afterAutospacing="0"/>
        <w:ind w:firstLine="680"/>
        <w:jc w:val="both"/>
        <w:rPr>
          <w:color w:val="000000" w:themeColor="text1"/>
          <w:sz w:val="28"/>
          <w:szCs w:val="28"/>
          <w:lang w:val="ru-KZ"/>
        </w:rPr>
      </w:pPr>
      <w:r w:rsidRPr="00E75F83">
        <w:rPr>
          <w:color w:val="000000" w:themeColor="text1"/>
          <w:sz w:val="28"/>
          <w:szCs w:val="28"/>
          <w:lang w:val="ru-KZ"/>
        </w:rPr>
        <w:t>Результаты проведённых исследований подтверждают этиологическую роль изученных сальмонелл в развитии заболевания у молодняка птиц.</w:t>
      </w:r>
    </w:p>
    <w:p w14:paraId="7647A076" w14:textId="77777777" w:rsidR="00473A13" w:rsidRPr="00E75F83" w:rsidRDefault="00473A13" w:rsidP="00473A13">
      <w:pPr>
        <w:pStyle w:val="ae"/>
        <w:spacing w:before="0" w:beforeAutospacing="0" w:after="0" w:afterAutospacing="0"/>
        <w:ind w:firstLine="680"/>
        <w:jc w:val="both"/>
        <w:rPr>
          <w:color w:val="000000" w:themeColor="text1"/>
          <w:sz w:val="28"/>
          <w:szCs w:val="28"/>
          <w:lang w:val="ru-KZ"/>
        </w:rPr>
      </w:pPr>
      <w:r w:rsidRPr="00E75F83">
        <w:rPr>
          <w:color w:val="000000" w:themeColor="text1"/>
          <w:sz w:val="28"/>
          <w:szCs w:val="28"/>
          <w:lang w:val="ru-KZ"/>
        </w:rPr>
        <w:t xml:space="preserve">Наши исследования показали, что исследуемые штаммы имели типичные морфологические, тинкториальные, культуральные, биохимические, антигенные и патогенные свойства, характерные для соответствующих сероваров </w:t>
      </w:r>
      <w:r w:rsidRPr="00620858">
        <w:rPr>
          <w:i/>
          <w:iCs/>
          <w:color w:val="000000" w:themeColor="text1"/>
          <w:sz w:val="28"/>
          <w:szCs w:val="28"/>
          <w:lang w:val="ru-KZ"/>
        </w:rPr>
        <w:t>Salmonella.</w:t>
      </w:r>
    </w:p>
    <w:p w14:paraId="238E6BA6" w14:textId="7AAD8F5C" w:rsidR="00473A13" w:rsidRPr="00AA71AB" w:rsidRDefault="00EE0D87" w:rsidP="00473A13">
      <w:pPr>
        <w:pStyle w:val="ae"/>
        <w:spacing w:before="0" w:beforeAutospacing="0" w:after="0" w:afterAutospacing="0"/>
        <w:ind w:firstLine="567"/>
        <w:jc w:val="both"/>
        <w:rPr>
          <w:i/>
          <w:color w:val="000000"/>
          <w:sz w:val="28"/>
          <w:szCs w:val="28"/>
        </w:rPr>
      </w:pPr>
      <w:r w:rsidRPr="00EE0D87">
        <w:rPr>
          <w:i/>
          <w:iCs/>
          <w:sz w:val="28"/>
          <w:szCs w:val="28"/>
        </w:rPr>
        <w:t>Биологические свойства выделенных культур</w:t>
      </w:r>
      <w:r>
        <w:rPr>
          <w:i/>
          <w:color w:val="000000"/>
          <w:sz w:val="28"/>
          <w:szCs w:val="28"/>
        </w:rPr>
        <w:t xml:space="preserve"> </w:t>
      </w:r>
      <w:r w:rsidR="00473A13">
        <w:rPr>
          <w:i/>
          <w:color w:val="000000"/>
          <w:sz w:val="28"/>
          <w:szCs w:val="28"/>
        </w:rPr>
        <w:t>Эшерихии</w:t>
      </w:r>
      <w:r w:rsidR="00AA71AB" w:rsidRPr="00AA71AB">
        <w:rPr>
          <w:i/>
          <w:color w:val="000000"/>
          <w:sz w:val="28"/>
          <w:szCs w:val="28"/>
        </w:rPr>
        <w:t xml:space="preserve"> </w:t>
      </w:r>
      <w:r w:rsidR="00AA71AB" w:rsidRPr="00AA71AB">
        <w:rPr>
          <w:iCs/>
          <w:color w:val="000000"/>
          <w:sz w:val="28"/>
          <w:szCs w:val="28"/>
        </w:rPr>
        <w:t xml:space="preserve">[122, </w:t>
      </w:r>
      <w:r w:rsidR="00AA71AB" w:rsidRPr="00AA71AB">
        <w:rPr>
          <w:iCs/>
          <w:color w:val="000000"/>
          <w:sz w:val="28"/>
          <w:szCs w:val="28"/>
          <w:lang w:val="en-US"/>
        </w:rPr>
        <w:t>c</w:t>
      </w:r>
      <w:r w:rsidR="00AA71AB" w:rsidRPr="00AA71AB">
        <w:rPr>
          <w:iCs/>
          <w:color w:val="000000"/>
          <w:sz w:val="28"/>
          <w:szCs w:val="28"/>
        </w:rPr>
        <w:t>. 8</w:t>
      </w:r>
      <w:r w:rsidR="00D86A1D" w:rsidRPr="009F3C3A">
        <w:rPr>
          <w:iCs/>
          <w:color w:val="000000"/>
          <w:sz w:val="28"/>
          <w:szCs w:val="28"/>
        </w:rPr>
        <w:t>3</w:t>
      </w:r>
      <w:r w:rsidR="00AA71AB" w:rsidRPr="00AA71AB">
        <w:rPr>
          <w:iCs/>
          <w:color w:val="000000"/>
          <w:sz w:val="28"/>
          <w:szCs w:val="28"/>
        </w:rPr>
        <w:t>]</w:t>
      </w:r>
    </w:p>
    <w:p w14:paraId="29C4860A" w14:textId="59B586EF" w:rsidR="00473A13" w:rsidRPr="00BD2E0C" w:rsidRDefault="00473A13" w:rsidP="00473A13">
      <w:pPr>
        <w:pStyle w:val="ae"/>
        <w:spacing w:before="0" w:beforeAutospacing="0" w:after="0" w:afterAutospacing="0"/>
        <w:ind w:firstLine="567"/>
        <w:jc w:val="both"/>
        <w:rPr>
          <w:iCs/>
          <w:color w:val="000000"/>
          <w:sz w:val="28"/>
          <w:szCs w:val="28"/>
          <w:lang w:val="ru-KZ"/>
        </w:rPr>
      </w:pPr>
      <w:r w:rsidRPr="007D3B6E">
        <w:rPr>
          <w:iCs/>
          <w:color w:val="000000"/>
          <w:sz w:val="28"/>
          <w:szCs w:val="28"/>
          <w:lang w:val="ru-KZ"/>
        </w:rPr>
        <w:t xml:space="preserve">В результате проведённых исследований по определению степени распространённости возбудителей кишечных инфекций среди сельскохозяйственных птиц нами было выделено 105 культур </w:t>
      </w:r>
      <w:r w:rsidRPr="00620858">
        <w:rPr>
          <w:i/>
          <w:color w:val="000000"/>
          <w:sz w:val="28"/>
          <w:szCs w:val="28"/>
          <w:lang w:val="ru-KZ"/>
        </w:rPr>
        <w:t>Escherichia</w:t>
      </w:r>
      <w:r w:rsidR="00C95511">
        <w:rPr>
          <w:i/>
          <w:color w:val="000000"/>
          <w:sz w:val="28"/>
          <w:szCs w:val="28"/>
          <w:lang w:val="ru-KZ"/>
        </w:rPr>
        <w:t xml:space="preserve"> </w:t>
      </w:r>
      <w:r w:rsidR="00C95511" w:rsidRPr="00BD2E0C">
        <w:rPr>
          <w:iCs/>
          <w:color w:val="000000"/>
          <w:sz w:val="28"/>
          <w:szCs w:val="28"/>
          <w:lang w:val="ru-KZ"/>
        </w:rPr>
        <w:t>[</w:t>
      </w:r>
      <w:r w:rsidR="00BD2E0C" w:rsidRPr="00BD2E0C">
        <w:rPr>
          <w:iCs/>
          <w:color w:val="000000"/>
          <w:sz w:val="28"/>
          <w:szCs w:val="28"/>
          <w:lang w:val="ru-KZ"/>
        </w:rPr>
        <w:t>123</w:t>
      </w:r>
      <w:r w:rsidR="00C95511" w:rsidRPr="00BD2E0C">
        <w:rPr>
          <w:iCs/>
          <w:color w:val="000000"/>
          <w:sz w:val="28"/>
          <w:szCs w:val="28"/>
          <w:lang w:val="ru-KZ"/>
        </w:rPr>
        <w:t>]</w:t>
      </w:r>
      <w:r w:rsidRPr="00BD2E0C">
        <w:rPr>
          <w:iCs/>
          <w:color w:val="000000"/>
          <w:sz w:val="28"/>
          <w:szCs w:val="28"/>
          <w:lang w:val="ru-KZ"/>
        </w:rPr>
        <w:t>.</w:t>
      </w:r>
    </w:p>
    <w:p w14:paraId="06E780C1" w14:textId="51A2F1D5" w:rsidR="00661414" w:rsidRDefault="00661414" w:rsidP="00661414">
      <w:pPr>
        <w:pStyle w:val="92"/>
        <w:spacing w:before="0" w:line="240" w:lineRule="auto"/>
        <w:ind w:firstLine="567"/>
        <w:rPr>
          <w:color w:val="000000"/>
          <w:sz w:val="28"/>
          <w:szCs w:val="28"/>
          <w:lang w:val="ru-RU" w:bidi="ru-RU"/>
        </w:rPr>
      </w:pPr>
      <w:r w:rsidRPr="00B720FD">
        <w:rPr>
          <w:color w:val="000000"/>
          <w:sz w:val="28"/>
          <w:szCs w:val="28"/>
          <w:lang w:bidi="ru-RU"/>
        </w:rPr>
        <w:t xml:space="preserve">В расплавленный и остуженный мясопептонный агар добавляли 5% </w:t>
      </w:r>
      <w:r w:rsidR="00D01697" w:rsidRPr="00B720FD">
        <w:rPr>
          <w:color w:val="000000"/>
          <w:sz w:val="28"/>
          <w:szCs w:val="28"/>
          <w:lang w:bidi="ru-RU"/>
        </w:rPr>
        <w:t>дефибрированной</w:t>
      </w:r>
      <w:r w:rsidRPr="00B720FD">
        <w:rPr>
          <w:color w:val="000000"/>
          <w:sz w:val="28"/>
          <w:szCs w:val="28"/>
          <w:lang w:bidi="ru-RU"/>
        </w:rPr>
        <w:t xml:space="preserve"> крови. В три отдельные колбы</w:t>
      </w:r>
      <w:r>
        <w:rPr>
          <w:color w:val="000000"/>
          <w:sz w:val="28"/>
          <w:szCs w:val="28"/>
          <w:lang w:bidi="ru-RU"/>
        </w:rPr>
        <w:t xml:space="preserve"> разлили </w:t>
      </w:r>
      <w:r w:rsidRPr="00B720FD">
        <w:rPr>
          <w:color w:val="000000"/>
          <w:sz w:val="28"/>
          <w:szCs w:val="28"/>
          <w:lang w:bidi="ru-RU"/>
        </w:rPr>
        <w:t>кроличьи, бараньи и лошадиные эритроциты, после чего агар разливали в чашки Петри</w:t>
      </w:r>
      <w:r w:rsidR="00AA71AB">
        <w:rPr>
          <w:color w:val="000000"/>
          <w:sz w:val="28"/>
          <w:szCs w:val="28"/>
          <w:lang w:bidi="ru-RU"/>
        </w:rPr>
        <w:t xml:space="preserve"> [119, c. 68]</w:t>
      </w:r>
      <w:r w:rsidRPr="00B720FD">
        <w:rPr>
          <w:color w:val="000000"/>
          <w:sz w:val="28"/>
          <w:szCs w:val="28"/>
          <w:lang w:bidi="ru-RU"/>
        </w:rPr>
        <w:t>.</w:t>
      </w:r>
    </w:p>
    <w:p w14:paraId="1C850BB6" w14:textId="77777777" w:rsidR="00AB50AF" w:rsidRPr="00AB50AF" w:rsidRDefault="00AB50AF" w:rsidP="00661414">
      <w:pPr>
        <w:pStyle w:val="92"/>
        <w:spacing w:before="0" w:line="240" w:lineRule="auto"/>
        <w:ind w:firstLine="567"/>
        <w:rPr>
          <w:color w:val="000000"/>
          <w:sz w:val="28"/>
          <w:szCs w:val="28"/>
          <w:lang w:val="ru-RU" w:bidi="ru-RU"/>
        </w:rPr>
      </w:pP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8"/>
        <w:gridCol w:w="4634"/>
      </w:tblGrid>
      <w:tr w:rsidR="00473A13" w14:paraId="17046B92" w14:textId="77777777" w:rsidTr="00AB50AF">
        <w:tc>
          <w:tcPr>
            <w:tcW w:w="4748" w:type="dxa"/>
          </w:tcPr>
          <w:p w14:paraId="6B243DC4" w14:textId="77777777" w:rsidR="00473A13" w:rsidRDefault="00473A13" w:rsidP="00FC0201">
            <w:pPr>
              <w:pStyle w:val="92"/>
              <w:shd w:val="clear" w:color="auto" w:fill="auto"/>
              <w:spacing w:before="0" w:line="240" w:lineRule="auto"/>
              <w:rPr>
                <w:color w:val="000000"/>
                <w:sz w:val="28"/>
                <w:szCs w:val="28"/>
                <w:lang w:eastAsia="ru-RU" w:bidi="ru-RU"/>
              </w:rPr>
            </w:pPr>
            <w:r>
              <w:rPr>
                <w:noProof/>
              </w:rPr>
              <w:drawing>
                <wp:inline distT="0" distB="0" distL="0" distR="0" wp14:anchorId="1CA9E5ED" wp14:editId="0EEB5260">
                  <wp:extent cx="2247916" cy="2871441"/>
                  <wp:effectExtent l="0" t="6668" r="0" b="0"/>
                  <wp:docPr id="449697458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815" t="20390" r="18661" b="5513"/>
                          <a:stretch/>
                        </pic:blipFill>
                        <pic:spPr bwMode="auto">
                          <a:xfrm rot="5400000">
                            <a:off x="0" y="0"/>
                            <a:ext cx="2259832" cy="28866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862718D" w14:textId="5001BE9E" w:rsidR="00473A13" w:rsidRDefault="00473A13" w:rsidP="00AB50AF">
            <w:pPr>
              <w:pStyle w:val="92"/>
              <w:shd w:val="clear" w:color="auto" w:fill="auto"/>
              <w:spacing w:before="0" w:line="240" w:lineRule="auto"/>
              <w:rPr>
                <w:color w:val="000000"/>
                <w:sz w:val="28"/>
                <w:szCs w:val="28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lang w:eastAsia="ru-RU" w:bidi="ru-RU"/>
              </w:rPr>
              <w:t xml:space="preserve">Рисунок </w:t>
            </w:r>
            <w:r w:rsidR="00C20C90">
              <w:rPr>
                <w:color w:val="000000"/>
                <w:sz w:val="28"/>
                <w:szCs w:val="28"/>
                <w:lang w:eastAsia="ru-RU" w:bidi="ru-RU"/>
              </w:rPr>
              <w:t>9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 xml:space="preserve"> – Рост культур эшерихий на МПА</w:t>
            </w:r>
          </w:p>
        </w:tc>
        <w:tc>
          <w:tcPr>
            <w:tcW w:w="4634" w:type="dxa"/>
          </w:tcPr>
          <w:p w14:paraId="23AB170D" w14:textId="77777777" w:rsidR="00473A13" w:rsidRDefault="00473A13" w:rsidP="00AB50AF">
            <w:pPr>
              <w:pStyle w:val="92"/>
              <w:shd w:val="clear" w:color="auto" w:fill="auto"/>
              <w:spacing w:before="0" w:line="240" w:lineRule="auto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165BD1E" wp14:editId="262139D0">
                  <wp:extent cx="2805401" cy="2247900"/>
                  <wp:effectExtent l="0" t="0" r="0" b="0"/>
                  <wp:docPr id="841789019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9069" cy="22508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5A0059E" w14:textId="607250FC" w:rsidR="00473A13" w:rsidRPr="00AF0857" w:rsidRDefault="00473A13" w:rsidP="00AB50AF">
            <w:pPr>
              <w:jc w:val="both"/>
              <w:rPr>
                <w:rFonts w:ascii="Times New Roman" w:hAnsi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/>
                <w:sz w:val="28"/>
                <w:szCs w:val="28"/>
                <w:lang w:bidi="ru-RU"/>
              </w:rPr>
              <w:t xml:space="preserve">Рисунок </w:t>
            </w:r>
            <w:r w:rsidR="00C20C90">
              <w:rPr>
                <w:rFonts w:ascii="Times New Roman" w:hAnsi="Times New Roman"/>
                <w:sz w:val="28"/>
                <w:szCs w:val="28"/>
                <w:lang w:bidi="ru-RU"/>
              </w:rPr>
              <w:t>10</w:t>
            </w:r>
            <w:r>
              <w:rPr>
                <w:rFonts w:ascii="Times New Roman" w:hAnsi="Times New Roman"/>
                <w:sz w:val="28"/>
                <w:szCs w:val="28"/>
                <w:lang w:bidi="ru-RU"/>
              </w:rPr>
              <w:t xml:space="preserve"> – Рост культур эшерихий на среде Эндо</w:t>
            </w:r>
          </w:p>
        </w:tc>
      </w:tr>
    </w:tbl>
    <w:p w14:paraId="1F9F8C8B" w14:textId="77777777" w:rsidR="00473A13" w:rsidRDefault="00473A13" w:rsidP="00473A13">
      <w:pPr>
        <w:pStyle w:val="92"/>
        <w:shd w:val="clear" w:color="auto" w:fill="auto"/>
        <w:spacing w:before="0" w:line="240" w:lineRule="auto"/>
        <w:ind w:firstLine="567"/>
        <w:rPr>
          <w:color w:val="000000"/>
          <w:sz w:val="28"/>
          <w:szCs w:val="28"/>
          <w:lang w:eastAsia="ru-RU" w:bidi="ru-RU"/>
        </w:rPr>
      </w:pPr>
    </w:p>
    <w:p w14:paraId="39F220F6" w14:textId="725382F6" w:rsidR="00473A13" w:rsidRPr="00B720FD" w:rsidRDefault="00473A13" w:rsidP="00473A13">
      <w:pPr>
        <w:pStyle w:val="92"/>
        <w:spacing w:before="0" w:line="240" w:lineRule="auto"/>
        <w:ind w:firstLine="567"/>
        <w:rPr>
          <w:color w:val="000000"/>
          <w:sz w:val="28"/>
          <w:szCs w:val="28"/>
          <w:lang w:bidi="ru-RU"/>
        </w:rPr>
      </w:pPr>
      <w:r w:rsidRPr="00B720FD">
        <w:rPr>
          <w:color w:val="000000"/>
          <w:sz w:val="28"/>
          <w:szCs w:val="28"/>
          <w:lang w:bidi="ru-RU"/>
        </w:rPr>
        <w:t xml:space="preserve">Чашки с кровяным агаром </w:t>
      </w:r>
      <w:r w:rsidR="00A05E1F">
        <w:rPr>
          <w:color w:val="000000"/>
          <w:sz w:val="28"/>
          <w:szCs w:val="28"/>
          <w:lang w:val="ru-RU" w:bidi="ru-RU"/>
        </w:rPr>
        <w:t>культивировали</w:t>
      </w:r>
      <w:r w:rsidRPr="00B720FD">
        <w:rPr>
          <w:color w:val="000000"/>
          <w:sz w:val="28"/>
          <w:szCs w:val="28"/>
          <w:lang w:bidi="ru-RU"/>
        </w:rPr>
        <w:t xml:space="preserve"> в термостате в течение 24 часов для проверки стерильности </w:t>
      </w:r>
      <w:r>
        <w:rPr>
          <w:color w:val="000000"/>
          <w:sz w:val="28"/>
          <w:szCs w:val="28"/>
          <w:lang w:bidi="ru-RU"/>
        </w:rPr>
        <w:t>взятой</w:t>
      </w:r>
      <w:r w:rsidRPr="00B720FD">
        <w:rPr>
          <w:color w:val="000000"/>
          <w:sz w:val="28"/>
          <w:szCs w:val="28"/>
          <w:lang w:bidi="ru-RU"/>
        </w:rPr>
        <w:t xml:space="preserve"> крови. Затем каждую чашку делили на сектора, каждому из которых присваивали номер исследуемой культуры. В обозначенные сектора петлей высевали </w:t>
      </w:r>
      <w:r>
        <w:rPr>
          <w:color w:val="000000"/>
          <w:sz w:val="28"/>
          <w:szCs w:val="28"/>
          <w:lang w:bidi="ru-RU"/>
        </w:rPr>
        <w:t>культуру эшерихии</w:t>
      </w:r>
      <w:r w:rsidRPr="00B720FD">
        <w:rPr>
          <w:color w:val="000000"/>
          <w:sz w:val="28"/>
          <w:szCs w:val="28"/>
          <w:lang w:bidi="ru-RU"/>
        </w:rPr>
        <w:t xml:space="preserve">, после чего чашки </w:t>
      </w:r>
      <w:r>
        <w:rPr>
          <w:color w:val="000000"/>
          <w:sz w:val="28"/>
          <w:szCs w:val="28"/>
          <w:lang w:bidi="ru-RU"/>
        </w:rPr>
        <w:t>культивировали</w:t>
      </w:r>
      <w:r w:rsidRPr="00B720FD">
        <w:rPr>
          <w:color w:val="000000"/>
          <w:sz w:val="28"/>
          <w:szCs w:val="28"/>
          <w:lang w:bidi="ru-RU"/>
        </w:rPr>
        <w:t xml:space="preserve"> в термостат</w:t>
      </w:r>
      <w:r>
        <w:rPr>
          <w:color w:val="000000"/>
          <w:sz w:val="28"/>
          <w:szCs w:val="28"/>
          <w:lang w:bidi="ru-RU"/>
        </w:rPr>
        <w:t>е</w:t>
      </w:r>
      <w:r w:rsidRPr="00B720FD">
        <w:rPr>
          <w:color w:val="000000"/>
          <w:sz w:val="28"/>
          <w:szCs w:val="28"/>
          <w:lang w:bidi="ru-RU"/>
        </w:rPr>
        <w:t xml:space="preserve"> на 18 часов</w:t>
      </w:r>
      <w:r w:rsidR="00534F41">
        <w:rPr>
          <w:color w:val="000000"/>
          <w:sz w:val="28"/>
          <w:szCs w:val="28"/>
          <w:lang w:val="ru-RU" w:bidi="ru-RU"/>
        </w:rPr>
        <w:t xml:space="preserve"> </w:t>
      </w:r>
      <w:r w:rsidR="00534F41" w:rsidRPr="00534F41">
        <w:rPr>
          <w:color w:val="000000"/>
          <w:sz w:val="28"/>
          <w:szCs w:val="28"/>
          <w:lang w:val="ru-RU" w:bidi="ru-RU"/>
        </w:rPr>
        <w:t xml:space="preserve">[122, </w:t>
      </w:r>
      <w:r w:rsidR="00534F41">
        <w:rPr>
          <w:color w:val="000000"/>
          <w:sz w:val="28"/>
          <w:szCs w:val="28"/>
          <w:lang w:val="en-US" w:bidi="ru-RU"/>
        </w:rPr>
        <w:t>c</w:t>
      </w:r>
      <w:r w:rsidR="00534F41" w:rsidRPr="00534F41">
        <w:rPr>
          <w:color w:val="000000"/>
          <w:sz w:val="28"/>
          <w:szCs w:val="28"/>
          <w:lang w:val="ru-RU" w:bidi="ru-RU"/>
        </w:rPr>
        <w:t>. 85]</w:t>
      </w:r>
      <w:r w:rsidRPr="00B720FD">
        <w:rPr>
          <w:color w:val="000000"/>
          <w:sz w:val="28"/>
          <w:szCs w:val="28"/>
          <w:lang w:bidi="ru-RU"/>
        </w:rPr>
        <w:t>.</w:t>
      </w:r>
    </w:p>
    <w:p w14:paraId="1200E2FE" w14:textId="4B08CD2C" w:rsidR="00473A13" w:rsidRPr="00CF60FC" w:rsidRDefault="00473A13" w:rsidP="00473A13">
      <w:pPr>
        <w:pStyle w:val="92"/>
        <w:shd w:val="clear" w:color="auto" w:fill="auto"/>
        <w:spacing w:before="0" w:line="240" w:lineRule="auto"/>
        <w:ind w:firstLine="567"/>
        <w:rPr>
          <w:color w:val="000000"/>
          <w:sz w:val="28"/>
          <w:szCs w:val="28"/>
          <w:lang w:eastAsia="ru-RU" w:bidi="ru-RU"/>
        </w:rPr>
      </w:pPr>
      <w:r w:rsidRPr="000155D1">
        <w:rPr>
          <w:color w:val="000000"/>
          <w:sz w:val="28"/>
          <w:szCs w:val="28"/>
          <w:lang w:eastAsia="ru-RU" w:bidi="ru-RU"/>
        </w:rPr>
        <w:t xml:space="preserve">Выявление адгезивных антигенов проводили в соответствии с Методическими указаниями по бактериальной диагностике колибактериоза </w:t>
      </w:r>
      <w:r w:rsidRPr="00620858">
        <w:rPr>
          <w:i/>
          <w:iCs/>
          <w:color w:val="000000"/>
          <w:sz w:val="28"/>
          <w:szCs w:val="28"/>
          <w:lang w:eastAsia="ru-RU" w:bidi="ru-RU"/>
        </w:rPr>
        <w:t>(Escherichia coli</w:t>
      </w:r>
      <w:r w:rsidRPr="000155D1">
        <w:rPr>
          <w:color w:val="000000"/>
          <w:sz w:val="28"/>
          <w:szCs w:val="28"/>
          <w:lang w:eastAsia="ru-RU" w:bidi="ru-RU"/>
        </w:rPr>
        <w:t>) животных, утвержденными Главным управлением Министерства сельского хозяйства СССР в 1991 году, а также в соответствии с Временной инструкцией по применению агглютинирующих сывороток к адгезивным антигенам эшерихий К88, К99, 987</w:t>
      </w:r>
      <w:r>
        <w:rPr>
          <w:color w:val="000000"/>
          <w:sz w:val="28"/>
          <w:szCs w:val="28"/>
          <w:lang w:eastAsia="ru-RU" w:bidi="ru-RU"/>
        </w:rPr>
        <w:t>Р</w:t>
      </w:r>
      <w:r w:rsidRPr="000155D1">
        <w:rPr>
          <w:color w:val="000000"/>
          <w:sz w:val="28"/>
          <w:szCs w:val="28"/>
          <w:lang w:eastAsia="ru-RU" w:bidi="ru-RU"/>
        </w:rPr>
        <w:t xml:space="preserve">, F41 и А20, утвержденной </w:t>
      </w:r>
      <w:r w:rsidRPr="000155D1">
        <w:rPr>
          <w:color w:val="000000"/>
          <w:sz w:val="28"/>
          <w:szCs w:val="28"/>
          <w:lang w:eastAsia="ru-RU" w:bidi="ru-RU"/>
        </w:rPr>
        <w:lastRenderedPageBreak/>
        <w:t>Главным управлением Госкомагропрома СССР 21.02.1989 года</w:t>
      </w:r>
      <w:r w:rsidR="00534F41">
        <w:rPr>
          <w:color w:val="000000"/>
          <w:sz w:val="28"/>
          <w:szCs w:val="28"/>
          <w:lang w:eastAsia="ru-RU" w:bidi="ru-RU"/>
        </w:rPr>
        <w:t xml:space="preserve"> </w:t>
      </w:r>
      <w:r w:rsidR="00534F41" w:rsidRPr="00534F41">
        <w:rPr>
          <w:color w:val="000000"/>
          <w:sz w:val="28"/>
          <w:szCs w:val="28"/>
          <w:lang w:val="ru-RU" w:bidi="ru-RU"/>
        </w:rPr>
        <w:t xml:space="preserve">[122, </w:t>
      </w:r>
      <w:r w:rsidR="00534F41">
        <w:rPr>
          <w:color w:val="000000"/>
          <w:sz w:val="28"/>
          <w:szCs w:val="28"/>
          <w:lang w:val="en-US" w:bidi="ru-RU"/>
        </w:rPr>
        <w:t>c</w:t>
      </w:r>
      <w:r w:rsidR="00534F41" w:rsidRPr="00534F41">
        <w:rPr>
          <w:color w:val="000000"/>
          <w:sz w:val="28"/>
          <w:szCs w:val="28"/>
          <w:lang w:val="ru-RU" w:bidi="ru-RU"/>
        </w:rPr>
        <w:t>. 8</w:t>
      </w:r>
      <w:r w:rsidR="00534F41" w:rsidRPr="00534F41">
        <w:rPr>
          <w:color w:val="000000"/>
          <w:sz w:val="28"/>
          <w:szCs w:val="28"/>
          <w:lang w:val="ru-RU" w:bidi="ru-RU"/>
        </w:rPr>
        <w:t>6</w:t>
      </w:r>
      <w:r w:rsidR="00534F41" w:rsidRPr="00534F41">
        <w:rPr>
          <w:color w:val="000000"/>
          <w:sz w:val="28"/>
          <w:szCs w:val="28"/>
          <w:lang w:val="ru-RU" w:bidi="ru-RU"/>
        </w:rPr>
        <w:t>]</w:t>
      </w:r>
      <w:r w:rsidRPr="00CF60FC">
        <w:rPr>
          <w:color w:val="000000"/>
          <w:sz w:val="28"/>
          <w:szCs w:val="28"/>
          <w:lang w:eastAsia="ru-RU" w:bidi="ru-RU"/>
        </w:rPr>
        <w:t>.</w:t>
      </w:r>
    </w:p>
    <w:p w14:paraId="4710F7E6" w14:textId="7243F470" w:rsidR="00473A13" w:rsidRDefault="00473A13" w:rsidP="00473A13">
      <w:pPr>
        <w:pStyle w:val="92"/>
        <w:spacing w:before="0" w:line="240" w:lineRule="auto"/>
        <w:ind w:firstLine="567"/>
        <w:rPr>
          <w:sz w:val="28"/>
          <w:szCs w:val="28"/>
          <w:lang w:eastAsia="ru-RU" w:bidi="ru-RU"/>
        </w:rPr>
      </w:pPr>
      <w:r w:rsidRPr="003D2DEF">
        <w:rPr>
          <w:sz w:val="28"/>
          <w:szCs w:val="28"/>
          <w:lang w:eastAsia="ru-RU" w:bidi="ru-RU"/>
        </w:rPr>
        <w:t>Культуры эшерихий, выделенные на мясопептонном агаре (МПА) и среде Минка, исследовали методом агглютинации на стекле с адгезивными сыворотками. Первоначально использовали комплексную сыворотку, а в случае положительной реакции проводили дальнейшее тестирование с моновалентными сыворотками</w:t>
      </w:r>
      <w:r w:rsidR="00534F41">
        <w:rPr>
          <w:sz w:val="28"/>
          <w:szCs w:val="28"/>
          <w:lang w:eastAsia="ru-RU" w:bidi="ru-RU"/>
        </w:rPr>
        <w:t xml:space="preserve"> </w:t>
      </w:r>
      <w:r w:rsidR="00534F41" w:rsidRPr="00534F41">
        <w:rPr>
          <w:color w:val="000000"/>
          <w:sz w:val="28"/>
          <w:szCs w:val="28"/>
          <w:lang w:val="ru-RU" w:bidi="ru-RU"/>
        </w:rPr>
        <w:t xml:space="preserve">[122, </w:t>
      </w:r>
      <w:r w:rsidR="00534F41">
        <w:rPr>
          <w:color w:val="000000"/>
          <w:sz w:val="28"/>
          <w:szCs w:val="28"/>
          <w:lang w:val="en-US" w:bidi="ru-RU"/>
        </w:rPr>
        <w:t>c</w:t>
      </w:r>
      <w:r w:rsidR="00534F41" w:rsidRPr="00534F41">
        <w:rPr>
          <w:color w:val="000000"/>
          <w:sz w:val="28"/>
          <w:szCs w:val="28"/>
          <w:lang w:val="ru-RU" w:bidi="ru-RU"/>
        </w:rPr>
        <w:t>. 8</w:t>
      </w:r>
      <w:r w:rsidR="00534F41" w:rsidRPr="00534F41">
        <w:rPr>
          <w:color w:val="000000"/>
          <w:sz w:val="28"/>
          <w:szCs w:val="28"/>
          <w:lang w:val="ru-RU" w:bidi="ru-RU"/>
        </w:rPr>
        <w:t>7</w:t>
      </w:r>
      <w:r w:rsidR="00534F41" w:rsidRPr="00534F41">
        <w:rPr>
          <w:color w:val="000000"/>
          <w:sz w:val="28"/>
          <w:szCs w:val="28"/>
          <w:lang w:val="ru-RU" w:bidi="ru-RU"/>
        </w:rPr>
        <w:t>]</w:t>
      </w:r>
      <w:r w:rsidRPr="003D2DEF">
        <w:rPr>
          <w:sz w:val="28"/>
          <w:szCs w:val="28"/>
          <w:lang w:eastAsia="ru-RU" w:bidi="ru-RU"/>
        </w:rPr>
        <w:t>.</w:t>
      </w:r>
    </w:p>
    <w:p w14:paraId="643974B8" w14:textId="5338CDD0" w:rsidR="00473A13" w:rsidRDefault="00473A13" w:rsidP="00473A13">
      <w:pPr>
        <w:pStyle w:val="92"/>
        <w:shd w:val="clear" w:color="auto" w:fill="auto"/>
        <w:spacing w:before="0" w:line="240" w:lineRule="auto"/>
        <w:ind w:firstLine="567"/>
        <w:rPr>
          <w:color w:val="000000"/>
          <w:sz w:val="28"/>
          <w:szCs w:val="28"/>
          <w:lang w:eastAsia="ru-RU" w:bidi="ru-RU"/>
        </w:rPr>
      </w:pPr>
      <w:r>
        <w:rPr>
          <w:color w:val="000000"/>
          <w:sz w:val="28"/>
          <w:szCs w:val="28"/>
          <w:lang w:eastAsia="ru-RU" w:bidi="ru-RU"/>
        </w:rPr>
        <w:t>Цыплят, утят, гусят 1-3 суточного возраста, заражали подкожно суточной агаровой культурой в дозах 10</w:t>
      </w:r>
      <w:r>
        <w:rPr>
          <w:color w:val="000000"/>
          <w:sz w:val="28"/>
          <w:szCs w:val="28"/>
          <w:vertAlign w:val="superscript"/>
          <w:lang w:eastAsia="ru-RU" w:bidi="ru-RU"/>
        </w:rPr>
        <w:t>4</w:t>
      </w:r>
      <w:r>
        <w:rPr>
          <w:color w:val="000000"/>
          <w:sz w:val="28"/>
          <w:szCs w:val="28"/>
          <w:lang w:eastAsia="ru-RU" w:bidi="ru-RU"/>
        </w:rPr>
        <w:t>, 2х10,</w:t>
      </w:r>
      <w:r>
        <w:rPr>
          <w:color w:val="000000"/>
          <w:sz w:val="28"/>
          <w:szCs w:val="28"/>
          <w:vertAlign w:val="superscript"/>
          <w:lang w:eastAsia="ru-RU" w:bidi="ru-RU"/>
        </w:rPr>
        <w:t>5</w:t>
      </w:r>
      <w:r>
        <w:rPr>
          <w:color w:val="000000"/>
          <w:sz w:val="28"/>
          <w:szCs w:val="28"/>
          <w:lang w:eastAsia="ru-RU" w:bidi="ru-RU"/>
        </w:rPr>
        <w:t xml:space="preserve"> 3х10</w:t>
      </w:r>
      <w:r>
        <w:rPr>
          <w:color w:val="000000"/>
          <w:sz w:val="28"/>
          <w:szCs w:val="28"/>
          <w:vertAlign w:val="superscript"/>
          <w:lang w:eastAsia="ru-RU" w:bidi="ru-RU"/>
        </w:rPr>
        <w:t>5</w:t>
      </w:r>
      <w:r>
        <w:rPr>
          <w:color w:val="000000"/>
          <w:sz w:val="28"/>
          <w:szCs w:val="28"/>
          <w:lang w:eastAsia="ru-RU" w:bidi="ru-RU"/>
        </w:rPr>
        <w:t>, 10</w:t>
      </w:r>
      <w:r>
        <w:rPr>
          <w:color w:val="000000"/>
          <w:sz w:val="28"/>
          <w:szCs w:val="28"/>
          <w:vertAlign w:val="superscript"/>
          <w:lang w:eastAsia="ru-RU" w:bidi="ru-RU"/>
        </w:rPr>
        <w:t xml:space="preserve">6 </w:t>
      </w:r>
      <w:r>
        <w:rPr>
          <w:color w:val="000000"/>
          <w:sz w:val="28"/>
          <w:szCs w:val="28"/>
          <w:lang w:eastAsia="ru-RU" w:bidi="ru-RU"/>
        </w:rPr>
        <w:t xml:space="preserve">КОЕ. Результаты опыта приведены в таблице </w:t>
      </w:r>
      <w:r w:rsidR="00787A9F">
        <w:rPr>
          <w:color w:val="000000"/>
          <w:sz w:val="28"/>
          <w:szCs w:val="28"/>
          <w:lang w:val="ru-RU" w:eastAsia="ru-RU" w:bidi="ru-RU"/>
        </w:rPr>
        <w:t>8</w:t>
      </w:r>
      <w:r>
        <w:rPr>
          <w:color w:val="000000"/>
          <w:sz w:val="28"/>
          <w:szCs w:val="28"/>
          <w:lang w:eastAsia="ru-RU" w:bidi="ru-RU"/>
        </w:rPr>
        <w:t>. Подопытные жи</w:t>
      </w:r>
      <w:r w:rsidR="00577827">
        <w:rPr>
          <w:color w:val="000000"/>
          <w:sz w:val="28"/>
          <w:szCs w:val="28"/>
          <w:lang w:val="ru-RU" w:eastAsia="ru-RU" w:bidi="ru-RU"/>
        </w:rPr>
        <w:t>в</w:t>
      </w:r>
      <w:r>
        <w:rPr>
          <w:color w:val="000000"/>
          <w:sz w:val="28"/>
          <w:szCs w:val="28"/>
          <w:lang w:eastAsia="ru-RU" w:bidi="ru-RU"/>
        </w:rPr>
        <w:t>отные в основном погибали на 6-10 сутки после заражения с явными признаками эшехириоза. Проводились бактериологическое исследование патматериалов от павших подопытных животных. Постоянно выделялись заражающие культуры</w:t>
      </w:r>
      <w:r w:rsidR="008E7405">
        <w:rPr>
          <w:color w:val="000000"/>
          <w:sz w:val="28"/>
          <w:szCs w:val="28"/>
          <w:lang w:eastAsia="ru-RU" w:bidi="ru-RU"/>
        </w:rPr>
        <w:t xml:space="preserve"> </w:t>
      </w:r>
      <w:r w:rsidR="008E7405" w:rsidRPr="00534F41">
        <w:rPr>
          <w:color w:val="000000"/>
          <w:sz w:val="28"/>
          <w:szCs w:val="28"/>
          <w:lang w:val="ru-RU" w:bidi="ru-RU"/>
        </w:rPr>
        <w:t>[12</w:t>
      </w:r>
      <w:r w:rsidR="008E7405" w:rsidRPr="008E7405">
        <w:rPr>
          <w:color w:val="000000"/>
          <w:sz w:val="28"/>
          <w:szCs w:val="28"/>
          <w:lang w:val="ru-RU" w:bidi="ru-RU"/>
        </w:rPr>
        <w:t>3</w:t>
      </w:r>
      <w:r w:rsidR="008E7405" w:rsidRPr="00534F41">
        <w:rPr>
          <w:color w:val="000000"/>
          <w:sz w:val="28"/>
          <w:szCs w:val="28"/>
          <w:lang w:val="ru-RU" w:bidi="ru-RU"/>
        </w:rPr>
        <w:t xml:space="preserve">, </w:t>
      </w:r>
      <w:r w:rsidR="008E7405">
        <w:rPr>
          <w:color w:val="000000"/>
          <w:sz w:val="28"/>
          <w:szCs w:val="28"/>
          <w:lang w:val="en-US" w:bidi="ru-RU"/>
        </w:rPr>
        <w:t>c</w:t>
      </w:r>
      <w:r w:rsidR="008E7405" w:rsidRPr="00534F41">
        <w:rPr>
          <w:color w:val="000000"/>
          <w:sz w:val="28"/>
          <w:szCs w:val="28"/>
          <w:lang w:val="ru-RU" w:bidi="ru-RU"/>
        </w:rPr>
        <w:t xml:space="preserve">. </w:t>
      </w:r>
      <w:r w:rsidR="008E7405" w:rsidRPr="008E7405">
        <w:rPr>
          <w:color w:val="000000"/>
          <w:sz w:val="28"/>
          <w:szCs w:val="28"/>
          <w:lang w:val="ru-RU" w:bidi="ru-RU"/>
        </w:rPr>
        <w:t>51</w:t>
      </w:r>
      <w:r w:rsidR="008E7405" w:rsidRPr="00534F41">
        <w:rPr>
          <w:color w:val="000000"/>
          <w:sz w:val="28"/>
          <w:szCs w:val="28"/>
          <w:lang w:val="ru-RU" w:bidi="ru-RU"/>
        </w:rPr>
        <w:t>]</w:t>
      </w:r>
      <w:r>
        <w:rPr>
          <w:color w:val="000000"/>
          <w:sz w:val="28"/>
          <w:szCs w:val="28"/>
          <w:lang w:eastAsia="ru-RU" w:bidi="ru-RU"/>
        </w:rPr>
        <w:t xml:space="preserve">. </w:t>
      </w:r>
    </w:p>
    <w:p w14:paraId="52076E33" w14:textId="637CA67A" w:rsidR="001E3F3B" w:rsidRPr="005C3E49" w:rsidRDefault="001E3F3B" w:rsidP="001E3F3B">
      <w:pPr>
        <w:pStyle w:val="ae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Как видно из таблицы 8, при исследовании штамма </w:t>
      </w:r>
      <w:r>
        <w:rPr>
          <w:color w:val="000000"/>
          <w:sz w:val="28"/>
          <w:szCs w:val="28"/>
          <w:lang w:val="en-US" w:bidi="ru-RU"/>
        </w:rPr>
        <w:t>E</w:t>
      </w:r>
      <w:r w:rsidRPr="00DF4F09">
        <w:rPr>
          <w:color w:val="000000"/>
          <w:sz w:val="28"/>
          <w:szCs w:val="28"/>
          <w:lang w:bidi="ru-RU"/>
        </w:rPr>
        <w:t>.</w:t>
      </w:r>
      <w:r>
        <w:rPr>
          <w:color w:val="000000"/>
          <w:sz w:val="28"/>
          <w:szCs w:val="28"/>
          <w:lang w:bidi="ru-RU"/>
        </w:rPr>
        <w:t>с</w:t>
      </w:r>
      <w:r>
        <w:rPr>
          <w:color w:val="000000"/>
          <w:sz w:val="28"/>
          <w:szCs w:val="28"/>
          <w:lang w:val="en-US" w:bidi="ru-RU"/>
        </w:rPr>
        <w:t>oli</w:t>
      </w:r>
      <w:r w:rsidRPr="00DF4F09">
        <w:rPr>
          <w:color w:val="000000"/>
          <w:sz w:val="28"/>
          <w:szCs w:val="28"/>
          <w:lang w:bidi="ru-RU"/>
        </w:rPr>
        <w:t xml:space="preserve"> 12 (0101 </w:t>
      </w:r>
      <w:r>
        <w:rPr>
          <w:color w:val="000000"/>
          <w:sz w:val="28"/>
          <w:szCs w:val="28"/>
          <w:lang w:bidi="ru-RU"/>
        </w:rPr>
        <w:t>–</w:t>
      </w:r>
      <w:r w:rsidRPr="00DF4F09">
        <w:rPr>
          <w:color w:val="000000"/>
          <w:sz w:val="28"/>
          <w:szCs w:val="28"/>
          <w:lang w:bidi="ru-RU"/>
        </w:rPr>
        <w:t xml:space="preserve"> </w:t>
      </w:r>
      <w:r>
        <w:rPr>
          <w:color w:val="000000"/>
          <w:sz w:val="28"/>
          <w:szCs w:val="28"/>
          <w:lang w:val="en-US" w:bidi="ru-RU"/>
        </w:rPr>
        <w:t>K</w:t>
      </w:r>
      <w:r w:rsidRPr="00DF4F09">
        <w:rPr>
          <w:color w:val="000000"/>
          <w:sz w:val="28"/>
          <w:szCs w:val="28"/>
          <w:lang w:bidi="ru-RU"/>
        </w:rPr>
        <w:t xml:space="preserve">99) </w:t>
      </w:r>
      <w:r>
        <w:rPr>
          <w:color w:val="000000"/>
          <w:sz w:val="28"/>
          <w:szCs w:val="28"/>
          <w:lang w:bidi="ru-RU"/>
        </w:rPr>
        <w:t>в опыте на цыплятах показал, что доза заражения в 2х10</w:t>
      </w:r>
      <w:r>
        <w:rPr>
          <w:color w:val="000000"/>
          <w:sz w:val="28"/>
          <w:szCs w:val="28"/>
          <w:vertAlign w:val="superscript"/>
          <w:lang w:bidi="ru-RU"/>
        </w:rPr>
        <w:t>5</w:t>
      </w:r>
      <w:r>
        <w:rPr>
          <w:color w:val="000000"/>
          <w:sz w:val="28"/>
          <w:szCs w:val="28"/>
          <w:lang w:bidi="ru-RU"/>
        </w:rPr>
        <w:t>, 3х10</w:t>
      </w:r>
      <w:r>
        <w:rPr>
          <w:color w:val="000000"/>
          <w:sz w:val="28"/>
          <w:szCs w:val="28"/>
          <w:vertAlign w:val="superscript"/>
          <w:lang w:bidi="ru-RU"/>
        </w:rPr>
        <w:t>5</w:t>
      </w:r>
      <w:r>
        <w:rPr>
          <w:color w:val="000000"/>
          <w:sz w:val="28"/>
          <w:szCs w:val="28"/>
          <w:lang w:bidi="ru-RU"/>
        </w:rPr>
        <w:t>, 10</w:t>
      </w:r>
      <w:r>
        <w:rPr>
          <w:color w:val="000000"/>
          <w:sz w:val="28"/>
          <w:szCs w:val="28"/>
          <w:vertAlign w:val="superscript"/>
          <w:lang w:bidi="ru-RU"/>
        </w:rPr>
        <w:t xml:space="preserve">6 </w:t>
      </w:r>
      <w:r>
        <w:rPr>
          <w:color w:val="000000"/>
          <w:sz w:val="28"/>
          <w:szCs w:val="28"/>
          <w:lang w:bidi="ru-RU"/>
        </w:rPr>
        <w:t>КОЕ вызывает 100% гибель, такой же результат показал в контрольной группе, 10</w:t>
      </w:r>
      <w:r>
        <w:rPr>
          <w:color w:val="000000"/>
          <w:sz w:val="28"/>
          <w:szCs w:val="28"/>
          <w:vertAlign w:val="superscript"/>
          <w:lang w:bidi="ru-RU"/>
        </w:rPr>
        <w:t xml:space="preserve">4 </w:t>
      </w:r>
      <w:r>
        <w:rPr>
          <w:color w:val="000000"/>
          <w:sz w:val="28"/>
          <w:szCs w:val="28"/>
          <w:lang w:bidi="ru-RU"/>
        </w:rPr>
        <w:t>КОЕ вызвал 95% гибель цыплят, доза заражения в 10</w:t>
      </w:r>
      <w:r>
        <w:rPr>
          <w:color w:val="000000"/>
          <w:sz w:val="28"/>
          <w:szCs w:val="28"/>
          <w:vertAlign w:val="superscript"/>
          <w:lang w:bidi="ru-RU"/>
        </w:rPr>
        <w:t xml:space="preserve">4 </w:t>
      </w:r>
      <w:r>
        <w:rPr>
          <w:color w:val="000000"/>
          <w:sz w:val="28"/>
          <w:szCs w:val="28"/>
          <w:lang w:bidi="ru-RU"/>
        </w:rPr>
        <w:t>КОЕ контрольного штамма вызвал 90%гибели цыплят</w:t>
      </w:r>
      <w:r w:rsidR="008E7405" w:rsidRPr="008E7405">
        <w:rPr>
          <w:color w:val="000000"/>
          <w:sz w:val="28"/>
          <w:szCs w:val="28"/>
          <w:lang w:bidi="ru-RU"/>
        </w:rPr>
        <w:t xml:space="preserve"> </w:t>
      </w:r>
      <w:r w:rsidR="008E7405" w:rsidRPr="00534F41">
        <w:rPr>
          <w:color w:val="000000"/>
          <w:sz w:val="28"/>
          <w:szCs w:val="28"/>
          <w:lang w:bidi="ru-RU"/>
        </w:rPr>
        <w:t>[12</w:t>
      </w:r>
      <w:r w:rsidR="008E7405" w:rsidRPr="008E7405">
        <w:rPr>
          <w:color w:val="000000"/>
          <w:sz w:val="28"/>
          <w:szCs w:val="28"/>
          <w:lang w:bidi="ru-RU"/>
        </w:rPr>
        <w:t>3</w:t>
      </w:r>
      <w:r w:rsidR="008E7405" w:rsidRPr="00534F41">
        <w:rPr>
          <w:color w:val="000000"/>
          <w:sz w:val="28"/>
          <w:szCs w:val="28"/>
          <w:lang w:bidi="ru-RU"/>
        </w:rPr>
        <w:t xml:space="preserve">, </w:t>
      </w:r>
      <w:r w:rsidR="008E7405">
        <w:rPr>
          <w:color w:val="000000"/>
          <w:sz w:val="28"/>
          <w:szCs w:val="28"/>
          <w:lang w:val="en-US" w:bidi="ru-RU"/>
        </w:rPr>
        <w:t>c</w:t>
      </w:r>
      <w:r w:rsidR="008E7405" w:rsidRPr="00534F41">
        <w:rPr>
          <w:color w:val="000000"/>
          <w:sz w:val="28"/>
          <w:szCs w:val="28"/>
          <w:lang w:bidi="ru-RU"/>
        </w:rPr>
        <w:t xml:space="preserve">. </w:t>
      </w:r>
      <w:r w:rsidR="008E7405" w:rsidRPr="008E7405">
        <w:rPr>
          <w:color w:val="000000"/>
          <w:sz w:val="28"/>
          <w:szCs w:val="28"/>
          <w:lang w:bidi="ru-RU"/>
        </w:rPr>
        <w:t>24</w:t>
      </w:r>
      <w:r w:rsidR="008E7405" w:rsidRPr="00534F41">
        <w:rPr>
          <w:color w:val="000000"/>
          <w:sz w:val="28"/>
          <w:szCs w:val="28"/>
          <w:lang w:bidi="ru-RU"/>
        </w:rPr>
        <w:t>]</w:t>
      </w:r>
      <w:r>
        <w:rPr>
          <w:color w:val="000000"/>
          <w:sz w:val="28"/>
          <w:szCs w:val="28"/>
          <w:lang w:bidi="ru-RU"/>
        </w:rPr>
        <w:t>.</w:t>
      </w:r>
    </w:p>
    <w:p w14:paraId="021B7CD6" w14:textId="54D8B053" w:rsidR="001E3F3B" w:rsidRDefault="001E3F3B" w:rsidP="001E3F3B">
      <w:pPr>
        <w:pStyle w:val="ae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Исследование штамма </w:t>
      </w:r>
      <w:r>
        <w:rPr>
          <w:color w:val="000000"/>
          <w:sz w:val="28"/>
          <w:szCs w:val="28"/>
          <w:lang w:val="en-US" w:bidi="ru-RU"/>
        </w:rPr>
        <w:t>E</w:t>
      </w:r>
      <w:r w:rsidRPr="00DF4F09">
        <w:rPr>
          <w:color w:val="000000"/>
          <w:sz w:val="28"/>
          <w:szCs w:val="28"/>
          <w:lang w:bidi="ru-RU"/>
        </w:rPr>
        <w:t>.</w:t>
      </w:r>
      <w:r>
        <w:rPr>
          <w:color w:val="000000"/>
          <w:sz w:val="28"/>
          <w:szCs w:val="28"/>
          <w:lang w:bidi="ru-RU"/>
        </w:rPr>
        <w:t xml:space="preserve"> с</w:t>
      </w:r>
      <w:r>
        <w:rPr>
          <w:color w:val="000000"/>
          <w:sz w:val="28"/>
          <w:szCs w:val="28"/>
          <w:lang w:val="en-US" w:bidi="ru-RU"/>
        </w:rPr>
        <w:t>oli</w:t>
      </w:r>
      <w:r w:rsidRPr="00DF4F09">
        <w:rPr>
          <w:color w:val="000000"/>
          <w:sz w:val="28"/>
          <w:szCs w:val="28"/>
          <w:lang w:bidi="ru-RU"/>
        </w:rPr>
        <w:t xml:space="preserve"> 1</w:t>
      </w:r>
      <w:r>
        <w:rPr>
          <w:color w:val="000000"/>
          <w:sz w:val="28"/>
          <w:szCs w:val="28"/>
          <w:lang w:bidi="ru-RU"/>
        </w:rPr>
        <w:t>5</w:t>
      </w:r>
      <w:r w:rsidRPr="00DF4F09">
        <w:rPr>
          <w:color w:val="000000"/>
          <w:sz w:val="28"/>
          <w:szCs w:val="28"/>
          <w:lang w:bidi="ru-RU"/>
        </w:rPr>
        <w:t xml:space="preserve"> (</w:t>
      </w:r>
      <w:r>
        <w:rPr>
          <w:color w:val="000000"/>
          <w:sz w:val="28"/>
          <w:szCs w:val="28"/>
          <w:lang w:bidi="ru-RU"/>
        </w:rPr>
        <w:t>О</w:t>
      </w:r>
      <w:r w:rsidRPr="00DF4F09">
        <w:rPr>
          <w:color w:val="000000"/>
          <w:sz w:val="28"/>
          <w:szCs w:val="28"/>
          <w:lang w:bidi="ru-RU"/>
        </w:rPr>
        <w:t>1</w:t>
      </w:r>
      <w:r>
        <w:rPr>
          <w:color w:val="000000"/>
          <w:sz w:val="28"/>
          <w:szCs w:val="28"/>
          <w:lang w:bidi="ru-RU"/>
        </w:rPr>
        <w:t>41</w:t>
      </w:r>
      <w:r w:rsidRPr="00DF4F09">
        <w:rPr>
          <w:color w:val="000000"/>
          <w:sz w:val="28"/>
          <w:szCs w:val="28"/>
          <w:lang w:bidi="ru-RU"/>
        </w:rPr>
        <w:t xml:space="preserve"> </w:t>
      </w:r>
      <w:r>
        <w:rPr>
          <w:color w:val="000000"/>
          <w:sz w:val="28"/>
          <w:szCs w:val="28"/>
          <w:lang w:bidi="ru-RU"/>
        </w:rPr>
        <w:t>–</w:t>
      </w:r>
      <w:r w:rsidRPr="00DF4F09">
        <w:rPr>
          <w:color w:val="000000"/>
          <w:sz w:val="28"/>
          <w:szCs w:val="28"/>
          <w:lang w:bidi="ru-RU"/>
        </w:rPr>
        <w:t xml:space="preserve"> </w:t>
      </w:r>
      <w:r>
        <w:rPr>
          <w:color w:val="000000"/>
          <w:sz w:val="28"/>
          <w:szCs w:val="28"/>
          <w:lang w:val="en-US" w:bidi="ru-RU"/>
        </w:rPr>
        <w:t>F</w:t>
      </w:r>
      <w:r w:rsidRPr="00E50F4B">
        <w:rPr>
          <w:color w:val="000000"/>
          <w:sz w:val="28"/>
          <w:szCs w:val="28"/>
          <w:lang w:bidi="ru-RU"/>
        </w:rPr>
        <w:t>4</w:t>
      </w:r>
      <w:r w:rsidRPr="00B408BC">
        <w:rPr>
          <w:color w:val="000000"/>
          <w:sz w:val="28"/>
          <w:szCs w:val="28"/>
          <w:lang w:bidi="ru-RU"/>
        </w:rPr>
        <w:t xml:space="preserve">1) </w:t>
      </w:r>
      <w:r>
        <w:rPr>
          <w:color w:val="000000"/>
          <w:sz w:val="28"/>
          <w:szCs w:val="28"/>
          <w:lang w:val="kk-KZ" w:bidi="ru-RU"/>
        </w:rPr>
        <w:t xml:space="preserve">в опыте на утятах показал, что доза заражения </w:t>
      </w:r>
      <w:r>
        <w:rPr>
          <w:color w:val="000000"/>
          <w:sz w:val="28"/>
          <w:szCs w:val="28"/>
          <w:lang w:bidi="ru-RU"/>
        </w:rPr>
        <w:t>2х10</w:t>
      </w:r>
      <w:r>
        <w:rPr>
          <w:color w:val="000000"/>
          <w:sz w:val="28"/>
          <w:szCs w:val="28"/>
          <w:vertAlign w:val="superscript"/>
          <w:lang w:bidi="ru-RU"/>
        </w:rPr>
        <w:t>5</w:t>
      </w:r>
      <w:r>
        <w:rPr>
          <w:color w:val="000000"/>
          <w:sz w:val="28"/>
          <w:szCs w:val="28"/>
          <w:lang w:bidi="ru-RU"/>
        </w:rPr>
        <w:t>, 3х10</w:t>
      </w:r>
      <w:r>
        <w:rPr>
          <w:color w:val="000000"/>
          <w:sz w:val="28"/>
          <w:szCs w:val="28"/>
          <w:vertAlign w:val="superscript"/>
          <w:lang w:bidi="ru-RU"/>
        </w:rPr>
        <w:t>5</w:t>
      </w:r>
      <w:r>
        <w:rPr>
          <w:color w:val="000000"/>
          <w:sz w:val="28"/>
          <w:szCs w:val="28"/>
          <w:lang w:bidi="ru-RU"/>
        </w:rPr>
        <w:t>, 10</w:t>
      </w:r>
      <w:r>
        <w:rPr>
          <w:color w:val="000000"/>
          <w:sz w:val="28"/>
          <w:szCs w:val="28"/>
          <w:vertAlign w:val="superscript"/>
          <w:lang w:bidi="ru-RU"/>
        </w:rPr>
        <w:t xml:space="preserve">6 </w:t>
      </w:r>
      <w:r>
        <w:rPr>
          <w:color w:val="000000"/>
          <w:sz w:val="28"/>
          <w:szCs w:val="28"/>
          <w:lang w:bidi="ru-RU"/>
        </w:rPr>
        <w:t>КОЕ вызывает 100% гибель гусят, доза заражения в 10</w:t>
      </w:r>
      <w:r>
        <w:rPr>
          <w:color w:val="000000"/>
          <w:sz w:val="28"/>
          <w:szCs w:val="28"/>
          <w:vertAlign w:val="superscript"/>
          <w:lang w:bidi="ru-RU"/>
        </w:rPr>
        <w:t>4</w:t>
      </w:r>
      <w:r>
        <w:rPr>
          <w:color w:val="000000"/>
          <w:sz w:val="28"/>
          <w:szCs w:val="28"/>
          <w:lang w:bidi="ru-RU"/>
        </w:rPr>
        <w:t xml:space="preserve"> КОЕ вызвало 95% гибели гусят, аналогичный результат наблюдался в контрольной группе</w:t>
      </w:r>
      <w:r w:rsidR="008E7405" w:rsidRPr="008E7405">
        <w:rPr>
          <w:color w:val="000000"/>
          <w:sz w:val="28"/>
          <w:szCs w:val="28"/>
          <w:lang w:bidi="ru-RU"/>
        </w:rPr>
        <w:t xml:space="preserve"> </w:t>
      </w:r>
      <w:r w:rsidR="008E7405" w:rsidRPr="00534F41">
        <w:rPr>
          <w:color w:val="000000"/>
          <w:sz w:val="28"/>
          <w:szCs w:val="28"/>
          <w:lang w:bidi="ru-RU"/>
        </w:rPr>
        <w:t xml:space="preserve">[122, </w:t>
      </w:r>
      <w:r w:rsidR="008E7405">
        <w:rPr>
          <w:color w:val="000000"/>
          <w:sz w:val="28"/>
          <w:szCs w:val="28"/>
          <w:lang w:val="en-US" w:bidi="ru-RU"/>
        </w:rPr>
        <w:t>c</w:t>
      </w:r>
      <w:r w:rsidR="008E7405" w:rsidRPr="00534F41">
        <w:rPr>
          <w:color w:val="000000"/>
          <w:sz w:val="28"/>
          <w:szCs w:val="28"/>
          <w:lang w:bidi="ru-RU"/>
        </w:rPr>
        <w:t xml:space="preserve">. </w:t>
      </w:r>
      <w:r w:rsidR="008E7405" w:rsidRPr="00691C32">
        <w:rPr>
          <w:color w:val="000000"/>
          <w:sz w:val="28"/>
          <w:szCs w:val="28"/>
          <w:lang w:bidi="ru-RU"/>
        </w:rPr>
        <w:t>90</w:t>
      </w:r>
      <w:r w:rsidR="008E7405" w:rsidRPr="00534F41">
        <w:rPr>
          <w:color w:val="000000"/>
          <w:sz w:val="28"/>
          <w:szCs w:val="28"/>
          <w:lang w:bidi="ru-RU"/>
        </w:rPr>
        <w:t>]</w:t>
      </w:r>
      <w:r>
        <w:rPr>
          <w:color w:val="000000"/>
          <w:sz w:val="28"/>
          <w:szCs w:val="28"/>
          <w:lang w:bidi="ru-RU"/>
        </w:rPr>
        <w:t>.</w:t>
      </w:r>
    </w:p>
    <w:p w14:paraId="7390DD34" w14:textId="78EFFE22" w:rsidR="001E3F3B" w:rsidRDefault="001E3F3B" w:rsidP="001E3F3B">
      <w:pPr>
        <w:pStyle w:val="ae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Исследование штамма </w:t>
      </w:r>
      <w:r>
        <w:rPr>
          <w:color w:val="000000"/>
          <w:sz w:val="28"/>
          <w:szCs w:val="28"/>
          <w:lang w:val="en-US" w:bidi="ru-RU"/>
        </w:rPr>
        <w:t>E</w:t>
      </w:r>
      <w:r w:rsidRPr="00B5573A">
        <w:rPr>
          <w:color w:val="000000"/>
          <w:sz w:val="28"/>
          <w:szCs w:val="28"/>
          <w:lang w:bidi="ru-RU"/>
        </w:rPr>
        <w:t>.</w:t>
      </w:r>
      <w:r>
        <w:rPr>
          <w:color w:val="000000"/>
          <w:sz w:val="28"/>
          <w:szCs w:val="28"/>
          <w:lang w:bidi="ru-RU"/>
        </w:rPr>
        <w:t xml:space="preserve"> с</w:t>
      </w:r>
      <w:r>
        <w:rPr>
          <w:color w:val="000000"/>
          <w:sz w:val="28"/>
          <w:szCs w:val="28"/>
          <w:lang w:val="en-US" w:bidi="ru-RU"/>
        </w:rPr>
        <w:t>oli</w:t>
      </w:r>
      <w:r w:rsidRPr="000F5B23">
        <w:rPr>
          <w:color w:val="000000"/>
          <w:sz w:val="28"/>
          <w:szCs w:val="28"/>
          <w:lang w:bidi="ru-RU"/>
        </w:rPr>
        <w:t xml:space="preserve"> 16 (</w:t>
      </w:r>
      <w:r>
        <w:rPr>
          <w:color w:val="000000"/>
          <w:sz w:val="28"/>
          <w:szCs w:val="28"/>
          <w:lang w:bidi="ru-RU"/>
        </w:rPr>
        <w:t>О</w:t>
      </w:r>
      <w:r w:rsidRPr="000F5B23">
        <w:rPr>
          <w:color w:val="000000"/>
          <w:sz w:val="28"/>
          <w:szCs w:val="28"/>
          <w:lang w:bidi="ru-RU"/>
        </w:rPr>
        <w:t xml:space="preserve">142 – </w:t>
      </w:r>
      <w:r>
        <w:rPr>
          <w:color w:val="000000"/>
          <w:sz w:val="28"/>
          <w:szCs w:val="28"/>
          <w:lang w:val="en-US" w:bidi="ru-RU"/>
        </w:rPr>
        <w:t>K</w:t>
      </w:r>
      <w:r w:rsidRPr="000F5B23">
        <w:rPr>
          <w:color w:val="000000"/>
          <w:sz w:val="28"/>
          <w:szCs w:val="28"/>
          <w:lang w:bidi="ru-RU"/>
        </w:rPr>
        <w:t xml:space="preserve">88) </w:t>
      </w:r>
      <w:r>
        <w:rPr>
          <w:color w:val="000000"/>
          <w:sz w:val="28"/>
          <w:szCs w:val="28"/>
          <w:lang w:bidi="ru-RU"/>
        </w:rPr>
        <w:t>в опыте на гусятах показал, что 100% гибель вызывает заражающая доза от 10</w:t>
      </w:r>
      <w:r>
        <w:rPr>
          <w:color w:val="000000"/>
          <w:sz w:val="28"/>
          <w:szCs w:val="28"/>
          <w:vertAlign w:val="superscript"/>
          <w:lang w:bidi="ru-RU"/>
        </w:rPr>
        <w:t>4</w:t>
      </w:r>
      <w:r>
        <w:rPr>
          <w:color w:val="000000"/>
          <w:sz w:val="28"/>
          <w:szCs w:val="28"/>
          <w:lang w:bidi="ru-RU"/>
        </w:rPr>
        <w:t xml:space="preserve"> до 10</w:t>
      </w:r>
      <w:r>
        <w:rPr>
          <w:color w:val="000000"/>
          <w:sz w:val="28"/>
          <w:szCs w:val="28"/>
          <w:vertAlign w:val="superscript"/>
          <w:lang w:bidi="ru-RU"/>
        </w:rPr>
        <w:t>6</w:t>
      </w:r>
      <w:r>
        <w:rPr>
          <w:color w:val="000000"/>
          <w:sz w:val="28"/>
          <w:szCs w:val="28"/>
          <w:lang w:bidi="ru-RU"/>
        </w:rPr>
        <w:t xml:space="preserve"> КОЕ, такой же результат наблюдался в контрольной группе</w:t>
      </w:r>
      <w:r w:rsidR="00691C32" w:rsidRPr="00691C32">
        <w:rPr>
          <w:color w:val="000000"/>
          <w:sz w:val="28"/>
          <w:szCs w:val="28"/>
          <w:lang w:bidi="ru-RU"/>
        </w:rPr>
        <w:t xml:space="preserve"> </w:t>
      </w:r>
      <w:r w:rsidR="00691C32" w:rsidRPr="00534F41">
        <w:rPr>
          <w:color w:val="000000"/>
          <w:sz w:val="28"/>
          <w:szCs w:val="28"/>
          <w:lang w:bidi="ru-RU"/>
        </w:rPr>
        <w:t xml:space="preserve">[122, </w:t>
      </w:r>
      <w:r w:rsidR="00691C32">
        <w:rPr>
          <w:color w:val="000000"/>
          <w:sz w:val="28"/>
          <w:szCs w:val="28"/>
          <w:lang w:val="en-US" w:bidi="ru-RU"/>
        </w:rPr>
        <w:t>c</w:t>
      </w:r>
      <w:r w:rsidR="00691C32" w:rsidRPr="00534F41">
        <w:rPr>
          <w:color w:val="000000"/>
          <w:sz w:val="28"/>
          <w:szCs w:val="28"/>
          <w:lang w:bidi="ru-RU"/>
        </w:rPr>
        <w:t xml:space="preserve">. </w:t>
      </w:r>
      <w:r w:rsidR="00691C32" w:rsidRPr="00691C32">
        <w:rPr>
          <w:color w:val="000000"/>
          <w:sz w:val="28"/>
          <w:szCs w:val="28"/>
          <w:lang w:bidi="ru-RU"/>
        </w:rPr>
        <w:t>9</w:t>
      </w:r>
      <w:r w:rsidR="00691C32" w:rsidRPr="00691C32">
        <w:rPr>
          <w:color w:val="000000"/>
          <w:sz w:val="28"/>
          <w:szCs w:val="28"/>
          <w:lang w:bidi="ru-RU"/>
        </w:rPr>
        <w:t>2</w:t>
      </w:r>
      <w:r w:rsidR="00691C32" w:rsidRPr="00534F41">
        <w:rPr>
          <w:color w:val="000000"/>
          <w:sz w:val="28"/>
          <w:szCs w:val="28"/>
          <w:lang w:bidi="ru-RU"/>
        </w:rPr>
        <w:t>]</w:t>
      </w:r>
      <w:r>
        <w:rPr>
          <w:color w:val="000000"/>
          <w:sz w:val="28"/>
          <w:szCs w:val="28"/>
          <w:lang w:bidi="ru-RU"/>
        </w:rPr>
        <w:t>.</w:t>
      </w:r>
    </w:p>
    <w:p w14:paraId="17830E54" w14:textId="77777777" w:rsidR="001E3F3B" w:rsidRDefault="001E3F3B" w:rsidP="001E3F3B">
      <w:pPr>
        <w:pStyle w:val="ae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Подопытные животные практически погибали на 5-10 стуки после заражения вирулентными культурами, которые были характерны для эшерихиоза. Также проводилось бактериологическое исследование патматериала взятых от павших подопытных птиц и постоянно выделялась заражающая культура.</w:t>
      </w:r>
    </w:p>
    <w:p w14:paraId="55E7454E" w14:textId="77777777" w:rsidR="001728FB" w:rsidRPr="001728FB" w:rsidRDefault="00DF365F" w:rsidP="00473A13">
      <w:pPr>
        <w:pStyle w:val="92"/>
        <w:spacing w:before="0" w:line="240" w:lineRule="auto"/>
        <w:ind w:firstLine="567"/>
        <w:rPr>
          <w:sz w:val="28"/>
          <w:szCs w:val="28"/>
          <w:lang w:val="ru-RU"/>
        </w:rPr>
      </w:pPr>
      <w:r w:rsidRPr="001728FB">
        <w:rPr>
          <w:sz w:val="28"/>
          <w:szCs w:val="28"/>
        </w:rPr>
        <w:t xml:space="preserve">Таким образом, установлено, что все 105 культур, выделенных от птиц, по морфологическим, тинкториальным, культуральным и биохимическим признакам соответствовали роду </w:t>
      </w:r>
      <w:r w:rsidRPr="001728FB">
        <w:rPr>
          <w:rStyle w:val="af0"/>
          <w:rFonts w:eastAsiaTheme="majorEastAsia"/>
          <w:sz w:val="28"/>
          <w:szCs w:val="28"/>
        </w:rPr>
        <w:t>Escherichia</w:t>
      </w:r>
      <w:r w:rsidRPr="001728FB">
        <w:rPr>
          <w:sz w:val="28"/>
          <w:szCs w:val="28"/>
        </w:rPr>
        <w:t>. Адгезивные антигены были выявлены у 80 штаммов (76,1%), причем часть из них имела ассоциации адгезинов. Исследованные адгезин-позитивные штаммы проявляли выраженную гемолитическую активность и обладали высокой вирулентностью в опытах на лабораторных животных и сельскохозяйственной птице.</w:t>
      </w:r>
    </w:p>
    <w:p w14:paraId="75801B4B" w14:textId="06CC0191" w:rsidR="00473A13" w:rsidRDefault="00473A13" w:rsidP="00473A13">
      <w:pPr>
        <w:pStyle w:val="92"/>
        <w:shd w:val="clear" w:color="auto" w:fill="auto"/>
        <w:spacing w:before="0" w:line="240" w:lineRule="auto"/>
        <w:ind w:firstLine="567"/>
        <w:rPr>
          <w:sz w:val="28"/>
          <w:szCs w:val="28"/>
          <w:lang w:eastAsia="ru-RU" w:bidi="ru-RU"/>
        </w:rPr>
      </w:pPr>
      <w:r w:rsidRPr="009E5C73">
        <w:rPr>
          <w:sz w:val="28"/>
          <w:szCs w:val="28"/>
          <w:lang w:eastAsia="ru-RU" w:bidi="ru-RU"/>
        </w:rPr>
        <w:t xml:space="preserve">Эти факты подчеркивают необходимость учета адгезивных свойств </w:t>
      </w:r>
      <w:r w:rsidRPr="00620858">
        <w:rPr>
          <w:i/>
          <w:iCs/>
          <w:sz w:val="28"/>
          <w:szCs w:val="28"/>
          <w:lang w:eastAsia="ru-RU" w:bidi="ru-RU"/>
        </w:rPr>
        <w:t xml:space="preserve">E. </w:t>
      </w:r>
      <w:r w:rsidR="00606E13">
        <w:rPr>
          <w:i/>
          <w:iCs/>
          <w:sz w:val="28"/>
          <w:szCs w:val="28"/>
          <w:lang w:val="ru-RU" w:eastAsia="ru-RU" w:bidi="ru-RU"/>
        </w:rPr>
        <w:t>с</w:t>
      </w:r>
      <w:r w:rsidRPr="00620858">
        <w:rPr>
          <w:i/>
          <w:iCs/>
          <w:sz w:val="28"/>
          <w:szCs w:val="28"/>
          <w:lang w:eastAsia="ru-RU" w:bidi="ru-RU"/>
        </w:rPr>
        <w:t>oli</w:t>
      </w:r>
      <w:r w:rsidRPr="009E5C73">
        <w:rPr>
          <w:sz w:val="28"/>
          <w:szCs w:val="28"/>
          <w:lang w:eastAsia="ru-RU" w:bidi="ru-RU"/>
        </w:rPr>
        <w:t xml:space="preserve"> при разработке более эффективных методов профилактики кишечных инфекций у птиц. Включение данного фактора в профилактически</w:t>
      </w:r>
      <w:r>
        <w:rPr>
          <w:sz w:val="28"/>
          <w:szCs w:val="28"/>
          <w:lang w:eastAsia="ru-RU" w:bidi="ru-RU"/>
        </w:rPr>
        <w:t>е</w:t>
      </w:r>
      <w:r w:rsidRPr="009E5C73">
        <w:rPr>
          <w:sz w:val="28"/>
          <w:szCs w:val="28"/>
          <w:lang w:eastAsia="ru-RU" w:bidi="ru-RU"/>
        </w:rPr>
        <w:t xml:space="preserve"> мероприяти</w:t>
      </w:r>
      <w:r>
        <w:rPr>
          <w:sz w:val="28"/>
          <w:szCs w:val="28"/>
          <w:lang w:eastAsia="ru-RU" w:bidi="ru-RU"/>
        </w:rPr>
        <w:t>я</w:t>
      </w:r>
      <w:r w:rsidRPr="009E5C73">
        <w:rPr>
          <w:sz w:val="28"/>
          <w:szCs w:val="28"/>
          <w:lang w:eastAsia="ru-RU" w:bidi="ru-RU"/>
        </w:rPr>
        <w:t xml:space="preserve"> позволит создать более эффективные средства профилактики заболеваний. </w:t>
      </w:r>
    </w:p>
    <w:p w14:paraId="4EA3F778" w14:textId="39924FF6" w:rsidR="00473A13" w:rsidRDefault="00473A13" w:rsidP="00473A13">
      <w:pPr>
        <w:pStyle w:val="92"/>
        <w:shd w:val="clear" w:color="auto" w:fill="auto"/>
        <w:spacing w:before="0" w:line="240" w:lineRule="auto"/>
        <w:ind w:firstLine="567"/>
        <w:rPr>
          <w:sz w:val="28"/>
          <w:szCs w:val="28"/>
          <w:lang w:val="ru-RU" w:eastAsia="ru-RU" w:bidi="ru-RU"/>
        </w:rPr>
      </w:pPr>
      <w:r w:rsidRPr="009E5C73">
        <w:rPr>
          <w:sz w:val="28"/>
          <w:szCs w:val="28"/>
          <w:lang w:eastAsia="ru-RU" w:bidi="ru-RU"/>
        </w:rPr>
        <w:t xml:space="preserve">Проведенные нами исследования подтвердили, что изученные штаммы </w:t>
      </w:r>
      <w:r w:rsidRPr="00620858">
        <w:rPr>
          <w:i/>
          <w:iCs/>
          <w:sz w:val="28"/>
          <w:szCs w:val="28"/>
          <w:lang w:eastAsia="ru-RU" w:bidi="ru-RU"/>
        </w:rPr>
        <w:t xml:space="preserve">E. </w:t>
      </w:r>
      <w:r w:rsidR="00606E13">
        <w:rPr>
          <w:i/>
          <w:iCs/>
          <w:sz w:val="28"/>
          <w:szCs w:val="28"/>
          <w:lang w:val="ru-RU" w:eastAsia="ru-RU" w:bidi="ru-RU"/>
        </w:rPr>
        <w:t>с</w:t>
      </w:r>
      <w:r w:rsidRPr="00620858">
        <w:rPr>
          <w:i/>
          <w:iCs/>
          <w:sz w:val="28"/>
          <w:szCs w:val="28"/>
          <w:lang w:eastAsia="ru-RU" w:bidi="ru-RU"/>
        </w:rPr>
        <w:t>oli</w:t>
      </w:r>
      <w:r w:rsidRPr="009E5C73">
        <w:rPr>
          <w:sz w:val="28"/>
          <w:szCs w:val="28"/>
          <w:lang w:eastAsia="ru-RU" w:bidi="ru-RU"/>
        </w:rPr>
        <w:t xml:space="preserve"> сохраняют типичные морфологические, тинкториальные, культуральные, биохимические, антигенные и патогенные свойства, характерные для данного рода</w:t>
      </w:r>
      <w:r>
        <w:rPr>
          <w:sz w:val="28"/>
          <w:szCs w:val="28"/>
          <w:lang w:eastAsia="ru-RU" w:bidi="ru-RU"/>
        </w:rPr>
        <w:t>.</w:t>
      </w:r>
    </w:p>
    <w:p w14:paraId="1E13A623" w14:textId="77777777" w:rsidR="003F0B9F" w:rsidRDefault="003F0B9F" w:rsidP="00473A13">
      <w:pPr>
        <w:pStyle w:val="92"/>
        <w:shd w:val="clear" w:color="auto" w:fill="auto"/>
        <w:spacing w:before="0" w:line="240" w:lineRule="auto"/>
        <w:ind w:firstLine="567"/>
        <w:rPr>
          <w:sz w:val="28"/>
          <w:szCs w:val="28"/>
          <w:lang w:val="ru-RU" w:eastAsia="ru-RU" w:bidi="ru-RU"/>
        </w:rPr>
      </w:pPr>
    </w:p>
    <w:p w14:paraId="3925A9DD" w14:textId="77777777" w:rsidR="008F49A9" w:rsidRPr="006274EE" w:rsidRDefault="008F49A9" w:rsidP="00473A13">
      <w:pPr>
        <w:pStyle w:val="92"/>
        <w:shd w:val="clear" w:color="auto" w:fill="auto"/>
        <w:spacing w:before="0" w:line="240" w:lineRule="auto"/>
        <w:ind w:firstLine="567"/>
        <w:rPr>
          <w:sz w:val="28"/>
          <w:szCs w:val="28"/>
          <w:lang w:val="ru-RU" w:eastAsia="ru-RU" w:bidi="ru-RU"/>
        </w:rPr>
      </w:pPr>
    </w:p>
    <w:p w14:paraId="03598DBD" w14:textId="23E0A004" w:rsidR="00473A13" w:rsidRPr="00B11F2E" w:rsidRDefault="00473A13" w:rsidP="00620858">
      <w:pPr>
        <w:pStyle w:val="92"/>
        <w:shd w:val="clear" w:color="auto" w:fill="auto"/>
        <w:spacing w:before="0" w:line="240" w:lineRule="auto"/>
        <w:rPr>
          <w:color w:val="000000"/>
          <w:sz w:val="28"/>
          <w:szCs w:val="28"/>
          <w:lang w:val="ru-RU" w:eastAsia="ru-RU" w:bidi="ru-RU"/>
        </w:rPr>
      </w:pPr>
      <w:r w:rsidRPr="00117B7E">
        <w:rPr>
          <w:color w:val="000000"/>
          <w:sz w:val="28"/>
          <w:szCs w:val="28"/>
          <w:lang w:eastAsia="ru-RU" w:bidi="ru-RU"/>
        </w:rPr>
        <w:t xml:space="preserve">Таблица </w:t>
      </w:r>
      <w:r w:rsidR="00620858">
        <w:rPr>
          <w:color w:val="000000"/>
          <w:sz w:val="28"/>
          <w:szCs w:val="28"/>
          <w:lang w:val="ru-RU" w:eastAsia="ru-RU" w:bidi="ru-RU"/>
        </w:rPr>
        <w:t>8</w:t>
      </w:r>
      <w:r>
        <w:rPr>
          <w:color w:val="000000"/>
          <w:sz w:val="28"/>
          <w:szCs w:val="28"/>
          <w:lang w:eastAsia="ru-RU" w:bidi="ru-RU"/>
        </w:rPr>
        <w:t xml:space="preserve"> –</w:t>
      </w:r>
      <w:r w:rsidRPr="00117B7E">
        <w:rPr>
          <w:color w:val="000000"/>
          <w:sz w:val="28"/>
          <w:szCs w:val="28"/>
          <w:lang w:eastAsia="ru-RU" w:bidi="ru-RU"/>
        </w:rPr>
        <w:t xml:space="preserve"> </w:t>
      </w:r>
      <w:r>
        <w:rPr>
          <w:color w:val="000000"/>
          <w:sz w:val="28"/>
          <w:szCs w:val="28"/>
          <w:lang w:eastAsia="ru-RU" w:bidi="ru-RU"/>
        </w:rPr>
        <w:t xml:space="preserve">Патогенность адгезинпозитивных штаммов эшерихий на </w:t>
      </w:r>
      <w:r w:rsidRPr="00117B7E">
        <w:rPr>
          <w:color w:val="000000"/>
          <w:sz w:val="28"/>
          <w:szCs w:val="28"/>
          <w:lang w:eastAsia="ru-RU" w:bidi="ru-RU"/>
        </w:rPr>
        <w:t>цыплятах, утятах, гусятах</w:t>
      </w:r>
    </w:p>
    <w:p w14:paraId="1D9F48A7" w14:textId="77777777" w:rsidR="00473A13" w:rsidRDefault="00473A13" w:rsidP="00473A13">
      <w:pPr>
        <w:pStyle w:val="92"/>
        <w:shd w:val="clear" w:color="auto" w:fill="auto"/>
        <w:spacing w:before="0" w:line="240" w:lineRule="auto"/>
        <w:ind w:firstLine="227"/>
        <w:jc w:val="center"/>
        <w:rPr>
          <w:color w:val="000000"/>
          <w:sz w:val="28"/>
          <w:szCs w:val="28"/>
          <w:lang w:eastAsia="ru-RU" w:bidi="ru-RU"/>
        </w:rPr>
      </w:pPr>
    </w:p>
    <w:tbl>
      <w:tblPr>
        <w:tblStyle w:val="af9"/>
        <w:tblW w:w="9570" w:type="dxa"/>
        <w:jc w:val="center"/>
        <w:tblLayout w:type="fixed"/>
        <w:tblLook w:val="04A0" w:firstRow="1" w:lastRow="0" w:firstColumn="1" w:lastColumn="0" w:noHBand="0" w:noVBand="1"/>
      </w:tblPr>
      <w:tblGrid>
        <w:gridCol w:w="1980"/>
        <w:gridCol w:w="1701"/>
        <w:gridCol w:w="1134"/>
        <w:gridCol w:w="1417"/>
        <w:gridCol w:w="851"/>
        <w:gridCol w:w="1134"/>
        <w:gridCol w:w="1353"/>
      </w:tblGrid>
      <w:tr w:rsidR="00473A13" w:rsidRPr="006274EE" w14:paraId="4A471FD6" w14:textId="77777777" w:rsidTr="00FC0201">
        <w:trPr>
          <w:jc w:val="center"/>
        </w:trPr>
        <w:tc>
          <w:tcPr>
            <w:tcW w:w="1980" w:type="dxa"/>
            <w:vMerge w:val="restart"/>
          </w:tcPr>
          <w:p w14:paraId="02B302F7" w14:textId="77777777" w:rsidR="00473A13" w:rsidRPr="006274EE" w:rsidRDefault="00473A13" w:rsidP="00FC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Наименование штаммов</w:t>
            </w:r>
          </w:p>
        </w:tc>
        <w:tc>
          <w:tcPr>
            <w:tcW w:w="1701" w:type="dxa"/>
            <w:vMerge w:val="restart"/>
          </w:tcPr>
          <w:p w14:paraId="28857E78" w14:textId="77777777" w:rsidR="00473A13" w:rsidRPr="006274EE" w:rsidRDefault="00473A13" w:rsidP="00FC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Кол-во и вид животного</w:t>
            </w:r>
          </w:p>
        </w:tc>
        <w:tc>
          <w:tcPr>
            <w:tcW w:w="1134" w:type="dxa"/>
            <w:vMerge w:val="restart"/>
          </w:tcPr>
          <w:p w14:paraId="2451990A" w14:textId="77777777" w:rsidR="00473A13" w:rsidRPr="006274EE" w:rsidRDefault="00473A13" w:rsidP="00FC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Доза заражения</w:t>
            </w:r>
          </w:p>
          <w:p w14:paraId="6968DE23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КОЕ</w:t>
            </w:r>
          </w:p>
        </w:tc>
        <w:tc>
          <w:tcPr>
            <w:tcW w:w="1417" w:type="dxa"/>
            <w:vMerge w:val="restart"/>
          </w:tcPr>
          <w:p w14:paraId="771EC5D2" w14:textId="77777777" w:rsidR="00473A13" w:rsidRPr="006274EE" w:rsidRDefault="00473A13" w:rsidP="00FC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Способ заражения</w:t>
            </w:r>
          </w:p>
        </w:tc>
        <w:tc>
          <w:tcPr>
            <w:tcW w:w="3338" w:type="dxa"/>
            <w:gridSpan w:val="3"/>
          </w:tcPr>
          <w:p w14:paraId="7297F2B6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</w:tr>
      <w:tr w:rsidR="00473A13" w:rsidRPr="006274EE" w14:paraId="4B518965" w14:textId="77777777" w:rsidTr="00620532">
        <w:trPr>
          <w:trHeight w:val="729"/>
          <w:jc w:val="center"/>
        </w:trPr>
        <w:tc>
          <w:tcPr>
            <w:tcW w:w="1980" w:type="dxa"/>
            <w:vMerge/>
          </w:tcPr>
          <w:p w14:paraId="259D27FD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1913E72F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2B98BA7C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1D36FAAB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613B40DE" w14:textId="77777777" w:rsidR="00473A13" w:rsidRPr="006274EE" w:rsidRDefault="00473A13" w:rsidP="00FC02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Пало</w:t>
            </w:r>
          </w:p>
        </w:tc>
        <w:tc>
          <w:tcPr>
            <w:tcW w:w="1134" w:type="dxa"/>
          </w:tcPr>
          <w:p w14:paraId="3934812E" w14:textId="77777777" w:rsidR="00473A13" w:rsidRPr="006274EE" w:rsidRDefault="00473A13" w:rsidP="00FC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Выжило</w:t>
            </w:r>
          </w:p>
        </w:tc>
        <w:tc>
          <w:tcPr>
            <w:tcW w:w="1353" w:type="dxa"/>
          </w:tcPr>
          <w:p w14:paraId="2E4C9735" w14:textId="77777777" w:rsidR="00473A13" w:rsidRPr="006274EE" w:rsidRDefault="00473A13" w:rsidP="00FC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% выживаемости</w:t>
            </w:r>
          </w:p>
        </w:tc>
      </w:tr>
      <w:tr w:rsidR="00BD0951" w:rsidRPr="006274EE" w14:paraId="732BBEFD" w14:textId="77777777" w:rsidTr="00BD0951">
        <w:trPr>
          <w:trHeight w:val="413"/>
          <w:jc w:val="center"/>
        </w:trPr>
        <w:tc>
          <w:tcPr>
            <w:tcW w:w="1980" w:type="dxa"/>
            <w:vAlign w:val="center"/>
          </w:tcPr>
          <w:p w14:paraId="71E1E714" w14:textId="704AF7AD" w:rsidR="00BD0951" w:rsidRPr="00BD0951" w:rsidRDefault="00BD0951" w:rsidP="00BD0951">
            <w:pPr>
              <w:pStyle w:val="92"/>
              <w:shd w:val="clear" w:color="auto" w:fill="auto"/>
              <w:spacing w:before="0" w:line="240" w:lineRule="auto"/>
              <w:ind w:firstLine="227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701" w:type="dxa"/>
            <w:vAlign w:val="center"/>
          </w:tcPr>
          <w:p w14:paraId="026ADAE3" w14:textId="070CAD26" w:rsidR="00BD0951" w:rsidRPr="006274EE" w:rsidRDefault="00BD0951" w:rsidP="00BD0951">
            <w:pPr>
              <w:pStyle w:val="92"/>
              <w:shd w:val="clear" w:color="auto" w:fill="auto"/>
              <w:spacing w:before="0" w:line="240" w:lineRule="auto"/>
              <w:ind w:firstLine="227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134" w:type="dxa"/>
            <w:vAlign w:val="center"/>
          </w:tcPr>
          <w:p w14:paraId="585BEA3D" w14:textId="0C5B43AE" w:rsidR="00BD0951" w:rsidRPr="006274EE" w:rsidRDefault="00BD0951" w:rsidP="00BD0951">
            <w:pPr>
              <w:ind w:firstLine="22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  <w:vAlign w:val="center"/>
          </w:tcPr>
          <w:p w14:paraId="593613B5" w14:textId="24401885" w:rsidR="00BD0951" w:rsidRPr="006274EE" w:rsidRDefault="00BD0951" w:rsidP="00BD09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  <w:vAlign w:val="center"/>
          </w:tcPr>
          <w:p w14:paraId="0A9EE6AA" w14:textId="49F96388" w:rsidR="00BD0951" w:rsidRPr="006274EE" w:rsidRDefault="00BD0951" w:rsidP="00BD0951">
            <w:pPr>
              <w:ind w:firstLine="22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vAlign w:val="center"/>
          </w:tcPr>
          <w:p w14:paraId="0D03CE6B" w14:textId="7F6C419A" w:rsidR="00BD0951" w:rsidRPr="006274EE" w:rsidRDefault="00BD0951" w:rsidP="00BD0951">
            <w:pPr>
              <w:ind w:firstLine="22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53" w:type="dxa"/>
            <w:vAlign w:val="center"/>
          </w:tcPr>
          <w:p w14:paraId="66129D5C" w14:textId="771DB20B" w:rsidR="00BD0951" w:rsidRPr="006274EE" w:rsidRDefault="00BD0951" w:rsidP="00BD0951">
            <w:pPr>
              <w:ind w:firstLine="22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473A13" w:rsidRPr="006274EE" w14:paraId="47E71374" w14:textId="77777777" w:rsidTr="00EB7371">
        <w:trPr>
          <w:trHeight w:val="1689"/>
          <w:jc w:val="center"/>
        </w:trPr>
        <w:tc>
          <w:tcPr>
            <w:tcW w:w="1980" w:type="dxa"/>
          </w:tcPr>
          <w:p w14:paraId="1210C9ED" w14:textId="77777777" w:rsidR="00473A13" w:rsidRPr="006274EE" w:rsidRDefault="00473A13" w:rsidP="00FC0201">
            <w:pPr>
              <w:pStyle w:val="92"/>
              <w:shd w:val="clear" w:color="auto" w:fill="auto"/>
              <w:spacing w:before="0" w:line="240" w:lineRule="auto"/>
              <w:ind w:firstLine="227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val="en-US" w:eastAsia="ru-RU" w:bidi="ru-RU"/>
              </w:rPr>
              <w:t>E</w:t>
            </w: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.</w:t>
            </w:r>
            <w:r w:rsidRPr="006274EE">
              <w:rPr>
                <w:color w:val="000000"/>
                <w:sz w:val="24"/>
                <w:szCs w:val="24"/>
                <w:lang w:val="en-US" w:eastAsia="ru-RU" w:bidi="ru-RU"/>
              </w:rPr>
              <w:t>coli</w:t>
            </w:r>
            <w:r w:rsidRPr="006274EE">
              <w:rPr>
                <w:color w:val="000000"/>
                <w:sz w:val="24"/>
                <w:szCs w:val="24"/>
                <w:lang w:eastAsia="ru-RU" w:bidi="ru-RU"/>
              </w:rPr>
              <w:t xml:space="preserve"> 12 (О101-К99)</w:t>
            </w:r>
          </w:p>
          <w:p w14:paraId="291F4198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F243C69" w14:textId="77777777" w:rsidR="00473A13" w:rsidRPr="006274EE" w:rsidRDefault="00473A13" w:rsidP="00FC0201">
            <w:pPr>
              <w:pStyle w:val="92"/>
              <w:shd w:val="clear" w:color="auto" w:fill="auto"/>
              <w:spacing w:before="0" w:line="240" w:lineRule="auto"/>
              <w:ind w:firstLine="227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10</w:t>
            </w:r>
          </w:p>
          <w:p w14:paraId="1C2E59F8" w14:textId="77777777" w:rsidR="00473A13" w:rsidRPr="006274EE" w:rsidRDefault="00473A13" w:rsidP="00FC0201">
            <w:pPr>
              <w:pStyle w:val="92"/>
              <w:shd w:val="clear" w:color="auto" w:fill="auto"/>
              <w:spacing w:before="0" w:line="240" w:lineRule="auto"/>
              <w:ind w:firstLine="227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10</w:t>
            </w:r>
          </w:p>
          <w:p w14:paraId="393E400F" w14:textId="77777777" w:rsidR="00473A13" w:rsidRPr="006274EE" w:rsidRDefault="00473A13" w:rsidP="00FC0201">
            <w:pPr>
              <w:pStyle w:val="92"/>
              <w:shd w:val="clear" w:color="auto" w:fill="auto"/>
              <w:spacing w:before="0" w:line="240" w:lineRule="auto"/>
              <w:ind w:firstLine="227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10</w:t>
            </w:r>
          </w:p>
          <w:p w14:paraId="242C456F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274E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10</w:t>
            </w:r>
          </w:p>
          <w:p w14:paraId="51707FD3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(Цыплята)</w:t>
            </w:r>
          </w:p>
        </w:tc>
        <w:tc>
          <w:tcPr>
            <w:tcW w:w="1134" w:type="dxa"/>
          </w:tcPr>
          <w:p w14:paraId="63E4ACF3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6274E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</w:t>
            </w:r>
          </w:p>
          <w:p w14:paraId="56CBC450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2х10</w:t>
            </w:r>
            <w:r w:rsidRPr="006274E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</w:t>
            </w:r>
          </w:p>
          <w:p w14:paraId="62370954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3х10</w:t>
            </w:r>
            <w:r w:rsidRPr="006274E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</w:t>
            </w:r>
          </w:p>
          <w:p w14:paraId="746DB44E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6274E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6</w:t>
            </w:r>
          </w:p>
          <w:p w14:paraId="2FAAF78B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E755DA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  <w:p w14:paraId="61D57B89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417" w:type="dxa"/>
          </w:tcPr>
          <w:p w14:paraId="55F133D3" w14:textId="77777777" w:rsidR="00473A13" w:rsidRPr="006274EE" w:rsidRDefault="00473A13" w:rsidP="00FC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П/к</w:t>
            </w:r>
          </w:p>
          <w:p w14:paraId="215E0590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2F082BF9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14:paraId="678BADF2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14:paraId="749D097B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14:paraId="4781BB74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14:paraId="57013013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1-</w:t>
            </w:r>
          </w:p>
          <w:p w14:paraId="639E280F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4573BB83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03ED784B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53" w:type="dxa"/>
          </w:tcPr>
          <w:p w14:paraId="482C97B5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71C4D903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27C63543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79F617D7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70FD7E66" w14:textId="77777777" w:rsidR="00473A13" w:rsidRPr="006274EE" w:rsidRDefault="00473A13" w:rsidP="00FC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Пали на 7-8 сутки</w:t>
            </w:r>
          </w:p>
        </w:tc>
      </w:tr>
      <w:tr w:rsidR="00473A13" w:rsidRPr="006274EE" w14:paraId="762D6390" w14:textId="77777777" w:rsidTr="00620532">
        <w:trPr>
          <w:jc w:val="center"/>
        </w:trPr>
        <w:tc>
          <w:tcPr>
            <w:tcW w:w="1980" w:type="dxa"/>
          </w:tcPr>
          <w:p w14:paraId="06E2217C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bidi="ru-RU"/>
              </w:rPr>
              <w:t>E</w:t>
            </w:r>
            <w:r w:rsidRPr="006274E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.</w:t>
            </w:r>
            <w:r w:rsidRPr="006274E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bidi="ru-RU"/>
              </w:rPr>
              <w:t>coli</w:t>
            </w:r>
            <w:r w:rsidRPr="006274E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81</w:t>
            </w:r>
          </w:p>
          <w:p w14:paraId="2C2B4B72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(конрольный</w:t>
            </w:r>
          </w:p>
          <w:p w14:paraId="13FA0D23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штамм)</w:t>
            </w:r>
          </w:p>
        </w:tc>
        <w:tc>
          <w:tcPr>
            <w:tcW w:w="1701" w:type="dxa"/>
          </w:tcPr>
          <w:p w14:paraId="7AD6BE72" w14:textId="77777777" w:rsidR="00473A13" w:rsidRPr="006274EE" w:rsidRDefault="00473A13" w:rsidP="00FC0201">
            <w:pPr>
              <w:pStyle w:val="92"/>
              <w:shd w:val="clear" w:color="auto" w:fill="auto"/>
              <w:spacing w:before="0" w:line="240" w:lineRule="auto"/>
              <w:ind w:firstLine="227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10</w:t>
            </w:r>
          </w:p>
          <w:p w14:paraId="1B55073D" w14:textId="77777777" w:rsidR="00473A13" w:rsidRPr="006274EE" w:rsidRDefault="00473A13" w:rsidP="00FC0201">
            <w:pPr>
              <w:pStyle w:val="92"/>
              <w:shd w:val="clear" w:color="auto" w:fill="auto"/>
              <w:spacing w:before="0" w:line="240" w:lineRule="auto"/>
              <w:ind w:firstLine="227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10</w:t>
            </w:r>
          </w:p>
          <w:p w14:paraId="28037153" w14:textId="77777777" w:rsidR="00473A13" w:rsidRPr="006274EE" w:rsidRDefault="00473A13" w:rsidP="00FC0201">
            <w:pPr>
              <w:pStyle w:val="92"/>
              <w:shd w:val="clear" w:color="auto" w:fill="auto"/>
              <w:spacing w:before="0" w:line="240" w:lineRule="auto"/>
              <w:ind w:firstLine="227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10</w:t>
            </w:r>
          </w:p>
          <w:p w14:paraId="271F3F8A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274E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10</w:t>
            </w:r>
          </w:p>
          <w:p w14:paraId="74D5686C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(Цыплята)</w:t>
            </w:r>
          </w:p>
        </w:tc>
        <w:tc>
          <w:tcPr>
            <w:tcW w:w="1134" w:type="dxa"/>
          </w:tcPr>
          <w:p w14:paraId="3A13E887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6274E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</w:t>
            </w:r>
          </w:p>
          <w:p w14:paraId="28CC4F19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2х10</w:t>
            </w:r>
            <w:r w:rsidRPr="006274E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</w:t>
            </w:r>
          </w:p>
          <w:p w14:paraId="41033392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3х10</w:t>
            </w:r>
            <w:r w:rsidRPr="006274E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</w:t>
            </w:r>
          </w:p>
          <w:p w14:paraId="32DE3870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6274E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6</w:t>
            </w:r>
          </w:p>
          <w:p w14:paraId="1227F6B5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304550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0DFD373" w14:textId="77777777" w:rsidR="00473A13" w:rsidRPr="006274EE" w:rsidRDefault="00473A13" w:rsidP="00FC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П/к</w:t>
            </w:r>
          </w:p>
          <w:p w14:paraId="15BF9DE6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73194017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2ABCB3C2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14:paraId="2448E7A1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14:paraId="1BEAD046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14:paraId="1A44DD88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5EF3648D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3A654D44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5B51ED96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53" w:type="dxa"/>
          </w:tcPr>
          <w:p w14:paraId="7114830F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14:paraId="3AF4C20C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5AC519E7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567FA110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7952BD19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Пали на 8-9 сутки</w:t>
            </w:r>
          </w:p>
        </w:tc>
      </w:tr>
      <w:tr w:rsidR="00473A13" w:rsidRPr="006274EE" w14:paraId="409DA6F5" w14:textId="77777777" w:rsidTr="00620532">
        <w:trPr>
          <w:jc w:val="center"/>
        </w:trPr>
        <w:tc>
          <w:tcPr>
            <w:tcW w:w="1980" w:type="dxa"/>
          </w:tcPr>
          <w:p w14:paraId="46517257" w14:textId="77777777" w:rsidR="00473A13" w:rsidRPr="006274EE" w:rsidRDefault="00473A13" w:rsidP="00FC0201">
            <w:pPr>
              <w:pStyle w:val="92"/>
              <w:shd w:val="clear" w:color="auto" w:fill="auto"/>
              <w:spacing w:before="0" w:line="240" w:lineRule="auto"/>
              <w:ind w:firstLine="227"/>
              <w:jc w:val="center"/>
              <w:rPr>
                <w:color w:val="000000"/>
                <w:sz w:val="24"/>
                <w:szCs w:val="24"/>
                <w:lang w:val="en-US"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val="en-US" w:eastAsia="ru-RU" w:bidi="ru-RU"/>
              </w:rPr>
              <w:t>E.coli 15 (</w:t>
            </w: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О</w:t>
            </w:r>
            <w:r w:rsidRPr="006274EE">
              <w:rPr>
                <w:color w:val="000000"/>
                <w:sz w:val="24"/>
                <w:szCs w:val="24"/>
                <w:lang w:val="en-US" w:eastAsia="ru-RU" w:bidi="ru-RU"/>
              </w:rPr>
              <w:t>141-</w:t>
            </w:r>
            <w:r w:rsidRPr="006274EE">
              <w:rPr>
                <w:color w:val="000000"/>
                <w:sz w:val="24"/>
                <w:szCs w:val="24"/>
                <w:lang w:val="en-US" w:bidi="en-US"/>
              </w:rPr>
              <w:t xml:space="preserve"> F41</w:t>
            </w:r>
            <w:r w:rsidRPr="006274EE">
              <w:rPr>
                <w:color w:val="000000"/>
                <w:sz w:val="24"/>
                <w:szCs w:val="24"/>
                <w:lang w:val="en-US" w:eastAsia="ru-RU" w:bidi="ru-RU"/>
              </w:rPr>
              <w:t>)</w:t>
            </w:r>
          </w:p>
          <w:p w14:paraId="3D9C4427" w14:textId="77777777" w:rsidR="00473A13" w:rsidRPr="006274EE" w:rsidRDefault="00473A13" w:rsidP="00FC0201">
            <w:pPr>
              <w:pStyle w:val="92"/>
              <w:shd w:val="clear" w:color="auto" w:fill="auto"/>
              <w:spacing w:before="0" w:line="240" w:lineRule="auto"/>
              <w:ind w:firstLine="227"/>
              <w:jc w:val="center"/>
              <w:rPr>
                <w:color w:val="000000"/>
                <w:sz w:val="24"/>
                <w:szCs w:val="24"/>
                <w:lang w:val="en-US" w:eastAsia="ru-RU" w:bidi="ru-RU"/>
              </w:rPr>
            </w:pPr>
          </w:p>
          <w:p w14:paraId="2EEF7020" w14:textId="77777777" w:rsidR="00473A13" w:rsidRPr="006274EE" w:rsidRDefault="00473A13" w:rsidP="00FC0201">
            <w:pPr>
              <w:pStyle w:val="92"/>
              <w:shd w:val="clear" w:color="auto" w:fill="auto"/>
              <w:spacing w:before="0" w:line="240" w:lineRule="auto"/>
              <w:ind w:firstLine="227"/>
              <w:jc w:val="center"/>
              <w:rPr>
                <w:color w:val="000000"/>
                <w:sz w:val="24"/>
                <w:szCs w:val="24"/>
                <w:lang w:val="en-US" w:eastAsia="ru-RU" w:bidi="ru-RU"/>
              </w:rPr>
            </w:pPr>
          </w:p>
          <w:p w14:paraId="32AD3AF1" w14:textId="77777777" w:rsidR="00473A13" w:rsidRPr="006274EE" w:rsidRDefault="00473A13" w:rsidP="00FC0201">
            <w:pPr>
              <w:pStyle w:val="92"/>
              <w:shd w:val="clear" w:color="auto" w:fill="auto"/>
              <w:spacing w:before="0" w:line="240" w:lineRule="auto"/>
              <w:ind w:firstLine="227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3ABAF5AF" w14:textId="77777777" w:rsidR="00473A13" w:rsidRPr="006274EE" w:rsidRDefault="00473A13" w:rsidP="00FC0201">
            <w:pPr>
              <w:pStyle w:val="92"/>
              <w:shd w:val="clear" w:color="auto" w:fill="auto"/>
              <w:spacing w:before="0" w:line="240" w:lineRule="auto"/>
              <w:ind w:firstLine="227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10</w:t>
            </w:r>
          </w:p>
          <w:p w14:paraId="31701504" w14:textId="77777777" w:rsidR="00473A13" w:rsidRPr="006274EE" w:rsidRDefault="00473A13" w:rsidP="00FC0201">
            <w:pPr>
              <w:pStyle w:val="92"/>
              <w:shd w:val="clear" w:color="auto" w:fill="auto"/>
              <w:spacing w:before="0" w:line="240" w:lineRule="auto"/>
              <w:ind w:firstLine="227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10</w:t>
            </w:r>
          </w:p>
          <w:p w14:paraId="33E2F725" w14:textId="77777777" w:rsidR="00473A13" w:rsidRPr="006274EE" w:rsidRDefault="00473A13" w:rsidP="00FC0201">
            <w:pPr>
              <w:pStyle w:val="92"/>
              <w:shd w:val="clear" w:color="auto" w:fill="auto"/>
              <w:spacing w:before="0" w:line="240" w:lineRule="auto"/>
              <w:ind w:firstLine="227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10</w:t>
            </w:r>
          </w:p>
          <w:p w14:paraId="2530253A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274E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10</w:t>
            </w:r>
          </w:p>
          <w:p w14:paraId="4310F34B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(Утята)</w:t>
            </w:r>
          </w:p>
        </w:tc>
        <w:tc>
          <w:tcPr>
            <w:tcW w:w="1134" w:type="dxa"/>
          </w:tcPr>
          <w:p w14:paraId="7C525A2F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6274E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</w:t>
            </w:r>
          </w:p>
          <w:p w14:paraId="7E5ACA63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2х10</w:t>
            </w:r>
            <w:r w:rsidRPr="006274E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</w:t>
            </w:r>
          </w:p>
          <w:p w14:paraId="7C1327FB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3х10</w:t>
            </w:r>
            <w:r w:rsidRPr="006274E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</w:t>
            </w:r>
          </w:p>
          <w:p w14:paraId="05F1B74E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6274E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6</w:t>
            </w:r>
          </w:p>
          <w:p w14:paraId="2511ED33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BC58A68" w14:textId="77777777" w:rsidR="00473A13" w:rsidRPr="006274EE" w:rsidRDefault="00473A13" w:rsidP="00FC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П/к</w:t>
            </w:r>
          </w:p>
          <w:p w14:paraId="245B7932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64453C98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14:paraId="4F326D5B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14:paraId="5C9A299A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14:paraId="213AE837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14:paraId="6BEB55B4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3E43BE6C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47ECFB98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697CBF32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53" w:type="dxa"/>
          </w:tcPr>
          <w:p w14:paraId="71BFDE37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68BCEA40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32738646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14F2E9EC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4604C8F1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Пали на 9-10 сутки</w:t>
            </w:r>
          </w:p>
        </w:tc>
      </w:tr>
      <w:tr w:rsidR="00473A13" w:rsidRPr="006274EE" w14:paraId="32AED8F2" w14:textId="77777777" w:rsidTr="00DA1ED5">
        <w:trPr>
          <w:jc w:val="center"/>
        </w:trPr>
        <w:tc>
          <w:tcPr>
            <w:tcW w:w="1980" w:type="dxa"/>
            <w:tcBorders>
              <w:bottom w:val="nil"/>
            </w:tcBorders>
          </w:tcPr>
          <w:p w14:paraId="7B1AE3EF" w14:textId="77777777" w:rsidR="00473A13" w:rsidRPr="006274EE" w:rsidRDefault="00473A13" w:rsidP="00FC0201">
            <w:pPr>
              <w:pStyle w:val="92"/>
              <w:shd w:val="clear" w:color="auto" w:fill="auto"/>
              <w:spacing w:before="0" w:line="240" w:lineRule="auto"/>
              <w:ind w:firstLine="227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val="en-US" w:eastAsia="ru-RU" w:bidi="ru-RU"/>
              </w:rPr>
              <w:t>E</w:t>
            </w: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.</w:t>
            </w:r>
            <w:r w:rsidRPr="006274EE">
              <w:rPr>
                <w:color w:val="000000"/>
                <w:sz w:val="24"/>
                <w:szCs w:val="24"/>
                <w:lang w:val="en-US" w:eastAsia="ru-RU" w:bidi="ru-RU"/>
              </w:rPr>
              <w:t>coli</w:t>
            </w:r>
            <w:r w:rsidRPr="006274EE">
              <w:rPr>
                <w:color w:val="000000"/>
                <w:sz w:val="24"/>
                <w:szCs w:val="24"/>
                <w:lang w:eastAsia="ru-RU" w:bidi="ru-RU"/>
              </w:rPr>
              <w:t xml:space="preserve"> 81</w:t>
            </w:r>
          </w:p>
          <w:p w14:paraId="51A74D58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(конрольный</w:t>
            </w:r>
          </w:p>
          <w:p w14:paraId="1A4F1D2F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штамм)</w:t>
            </w:r>
          </w:p>
        </w:tc>
        <w:tc>
          <w:tcPr>
            <w:tcW w:w="1701" w:type="dxa"/>
            <w:tcBorders>
              <w:bottom w:val="nil"/>
            </w:tcBorders>
          </w:tcPr>
          <w:p w14:paraId="681F6359" w14:textId="77777777" w:rsidR="00473A13" w:rsidRPr="006274EE" w:rsidRDefault="00473A13" w:rsidP="00FC0201">
            <w:pPr>
              <w:pStyle w:val="92"/>
              <w:shd w:val="clear" w:color="auto" w:fill="auto"/>
              <w:spacing w:before="0" w:line="240" w:lineRule="auto"/>
              <w:ind w:firstLine="227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10</w:t>
            </w:r>
          </w:p>
          <w:p w14:paraId="17332DEB" w14:textId="77777777" w:rsidR="00473A13" w:rsidRPr="006274EE" w:rsidRDefault="00473A13" w:rsidP="00FC0201">
            <w:pPr>
              <w:pStyle w:val="92"/>
              <w:shd w:val="clear" w:color="auto" w:fill="auto"/>
              <w:spacing w:before="0" w:line="240" w:lineRule="auto"/>
              <w:ind w:firstLine="227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10</w:t>
            </w:r>
          </w:p>
          <w:p w14:paraId="21754905" w14:textId="77777777" w:rsidR="00473A13" w:rsidRPr="006274EE" w:rsidRDefault="00473A13" w:rsidP="00FC0201">
            <w:pPr>
              <w:pStyle w:val="92"/>
              <w:shd w:val="clear" w:color="auto" w:fill="auto"/>
              <w:spacing w:before="0" w:line="240" w:lineRule="auto"/>
              <w:ind w:firstLine="227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10</w:t>
            </w:r>
          </w:p>
          <w:p w14:paraId="2B7F0495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274E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10</w:t>
            </w:r>
          </w:p>
          <w:p w14:paraId="42DF91B5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(Утята)</w:t>
            </w:r>
          </w:p>
        </w:tc>
        <w:tc>
          <w:tcPr>
            <w:tcW w:w="1134" w:type="dxa"/>
            <w:tcBorders>
              <w:bottom w:val="nil"/>
            </w:tcBorders>
          </w:tcPr>
          <w:p w14:paraId="15E5B4D5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6274E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</w:t>
            </w:r>
          </w:p>
          <w:p w14:paraId="28570E52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2х10</w:t>
            </w:r>
            <w:r w:rsidRPr="006274E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</w:t>
            </w:r>
          </w:p>
          <w:p w14:paraId="2ECD2972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3х10</w:t>
            </w:r>
            <w:r w:rsidRPr="006274E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</w:t>
            </w:r>
          </w:p>
          <w:p w14:paraId="0FBBC319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6274E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6</w:t>
            </w:r>
          </w:p>
          <w:p w14:paraId="313850E7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14:paraId="588477F2" w14:textId="77777777" w:rsidR="00473A13" w:rsidRPr="006274EE" w:rsidRDefault="00473A13" w:rsidP="00FC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П/к</w:t>
            </w:r>
          </w:p>
          <w:p w14:paraId="6CFA6A6F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5DD21743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14:paraId="5FD357C1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14:paraId="49DA6EF7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14:paraId="5BDFCA21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bottom w:val="nil"/>
            </w:tcBorders>
          </w:tcPr>
          <w:p w14:paraId="335A2A02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250A5649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189CF3E8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5845C666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53" w:type="dxa"/>
            <w:tcBorders>
              <w:bottom w:val="nil"/>
            </w:tcBorders>
          </w:tcPr>
          <w:p w14:paraId="07D91CF6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2F38BE0B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2EDF7A13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4E5AE8B8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109EAF11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Пали на 9-10 сутки</w:t>
            </w:r>
          </w:p>
        </w:tc>
      </w:tr>
      <w:tr w:rsidR="00473A13" w:rsidRPr="006274EE" w14:paraId="3071F7C9" w14:textId="77777777" w:rsidTr="00620532">
        <w:trPr>
          <w:jc w:val="center"/>
        </w:trPr>
        <w:tc>
          <w:tcPr>
            <w:tcW w:w="1980" w:type="dxa"/>
          </w:tcPr>
          <w:p w14:paraId="78C59779" w14:textId="77777777" w:rsidR="00473A13" w:rsidRPr="006274EE" w:rsidRDefault="00473A13" w:rsidP="00FC0201">
            <w:pPr>
              <w:pStyle w:val="92"/>
              <w:shd w:val="clear" w:color="auto" w:fill="auto"/>
              <w:spacing w:before="0" w:line="240" w:lineRule="auto"/>
              <w:ind w:firstLine="227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val="en-US" w:eastAsia="ru-RU" w:bidi="ru-RU"/>
              </w:rPr>
              <w:t>E</w:t>
            </w: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.</w:t>
            </w:r>
            <w:r w:rsidRPr="006274EE">
              <w:rPr>
                <w:color w:val="000000"/>
                <w:sz w:val="24"/>
                <w:szCs w:val="24"/>
                <w:lang w:val="en-US" w:eastAsia="ru-RU" w:bidi="ru-RU"/>
              </w:rPr>
              <w:t>coli</w:t>
            </w:r>
            <w:r w:rsidRPr="006274EE">
              <w:rPr>
                <w:color w:val="000000"/>
                <w:sz w:val="24"/>
                <w:szCs w:val="24"/>
                <w:lang w:eastAsia="ru-RU" w:bidi="ru-RU"/>
              </w:rPr>
              <w:t xml:space="preserve"> 16 (О142-К88)</w:t>
            </w:r>
          </w:p>
          <w:p w14:paraId="4F50FBCF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70D921F7" w14:textId="77777777" w:rsidR="00473A13" w:rsidRPr="006274EE" w:rsidRDefault="00473A13" w:rsidP="00FC0201">
            <w:pPr>
              <w:pStyle w:val="92"/>
              <w:shd w:val="clear" w:color="auto" w:fill="auto"/>
              <w:spacing w:before="0" w:line="240" w:lineRule="auto"/>
              <w:ind w:firstLine="227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10</w:t>
            </w:r>
          </w:p>
          <w:p w14:paraId="54F904E7" w14:textId="77777777" w:rsidR="00473A13" w:rsidRPr="006274EE" w:rsidRDefault="00473A13" w:rsidP="00FC0201">
            <w:pPr>
              <w:pStyle w:val="92"/>
              <w:shd w:val="clear" w:color="auto" w:fill="auto"/>
              <w:spacing w:before="0" w:line="240" w:lineRule="auto"/>
              <w:ind w:firstLine="227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10</w:t>
            </w:r>
          </w:p>
          <w:p w14:paraId="703DFBA4" w14:textId="77777777" w:rsidR="00473A13" w:rsidRPr="006274EE" w:rsidRDefault="00473A13" w:rsidP="00FC0201">
            <w:pPr>
              <w:pStyle w:val="92"/>
              <w:shd w:val="clear" w:color="auto" w:fill="auto"/>
              <w:spacing w:before="0" w:line="240" w:lineRule="auto"/>
              <w:ind w:firstLine="227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10</w:t>
            </w:r>
          </w:p>
          <w:p w14:paraId="14EBA7BC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274E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10</w:t>
            </w:r>
          </w:p>
          <w:p w14:paraId="2F8E932A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(Гусята)</w:t>
            </w:r>
          </w:p>
        </w:tc>
        <w:tc>
          <w:tcPr>
            <w:tcW w:w="1134" w:type="dxa"/>
          </w:tcPr>
          <w:p w14:paraId="0BB0911F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6274E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</w:t>
            </w:r>
          </w:p>
          <w:p w14:paraId="0FBC0418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2х10</w:t>
            </w:r>
            <w:r w:rsidRPr="006274E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</w:t>
            </w:r>
          </w:p>
          <w:p w14:paraId="3AF5B82E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3х10</w:t>
            </w:r>
            <w:r w:rsidRPr="006274E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</w:t>
            </w:r>
          </w:p>
          <w:p w14:paraId="7FA77DAC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6274E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6</w:t>
            </w:r>
          </w:p>
          <w:p w14:paraId="578D1BD4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B718707" w14:textId="77777777" w:rsidR="00473A13" w:rsidRPr="006274EE" w:rsidRDefault="00473A13" w:rsidP="00FC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П/к</w:t>
            </w:r>
          </w:p>
          <w:p w14:paraId="2D5610C7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59CE7816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14:paraId="60E1BD01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14:paraId="4F1CC779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14:paraId="1E1D4D51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14:paraId="652BE687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6037BB88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55223F39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1DE0605A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53" w:type="dxa"/>
          </w:tcPr>
          <w:p w14:paraId="43DD0CB9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123DFF9C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6F83B473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2AAE8322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03E983CD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Пали на 5-6 сутки</w:t>
            </w:r>
          </w:p>
        </w:tc>
      </w:tr>
      <w:tr w:rsidR="00473A13" w:rsidRPr="006274EE" w14:paraId="25B94E57" w14:textId="77777777" w:rsidTr="00620532">
        <w:trPr>
          <w:jc w:val="center"/>
        </w:trPr>
        <w:tc>
          <w:tcPr>
            <w:tcW w:w="1980" w:type="dxa"/>
          </w:tcPr>
          <w:p w14:paraId="1F3BA939" w14:textId="77777777" w:rsidR="00473A13" w:rsidRPr="006274EE" w:rsidRDefault="00473A13" w:rsidP="00FC0201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val="en-US" w:eastAsia="ru-RU" w:bidi="ru-RU"/>
              </w:rPr>
              <w:t>E</w:t>
            </w: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.</w:t>
            </w:r>
            <w:r w:rsidRPr="006274EE">
              <w:rPr>
                <w:color w:val="000000"/>
                <w:sz w:val="24"/>
                <w:szCs w:val="24"/>
                <w:lang w:val="en-US" w:eastAsia="ru-RU" w:bidi="ru-RU"/>
              </w:rPr>
              <w:t>coli</w:t>
            </w:r>
            <w:r w:rsidRPr="006274EE">
              <w:rPr>
                <w:color w:val="000000"/>
                <w:sz w:val="24"/>
                <w:szCs w:val="24"/>
                <w:lang w:eastAsia="ru-RU" w:bidi="ru-RU"/>
              </w:rPr>
              <w:t xml:space="preserve"> 81 </w:t>
            </w:r>
            <w:r w:rsidRPr="006274EE">
              <w:rPr>
                <w:color w:val="000000"/>
                <w:sz w:val="24"/>
                <w:szCs w:val="24"/>
              </w:rPr>
              <w:t>(конрольный</w:t>
            </w:r>
          </w:p>
          <w:p w14:paraId="4ED7A2F5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74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штамм)</w:t>
            </w:r>
          </w:p>
        </w:tc>
        <w:tc>
          <w:tcPr>
            <w:tcW w:w="1701" w:type="dxa"/>
          </w:tcPr>
          <w:p w14:paraId="41937422" w14:textId="77777777" w:rsidR="00473A13" w:rsidRPr="006274EE" w:rsidRDefault="00473A13" w:rsidP="00FC0201">
            <w:pPr>
              <w:pStyle w:val="92"/>
              <w:shd w:val="clear" w:color="auto" w:fill="auto"/>
              <w:spacing w:before="0" w:line="240" w:lineRule="auto"/>
              <w:ind w:firstLine="227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10</w:t>
            </w:r>
          </w:p>
          <w:p w14:paraId="50DB221A" w14:textId="77777777" w:rsidR="00473A13" w:rsidRPr="006274EE" w:rsidRDefault="00473A13" w:rsidP="00FC0201">
            <w:pPr>
              <w:pStyle w:val="92"/>
              <w:shd w:val="clear" w:color="auto" w:fill="auto"/>
              <w:spacing w:before="0" w:line="240" w:lineRule="auto"/>
              <w:ind w:firstLine="227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10</w:t>
            </w:r>
          </w:p>
          <w:p w14:paraId="01B832EA" w14:textId="77777777" w:rsidR="00473A13" w:rsidRPr="006274EE" w:rsidRDefault="00473A13" w:rsidP="00FC0201">
            <w:pPr>
              <w:pStyle w:val="92"/>
              <w:shd w:val="clear" w:color="auto" w:fill="auto"/>
              <w:spacing w:before="0" w:line="240" w:lineRule="auto"/>
              <w:ind w:firstLine="227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10</w:t>
            </w:r>
          </w:p>
          <w:p w14:paraId="1285EAF7" w14:textId="77777777" w:rsidR="00473A13" w:rsidRPr="006274EE" w:rsidRDefault="00473A13" w:rsidP="00FC0201">
            <w:pPr>
              <w:pStyle w:val="92"/>
              <w:shd w:val="clear" w:color="auto" w:fill="auto"/>
              <w:spacing w:before="0" w:line="240" w:lineRule="auto"/>
              <w:ind w:firstLine="227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10</w:t>
            </w:r>
          </w:p>
          <w:p w14:paraId="3693C2CD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(Гусята)</w:t>
            </w:r>
          </w:p>
        </w:tc>
        <w:tc>
          <w:tcPr>
            <w:tcW w:w="1134" w:type="dxa"/>
          </w:tcPr>
          <w:p w14:paraId="5DA4FE60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6274E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</w:t>
            </w:r>
          </w:p>
          <w:p w14:paraId="1DBF82CB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2х10</w:t>
            </w:r>
            <w:r w:rsidRPr="006274E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</w:t>
            </w:r>
          </w:p>
          <w:p w14:paraId="57095806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3х10</w:t>
            </w:r>
            <w:r w:rsidRPr="006274E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</w:t>
            </w:r>
          </w:p>
          <w:p w14:paraId="1C82B373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6274E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6</w:t>
            </w:r>
          </w:p>
          <w:p w14:paraId="5D2B1160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8467E78" w14:textId="77777777" w:rsidR="00473A13" w:rsidRPr="006274EE" w:rsidRDefault="00473A13" w:rsidP="00FC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П/к</w:t>
            </w:r>
          </w:p>
          <w:p w14:paraId="236E9F55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65E33C45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14:paraId="598C0C57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14:paraId="6CC2474F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14:paraId="74369C81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14:paraId="6E1EF5F9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34CF4E10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0FF2985A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68CB74AF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53" w:type="dxa"/>
          </w:tcPr>
          <w:p w14:paraId="60483C0F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4E34E729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5E94F652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13BA8D3F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76C95B1D" w14:textId="77777777" w:rsidR="00473A13" w:rsidRPr="006274EE" w:rsidRDefault="00473A13" w:rsidP="00FC0201">
            <w:pPr>
              <w:ind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Пали на 6-8 стуки</w:t>
            </w:r>
          </w:p>
        </w:tc>
      </w:tr>
      <w:tr w:rsidR="00473A13" w:rsidRPr="006274EE" w14:paraId="65C25055" w14:textId="77777777" w:rsidTr="00FC0201">
        <w:trPr>
          <w:trHeight w:val="299"/>
          <w:jc w:val="center"/>
        </w:trPr>
        <w:tc>
          <w:tcPr>
            <w:tcW w:w="9570" w:type="dxa"/>
            <w:gridSpan w:val="7"/>
          </w:tcPr>
          <w:p w14:paraId="50FF1B2C" w14:textId="77777777" w:rsidR="00473A13" w:rsidRPr="006274EE" w:rsidRDefault="00473A13" w:rsidP="00FC02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EE">
              <w:rPr>
                <w:rFonts w:ascii="Times New Roman" w:hAnsi="Times New Roman" w:cs="Times New Roman"/>
                <w:sz w:val="24"/>
                <w:szCs w:val="24"/>
              </w:rPr>
              <w:t>Примечание. Срок наблюдения 20 суток.</w:t>
            </w:r>
          </w:p>
        </w:tc>
      </w:tr>
    </w:tbl>
    <w:p w14:paraId="6A90B58D" w14:textId="77777777" w:rsidR="00473A13" w:rsidRDefault="00473A13" w:rsidP="00473A13">
      <w:pPr>
        <w:pStyle w:val="92"/>
        <w:shd w:val="clear" w:color="auto" w:fill="auto"/>
        <w:spacing w:before="0" w:line="240" w:lineRule="auto"/>
        <w:ind w:firstLine="227"/>
        <w:jc w:val="center"/>
        <w:rPr>
          <w:color w:val="000000"/>
          <w:sz w:val="28"/>
          <w:szCs w:val="28"/>
          <w:lang w:eastAsia="ru-RU" w:bidi="ru-RU"/>
        </w:rPr>
      </w:pPr>
    </w:p>
    <w:p w14:paraId="47DD2CD3" w14:textId="1F433F97" w:rsidR="00473A13" w:rsidRPr="005A2D6D" w:rsidRDefault="00A607CC" w:rsidP="000F1231">
      <w:pPr>
        <w:pStyle w:val="ae"/>
        <w:spacing w:before="0" w:beforeAutospacing="0" w:after="0" w:afterAutospacing="0"/>
        <w:jc w:val="both"/>
        <w:rPr>
          <w:i/>
          <w:color w:val="000000"/>
          <w:sz w:val="28"/>
          <w:szCs w:val="28"/>
          <w:lang w:bidi="ru-RU"/>
        </w:rPr>
      </w:pPr>
      <w:r>
        <w:rPr>
          <w:i/>
          <w:iCs/>
          <w:sz w:val="28"/>
          <w:szCs w:val="28"/>
        </w:rPr>
        <w:t xml:space="preserve">         </w:t>
      </w:r>
      <w:r w:rsidR="000F1231" w:rsidRPr="000F1231">
        <w:rPr>
          <w:i/>
          <w:iCs/>
          <w:sz w:val="28"/>
          <w:szCs w:val="28"/>
        </w:rPr>
        <w:t>Биологические свойства выделенных культур</w:t>
      </w:r>
      <w:r w:rsidR="000F1231" w:rsidRPr="005A2D6D">
        <w:rPr>
          <w:color w:val="000000"/>
          <w:sz w:val="28"/>
          <w:szCs w:val="28"/>
          <w:lang w:bidi="ru-RU"/>
        </w:rPr>
        <w:t xml:space="preserve"> </w:t>
      </w:r>
      <w:r w:rsidR="00473A13" w:rsidRPr="005A2D6D">
        <w:rPr>
          <w:i/>
          <w:color w:val="000000"/>
          <w:sz w:val="28"/>
          <w:szCs w:val="28"/>
          <w:lang w:bidi="ru-RU"/>
        </w:rPr>
        <w:t>Клебсиеллы</w:t>
      </w:r>
    </w:p>
    <w:p w14:paraId="3810E553" w14:textId="4045BD06" w:rsidR="00E75121" w:rsidRDefault="0086321C" w:rsidP="00473A13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86321C">
        <w:rPr>
          <w:rFonts w:ascii="Times New Roman" w:hAnsi="Times New Roman"/>
          <w:color w:val="000000"/>
          <w:sz w:val="28"/>
          <w:szCs w:val="28"/>
        </w:rPr>
        <w:lastRenderedPageBreak/>
        <w:t xml:space="preserve">В результате комплексных бактериологических исследований, проведённых на патологическом материале больной и павшей птицы, а также на фекалиях клинически здорового молодняка сельскохозяйственных птиц, нами было выделено и идентифицировано 26 культур клебсиелл. Эти микроорганизмы обладали типичными признаками рода </w:t>
      </w:r>
      <w:r w:rsidRPr="0086321C">
        <w:rPr>
          <w:rFonts w:ascii="Times New Roman" w:hAnsi="Times New Roman"/>
          <w:i/>
          <w:iCs/>
          <w:color w:val="000000"/>
          <w:sz w:val="28"/>
          <w:szCs w:val="28"/>
        </w:rPr>
        <w:t>Klebsiella</w:t>
      </w:r>
      <w:r w:rsidRPr="0086321C">
        <w:rPr>
          <w:rFonts w:ascii="Times New Roman" w:hAnsi="Times New Roman"/>
          <w:color w:val="000000"/>
          <w:sz w:val="28"/>
          <w:szCs w:val="28"/>
        </w:rPr>
        <w:t xml:space="preserve"> и при определённых условиях могли вызывать желудочно-кишечные заболевания у молодняка сельскохозяйственных </w:t>
      </w:r>
      <w:r w:rsidR="00E75121">
        <w:rPr>
          <w:rFonts w:ascii="Times New Roman" w:hAnsi="Times New Roman"/>
          <w:color w:val="000000"/>
          <w:sz w:val="28"/>
          <w:szCs w:val="28"/>
          <w:lang w:val="ru-RU"/>
        </w:rPr>
        <w:t>птиц</w:t>
      </w:r>
      <w:r w:rsidRPr="0086321C">
        <w:rPr>
          <w:rFonts w:ascii="Times New Roman" w:hAnsi="Times New Roman"/>
          <w:color w:val="000000"/>
          <w:sz w:val="28"/>
          <w:szCs w:val="28"/>
        </w:rPr>
        <w:t>, что указывает на их потенциальную эпизоотологическую значимость.</w:t>
      </w:r>
    </w:p>
    <w:p w14:paraId="1D606147" w14:textId="77777777" w:rsidR="00473A13" w:rsidRPr="006C38A9" w:rsidRDefault="00473A13" w:rsidP="00473A13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6C38A9">
        <w:rPr>
          <w:rFonts w:ascii="Times New Roman" w:hAnsi="Times New Roman"/>
          <w:color w:val="000000"/>
          <w:sz w:val="28"/>
          <w:szCs w:val="28"/>
        </w:rPr>
        <w:t>Биологические свойства изученных культур клебсиелл изучались с учетом их морфологических, культуральных, биохимических и вирулентных характеристик.</w:t>
      </w:r>
    </w:p>
    <w:p w14:paraId="15809A1E" w14:textId="77777777" w:rsidR="00473A13" w:rsidRPr="006C38A9" w:rsidRDefault="00473A13" w:rsidP="00473A13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6C38A9">
        <w:rPr>
          <w:rFonts w:ascii="Times New Roman" w:hAnsi="Times New Roman"/>
          <w:color w:val="000000"/>
          <w:sz w:val="28"/>
          <w:szCs w:val="28"/>
        </w:rPr>
        <w:t>По морфологическому строению клебсиеллы представляли собой толстые, короткие палочковидные бактерии длиной 0,6–6 мкм и шириной 0,3–1,5 мкм, с закругленными концами. Они были неподвижны, спор не образовывали, располагались поодиночке, парами или короткими цепочками. Клетки были окружены капсулой и имели пили (фимбрии).</w:t>
      </w:r>
    </w:p>
    <w:p w14:paraId="2862D7BC" w14:textId="77777777" w:rsidR="008047BC" w:rsidRDefault="00473A13" w:rsidP="00473A13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6C38A9">
        <w:rPr>
          <w:rFonts w:ascii="Times New Roman" w:hAnsi="Times New Roman"/>
          <w:color w:val="000000"/>
          <w:sz w:val="28"/>
          <w:szCs w:val="28"/>
        </w:rPr>
        <w:t xml:space="preserve">По культуральным свойствам клебсиеллы относятся к факультативным анаэробам, хорошо развиваются на простых питательных средах при </w:t>
      </w:r>
      <w:r w:rsidR="000E540D">
        <w:rPr>
          <w:rFonts w:ascii="Times New Roman" w:hAnsi="Times New Roman"/>
          <w:color w:val="000000"/>
          <w:sz w:val="28"/>
          <w:szCs w:val="28"/>
          <w:lang w:val="ru-RU"/>
        </w:rPr>
        <w:t>рН</w:t>
      </w:r>
      <w:r w:rsidRPr="006C38A9">
        <w:rPr>
          <w:rFonts w:ascii="Times New Roman" w:hAnsi="Times New Roman"/>
          <w:color w:val="000000"/>
          <w:sz w:val="28"/>
          <w:szCs w:val="28"/>
        </w:rPr>
        <w:t xml:space="preserve"> 7,2 и температуре 35–37 °С. </w:t>
      </w:r>
    </w:p>
    <w:p w14:paraId="01A522A8" w14:textId="4A5B373C" w:rsidR="00473A13" w:rsidRDefault="00473A13" w:rsidP="00473A13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6C38A9">
        <w:rPr>
          <w:rFonts w:ascii="Times New Roman" w:hAnsi="Times New Roman"/>
          <w:color w:val="000000"/>
          <w:sz w:val="28"/>
          <w:szCs w:val="28"/>
        </w:rPr>
        <w:t>На плотных средах (агар) они образуют мутные, слизистые колонии различной структуры, а в жидких средах (бульон) вызывают интенсивное помутнение.</w:t>
      </w:r>
    </w:p>
    <w:p w14:paraId="372F2B86" w14:textId="6E0450CA" w:rsidR="00473A13" w:rsidRPr="00877220" w:rsidRDefault="00473A13" w:rsidP="00473A1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77220">
        <w:rPr>
          <w:rFonts w:ascii="Times New Roman" w:hAnsi="Times New Roman"/>
          <w:sz w:val="28"/>
          <w:szCs w:val="28"/>
        </w:rPr>
        <w:t xml:space="preserve">Исследование биохимических свойств культур </w:t>
      </w:r>
      <w:r w:rsidRPr="00877220">
        <w:rPr>
          <w:rFonts w:ascii="Times New Roman" w:hAnsi="Times New Roman"/>
          <w:i/>
          <w:iCs/>
          <w:sz w:val="28"/>
          <w:szCs w:val="28"/>
        </w:rPr>
        <w:t>Klebsiella</w:t>
      </w:r>
      <w:r w:rsidRPr="00877220">
        <w:rPr>
          <w:rFonts w:ascii="Times New Roman" w:hAnsi="Times New Roman"/>
          <w:sz w:val="28"/>
          <w:szCs w:val="28"/>
        </w:rPr>
        <w:t xml:space="preserve"> на средах, содержащих сахара и многоатомные спирты, с использованием полужидкого агара с индикатором Андреде показало, что диапазон температурного роста составлял 37–39 °C, при этом оптимальная температура развития – 37 °C. Оптимальный уровень </w:t>
      </w:r>
      <w:r w:rsidR="000E540D">
        <w:rPr>
          <w:rFonts w:ascii="Times New Roman" w:hAnsi="Times New Roman"/>
          <w:sz w:val="28"/>
          <w:szCs w:val="28"/>
          <w:lang w:val="ru-RU"/>
        </w:rPr>
        <w:t>рН</w:t>
      </w:r>
      <w:r w:rsidRPr="00877220">
        <w:rPr>
          <w:rFonts w:ascii="Times New Roman" w:hAnsi="Times New Roman"/>
          <w:sz w:val="28"/>
          <w:szCs w:val="28"/>
        </w:rPr>
        <w:t xml:space="preserve"> находился в пределах 6,8–7,5.</w:t>
      </w:r>
    </w:p>
    <w:p w14:paraId="27A578C4" w14:textId="77777777" w:rsidR="00473A13" w:rsidRPr="00877220" w:rsidRDefault="00473A13" w:rsidP="00473A1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77220">
        <w:rPr>
          <w:rFonts w:ascii="Times New Roman" w:hAnsi="Times New Roman"/>
          <w:sz w:val="28"/>
          <w:szCs w:val="28"/>
        </w:rPr>
        <w:t>В качестве источника углерода исследуемые культуры использовали глюкозу, мальтозу, арабинозу, ксилозу, рамнозу, маннит и сорбит. Культуры проявляли лизин- и орнитиндекарбоксилазную активность, не обладали уразной активностью, не разжижали желатин, не продуцировали индол и сероводород.</w:t>
      </w:r>
    </w:p>
    <w:p w14:paraId="1216C847" w14:textId="77777777" w:rsidR="00473A13" w:rsidRPr="00877220" w:rsidRDefault="00473A13" w:rsidP="00473A1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77220">
        <w:rPr>
          <w:rFonts w:ascii="Times New Roman" w:hAnsi="Times New Roman"/>
          <w:sz w:val="28"/>
          <w:szCs w:val="28"/>
        </w:rPr>
        <w:t xml:space="preserve">При экспериментальном заражении лабораторных животных наибольшую восприимчивость к </w:t>
      </w:r>
      <w:r w:rsidRPr="00877220">
        <w:rPr>
          <w:rFonts w:ascii="Times New Roman" w:hAnsi="Times New Roman"/>
          <w:i/>
          <w:iCs/>
          <w:sz w:val="28"/>
          <w:szCs w:val="28"/>
        </w:rPr>
        <w:t>Klebsiella</w:t>
      </w:r>
      <w:r w:rsidRPr="00877220">
        <w:rPr>
          <w:rFonts w:ascii="Times New Roman" w:hAnsi="Times New Roman"/>
          <w:sz w:val="28"/>
          <w:szCs w:val="28"/>
        </w:rPr>
        <w:t xml:space="preserve"> п</w:t>
      </w:r>
      <w:r>
        <w:rPr>
          <w:rFonts w:ascii="Times New Roman" w:hAnsi="Times New Roman"/>
          <w:sz w:val="28"/>
          <w:szCs w:val="28"/>
        </w:rPr>
        <w:t>оказали</w:t>
      </w:r>
      <w:r w:rsidRPr="00877220">
        <w:rPr>
          <w:rFonts w:ascii="Times New Roman" w:hAnsi="Times New Roman"/>
          <w:sz w:val="28"/>
          <w:szCs w:val="28"/>
        </w:rPr>
        <w:t xml:space="preserve"> белые мыши: при развитии септицемии гибель животных наступала в течение 24–48 часов после внутрибрюшинного введения культуры.</w:t>
      </w:r>
    </w:p>
    <w:p w14:paraId="0F0E13CD" w14:textId="77777777" w:rsidR="00473A13" w:rsidRPr="00A37716" w:rsidRDefault="00473A13" w:rsidP="00473A1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14" w:name="_Hlk193832080"/>
      <w:r w:rsidRPr="00877220">
        <w:rPr>
          <w:rFonts w:ascii="Times New Roman" w:hAnsi="Times New Roman"/>
          <w:sz w:val="28"/>
          <w:szCs w:val="28"/>
        </w:rPr>
        <w:t xml:space="preserve">В ходе идентификации 26 выделенных от птиц культур установлено, что они относятся к </w:t>
      </w:r>
      <w:r w:rsidRPr="00877220">
        <w:rPr>
          <w:rFonts w:ascii="Times New Roman" w:hAnsi="Times New Roman"/>
          <w:i/>
          <w:iCs/>
          <w:sz w:val="28"/>
          <w:szCs w:val="28"/>
        </w:rPr>
        <w:t>Klebsiella pneumoniae</w:t>
      </w:r>
      <w:r w:rsidRPr="00877220">
        <w:rPr>
          <w:rFonts w:ascii="Times New Roman" w:hAnsi="Times New Roman"/>
          <w:sz w:val="28"/>
          <w:szCs w:val="28"/>
        </w:rPr>
        <w:t>. Идентификацию проводили с использованием монорецепторных сывороток.</w:t>
      </w:r>
    </w:p>
    <w:p w14:paraId="2A1A684E" w14:textId="413A6113" w:rsidR="00473A13" w:rsidRPr="00A336B7" w:rsidRDefault="00473A13" w:rsidP="00473A1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определения вирулентности кул</w:t>
      </w:r>
      <w:r w:rsidR="00CD2A70">
        <w:rPr>
          <w:rFonts w:ascii="Times New Roman" w:hAnsi="Times New Roman"/>
          <w:sz w:val="28"/>
          <w:szCs w:val="28"/>
          <w:lang w:val="ru-RU"/>
        </w:rPr>
        <w:t>ьтуры</w:t>
      </w:r>
      <w:r>
        <w:rPr>
          <w:rFonts w:ascii="Times New Roman" w:hAnsi="Times New Roman"/>
          <w:sz w:val="28"/>
          <w:szCs w:val="28"/>
        </w:rPr>
        <w:t xml:space="preserve"> нами были взяты по 8 культур </w:t>
      </w:r>
      <w:r w:rsidRPr="00947E18">
        <w:rPr>
          <w:rFonts w:ascii="Times New Roman" w:hAnsi="Times New Roman"/>
          <w:i/>
          <w:iCs/>
          <w:sz w:val="28"/>
          <w:szCs w:val="28"/>
          <w:lang w:val="en-US"/>
        </w:rPr>
        <w:t>K</w:t>
      </w:r>
      <w:r w:rsidRPr="00947E18">
        <w:rPr>
          <w:rFonts w:ascii="Times New Roman" w:hAnsi="Times New Roman"/>
          <w:i/>
          <w:iCs/>
          <w:sz w:val="28"/>
          <w:szCs w:val="28"/>
        </w:rPr>
        <w:t xml:space="preserve">. </w:t>
      </w:r>
      <w:r w:rsidRPr="00947E18">
        <w:rPr>
          <w:rFonts w:ascii="Times New Roman" w:hAnsi="Times New Roman"/>
          <w:i/>
          <w:iCs/>
          <w:sz w:val="28"/>
          <w:szCs w:val="28"/>
          <w:lang w:val="en-US"/>
        </w:rPr>
        <w:t>Pneumoniae</w:t>
      </w:r>
      <w:r w:rsidRPr="00947E18">
        <w:rPr>
          <w:rFonts w:ascii="Times New Roman" w:hAnsi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(2 культуры выделенных от павших цыплят, 2 культуры от павших утят, 2 культуры от павших гусят)</w:t>
      </w:r>
    </w:p>
    <w:p w14:paraId="48C122D8" w14:textId="03452745" w:rsidR="001C6504" w:rsidRPr="001C6504" w:rsidRDefault="001C6504" w:rsidP="001C650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C6504">
        <w:rPr>
          <w:rFonts w:ascii="Times New Roman" w:hAnsi="Times New Roman"/>
          <w:sz w:val="28"/>
          <w:szCs w:val="28"/>
        </w:rPr>
        <w:t xml:space="preserve">Патогенность выделенных культур была изучена на лабораторных животных. Наибольшую восприимчивость продемонстрировали белые мыши: при внутрибрюшинном введении развивалась септицемия, и гибель животных </w:t>
      </w:r>
      <w:r w:rsidRPr="001C6504">
        <w:rPr>
          <w:rFonts w:ascii="Times New Roman" w:hAnsi="Times New Roman"/>
          <w:sz w:val="28"/>
          <w:szCs w:val="28"/>
        </w:rPr>
        <w:lastRenderedPageBreak/>
        <w:t xml:space="preserve">наступала в течение 24–48 часов. </w:t>
      </w:r>
      <w:r w:rsidR="00D107A8">
        <w:rPr>
          <w:rFonts w:ascii="Times New Roman" w:hAnsi="Times New Roman"/>
          <w:sz w:val="28"/>
          <w:szCs w:val="28"/>
        </w:rPr>
        <w:t xml:space="preserve"> </w:t>
      </w:r>
      <w:r w:rsidRPr="001C6504">
        <w:rPr>
          <w:rFonts w:ascii="Times New Roman" w:hAnsi="Times New Roman"/>
          <w:sz w:val="28"/>
          <w:szCs w:val="28"/>
        </w:rPr>
        <w:t xml:space="preserve">Для сравнительной оценки вирулентности было отобрано 8 культур </w:t>
      </w:r>
      <w:r w:rsidRPr="001C6504">
        <w:rPr>
          <w:rFonts w:ascii="Times New Roman" w:hAnsi="Times New Roman"/>
          <w:i/>
          <w:iCs/>
          <w:sz w:val="28"/>
          <w:szCs w:val="28"/>
        </w:rPr>
        <w:t>K. pneumoniae</w:t>
      </w:r>
      <w:r w:rsidRPr="001C6504">
        <w:rPr>
          <w:rFonts w:ascii="Times New Roman" w:hAnsi="Times New Roman"/>
          <w:sz w:val="28"/>
          <w:szCs w:val="28"/>
        </w:rPr>
        <w:t xml:space="preserve">, выделенных от различных видов птиц: цыплят, утят и гусят. В качестве контрольного использован эталонный штамм </w:t>
      </w:r>
      <w:r w:rsidRPr="001C6504">
        <w:rPr>
          <w:rFonts w:ascii="Times New Roman" w:hAnsi="Times New Roman"/>
          <w:i/>
          <w:iCs/>
          <w:sz w:val="28"/>
          <w:szCs w:val="28"/>
        </w:rPr>
        <w:t>K. pneumoniae</w:t>
      </w:r>
      <w:r w:rsidRPr="001C6504">
        <w:rPr>
          <w:rFonts w:ascii="Times New Roman" w:hAnsi="Times New Roman"/>
          <w:sz w:val="28"/>
          <w:szCs w:val="28"/>
        </w:rPr>
        <w:t xml:space="preserve"> №12 из коллекции ВГНКИ (Москва). Животных заражали в дозах 10³, 10⁴, 10⁵, 10⁶ и 10⁷ КОЕ/мл.</w:t>
      </w:r>
    </w:p>
    <w:p w14:paraId="34628E7D" w14:textId="77777777" w:rsidR="001C6504" w:rsidRPr="001C6504" w:rsidRDefault="001C6504" w:rsidP="001C650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C6504">
        <w:rPr>
          <w:rFonts w:ascii="Times New Roman" w:hAnsi="Times New Roman"/>
          <w:sz w:val="28"/>
          <w:szCs w:val="28"/>
        </w:rPr>
        <w:t xml:space="preserve">Результаты опыта показали, что подопытные животные погибали при заражении культурами в дозах 10⁵ КОЕ и выше; при этом из патматериала стабильно выделялись внеклеточные культуры </w:t>
      </w:r>
      <w:r w:rsidRPr="001C6504">
        <w:rPr>
          <w:rFonts w:ascii="Times New Roman" w:hAnsi="Times New Roman"/>
          <w:i/>
          <w:iCs/>
          <w:sz w:val="28"/>
          <w:szCs w:val="28"/>
        </w:rPr>
        <w:t>Klebsiella</w:t>
      </w:r>
      <w:r w:rsidRPr="001C6504">
        <w:rPr>
          <w:rFonts w:ascii="Times New Roman" w:hAnsi="Times New Roman"/>
          <w:sz w:val="28"/>
          <w:szCs w:val="28"/>
        </w:rPr>
        <w:t>, что подтверждало причинно-следственную связь между заражением и гибелью животных.</w:t>
      </w:r>
    </w:p>
    <w:p w14:paraId="440118F7" w14:textId="77777777" w:rsidR="001C6504" w:rsidRPr="001C6504" w:rsidRDefault="001C6504" w:rsidP="001C650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C6504">
        <w:rPr>
          <w:rFonts w:ascii="Times New Roman" w:hAnsi="Times New Roman"/>
          <w:sz w:val="28"/>
          <w:szCs w:val="28"/>
        </w:rPr>
        <w:t>Сравнительная оценка вирулентности показала, что штаммы, выделенные от разных видов птицы, обладали сопоставимой патогенностью. При заражении дозами 10³–10⁴ КОЕ/мл у цыплят, утят и гусят отмечались высокие показатели летальности, что свидетельствует о низкой минимальной инфицирующей дозе и быстром развитии инфекционного процесса.</w:t>
      </w:r>
    </w:p>
    <w:p w14:paraId="3A6DF782" w14:textId="2F57D5C7" w:rsidR="00473A13" w:rsidRPr="00C25428" w:rsidRDefault="00473A13" w:rsidP="00C2542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Проводились бактериологическое исследование патматериалов от павших подопытных лабораторных животных. Постоянно выделялись заражающие культуры.</w:t>
      </w:r>
    </w:p>
    <w:p w14:paraId="64DE3869" w14:textId="19E34D1B" w:rsidR="00CD258F" w:rsidRPr="008F49A9" w:rsidRDefault="00473A13" w:rsidP="008F49A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Проведенные нами исследования показали, что исследуемые штаммы сохранили типичные морфологическ</w:t>
      </w:r>
      <w:r w:rsidR="006274EE">
        <w:rPr>
          <w:rFonts w:ascii="Times New Roman" w:hAnsi="Times New Roman"/>
          <w:sz w:val="28"/>
          <w:szCs w:val="28"/>
          <w:lang w:val="ru-RU"/>
        </w:rPr>
        <w:t>и</w:t>
      </w:r>
      <w:r>
        <w:rPr>
          <w:rFonts w:ascii="Times New Roman" w:hAnsi="Times New Roman"/>
          <w:sz w:val="28"/>
          <w:szCs w:val="28"/>
        </w:rPr>
        <w:t>е, культуральные, биохимические, антигенные и патогенные свойства, характерные для со</w:t>
      </w:r>
      <w:r w:rsidR="006274EE">
        <w:rPr>
          <w:rFonts w:ascii="Times New Roman" w:hAnsi="Times New Roman"/>
          <w:sz w:val="28"/>
          <w:szCs w:val="28"/>
          <w:lang w:val="ru-RU"/>
        </w:rPr>
        <w:t>о</w:t>
      </w:r>
      <w:r>
        <w:rPr>
          <w:rFonts w:ascii="Times New Roman" w:hAnsi="Times New Roman"/>
          <w:sz w:val="28"/>
          <w:szCs w:val="28"/>
        </w:rPr>
        <w:t>тветствующих сероваров клебсиеллы.</w:t>
      </w:r>
    </w:p>
    <w:p w14:paraId="189B8F56" w14:textId="77777777" w:rsidR="001A58FF" w:rsidRDefault="008F49A9" w:rsidP="00C2542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5C52FA">
        <w:rPr>
          <w:rFonts w:ascii="Times New Roman" w:hAnsi="Times New Roman"/>
          <w:sz w:val="28"/>
          <w:szCs w:val="28"/>
        </w:rPr>
        <w:t xml:space="preserve">Из данных таблицы </w:t>
      </w:r>
      <w:r>
        <w:rPr>
          <w:rFonts w:ascii="Times New Roman" w:hAnsi="Times New Roman"/>
          <w:sz w:val="28"/>
          <w:szCs w:val="28"/>
          <w:lang w:val="ru-RU"/>
        </w:rPr>
        <w:t xml:space="preserve">9 </w:t>
      </w:r>
      <w:r w:rsidRPr="005C52FA">
        <w:rPr>
          <w:rFonts w:ascii="Times New Roman" w:hAnsi="Times New Roman"/>
          <w:sz w:val="28"/>
          <w:szCs w:val="28"/>
        </w:rPr>
        <w:t xml:space="preserve">видно, что вирулентность исследованных штаммов </w:t>
      </w:r>
      <w:r w:rsidRPr="005C52FA">
        <w:rPr>
          <w:rFonts w:ascii="Times New Roman" w:hAnsi="Times New Roman"/>
          <w:i/>
          <w:iCs/>
          <w:sz w:val="28"/>
          <w:szCs w:val="28"/>
        </w:rPr>
        <w:t>Klebsiella pneumoniae</w:t>
      </w:r>
      <w:r w:rsidRPr="005C52FA">
        <w:rPr>
          <w:rFonts w:ascii="Times New Roman" w:hAnsi="Times New Roman"/>
          <w:sz w:val="28"/>
          <w:szCs w:val="28"/>
        </w:rPr>
        <w:t xml:space="preserve">, выделенных от цыплят, утят и гусят, различалась незначительно. </w:t>
      </w:r>
    </w:p>
    <w:p w14:paraId="1D59B367" w14:textId="77777777" w:rsidR="001A58FF" w:rsidRDefault="008F49A9" w:rsidP="00C2542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5C52FA">
        <w:rPr>
          <w:rFonts w:ascii="Times New Roman" w:hAnsi="Times New Roman"/>
          <w:sz w:val="28"/>
          <w:szCs w:val="28"/>
        </w:rPr>
        <w:t>При заражении птиц дозами от 10³ до 10⁷ КОЕ/мл методом внутрибрюшинного введения гибель наблюдалась в основном при минимальных дозах (10³–10⁴ КОЕ/мл).</w:t>
      </w:r>
      <w:r w:rsidR="00C25428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14:paraId="7B36C3BC" w14:textId="22D69688" w:rsidR="008F49A9" w:rsidRPr="005C52FA" w:rsidRDefault="008F49A9" w:rsidP="00C2542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C52FA">
        <w:rPr>
          <w:rFonts w:ascii="Times New Roman" w:hAnsi="Times New Roman"/>
          <w:sz w:val="28"/>
          <w:szCs w:val="28"/>
        </w:rPr>
        <w:t xml:space="preserve">У цыплят, заражённых штаммами </w:t>
      </w:r>
      <w:r w:rsidRPr="005C52FA">
        <w:rPr>
          <w:rFonts w:ascii="Times New Roman" w:hAnsi="Times New Roman"/>
          <w:i/>
          <w:iCs/>
          <w:sz w:val="28"/>
          <w:szCs w:val="28"/>
        </w:rPr>
        <w:t>K. Pneumoniae</w:t>
      </w:r>
      <w:r w:rsidRPr="005C52FA">
        <w:rPr>
          <w:rFonts w:ascii="Times New Roman" w:hAnsi="Times New Roman"/>
          <w:sz w:val="28"/>
          <w:szCs w:val="28"/>
        </w:rPr>
        <w:t xml:space="preserve"> 13 и 17, летальность составила соответственно 95% и 85%, что свидетельствует о высокой вирулентности данных </w:t>
      </w:r>
      <w:r w:rsidR="00A96B54">
        <w:rPr>
          <w:rFonts w:ascii="Times New Roman" w:hAnsi="Times New Roman"/>
          <w:sz w:val="28"/>
          <w:szCs w:val="28"/>
          <w:lang w:val="ru-RU"/>
        </w:rPr>
        <w:t>культур</w:t>
      </w:r>
      <w:r w:rsidRPr="005C52FA">
        <w:rPr>
          <w:rFonts w:ascii="Times New Roman" w:hAnsi="Times New Roman"/>
          <w:sz w:val="28"/>
          <w:szCs w:val="28"/>
        </w:rPr>
        <w:t xml:space="preserve">. Утята, заражённые штаммами </w:t>
      </w:r>
      <w:r w:rsidRPr="005C52FA">
        <w:rPr>
          <w:rFonts w:ascii="Times New Roman" w:hAnsi="Times New Roman"/>
          <w:i/>
          <w:iCs/>
          <w:sz w:val="28"/>
          <w:szCs w:val="28"/>
        </w:rPr>
        <w:t>K. Pneumoniae</w:t>
      </w:r>
      <w:r w:rsidRPr="005C52FA">
        <w:rPr>
          <w:rFonts w:ascii="Times New Roman" w:hAnsi="Times New Roman"/>
          <w:sz w:val="28"/>
          <w:szCs w:val="28"/>
        </w:rPr>
        <w:t xml:space="preserve"> 25 и 26, показали схожие результаты — выживаемость составила от 5 до 10%. Аналогичная тенденция наблюдалась у гусят при заражении штаммами </w:t>
      </w:r>
      <w:r w:rsidRPr="005C52FA">
        <w:rPr>
          <w:rFonts w:ascii="Times New Roman" w:hAnsi="Times New Roman"/>
          <w:i/>
          <w:iCs/>
          <w:sz w:val="28"/>
          <w:szCs w:val="28"/>
        </w:rPr>
        <w:t>K. Pneumoniae</w:t>
      </w:r>
      <w:r w:rsidRPr="005C52FA">
        <w:rPr>
          <w:rFonts w:ascii="Times New Roman" w:hAnsi="Times New Roman"/>
          <w:sz w:val="28"/>
          <w:szCs w:val="28"/>
        </w:rPr>
        <w:t xml:space="preserve"> 19 и 20 — процент выживаемости составил 5–10%.</w:t>
      </w:r>
    </w:p>
    <w:p w14:paraId="7EFFEE11" w14:textId="77777777" w:rsidR="008F49A9" w:rsidRPr="005C52FA" w:rsidRDefault="008F49A9" w:rsidP="008F49A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C52FA">
        <w:rPr>
          <w:rFonts w:ascii="Times New Roman" w:hAnsi="Times New Roman"/>
          <w:sz w:val="28"/>
          <w:szCs w:val="28"/>
        </w:rPr>
        <w:t xml:space="preserve">Контрольный штамм </w:t>
      </w:r>
      <w:r w:rsidRPr="005C52FA">
        <w:rPr>
          <w:rFonts w:ascii="Times New Roman" w:hAnsi="Times New Roman"/>
          <w:i/>
          <w:iCs/>
          <w:sz w:val="28"/>
          <w:szCs w:val="28"/>
        </w:rPr>
        <w:t>K. Pneumoniae</w:t>
      </w:r>
      <w:r w:rsidRPr="005C52FA">
        <w:rPr>
          <w:rFonts w:ascii="Times New Roman" w:hAnsi="Times New Roman"/>
          <w:sz w:val="28"/>
          <w:szCs w:val="28"/>
        </w:rPr>
        <w:t xml:space="preserve"> 12 вызывал гибель 95% подопытных животных при низких дозах заражения (10³–10⁴ КОЕ/мл), что указывает на его сохранённую вирулентность и пригодность в качестве контрольного для оценки патогенности других изолятов.</w:t>
      </w:r>
    </w:p>
    <w:p w14:paraId="2D6E3EB2" w14:textId="77777777" w:rsidR="00E55440" w:rsidRPr="005C52FA" w:rsidRDefault="00E55440" w:rsidP="00E5544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C52FA">
        <w:rPr>
          <w:rFonts w:ascii="Times New Roman" w:hAnsi="Times New Roman"/>
          <w:sz w:val="28"/>
          <w:szCs w:val="28"/>
        </w:rPr>
        <w:t xml:space="preserve">Таким образом, все исследованные штаммы </w:t>
      </w:r>
      <w:r w:rsidRPr="005C52FA">
        <w:rPr>
          <w:rFonts w:ascii="Times New Roman" w:hAnsi="Times New Roman"/>
          <w:i/>
          <w:iCs/>
          <w:sz w:val="28"/>
          <w:szCs w:val="28"/>
        </w:rPr>
        <w:t>Klebsiella pneumoniae</w:t>
      </w:r>
      <w:r w:rsidRPr="005C52FA">
        <w:rPr>
          <w:rFonts w:ascii="Times New Roman" w:hAnsi="Times New Roman"/>
          <w:sz w:val="28"/>
          <w:szCs w:val="28"/>
        </w:rPr>
        <w:t>, независимо от вида птицы, от которой они были выделены, проявили выраженные патогенные свойства. Наибольшая чувствительность к заражению наблюдалась при применении доз 10³–10⁴ КОЕ/мл, тогда как повышение дозы не приводило к достоверному увеличению летальности, что может свидетельствовать о быстром развитии инфекционного процесса и высоком уровне вирулентности бактерий.</w:t>
      </w:r>
    </w:p>
    <w:p w14:paraId="5AC5452D" w14:textId="77777777" w:rsidR="00705354" w:rsidRPr="008F49A9" w:rsidRDefault="00705354" w:rsidP="00BF64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AA7B04E" w14:textId="0511E884" w:rsidR="00473A13" w:rsidRPr="00117B7E" w:rsidRDefault="00473A13" w:rsidP="00BF64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17B7E">
        <w:rPr>
          <w:rFonts w:ascii="Times New Roman" w:hAnsi="Times New Roman"/>
          <w:sz w:val="28"/>
          <w:szCs w:val="28"/>
        </w:rPr>
        <w:t xml:space="preserve">Таблица </w:t>
      </w:r>
      <w:r w:rsidR="00BF644F">
        <w:rPr>
          <w:rFonts w:ascii="Times New Roman" w:hAnsi="Times New Roman"/>
          <w:sz w:val="28"/>
          <w:szCs w:val="28"/>
          <w:lang w:val="ru-RU"/>
        </w:rPr>
        <w:t>9</w:t>
      </w:r>
      <w:r>
        <w:rPr>
          <w:rFonts w:ascii="Times New Roman" w:hAnsi="Times New Roman"/>
          <w:sz w:val="28"/>
          <w:szCs w:val="28"/>
        </w:rPr>
        <w:t xml:space="preserve"> –</w:t>
      </w:r>
      <w:r w:rsidRPr="00117B7E">
        <w:rPr>
          <w:rFonts w:ascii="Times New Roman" w:hAnsi="Times New Roman"/>
          <w:sz w:val="28"/>
          <w:szCs w:val="28"/>
        </w:rPr>
        <w:t xml:space="preserve"> Патогенность </w:t>
      </w:r>
      <w:r w:rsidRPr="0055702E">
        <w:rPr>
          <w:rFonts w:ascii="Times New Roman" w:hAnsi="Times New Roman"/>
          <w:i/>
          <w:iCs/>
          <w:sz w:val="28"/>
          <w:szCs w:val="28"/>
        </w:rPr>
        <w:t xml:space="preserve">К. </w:t>
      </w:r>
      <w:r w:rsidRPr="0055702E">
        <w:rPr>
          <w:rFonts w:ascii="Times New Roman" w:hAnsi="Times New Roman"/>
          <w:i/>
          <w:iCs/>
          <w:sz w:val="28"/>
          <w:szCs w:val="28"/>
          <w:lang w:val="en-US"/>
        </w:rPr>
        <w:t>pneumoniae</w:t>
      </w:r>
      <w:r w:rsidRPr="00117B7E">
        <w:rPr>
          <w:rFonts w:ascii="Times New Roman" w:hAnsi="Times New Roman"/>
          <w:sz w:val="28"/>
          <w:szCs w:val="28"/>
        </w:rPr>
        <w:t xml:space="preserve">, выделенный </w:t>
      </w:r>
      <w:r>
        <w:rPr>
          <w:rFonts w:ascii="Times New Roman" w:hAnsi="Times New Roman"/>
          <w:sz w:val="28"/>
          <w:szCs w:val="28"/>
        </w:rPr>
        <w:t>от молодняка с/х птиц в опыте на белых мышах</w:t>
      </w:r>
    </w:p>
    <w:tbl>
      <w:tblPr>
        <w:tblStyle w:val="af9"/>
        <w:tblpPr w:leftFromText="180" w:rightFromText="180" w:vertAnchor="text" w:horzAnchor="margin" w:tblpY="308"/>
        <w:tblW w:w="9351" w:type="dxa"/>
        <w:tblLayout w:type="fixed"/>
        <w:tblLook w:val="04A0" w:firstRow="1" w:lastRow="0" w:firstColumn="1" w:lastColumn="0" w:noHBand="0" w:noVBand="1"/>
      </w:tblPr>
      <w:tblGrid>
        <w:gridCol w:w="534"/>
        <w:gridCol w:w="2155"/>
        <w:gridCol w:w="850"/>
        <w:gridCol w:w="992"/>
        <w:gridCol w:w="1060"/>
        <w:gridCol w:w="925"/>
        <w:gridCol w:w="850"/>
        <w:gridCol w:w="1985"/>
      </w:tblGrid>
      <w:tr w:rsidR="00467C9C" w:rsidRPr="006274EE" w14:paraId="236BE209" w14:textId="77777777" w:rsidTr="00467C9C">
        <w:tc>
          <w:tcPr>
            <w:tcW w:w="534" w:type="dxa"/>
            <w:vMerge w:val="restart"/>
          </w:tcPr>
          <w:p w14:paraId="6E237DFE" w14:textId="77777777" w:rsidR="00467C9C" w:rsidRPr="006274EE" w:rsidRDefault="00467C9C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№</w:t>
            </w:r>
          </w:p>
        </w:tc>
        <w:tc>
          <w:tcPr>
            <w:tcW w:w="2155" w:type="dxa"/>
            <w:vMerge w:val="restart"/>
          </w:tcPr>
          <w:p w14:paraId="62A57B6C" w14:textId="77777777" w:rsidR="00467C9C" w:rsidRPr="006274EE" w:rsidRDefault="00467C9C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 xml:space="preserve">Наименование штамма </w:t>
            </w:r>
          </w:p>
        </w:tc>
        <w:tc>
          <w:tcPr>
            <w:tcW w:w="850" w:type="dxa"/>
            <w:vMerge w:val="restart"/>
          </w:tcPr>
          <w:p w14:paraId="017CCBB5" w14:textId="77777777" w:rsidR="00467C9C" w:rsidRPr="006274EE" w:rsidRDefault="00467C9C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 xml:space="preserve">Кол-во животных </w:t>
            </w:r>
          </w:p>
        </w:tc>
        <w:tc>
          <w:tcPr>
            <w:tcW w:w="992" w:type="dxa"/>
            <w:vMerge w:val="restart"/>
          </w:tcPr>
          <w:p w14:paraId="2B9FA0B1" w14:textId="77777777" w:rsidR="00467C9C" w:rsidRPr="006274EE" w:rsidRDefault="00467C9C" w:rsidP="00467C9C">
            <w:pPr>
              <w:pStyle w:val="92"/>
              <w:shd w:val="clear" w:color="auto" w:fill="auto"/>
              <w:spacing w:before="0" w:line="240" w:lineRule="auto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Доза заражения</w:t>
            </w:r>
          </w:p>
        </w:tc>
        <w:tc>
          <w:tcPr>
            <w:tcW w:w="1060" w:type="dxa"/>
            <w:vMerge w:val="restart"/>
          </w:tcPr>
          <w:p w14:paraId="5AA5BB56" w14:textId="77777777" w:rsidR="00467C9C" w:rsidRDefault="00467C9C" w:rsidP="00467C9C">
            <w:pPr>
              <w:pStyle w:val="92"/>
              <w:shd w:val="clear" w:color="auto" w:fill="auto"/>
              <w:spacing w:before="0" w:line="240" w:lineRule="auto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Метод заражения</w:t>
            </w:r>
          </w:p>
          <w:p w14:paraId="547AD2B6" w14:textId="77777777" w:rsidR="00467C9C" w:rsidRDefault="00467C9C" w:rsidP="00467C9C">
            <w:pPr>
              <w:pStyle w:val="92"/>
              <w:shd w:val="clear" w:color="auto" w:fill="auto"/>
              <w:spacing w:before="0" w:line="240" w:lineRule="auto"/>
              <w:rPr>
                <w:color w:val="000000"/>
                <w:sz w:val="24"/>
                <w:szCs w:val="24"/>
                <w:lang w:eastAsia="ru-RU" w:bidi="ru-RU"/>
              </w:rPr>
            </w:pPr>
          </w:p>
          <w:p w14:paraId="25E47A26" w14:textId="77777777" w:rsidR="00467C9C" w:rsidRPr="006274EE" w:rsidRDefault="00467C9C" w:rsidP="00467C9C">
            <w:pPr>
              <w:pStyle w:val="92"/>
              <w:shd w:val="clear" w:color="auto" w:fill="auto"/>
              <w:spacing w:before="0" w:line="240" w:lineRule="auto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3760" w:type="dxa"/>
            <w:gridSpan w:val="3"/>
          </w:tcPr>
          <w:p w14:paraId="492ECC99" w14:textId="77777777" w:rsidR="00467C9C" w:rsidRPr="006274EE" w:rsidRDefault="00467C9C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Результат</w:t>
            </w:r>
          </w:p>
        </w:tc>
      </w:tr>
      <w:tr w:rsidR="00467C9C" w:rsidRPr="006274EE" w14:paraId="1EA5BCE0" w14:textId="77777777" w:rsidTr="00D107A8">
        <w:trPr>
          <w:trHeight w:val="848"/>
        </w:trPr>
        <w:tc>
          <w:tcPr>
            <w:tcW w:w="534" w:type="dxa"/>
            <w:vMerge/>
          </w:tcPr>
          <w:p w14:paraId="7CCB4A55" w14:textId="77777777" w:rsidR="00467C9C" w:rsidRPr="006274EE" w:rsidRDefault="00467C9C" w:rsidP="00467C9C">
            <w:pPr>
              <w:pStyle w:val="92"/>
              <w:shd w:val="clear" w:color="auto" w:fill="auto"/>
              <w:spacing w:before="0" w:line="240" w:lineRule="auto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155" w:type="dxa"/>
            <w:vMerge/>
          </w:tcPr>
          <w:p w14:paraId="1DEFA1A2" w14:textId="77777777" w:rsidR="00467C9C" w:rsidRPr="006274EE" w:rsidRDefault="00467C9C" w:rsidP="00467C9C">
            <w:pPr>
              <w:pStyle w:val="92"/>
              <w:shd w:val="clear" w:color="auto" w:fill="auto"/>
              <w:spacing w:before="0" w:line="240" w:lineRule="auto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850" w:type="dxa"/>
            <w:vMerge/>
          </w:tcPr>
          <w:p w14:paraId="0D1875FB" w14:textId="77777777" w:rsidR="00467C9C" w:rsidRPr="006274EE" w:rsidRDefault="00467C9C" w:rsidP="00467C9C">
            <w:pPr>
              <w:pStyle w:val="92"/>
              <w:shd w:val="clear" w:color="auto" w:fill="auto"/>
              <w:spacing w:before="0" w:line="240" w:lineRule="auto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992" w:type="dxa"/>
            <w:vMerge/>
          </w:tcPr>
          <w:p w14:paraId="7E72E583" w14:textId="77777777" w:rsidR="00467C9C" w:rsidRPr="006274EE" w:rsidRDefault="00467C9C" w:rsidP="00467C9C">
            <w:pPr>
              <w:pStyle w:val="92"/>
              <w:shd w:val="clear" w:color="auto" w:fill="auto"/>
              <w:spacing w:before="0" w:line="240" w:lineRule="auto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060" w:type="dxa"/>
            <w:vMerge/>
          </w:tcPr>
          <w:p w14:paraId="18DBCFCC" w14:textId="77777777" w:rsidR="00467C9C" w:rsidRPr="006274EE" w:rsidRDefault="00467C9C" w:rsidP="00467C9C">
            <w:pPr>
              <w:pStyle w:val="92"/>
              <w:shd w:val="clear" w:color="auto" w:fill="auto"/>
              <w:spacing w:before="0" w:line="240" w:lineRule="auto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925" w:type="dxa"/>
          </w:tcPr>
          <w:p w14:paraId="43BF8CAA" w14:textId="77777777" w:rsidR="00467C9C" w:rsidRPr="006274EE" w:rsidRDefault="00467C9C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Пало</w:t>
            </w:r>
          </w:p>
        </w:tc>
        <w:tc>
          <w:tcPr>
            <w:tcW w:w="850" w:type="dxa"/>
          </w:tcPr>
          <w:p w14:paraId="26844182" w14:textId="77777777" w:rsidR="00467C9C" w:rsidRPr="006274EE" w:rsidRDefault="00467C9C" w:rsidP="00467C9C">
            <w:pPr>
              <w:pStyle w:val="92"/>
              <w:shd w:val="clear" w:color="auto" w:fill="auto"/>
              <w:spacing w:before="0" w:line="240" w:lineRule="auto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 xml:space="preserve">Выжило </w:t>
            </w:r>
          </w:p>
        </w:tc>
        <w:tc>
          <w:tcPr>
            <w:tcW w:w="1985" w:type="dxa"/>
          </w:tcPr>
          <w:p w14:paraId="3AD1D358" w14:textId="77777777" w:rsidR="00467C9C" w:rsidRPr="006274EE" w:rsidRDefault="00467C9C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 xml:space="preserve">% выживаемости </w:t>
            </w:r>
          </w:p>
        </w:tc>
      </w:tr>
      <w:tr w:rsidR="00473A13" w:rsidRPr="006274EE" w14:paraId="2C918DAC" w14:textId="77777777" w:rsidTr="00467C9C">
        <w:trPr>
          <w:trHeight w:val="1220"/>
        </w:trPr>
        <w:tc>
          <w:tcPr>
            <w:tcW w:w="534" w:type="dxa"/>
            <w:vMerge w:val="restart"/>
          </w:tcPr>
          <w:p w14:paraId="574B920C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  <w:p w14:paraId="092ECACD" w14:textId="77777777" w:rsidR="00473A13" w:rsidRPr="006274EE" w:rsidRDefault="00473A13" w:rsidP="00467C9C">
            <w:pPr>
              <w:pStyle w:val="92"/>
              <w:spacing w:before="0" w:line="240" w:lineRule="auto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155" w:type="dxa"/>
            <w:vAlign w:val="center"/>
          </w:tcPr>
          <w:p w14:paraId="6326D849" w14:textId="639169C5" w:rsidR="00473A13" w:rsidRPr="00467C9C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67C9C">
              <w:rPr>
                <w:sz w:val="24"/>
                <w:szCs w:val="24"/>
              </w:rPr>
              <w:t>К.</w:t>
            </w:r>
            <w:r w:rsidR="006274EE" w:rsidRPr="00467C9C">
              <w:rPr>
                <w:sz w:val="24"/>
                <w:szCs w:val="24"/>
              </w:rPr>
              <w:t xml:space="preserve"> </w:t>
            </w:r>
            <w:r w:rsidRPr="00467C9C">
              <w:rPr>
                <w:sz w:val="24"/>
                <w:szCs w:val="24"/>
                <w:lang w:val="en-US"/>
              </w:rPr>
              <w:t>pneumoniae</w:t>
            </w:r>
            <w:r w:rsidRPr="00467C9C">
              <w:rPr>
                <w:sz w:val="24"/>
                <w:szCs w:val="24"/>
              </w:rPr>
              <w:t xml:space="preserve">  13</w:t>
            </w:r>
          </w:p>
          <w:p w14:paraId="6444631A" w14:textId="77777777" w:rsidR="00473A13" w:rsidRPr="00467C9C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67C9C">
              <w:rPr>
                <w:color w:val="000000"/>
                <w:sz w:val="24"/>
                <w:szCs w:val="24"/>
                <w:lang w:eastAsia="ru-RU" w:bidi="ru-RU"/>
              </w:rPr>
              <w:t>(От цыплят)</w:t>
            </w:r>
          </w:p>
        </w:tc>
        <w:tc>
          <w:tcPr>
            <w:tcW w:w="850" w:type="dxa"/>
          </w:tcPr>
          <w:p w14:paraId="2E9ABC94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20</w:t>
            </w:r>
          </w:p>
          <w:p w14:paraId="01415555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20</w:t>
            </w:r>
          </w:p>
          <w:p w14:paraId="42735002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20</w:t>
            </w:r>
          </w:p>
          <w:p w14:paraId="5CD1240F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20</w:t>
            </w:r>
          </w:p>
          <w:p w14:paraId="5E6135C1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20</w:t>
            </w:r>
          </w:p>
        </w:tc>
        <w:tc>
          <w:tcPr>
            <w:tcW w:w="992" w:type="dxa"/>
            <w:vAlign w:val="center"/>
          </w:tcPr>
          <w:p w14:paraId="525812F1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vertAlign w:val="superscript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bidi="en-US"/>
              </w:rPr>
              <w:t>1</w:t>
            </w: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0</w:t>
            </w:r>
            <w:r w:rsidRPr="006274EE">
              <w:rPr>
                <w:color w:val="000000"/>
                <w:sz w:val="24"/>
                <w:szCs w:val="24"/>
                <w:vertAlign w:val="superscript"/>
                <w:lang w:eastAsia="ru-RU" w:bidi="ru-RU"/>
              </w:rPr>
              <w:t>3</w:t>
            </w:r>
          </w:p>
          <w:p w14:paraId="17DB7BA0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vertAlign w:val="superscript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bidi="en-US"/>
              </w:rPr>
              <w:t>1</w:t>
            </w: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0</w:t>
            </w:r>
            <w:r w:rsidRPr="006274EE">
              <w:rPr>
                <w:color w:val="000000"/>
                <w:sz w:val="24"/>
                <w:szCs w:val="24"/>
                <w:vertAlign w:val="superscript"/>
                <w:lang w:eastAsia="ru-RU" w:bidi="ru-RU"/>
              </w:rPr>
              <w:t>4</w:t>
            </w:r>
          </w:p>
          <w:p w14:paraId="5A2254F5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vertAlign w:val="superscript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bidi="en-US"/>
              </w:rPr>
              <w:t>1</w:t>
            </w: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0</w:t>
            </w:r>
            <w:r w:rsidRPr="006274EE">
              <w:rPr>
                <w:color w:val="000000"/>
                <w:sz w:val="24"/>
                <w:szCs w:val="24"/>
                <w:vertAlign w:val="superscript"/>
                <w:lang w:eastAsia="ru-RU" w:bidi="ru-RU"/>
              </w:rPr>
              <w:t>5</w:t>
            </w:r>
          </w:p>
          <w:p w14:paraId="72221ECE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vertAlign w:val="superscript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bidi="en-US"/>
              </w:rPr>
              <w:t>1</w:t>
            </w: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0</w:t>
            </w:r>
            <w:r w:rsidRPr="006274EE">
              <w:rPr>
                <w:color w:val="000000"/>
                <w:sz w:val="24"/>
                <w:szCs w:val="24"/>
                <w:vertAlign w:val="superscript"/>
                <w:lang w:eastAsia="ru-RU" w:bidi="ru-RU"/>
              </w:rPr>
              <w:t>6</w:t>
            </w:r>
          </w:p>
          <w:p w14:paraId="2204C2F1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vertAlign w:val="superscript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bidi="en-US"/>
              </w:rPr>
              <w:t>1</w:t>
            </w: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0</w:t>
            </w:r>
            <w:r w:rsidRPr="006274EE">
              <w:rPr>
                <w:color w:val="000000"/>
                <w:sz w:val="24"/>
                <w:szCs w:val="24"/>
                <w:vertAlign w:val="superscript"/>
                <w:lang w:eastAsia="ru-RU" w:bidi="ru-RU"/>
              </w:rPr>
              <w:t>7</w:t>
            </w:r>
          </w:p>
          <w:p w14:paraId="2BB76601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060" w:type="dxa"/>
            <w:vAlign w:val="center"/>
          </w:tcPr>
          <w:p w14:paraId="35D0EEA9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В/б</w:t>
            </w:r>
          </w:p>
          <w:p w14:paraId="2B608903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925" w:type="dxa"/>
          </w:tcPr>
          <w:p w14:paraId="3174F3BC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19</w:t>
            </w:r>
          </w:p>
          <w:p w14:paraId="6EB73D40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20</w:t>
            </w:r>
          </w:p>
          <w:p w14:paraId="06B5A4CF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20</w:t>
            </w:r>
          </w:p>
          <w:p w14:paraId="018043B0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20</w:t>
            </w:r>
          </w:p>
          <w:p w14:paraId="30B16A0A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20</w:t>
            </w:r>
          </w:p>
        </w:tc>
        <w:tc>
          <w:tcPr>
            <w:tcW w:w="850" w:type="dxa"/>
          </w:tcPr>
          <w:p w14:paraId="213DD6D4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  <w:p w14:paraId="5C675626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  <w:p w14:paraId="0360CACF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  <w:p w14:paraId="33511EA6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  <w:p w14:paraId="4A1189AA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1985" w:type="dxa"/>
          </w:tcPr>
          <w:p w14:paraId="1DDB23EA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5</w:t>
            </w:r>
          </w:p>
          <w:p w14:paraId="7AFD83B9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  <w:p w14:paraId="6AB3477E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  <w:p w14:paraId="7ACA8D34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  <w:p w14:paraId="4797FB54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</w:tr>
      <w:tr w:rsidR="00473A13" w:rsidRPr="006274EE" w14:paraId="02D8E189" w14:textId="77777777" w:rsidTr="00467C9C">
        <w:trPr>
          <w:trHeight w:val="1460"/>
        </w:trPr>
        <w:tc>
          <w:tcPr>
            <w:tcW w:w="534" w:type="dxa"/>
            <w:vMerge/>
          </w:tcPr>
          <w:p w14:paraId="66F4D640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155" w:type="dxa"/>
            <w:vAlign w:val="center"/>
          </w:tcPr>
          <w:p w14:paraId="59CC3C20" w14:textId="5C93A0A7" w:rsidR="00473A13" w:rsidRPr="00467C9C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67C9C">
              <w:rPr>
                <w:sz w:val="24"/>
                <w:szCs w:val="24"/>
              </w:rPr>
              <w:t>К.</w:t>
            </w:r>
            <w:r w:rsidR="006274EE" w:rsidRPr="00467C9C">
              <w:rPr>
                <w:sz w:val="24"/>
                <w:szCs w:val="24"/>
              </w:rPr>
              <w:t xml:space="preserve"> </w:t>
            </w:r>
            <w:r w:rsidRPr="00467C9C">
              <w:rPr>
                <w:sz w:val="24"/>
                <w:szCs w:val="24"/>
                <w:lang w:val="en-US"/>
              </w:rPr>
              <w:t>pneumoniae</w:t>
            </w:r>
            <w:r w:rsidRPr="00467C9C">
              <w:rPr>
                <w:sz w:val="24"/>
                <w:szCs w:val="24"/>
              </w:rPr>
              <w:t xml:space="preserve">  17</w:t>
            </w:r>
          </w:p>
          <w:p w14:paraId="0B2B8087" w14:textId="77777777" w:rsidR="00473A13" w:rsidRPr="00467C9C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67C9C">
              <w:rPr>
                <w:color w:val="000000"/>
                <w:sz w:val="24"/>
                <w:szCs w:val="24"/>
                <w:lang w:eastAsia="ru-RU" w:bidi="ru-RU"/>
              </w:rPr>
              <w:t>(От цыплят)</w:t>
            </w:r>
          </w:p>
        </w:tc>
        <w:tc>
          <w:tcPr>
            <w:tcW w:w="850" w:type="dxa"/>
          </w:tcPr>
          <w:p w14:paraId="1EEE79E9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20</w:t>
            </w:r>
          </w:p>
          <w:p w14:paraId="3DC7A255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20</w:t>
            </w:r>
          </w:p>
          <w:p w14:paraId="2EAB63AF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20</w:t>
            </w:r>
          </w:p>
          <w:p w14:paraId="001BEB06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20</w:t>
            </w:r>
          </w:p>
          <w:p w14:paraId="4A13EC5E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20</w:t>
            </w:r>
          </w:p>
        </w:tc>
        <w:tc>
          <w:tcPr>
            <w:tcW w:w="992" w:type="dxa"/>
            <w:vAlign w:val="center"/>
          </w:tcPr>
          <w:p w14:paraId="795FABE9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vertAlign w:val="superscript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bidi="en-US"/>
              </w:rPr>
              <w:t>1</w:t>
            </w: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0</w:t>
            </w:r>
            <w:r w:rsidRPr="006274EE">
              <w:rPr>
                <w:color w:val="000000"/>
                <w:sz w:val="24"/>
                <w:szCs w:val="24"/>
                <w:vertAlign w:val="superscript"/>
                <w:lang w:eastAsia="ru-RU" w:bidi="ru-RU"/>
              </w:rPr>
              <w:t>3</w:t>
            </w:r>
          </w:p>
          <w:p w14:paraId="66530918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vertAlign w:val="superscript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bidi="en-US"/>
              </w:rPr>
              <w:t>1</w:t>
            </w: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0</w:t>
            </w:r>
            <w:r w:rsidRPr="006274EE">
              <w:rPr>
                <w:color w:val="000000"/>
                <w:sz w:val="24"/>
                <w:szCs w:val="24"/>
                <w:vertAlign w:val="superscript"/>
                <w:lang w:eastAsia="ru-RU" w:bidi="ru-RU"/>
              </w:rPr>
              <w:t>4</w:t>
            </w:r>
          </w:p>
          <w:p w14:paraId="1A90DCE0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vertAlign w:val="superscript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bidi="en-US"/>
              </w:rPr>
              <w:t>1</w:t>
            </w: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0</w:t>
            </w:r>
            <w:r w:rsidRPr="006274EE">
              <w:rPr>
                <w:color w:val="000000"/>
                <w:sz w:val="24"/>
                <w:szCs w:val="24"/>
                <w:vertAlign w:val="superscript"/>
                <w:lang w:eastAsia="ru-RU" w:bidi="ru-RU"/>
              </w:rPr>
              <w:t>5</w:t>
            </w:r>
          </w:p>
          <w:p w14:paraId="42763A38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vertAlign w:val="superscript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bidi="en-US"/>
              </w:rPr>
              <w:t>1</w:t>
            </w: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0</w:t>
            </w:r>
            <w:r w:rsidRPr="006274EE">
              <w:rPr>
                <w:color w:val="000000"/>
                <w:sz w:val="24"/>
                <w:szCs w:val="24"/>
                <w:vertAlign w:val="superscript"/>
                <w:lang w:eastAsia="ru-RU" w:bidi="ru-RU"/>
              </w:rPr>
              <w:t>6</w:t>
            </w:r>
          </w:p>
          <w:p w14:paraId="4CA43CB3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vertAlign w:val="superscript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bidi="en-US"/>
              </w:rPr>
              <w:t>1</w:t>
            </w: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0</w:t>
            </w:r>
            <w:r w:rsidRPr="006274EE">
              <w:rPr>
                <w:color w:val="000000"/>
                <w:sz w:val="24"/>
                <w:szCs w:val="24"/>
                <w:vertAlign w:val="superscript"/>
                <w:lang w:eastAsia="ru-RU" w:bidi="ru-RU"/>
              </w:rPr>
              <w:t>7</w:t>
            </w:r>
          </w:p>
          <w:p w14:paraId="53B98E5F" w14:textId="77777777" w:rsidR="00473A13" w:rsidRPr="006274EE" w:rsidRDefault="00473A13" w:rsidP="00D107A8">
            <w:pPr>
              <w:pStyle w:val="92"/>
              <w:shd w:val="clear" w:color="auto" w:fill="auto"/>
              <w:spacing w:before="0" w:line="240" w:lineRule="auto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060" w:type="dxa"/>
            <w:vAlign w:val="center"/>
          </w:tcPr>
          <w:p w14:paraId="1097A935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В/ б</w:t>
            </w:r>
          </w:p>
          <w:p w14:paraId="25430FCD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925" w:type="dxa"/>
          </w:tcPr>
          <w:p w14:paraId="18C1F222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17</w:t>
            </w:r>
          </w:p>
          <w:p w14:paraId="6372C0D7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20</w:t>
            </w:r>
          </w:p>
          <w:p w14:paraId="445CE4AD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20</w:t>
            </w:r>
          </w:p>
          <w:p w14:paraId="3ABDA241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20</w:t>
            </w:r>
          </w:p>
          <w:p w14:paraId="1806768D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20</w:t>
            </w:r>
          </w:p>
        </w:tc>
        <w:tc>
          <w:tcPr>
            <w:tcW w:w="850" w:type="dxa"/>
          </w:tcPr>
          <w:p w14:paraId="4AFEB805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3</w:t>
            </w:r>
          </w:p>
          <w:p w14:paraId="28E66585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  <w:p w14:paraId="29D160A8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  <w:p w14:paraId="6075CF7E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  <w:p w14:paraId="22A5F309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1985" w:type="dxa"/>
          </w:tcPr>
          <w:p w14:paraId="53696713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15</w:t>
            </w:r>
          </w:p>
          <w:p w14:paraId="0DA436B2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  <w:p w14:paraId="6FD308A1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  <w:p w14:paraId="0DFEEAA6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  <w:p w14:paraId="077C93FC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  <w:p w14:paraId="5145EE6E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473A13" w:rsidRPr="006274EE" w14:paraId="572CA7BE" w14:textId="77777777" w:rsidTr="00467C9C">
        <w:tc>
          <w:tcPr>
            <w:tcW w:w="534" w:type="dxa"/>
            <w:vMerge w:val="restart"/>
          </w:tcPr>
          <w:p w14:paraId="5550E3A4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2155" w:type="dxa"/>
          </w:tcPr>
          <w:p w14:paraId="1B39DE21" w14:textId="26870AB3" w:rsidR="00473A13" w:rsidRPr="00467C9C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67C9C">
              <w:rPr>
                <w:sz w:val="24"/>
                <w:szCs w:val="24"/>
              </w:rPr>
              <w:t>К.</w:t>
            </w:r>
            <w:r w:rsidR="006274EE" w:rsidRPr="00467C9C">
              <w:rPr>
                <w:sz w:val="24"/>
                <w:szCs w:val="24"/>
              </w:rPr>
              <w:t xml:space="preserve"> </w:t>
            </w:r>
            <w:r w:rsidRPr="00467C9C">
              <w:rPr>
                <w:sz w:val="24"/>
                <w:szCs w:val="24"/>
                <w:lang w:val="en-US"/>
              </w:rPr>
              <w:t>pneumoniae</w:t>
            </w:r>
            <w:r w:rsidRPr="00467C9C">
              <w:rPr>
                <w:sz w:val="24"/>
                <w:szCs w:val="24"/>
              </w:rPr>
              <w:t xml:space="preserve">  26</w:t>
            </w:r>
          </w:p>
          <w:p w14:paraId="160B506A" w14:textId="77777777" w:rsidR="00473A13" w:rsidRPr="00467C9C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67C9C">
              <w:rPr>
                <w:color w:val="000000"/>
                <w:sz w:val="24"/>
                <w:szCs w:val="24"/>
                <w:lang w:eastAsia="ru-RU" w:bidi="ru-RU"/>
              </w:rPr>
              <w:t>От утят</w:t>
            </w:r>
          </w:p>
        </w:tc>
        <w:tc>
          <w:tcPr>
            <w:tcW w:w="850" w:type="dxa"/>
          </w:tcPr>
          <w:p w14:paraId="4B189D5E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20</w:t>
            </w:r>
          </w:p>
          <w:p w14:paraId="0A59F518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20</w:t>
            </w:r>
          </w:p>
          <w:p w14:paraId="381C5A4F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20</w:t>
            </w:r>
          </w:p>
          <w:p w14:paraId="32C15234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20</w:t>
            </w:r>
          </w:p>
          <w:p w14:paraId="3D7B7600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20</w:t>
            </w:r>
          </w:p>
        </w:tc>
        <w:tc>
          <w:tcPr>
            <w:tcW w:w="992" w:type="dxa"/>
            <w:vAlign w:val="center"/>
          </w:tcPr>
          <w:p w14:paraId="446AA110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vertAlign w:val="superscript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bidi="en-US"/>
              </w:rPr>
              <w:t>1</w:t>
            </w: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0</w:t>
            </w:r>
            <w:r w:rsidRPr="006274EE">
              <w:rPr>
                <w:color w:val="000000"/>
                <w:sz w:val="24"/>
                <w:szCs w:val="24"/>
                <w:vertAlign w:val="superscript"/>
                <w:lang w:eastAsia="ru-RU" w:bidi="ru-RU"/>
              </w:rPr>
              <w:t>3</w:t>
            </w:r>
          </w:p>
          <w:p w14:paraId="49B1AC18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vertAlign w:val="superscript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bidi="en-US"/>
              </w:rPr>
              <w:t>1</w:t>
            </w: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0</w:t>
            </w:r>
            <w:r w:rsidRPr="006274EE">
              <w:rPr>
                <w:color w:val="000000"/>
                <w:sz w:val="24"/>
                <w:szCs w:val="24"/>
                <w:vertAlign w:val="superscript"/>
                <w:lang w:eastAsia="ru-RU" w:bidi="ru-RU"/>
              </w:rPr>
              <w:t>4</w:t>
            </w:r>
          </w:p>
          <w:p w14:paraId="4023E0EC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vertAlign w:val="superscript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bidi="en-US"/>
              </w:rPr>
              <w:t>1</w:t>
            </w: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0</w:t>
            </w:r>
            <w:r w:rsidRPr="006274EE">
              <w:rPr>
                <w:color w:val="000000"/>
                <w:sz w:val="24"/>
                <w:szCs w:val="24"/>
                <w:vertAlign w:val="superscript"/>
                <w:lang w:eastAsia="ru-RU" w:bidi="ru-RU"/>
              </w:rPr>
              <w:t>5</w:t>
            </w:r>
          </w:p>
          <w:p w14:paraId="3B788D29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vertAlign w:val="superscript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bidi="en-US"/>
              </w:rPr>
              <w:t>1</w:t>
            </w: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0</w:t>
            </w:r>
            <w:r w:rsidRPr="006274EE">
              <w:rPr>
                <w:color w:val="000000"/>
                <w:sz w:val="24"/>
                <w:szCs w:val="24"/>
                <w:vertAlign w:val="superscript"/>
                <w:lang w:eastAsia="ru-RU" w:bidi="ru-RU"/>
              </w:rPr>
              <w:t>6</w:t>
            </w:r>
          </w:p>
          <w:p w14:paraId="1ACC260E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vertAlign w:val="superscript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bidi="en-US"/>
              </w:rPr>
              <w:t>1</w:t>
            </w: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0</w:t>
            </w:r>
            <w:r w:rsidRPr="006274EE">
              <w:rPr>
                <w:color w:val="000000"/>
                <w:sz w:val="24"/>
                <w:szCs w:val="24"/>
                <w:vertAlign w:val="superscript"/>
                <w:lang w:eastAsia="ru-RU" w:bidi="ru-RU"/>
              </w:rPr>
              <w:t>7</w:t>
            </w:r>
          </w:p>
          <w:p w14:paraId="24DC977E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060" w:type="dxa"/>
          </w:tcPr>
          <w:p w14:paraId="3DAC7D4A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В/ б</w:t>
            </w:r>
          </w:p>
          <w:p w14:paraId="1D4F426C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925" w:type="dxa"/>
          </w:tcPr>
          <w:p w14:paraId="04B3E81A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19</w:t>
            </w:r>
          </w:p>
          <w:p w14:paraId="04DBF023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20</w:t>
            </w:r>
          </w:p>
          <w:p w14:paraId="04981528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20</w:t>
            </w:r>
          </w:p>
          <w:p w14:paraId="597059F9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20</w:t>
            </w:r>
          </w:p>
          <w:p w14:paraId="4638995F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20</w:t>
            </w:r>
          </w:p>
        </w:tc>
        <w:tc>
          <w:tcPr>
            <w:tcW w:w="850" w:type="dxa"/>
          </w:tcPr>
          <w:p w14:paraId="0460AB48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  <w:p w14:paraId="0B978D80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  <w:p w14:paraId="501C1EA6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  <w:p w14:paraId="61D09427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  <w:p w14:paraId="19D091CF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1985" w:type="dxa"/>
          </w:tcPr>
          <w:p w14:paraId="71766C6A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5</w:t>
            </w:r>
          </w:p>
          <w:p w14:paraId="672A23E1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  <w:p w14:paraId="56AF54DD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  <w:p w14:paraId="1F57923B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  <w:p w14:paraId="7D91A324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</w:tr>
      <w:tr w:rsidR="00473A13" w:rsidRPr="006274EE" w14:paraId="39FCEAD8" w14:textId="77777777" w:rsidTr="00467C9C">
        <w:trPr>
          <w:trHeight w:val="1580"/>
        </w:trPr>
        <w:tc>
          <w:tcPr>
            <w:tcW w:w="534" w:type="dxa"/>
            <w:vMerge/>
          </w:tcPr>
          <w:p w14:paraId="672C140A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155" w:type="dxa"/>
          </w:tcPr>
          <w:p w14:paraId="2109B2AE" w14:textId="25B23B50" w:rsidR="00473A13" w:rsidRPr="00467C9C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67C9C">
              <w:rPr>
                <w:sz w:val="24"/>
                <w:szCs w:val="24"/>
              </w:rPr>
              <w:t>К.</w:t>
            </w:r>
            <w:r w:rsidR="006274EE" w:rsidRPr="00467C9C">
              <w:rPr>
                <w:sz w:val="24"/>
                <w:szCs w:val="24"/>
              </w:rPr>
              <w:t xml:space="preserve"> </w:t>
            </w:r>
            <w:r w:rsidRPr="00467C9C">
              <w:rPr>
                <w:sz w:val="24"/>
                <w:szCs w:val="24"/>
                <w:lang w:val="en-US"/>
              </w:rPr>
              <w:t>pneumoniae</w:t>
            </w:r>
            <w:r w:rsidRPr="00467C9C">
              <w:rPr>
                <w:sz w:val="24"/>
                <w:szCs w:val="24"/>
              </w:rPr>
              <w:t xml:space="preserve">  25</w:t>
            </w:r>
          </w:p>
          <w:p w14:paraId="0C187808" w14:textId="77777777" w:rsidR="00473A13" w:rsidRPr="00467C9C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67C9C">
              <w:rPr>
                <w:color w:val="000000"/>
                <w:sz w:val="24"/>
                <w:szCs w:val="24"/>
                <w:lang w:eastAsia="ru-RU" w:bidi="ru-RU"/>
              </w:rPr>
              <w:t>От утят</w:t>
            </w:r>
          </w:p>
        </w:tc>
        <w:tc>
          <w:tcPr>
            <w:tcW w:w="850" w:type="dxa"/>
          </w:tcPr>
          <w:p w14:paraId="21C194F0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20</w:t>
            </w:r>
          </w:p>
          <w:p w14:paraId="1A7B8059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20</w:t>
            </w:r>
          </w:p>
          <w:p w14:paraId="0EF7A2E9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20</w:t>
            </w:r>
          </w:p>
          <w:p w14:paraId="4D31908C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20</w:t>
            </w:r>
          </w:p>
          <w:p w14:paraId="018324C7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20</w:t>
            </w:r>
          </w:p>
        </w:tc>
        <w:tc>
          <w:tcPr>
            <w:tcW w:w="992" w:type="dxa"/>
            <w:vAlign w:val="center"/>
          </w:tcPr>
          <w:p w14:paraId="1F269892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vertAlign w:val="superscript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bidi="en-US"/>
              </w:rPr>
              <w:t>1</w:t>
            </w: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0</w:t>
            </w:r>
            <w:r w:rsidRPr="006274EE">
              <w:rPr>
                <w:color w:val="000000"/>
                <w:sz w:val="24"/>
                <w:szCs w:val="24"/>
                <w:vertAlign w:val="superscript"/>
                <w:lang w:eastAsia="ru-RU" w:bidi="ru-RU"/>
              </w:rPr>
              <w:t>3</w:t>
            </w:r>
          </w:p>
          <w:p w14:paraId="26B7EE4F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vertAlign w:val="superscript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bidi="en-US"/>
              </w:rPr>
              <w:t>1</w:t>
            </w: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0</w:t>
            </w:r>
            <w:r w:rsidRPr="006274EE">
              <w:rPr>
                <w:color w:val="000000"/>
                <w:sz w:val="24"/>
                <w:szCs w:val="24"/>
                <w:vertAlign w:val="superscript"/>
                <w:lang w:eastAsia="ru-RU" w:bidi="ru-RU"/>
              </w:rPr>
              <w:t>4</w:t>
            </w:r>
          </w:p>
          <w:p w14:paraId="793E26CC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vertAlign w:val="superscript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bidi="en-US"/>
              </w:rPr>
              <w:t>1</w:t>
            </w: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0</w:t>
            </w:r>
            <w:r w:rsidRPr="006274EE">
              <w:rPr>
                <w:color w:val="000000"/>
                <w:sz w:val="24"/>
                <w:szCs w:val="24"/>
                <w:vertAlign w:val="superscript"/>
                <w:lang w:eastAsia="ru-RU" w:bidi="ru-RU"/>
              </w:rPr>
              <w:t>5</w:t>
            </w:r>
          </w:p>
          <w:p w14:paraId="60635D5A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vertAlign w:val="superscript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bidi="en-US"/>
              </w:rPr>
              <w:t>1</w:t>
            </w: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0</w:t>
            </w:r>
            <w:r w:rsidRPr="006274EE">
              <w:rPr>
                <w:color w:val="000000"/>
                <w:sz w:val="24"/>
                <w:szCs w:val="24"/>
                <w:vertAlign w:val="superscript"/>
                <w:lang w:eastAsia="ru-RU" w:bidi="ru-RU"/>
              </w:rPr>
              <w:t>6</w:t>
            </w:r>
          </w:p>
          <w:p w14:paraId="5F0123E1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vertAlign w:val="superscript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bidi="en-US"/>
              </w:rPr>
              <w:t>1</w:t>
            </w: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0</w:t>
            </w:r>
            <w:r w:rsidRPr="006274EE">
              <w:rPr>
                <w:color w:val="000000"/>
                <w:sz w:val="24"/>
                <w:szCs w:val="24"/>
                <w:vertAlign w:val="superscript"/>
                <w:lang w:eastAsia="ru-RU" w:bidi="ru-RU"/>
              </w:rPr>
              <w:t>7</w:t>
            </w:r>
          </w:p>
        </w:tc>
        <w:tc>
          <w:tcPr>
            <w:tcW w:w="1060" w:type="dxa"/>
          </w:tcPr>
          <w:p w14:paraId="49CA54F1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В/б</w:t>
            </w:r>
          </w:p>
          <w:p w14:paraId="72297219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925" w:type="dxa"/>
          </w:tcPr>
          <w:p w14:paraId="3B0B0D09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18</w:t>
            </w:r>
          </w:p>
          <w:p w14:paraId="31FFF819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19</w:t>
            </w:r>
          </w:p>
          <w:p w14:paraId="43DDAB27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20</w:t>
            </w:r>
          </w:p>
          <w:p w14:paraId="29FBC95E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20</w:t>
            </w:r>
          </w:p>
          <w:p w14:paraId="3B68D897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20</w:t>
            </w:r>
          </w:p>
        </w:tc>
        <w:tc>
          <w:tcPr>
            <w:tcW w:w="850" w:type="dxa"/>
          </w:tcPr>
          <w:p w14:paraId="4049F099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  <w:p w14:paraId="6F9FEBF4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  <w:p w14:paraId="652BEFB1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  <w:p w14:paraId="61974379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  <w:p w14:paraId="03046190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1985" w:type="dxa"/>
          </w:tcPr>
          <w:p w14:paraId="5A1F744E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10</w:t>
            </w:r>
          </w:p>
          <w:p w14:paraId="03BDA783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5</w:t>
            </w:r>
          </w:p>
          <w:p w14:paraId="1DD00889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  <w:p w14:paraId="50E42F3C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  <w:p w14:paraId="5CF4E4DD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</w:tr>
      <w:tr w:rsidR="00473A13" w:rsidRPr="006274EE" w14:paraId="1EF765C5" w14:textId="77777777" w:rsidTr="00467C9C">
        <w:trPr>
          <w:trHeight w:val="1158"/>
        </w:trPr>
        <w:tc>
          <w:tcPr>
            <w:tcW w:w="534" w:type="dxa"/>
            <w:vMerge w:val="restart"/>
          </w:tcPr>
          <w:p w14:paraId="36CA4446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2155" w:type="dxa"/>
          </w:tcPr>
          <w:p w14:paraId="08AA092D" w14:textId="419A2E13" w:rsidR="00473A13" w:rsidRPr="00467C9C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67C9C">
              <w:rPr>
                <w:sz w:val="24"/>
                <w:szCs w:val="24"/>
              </w:rPr>
              <w:t>К.</w:t>
            </w:r>
            <w:r w:rsidR="006274EE" w:rsidRPr="00467C9C">
              <w:rPr>
                <w:sz w:val="24"/>
                <w:szCs w:val="24"/>
              </w:rPr>
              <w:t xml:space="preserve"> </w:t>
            </w:r>
            <w:r w:rsidRPr="00467C9C">
              <w:rPr>
                <w:sz w:val="24"/>
                <w:szCs w:val="24"/>
                <w:lang w:val="en-US"/>
              </w:rPr>
              <w:t>pneumoniae</w:t>
            </w:r>
            <w:r w:rsidRPr="00467C9C">
              <w:rPr>
                <w:sz w:val="24"/>
                <w:szCs w:val="24"/>
              </w:rPr>
              <w:t xml:space="preserve">  19</w:t>
            </w:r>
          </w:p>
          <w:p w14:paraId="7E2EAB5B" w14:textId="77777777" w:rsidR="00473A13" w:rsidRPr="00467C9C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 w:rsidRPr="00467C9C">
              <w:rPr>
                <w:color w:val="000000"/>
                <w:sz w:val="24"/>
                <w:szCs w:val="24"/>
                <w:lang w:eastAsia="ru-RU" w:bidi="ru-RU"/>
              </w:rPr>
              <w:t>гусят</w:t>
            </w:r>
          </w:p>
        </w:tc>
        <w:tc>
          <w:tcPr>
            <w:tcW w:w="850" w:type="dxa"/>
          </w:tcPr>
          <w:p w14:paraId="5F70C21C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20</w:t>
            </w:r>
          </w:p>
          <w:p w14:paraId="03D39659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20</w:t>
            </w:r>
          </w:p>
          <w:p w14:paraId="673B9691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20</w:t>
            </w:r>
          </w:p>
          <w:p w14:paraId="740C2864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20</w:t>
            </w:r>
          </w:p>
          <w:p w14:paraId="11767DDD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20</w:t>
            </w:r>
          </w:p>
        </w:tc>
        <w:tc>
          <w:tcPr>
            <w:tcW w:w="992" w:type="dxa"/>
            <w:vAlign w:val="center"/>
          </w:tcPr>
          <w:p w14:paraId="09C752BE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vertAlign w:val="superscript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bidi="en-US"/>
              </w:rPr>
              <w:t>1</w:t>
            </w: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0</w:t>
            </w:r>
            <w:r w:rsidRPr="006274EE">
              <w:rPr>
                <w:color w:val="000000"/>
                <w:sz w:val="24"/>
                <w:szCs w:val="24"/>
                <w:vertAlign w:val="superscript"/>
                <w:lang w:eastAsia="ru-RU" w:bidi="ru-RU"/>
              </w:rPr>
              <w:t>3</w:t>
            </w:r>
          </w:p>
          <w:p w14:paraId="3EBDF321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vertAlign w:val="superscript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bidi="en-US"/>
              </w:rPr>
              <w:t>1</w:t>
            </w: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0</w:t>
            </w:r>
            <w:r w:rsidRPr="006274EE">
              <w:rPr>
                <w:color w:val="000000"/>
                <w:sz w:val="24"/>
                <w:szCs w:val="24"/>
                <w:vertAlign w:val="superscript"/>
                <w:lang w:eastAsia="ru-RU" w:bidi="ru-RU"/>
              </w:rPr>
              <w:t>4</w:t>
            </w:r>
          </w:p>
          <w:p w14:paraId="182503FF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vertAlign w:val="superscript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bidi="en-US"/>
              </w:rPr>
              <w:t>1</w:t>
            </w: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0</w:t>
            </w:r>
            <w:r w:rsidRPr="006274EE">
              <w:rPr>
                <w:color w:val="000000"/>
                <w:sz w:val="24"/>
                <w:szCs w:val="24"/>
                <w:vertAlign w:val="superscript"/>
                <w:lang w:eastAsia="ru-RU" w:bidi="ru-RU"/>
              </w:rPr>
              <w:t>5</w:t>
            </w:r>
          </w:p>
          <w:p w14:paraId="5F16FA4B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vertAlign w:val="superscript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bidi="en-US"/>
              </w:rPr>
              <w:t>1</w:t>
            </w: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0</w:t>
            </w:r>
            <w:r w:rsidRPr="006274EE">
              <w:rPr>
                <w:color w:val="000000"/>
                <w:sz w:val="24"/>
                <w:szCs w:val="24"/>
                <w:vertAlign w:val="superscript"/>
                <w:lang w:eastAsia="ru-RU" w:bidi="ru-RU"/>
              </w:rPr>
              <w:t>6</w:t>
            </w:r>
          </w:p>
          <w:p w14:paraId="0F8CF2FB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vertAlign w:val="superscript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bidi="en-US"/>
              </w:rPr>
              <w:t>1</w:t>
            </w: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0</w:t>
            </w:r>
            <w:r w:rsidRPr="006274EE">
              <w:rPr>
                <w:color w:val="000000"/>
                <w:sz w:val="24"/>
                <w:szCs w:val="24"/>
                <w:vertAlign w:val="superscript"/>
                <w:lang w:eastAsia="ru-RU" w:bidi="ru-RU"/>
              </w:rPr>
              <w:t>7</w:t>
            </w:r>
          </w:p>
          <w:p w14:paraId="2D523198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060" w:type="dxa"/>
          </w:tcPr>
          <w:p w14:paraId="454566B7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В/б</w:t>
            </w:r>
          </w:p>
          <w:p w14:paraId="128253CC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925" w:type="dxa"/>
          </w:tcPr>
          <w:p w14:paraId="2CD5805E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19</w:t>
            </w:r>
          </w:p>
          <w:p w14:paraId="15AA6606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19</w:t>
            </w:r>
          </w:p>
          <w:p w14:paraId="4518BFC8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20</w:t>
            </w:r>
          </w:p>
          <w:p w14:paraId="6182400F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20</w:t>
            </w:r>
          </w:p>
          <w:p w14:paraId="5CE06892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20</w:t>
            </w:r>
          </w:p>
        </w:tc>
        <w:tc>
          <w:tcPr>
            <w:tcW w:w="850" w:type="dxa"/>
          </w:tcPr>
          <w:p w14:paraId="2818A32D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  <w:p w14:paraId="5438ABAB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  <w:p w14:paraId="1D1EB36A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  <w:p w14:paraId="3DD59963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  <w:p w14:paraId="466A476D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1985" w:type="dxa"/>
          </w:tcPr>
          <w:p w14:paraId="7642FFFA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5</w:t>
            </w:r>
          </w:p>
          <w:p w14:paraId="036322CB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5</w:t>
            </w:r>
          </w:p>
          <w:p w14:paraId="0D3A7AB9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  <w:p w14:paraId="1782CECC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  <w:p w14:paraId="10441572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</w:tr>
      <w:tr w:rsidR="00473A13" w:rsidRPr="006274EE" w14:paraId="653C8D87" w14:textId="77777777" w:rsidTr="00467C9C">
        <w:trPr>
          <w:trHeight w:val="1158"/>
        </w:trPr>
        <w:tc>
          <w:tcPr>
            <w:tcW w:w="534" w:type="dxa"/>
            <w:vMerge/>
          </w:tcPr>
          <w:p w14:paraId="1408089E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155" w:type="dxa"/>
          </w:tcPr>
          <w:p w14:paraId="133F44E8" w14:textId="52E669B7" w:rsidR="00473A13" w:rsidRPr="00467C9C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67C9C">
              <w:rPr>
                <w:sz w:val="24"/>
                <w:szCs w:val="24"/>
              </w:rPr>
              <w:t>К.</w:t>
            </w:r>
            <w:r w:rsidR="006274EE" w:rsidRPr="00467C9C">
              <w:rPr>
                <w:sz w:val="24"/>
                <w:szCs w:val="24"/>
              </w:rPr>
              <w:t xml:space="preserve"> </w:t>
            </w:r>
            <w:r w:rsidRPr="00467C9C">
              <w:rPr>
                <w:sz w:val="24"/>
                <w:szCs w:val="24"/>
                <w:lang w:val="en-US"/>
              </w:rPr>
              <w:t>pneumoniae</w:t>
            </w:r>
            <w:r w:rsidRPr="00467C9C">
              <w:rPr>
                <w:sz w:val="24"/>
                <w:szCs w:val="24"/>
              </w:rPr>
              <w:t xml:space="preserve">  20</w:t>
            </w:r>
          </w:p>
          <w:p w14:paraId="7D4331E6" w14:textId="77777777" w:rsidR="00473A13" w:rsidRPr="00467C9C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 w:rsidRPr="00467C9C">
              <w:rPr>
                <w:color w:val="000000"/>
                <w:sz w:val="24"/>
                <w:szCs w:val="24"/>
                <w:lang w:eastAsia="ru-RU" w:bidi="ru-RU"/>
              </w:rPr>
              <w:t>гусят</w:t>
            </w:r>
          </w:p>
        </w:tc>
        <w:tc>
          <w:tcPr>
            <w:tcW w:w="850" w:type="dxa"/>
          </w:tcPr>
          <w:p w14:paraId="15DE388C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20</w:t>
            </w:r>
          </w:p>
          <w:p w14:paraId="092C0D3B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20</w:t>
            </w:r>
          </w:p>
          <w:p w14:paraId="7A045703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20</w:t>
            </w:r>
          </w:p>
          <w:p w14:paraId="138B1257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20</w:t>
            </w:r>
          </w:p>
          <w:p w14:paraId="594B5E02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20</w:t>
            </w:r>
          </w:p>
        </w:tc>
        <w:tc>
          <w:tcPr>
            <w:tcW w:w="992" w:type="dxa"/>
            <w:vAlign w:val="center"/>
          </w:tcPr>
          <w:p w14:paraId="3B625ABA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vertAlign w:val="superscript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bidi="en-US"/>
              </w:rPr>
              <w:t>1</w:t>
            </w: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0</w:t>
            </w:r>
            <w:r w:rsidRPr="006274EE">
              <w:rPr>
                <w:color w:val="000000"/>
                <w:sz w:val="24"/>
                <w:szCs w:val="24"/>
                <w:vertAlign w:val="superscript"/>
                <w:lang w:eastAsia="ru-RU" w:bidi="ru-RU"/>
              </w:rPr>
              <w:t>3</w:t>
            </w:r>
          </w:p>
          <w:p w14:paraId="473F6FE8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vertAlign w:val="superscript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bidi="en-US"/>
              </w:rPr>
              <w:t>1</w:t>
            </w: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0</w:t>
            </w:r>
            <w:r w:rsidRPr="006274EE">
              <w:rPr>
                <w:color w:val="000000"/>
                <w:sz w:val="24"/>
                <w:szCs w:val="24"/>
                <w:vertAlign w:val="superscript"/>
                <w:lang w:eastAsia="ru-RU" w:bidi="ru-RU"/>
              </w:rPr>
              <w:t>4</w:t>
            </w:r>
          </w:p>
          <w:p w14:paraId="67B4E50E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vertAlign w:val="superscript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bidi="en-US"/>
              </w:rPr>
              <w:t>1</w:t>
            </w: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0</w:t>
            </w:r>
            <w:r w:rsidRPr="006274EE">
              <w:rPr>
                <w:color w:val="000000"/>
                <w:sz w:val="24"/>
                <w:szCs w:val="24"/>
                <w:vertAlign w:val="superscript"/>
                <w:lang w:eastAsia="ru-RU" w:bidi="ru-RU"/>
              </w:rPr>
              <w:t>5</w:t>
            </w:r>
          </w:p>
          <w:p w14:paraId="21C438C2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vertAlign w:val="superscript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bidi="en-US"/>
              </w:rPr>
              <w:t>1</w:t>
            </w: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0</w:t>
            </w:r>
            <w:r w:rsidRPr="006274EE">
              <w:rPr>
                <w:color w:val="000000"/>
                <w:sz w:val="24"/>
                <w:szCs w:val="24"/>
                <w:vertAlign w:val="superscript"/>
                <w:lang w:eastAsia="ru-RU" w:bidi="ru-RU"/>
              </w:rPr>
              <w:t>6</w:t>
            </w:r>
          </w:p>
          <w:p w14:paraId="7FC228D0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vertAlign w:val="superscript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bidi="en-US"/>
              </w:rPr>
              <w:t>1</w:t>
            </w: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0</w:t>
            </w:r>
            <w:r w:rsidRPr="006274EE">
              <w:rPr>
                <w:color w:val="000000"/>
                <w:sz w:val="24"/>
                <w:szCs w:val="24"/>
                <w:vertAlign w:val="superscript"/>
                <w:lang w:eastAsia="ru-RU" w:bidi="ru-RU"/>
              </w:rPr>
              <w:t>7</w:t>
            </w:r>
          </w:p>
          <w:p w14:paraId="56A4B88F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060" w:type="dxa"/>
          </w:tcPr>
          <w:p w14:paraId="08492FAD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В/б</w:t>
            </w:r>
          </w:p>
          <w:p w14:paraId="7AB6BEA2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925" w:type="dxa"/>
          </w:tcPr>
          <w:p w14:paraId="4FBC554C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19</w:t>
            </w:r>
          </w:p>
          <w:p w14:paraId="0721159C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20</w:t>
            </w:r>
          </w:p>
          <w:p w14:paraId="1B46C2B6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20</w:t>
            </w:r>
          </w:p>
          <w:p w14:paraId="04A88D13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20</w:t>
            </w:r>
          </w:p>
          <w:p w14:paraId="5138B3EB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20</w:t>
            </w:r>
          </w:p>
        </w:tc>
        <w:tc>
          <w:tcPr>
            <w:tcW w:w="850" w:type="dxa"/>
          </w:tcPr>
          <w:p w14:paraId="075B2A0C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  <w:p w14:paraId="4F68C282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  <w:p w14:paraId="00FADF41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  <w:p w14:paraId="335374EA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  <w:p w14:paraId="23B9069C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1985" w:type="dxa"/>
          </w:tcPr>
          <w:p w14:paraId="0C3F463C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5</w:t>
            </w:r>
          </w:p>
          <w:p w14:paraId="7276266D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  <w:p w14:paraId="39AD15C0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  <w:p w14:paraId="4028496E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  <w:p w14:paraId="6495E344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</w:tr>
      <w:tr w:rsidR="00473A13" w:rsidRPr="006274EE" w14:paraId="125CFAE7" w14:textId="77777777" w:rsidTr="00467C9C">
        <w:tc>
          <w:tcPr>
            <w:tcW w:w="534" w:type="dxa"/>
          </w:tcPr>
          <w:p w14:paraId="5F0E6E79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2155" w:type="dxa"/>
          </w:tcPr>
          <w:p w14:paraId="47B11084" w14:textId="6C727103" w:rsidR="00473A13" w:rsidRPr="00467C9C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67C9C">
              <w:rPr>
                <w:sz w:val="24"/>
                <w:szCs w:val="24"/>
              </w:rPr>
              <w:t>К.</w:t>
            </w:r>
            <w:r w:rsidR="006274EE" w:rsidRPr="00467C9C">
              <w:rPr>
                <w:sz w:val="24"/>
                <w:szCs w:val="24"/>
              </w:rPr>
              <w:t xml:space="preserve"> </w:t>
            </w:r>
            <w:r w:rsidRPr="00467C9C">
              <w:rPr>
                <w:sz w:val="24"/>
                <w:szCs w:val="24"/>
                <w:lang w:val="en-US"/>
              </w:rPr>
              <w:t>pneumoniae</w:t>
            </w:r>
            <w:r w:rsidRPr="00467C9C">
              <w:rPr>
                <w:sz w:val="24"/>
                <w:szCs w:val="24"/>
              </w:rPr>
              <w:t xml:space="preserve">  12</w:t>
            </w:r>
          </w:p>
          <w:p w14:paraId="6ED37BC1" w14:textId="77777777" w:rsidR="00473A13" w:rsidRPr="00467C9C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 w:rsidRPr="00467C9C">
              <w:rPr>
                <w:sz w:val="24"/>
                <w:szCs w:val="24"/>
              </w:rPr>
              <w:t>(контрольный штамм)</w:t>
            </w:r>
          </w:p>
        </w:tc>
        <w:tc>
          <w:tcPr>
            <w:tcW w:w="850" w:type="dxa"/>
          </w:tcPr>
          <w:p w14:paraId="423F9938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20</w:t>
            </w:r>
          </w:p>
          <w:p w14:paraId="1CE5C7CC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20</w:t>
            </w:r>
          </w:p>
          <w:p w14:paraId="362E9768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20</w:t>
            </w:r>
          </w:p>
          <w:p w14:paraId="34733065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20</w:t>
            </w:r>
          </w:p>
          <w:p w14:paraId="421474B3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20</w:t>
            </w:r>
          </w:p>
        </w:tc>
        <w:tc>
          <w:tcPr>
            <w:tcW w:w="992" w:type="dxa"/>
          </w:tcPr>
          <w:p w14:paraId="25CDC0FC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vertAlign w:val="superscript"/>
                <w:lang w:bidi="en-US"/>
              </w:rPr>
            </w:pPr>
            <w:r w:rsidRPr="006274EE">
              <w:rPr>
                <w:color w:val="000000"/>
                <w:sz w:val="24"/>
                <w:szCs w:val="24"/>
                <w:lang w:bidi="en-US"/>
              </w:rPr>
              <w:t>10</w:t>
            </w:r>
            <w:r w:rsidRPr="006274EE">
              <w:rPr>
                <w:color w:val="000000"/>
                <w:sz w:val="24"/>
                <w:szCs w:val="24"/>
                <w:vertAlign w:val="superscript"/>
                <w:lang w:bidi="en-US"/>
              </w:rPr>
              <w:t>3</w:t>
            </w:r>
          </w:p>
          <w:p w14:paraId="617141BC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vertAlign w:val="superscript"/>
                <w:lang w:bidi="en-US"/>
              </w:rPr>
            </w:pPr>
            <w:r w:rsidRPr="006274EE">
              <w:rPr>
                <w:color w:val="000000"/>
                <w:sz w:val="24"/>
                <w:szCs w:val="24"/>
                <w:lang w:bidi="en-US"/>
              </w:rPr>
              <w:t>10</w:t>
            </w:r>
            <w:r w:rsidRPr="006274EE">
              <w:rPr>
                <w:color w:val="000000"/>
                <w:sz w:val="24"/>
                <w:szCs w:val="24"/>
                <w:vertAlign w:val="superscript"/>
                <w:lang w:bidi="en-US"/>
              </w:rPr>
              <w:t>4</w:t>
            </w:r>
          </w:p>
          <w:p w14:paraId="50F3C05B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vertAlign w:val="superscript"/>
                <w:lang w:bidi="en-US"/>
              </w:rPr>
            </w:pPr>
            <w:r w:rsidRPr="006274EE">
              <w:rPr>
                <w:color w:val="000000"/>
                <w:sz w:val="24"/>
                <w:szCs w:val="24"/>
                <w:lang w:bidi="en-US"/>
              </w:rPr>
              <w:t>10</w:t>
            </w:r>
            <w:r w:rsidRPr="006274EE">
              <w:rPr>
                <w:color w:val="000000"/>
                <w:sz w:val="24"/>
                <w:szCs w:val="24"/>
                <w:vertAlign w:val="superscript"/>
                <w:lang w:bidi="en-US"/>
              </w:rPr>
              <w:t>5</w:t>
            </w:r>
          </w:p>
          <w:p w14:paraId="322754F3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vertAlign w:val="superscript"/>
                <w:lang w:bidi="en-US"/>
              </w:rPr>
            </w:pPr>
            <w:r w:rsidRPr="006274EE">
              <w:rPr>
                <w:color w:val="000000"/>
                <w:sz w:val="24"/>
                <w:szCs w:val="24"/>
                <w:lang w:bidi="en-US"/>
              </w:rPr>
              <w:t>10</w:t>
            </w:r>
            <w:r w:rsidRPr="006274EE">
              <w:rPr>
                <w:color w:val="000000"/>
                <w:sz w:val="24"/>
                <w:szCs w:val="24"/>
                <w:vertAlign w:val="superscript"/>
                <w:lang w:bidi="en-US"/>
              </w:rPr>
              <w:t>6</w:t>
            </w:r>
          </w:p>
          <w:p w14:paraId="29F2CBB7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vertAlign w:val="superscript"/>
                <w:lang w:bidi="en-US"/>
              </w:rPr>
            </w:pPr>
            <w:r w:rsidRPr="006274EE">
              <w:rPr>
                <w:color w:val="000000"/>
                <w:sz w:val="24"/>
                <w:szCs w:val="24"/>
                <w:lang w:bidi="en-US"/>
              </w:rPr>
              <w:t>10</w:t>
            </w:r>
            <w:r w:rsidRPr="006274EE">
              <w:rPr>
                <w:color w:val="000000"/>
                <w:sz w:val="24"/>
                <w:szCs w:val="24"/>
                <w:vertAlign w:val="superscript"/>
                <w:lang w:bidi="en-US"/>
              </w:rPr>
              <w:t>7</w:t>
            </w:r>
          </w:p>
          <w:p w14:paraId="627DF25C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060" w:type="dxa"/>
          </w:tcPr>
          <w:p w14:paraId="14C7AD2F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В/б</w:t>
            </w:r>
          </w:p>
          <w:p w14:paraId="4B4B9DEB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</w:p>
          <w:p w14:paraId="2EF622E7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925" w:type="dxa"/>
          </w:tcPr>
          <w:p w14:paraId="33A5CC4A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19</w:t>
            </w:r>
          </w:p>
          <w:p w14:paraId="7A9AFA96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19</w:t>
            </w:r>
          </w:p>
          <w:p w14:paraId="268C462D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20</w:t>
            </w:r>
          </w:p>
          <w:p w14:paraId="6E6D0596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20</w:t>
            </w:r>
          </w:p>
          <w:p w14:paraId="677C3224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20</w:t>
            </w:r>
          </w:p>
        </w:tc>
        <w:tc>
          <w:tcPr>
            <w:tcW w:w="850" w:type="dxa"/>
          </w:tcPr>
          <w:p w14:paraId="229C8997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  <w:p w14:paraId="6A5718A8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  <w:p w14:paraId="2A59C4B7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  <w:p w14:paraId="50DC7898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  <w:p w14:paraId="350B5070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1985" w:type="dxa"/>
          </w:tcPr>
          <w:p w14:paraId="0E199DC6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5</w:t>
            </w:r>
          </w:p>
          <w:p w14:paraId="07C67A8B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5</w:t>
            </w:r>
          </w:p>
          <w:p w14:paraId="6457D028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  <w:p w14:paraId="17D96813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  <w:p w14:paraId="0A7A56B4" w14:textId="77777777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</w:tr>
      <w:tr w:rsidR="00473A13" w:rsidRPr="006274EE" w14:paraId="1AAD5FC8" w14:textId="77777777" w:rsidTr="00467C9C">
        <w:tc>
          <w:tcPr>
            <w:tcW w:w="9351" w:type="dxa"/>
            <w:gridSpan w:val="8"/>
          </w:tcPr>
          <w:p w14:paraId="14123CA6" w14:textId="279E2752" w:rsidR="00473A13" w:rsidRPr="006274EE" w:rsidRDefault="00473A13" w:rsidP="00467C9C">
            <w:pPr>
              <w:pStyle w:val="92"/>
              <w:shd w:val="clear" w:color="auto" w:fill="auto"/>
              <w:spacing w:before="0" w:line="240" w:lineRule="auto"/>
              <w:jc w:val="left"/>
              <w:rPr>
                <w:color w:val="000000"/>
                <w:sz w:val="24"/>
                <w:szCs w:val="24"/>
                <w:lang w:eastAsia="ru-RU" w:bidi="ru-RU"/>
              </w:rPr>
            </w:pPr>
            <w:r w:rsidRPr="006274EE">
              <w:rPr>
                <w:color w:val="000000"/>
                <w:sz w:val="24"/>
                <w:szCs w:val="24"/>
                <w:lang w:eastAsia="ru-RU" w:bidi="ru-RU"/>
              </w:rPr>
              <w:lastRenderedPageBreak/>
              <w:t xml:space="preserve">Примечание. Срок наблюдения 7 </w:t>
            </w:r>
            <w:r w:rsidR="00236AF9">
              <w:rPr>
                <w:color w:val="000000"/>
                <w:sz w:val="24"/>
                <w:szCs w:val="24"/>
                <w:lang w:eastAsia="ru-RU" w:bidi="ru-RU"/>
              </w:rPr>
              <w:t>дней</w:t>
            </w:r>
            <w:r w:rsidRPr="006274EE">
              <w:rPr>
                <w:color w:val="000000"/>
                <w:sz w:val="24"/>
                <w:szCs w:val="24"/>
                <w:lang w:eastAsia="ru-RU" w:bidi="ru-RU"/>
              </w:rPr>
              <w:t>.</w:t>
            </w:r>
          </w:p>
        </w:tc>
      </w:tr>
    </w:tbl>
    <w:bookmarkEnd w:id="14"/>
    <w:p w14:paraId="5634645C" w14:textId="577D7AB9" w:rsidR="00C3692D" w:rsidRPr="00A607CC" w:rsidRDefault="00A607CC" w:rsidP="00A607CC">
      <w:pPr>
        <w:spacing w:after="0" w:line="240" w:lineRule="auto"/>
        <w:ind w:firstLine="567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 w:rsidRPr="00A607CC">
        <w:rPr>
          <w:rFonts w:ascii="Times New Roman" w:hAnsi="Times New Roman" w:cs="Times New Roman"/>
          <w:i/>
          <w:iCs/>
          <w:sz w:val="28"/>
          <w:szCs w:val="28"/>
        </w:rPr>
        <w:t>Биологические свойства выделенных культур</w:t>
      </w:r>
      <w:r w:rsidRPr="00A607CC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A607CC">
        <w:rPr>
          <w:rFonts w:ascii="Times New Roman" w:hAnsi="Times New Roman"/>
          <w:i/>
          <w:iCs/>
          <w:sz w:val="28"/>
          <w:szCs w:val="28"/>
          <w:lang w:val="ru-RU"/>
        </w:rPr>
        <w:t>стрептококков.</w:t>
      </w:r>
    </w:p>
    <w:p w14:paraId="32FB0FEA" w14:textId="77777777" w:rsidR="00C3692D" w:rsidRPr="006274EE" w:rsidRDefault="00C3692D" w:rsidP="00C3692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74EE">
        <w:rPr>
          <w:rFonts w:ascii="Times New Roman" w:hAnsi="Times New Roman"/>
          <w:sz w:val="28"/>
          <w:szCs w:val="28"/>
        </w:rPr>
        <w:t>В результате проведённых исследований по определению степени распространённости возбудителей кишечных инфекций среди сельскохозяйственной птицы было выделено 16 культур стрептококков, преимущественно из патологического материала, полученного от павших и больных особей.</w:t>
      </w:r>
    </w:p>
    <w:p w14:paraId="27E83D82" w14:textId="5D808F3A" w:rsidR="00C3692D" w:rsidRPr="006274EE" w:rsidRDefault="00C3692D" w:rsidP="00C3692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74EE">
        <w:rPr>
          <w:rFonts w:ascii="Times New Roman" w:hAnsi="Times New Roman"/>
          <w:sz w:val="28"/>
          <w:szCs w:val="28"/>
        </w:rPr>
        <w:t>Морфологические и культуральные свойства</w:t>
      </w:r>
      <w:r w:rsidR="00991CA7">
        <w:rPr>
          <w:rFonts w:ascii="Times New Roman" w:hAnsi="Times New Roman"/>
          <w:sz w:val="28"/>
          <w:szCs w:val="28"/>
          <w:lang w:val="ru-RU"/>
        </w:rPr>
        <w:t>.</w:t>
      </w:r>
      <w:r w:rsidR="00A607CC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274EE">
        <w:rPr>
          <w:rFonts w:ascii="Times New Roman" w:hAnsi="Times New Roman"/>
          <w:sz w:val="28"/>
          <w:szCs w:val="28"/>
        </w:rPr>
        <w:t xml:space="preserve">Все выделенные штаммы </w:t>
      </w:r>
      <w:r w:rsidRPr="006274EE">
        <w:rPr>
          <w:rFonts w:ascii="Times New Roman" w:hAnsi="Times New Roman"/>
          <w:i/>
          <w:iCs/>
          <w:sz w:val="28"/>
          <w:szCs w:val="28"/>
        </w:rPr>
        <w:t>Streptococcus</w:t>
      </w:r>
      <w:r w:rsidRPr="006274EE">
        <w:rPr>
          <w:rFonts w:ascii="Times New Roman" w:hAnsi="Times New Roman"/>
          <w:sz w:val="28"/>
          <w:szCs w:val="28"/>
        </w:rPr>
        <w:t xml:space="preserve"> обладали типичными морфологическими и тинкториальными характеристиками, свойственными представителям данного рода. При микроскопическом исследовании мазков, окрашенных по Граму, клетки имели вид грамположительных кокков, расположенных цепочками различной длины.</w:t>
      </w:r>
    </w:p>
    <w:p w14:paraId="138C7A9F" w14:textId="766F0C30" w:rsidR="00C3692D" w:rsidRPr="006274EE" w:rsidRDefault="00C3692D" w:rsidP="00C3692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74EE">
        <w:rPr>
          <w:rFonts w:ascii="Times New Roman" w:hAnsi="Times New Roman"/>
          <w:sz w:val="28"/>
          <w:szCs w:val="28"/>
        </w:rPr>
        <w:t xml:space="preserve">На </w:t>
      </w:r>
      <w:r w:rsidR="000C2503" w:rsidRPr="006274EE">
        <w:rPr>
          <w:rFonts w:ascii="Times New Roman" w:hAnsi="Times New Roman"/>
          <w:sz w:val="28"/>
          <w:szCs w:val="28"/>
        </w:rPr>
        <w:t>мясопептонном</w:t>
      </w:r>
      <w:r w:rsidRPr="006274EE">
        <w:rPr>
          <w:rFonts w:ascii="Times New Roman" w:hAnsi="Times New Roman"/>
          <w:sz w:val="28"/>
          <w:szCs w:val="28"/>
        </w:rPr>
        <w:t xml:space="preserve"> агаре (МПА) культуры формировали мелкие, сероватые, прозрачные, блестящие колонии округлой формы.</w:t>
      </w:r>
      <w:r w:rsidR="000C250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274EE">
        <w:rPr>
          <w:rFonts w:ascii="Times New Roman" w:hAnsi="Times New Roman"/>
          <w:sz w:val="28"/>
          <w:szCs w:val="28"/>
        </w:rPr>
        <w:t xml:space="preserve">При культивировании в </w:t>
      </w:r>
      <w:r w:rsidR="000C2503" w:rsidRPr="006274EE">
        <w:rPr>
          <w:rFonts w:ascii="Times New Roman" w:hAnsi="Times New Roman"/>
          <w:sz w:val="28"/>
          <w:szCs w:val="28"/>
        </w:rPr>
        <w:t>мясопептонном</w:t>
      </w:r>
      <w:r w:rsidRPr="006274EE">
        <w:rPr>
          <w:rFonts w:ascii="Times New Roman" w:hAnsi="Times New Roman"/>
          <w:sz w:val="28"/>
          <w:szCs w:val="28"/>
        </w:rPr>
        <w:t xml:space="preserve"> бульоне (МПБ) среда оставалась прозрачной, на дне пробирок формировался осадок в виде мелких хлопьев или крупинок, легко диспергирующий при встряхивании.</w:t>
      </w:r>
    </w:p>
    <w:p w14:paraId="7B3E0E3F" w14:textId="21ADBC4E" w:rsidR="00C3692D" w:rsidRPr="006274EE" w:rsidRDefault="00C3692D" w:rsidP="00C3692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74EE">
        <w:rPr>
          <w:rFonts w:ascii="Times New Roman" w:hAnsi="Times New Roman"/>
          <w:sz w:val="28"/>
          <w:szCs w:val="28"/>
        </w:rPr>
        <w:t>Рост на средах с pH 9,6 и при содержании 6,5% поваренной соли отсутствовал у всех исследуемых штаммов, что указывает на их чувствительность к щелочной реакции и высокому осмотическому давлению.</w:t>
      </w:r>
    </w:p>
    <w:p w14:paraId="0D1C3726" w14:textId="672AE69E" w:rsidR="00C3692D" w:rsidRPr="008047BC" w:rsidRDefault="00C3692D" w:rsidP="008047B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6274EE">
        <w:rPr>
          <w:rFonts w:ascii="Times New Roman" w:hAnsi="Times New Roman"/>
          <w:sz w:val="28"/>
          <w:szCs w:val="28"/>
        </w:rPr>
        <w:t>Гемолитическая активность</w:t>
      </w:r>
      <w:r w:rsidR="00991CA7">
        <w:rPr>
          <w:rFonts w:ascii="Times New Roman" w:hAnsi="Times New Roman"/>
          <w:sz w:val="28"/>
          <w:szCs w:val="28"/>
          <w:lang w:val="ru-RU"/>
        </w:rPr>
        <w:t>.</w:t>
      </w:r>
      <w:r w:rsidR="008047BC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274EE">
        <w:rPr>
          <w:rFonts w:ascii="Times New Roman" w:hAnsi="Times New Roman"/>
          <w:sz w:val="28"/>
          <w:szCs w:val="28"/>
        </w:rPr>
        <w:t xml:space="preserve">При исследовании гемолитических свойств на кровяном агаре установлено, что штаммы имели различную активность (таблица </w:t>
      </w:r>
      <w:r w:rsidR="000C2503">
        <w:rPr>
          <w:rFonts w:ascii="Times New Roman" w:hAnsi="Times New Roman"/>
          <w:sz w:val="28"/>
          <w:szCs w:val="28"/>
          <w:lang w:val="ru-RU"/>
        </w:rPr>
        <w:t>10</w:t>
      </w:r>
      <w:r w:rsidRPr="006274EE">
        <w:rPr>
          <w:rFonts w:ascii="Times New Roman" w:hAnsi="Times New Roman"/>
          <w:sz w:val="28"/>
          <w:szCs w:val="28"/>
        </w:rPr>
        <w:t>).</w:t>
      </w:r>
    </w:p>
    <w:p w14:paraId="2BA5E15F" w14:textId="77777777" w:rsidR="00266A25" w:rsidRPr="00266A25" w:rsidRDefault="00266A25" w:rsidP="00C3692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2134E0CA" w14:textId="4CE06B14" w:rsidR="00C3692D" w:rsidRPr="00577827" w:rsidRDefault="00C3692D" w:rsidP="006274EE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 w:rsidRPr="006274EE">
        <w:rPr>
          <w:rFonts w:ascii="Times New Roman" w:hAnsi="Times New Roman"/>
          <w:sz w:val="28"/>
          <w:szCs w:val="28"/>
        </w:rPr>
        <w:t xml:space="preserve">Таблица </w:t>
      </w:r>
      <w:r w:rsidR="000C2503">
        <w:rPr>
          <w:rFonts w:ascii="Times New Roman" w:hAnsi="Times New Roman"/>
          <w:sz w:val="28"/>
          <w:szCs w:val="28"/>
          <w:lang w:val="ru-RU"/>
        </w:rPr>
        <w:t>10</w:t>
      </w:r>
      <w:r w:rsidR="003C795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2D6F0C">
        <w:rPr>
          <w:rFonts w:ascii="Times New Roman" w:hAnsi="Times New Roman"/>
          <w:sz w:val="28"/>
          <w:szCs w:val="28"/>
        </w:rPr>
        <w:t>–</w:t>
      </w:r>
      <w:r w:rsidR="003C795A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274EE">
        <w:rPr>
          <w:rFonts w:ascii="Times New Roman" w:hAnsi="Times New Roman"/>
          <w:sz w:val="28"/>
          <w:szCs w:val="28"/>
        </w:rPr>
        <w:t xml:space="preserve">Гемолитическая активность выделенных культур </w:t>
      </w:r>
      <w:r w:rsidRPr="006274EE">
        <w:rPr>
          <w:rFonts w:ascii="Times New Roman" w:hAnsi="Times New Roman"/>
          <w:i/>
          <w:iCs/>
          <w:sz w:val="28"/>
          <w:szCs w:val="28"/>
        </w:rPr>
        <w:t>Streptococcus</w:t>
      </w:r>
    </w:p>
    <w:p w14:paraId="5560F200" w14:textId="77777777" w:rsidR="00C3692D" w:rsidRPr="00C3692D" w:rsidRDefault="00C3692D" w:rsidP="00C3692D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af9"/>
        <w:tblW w:w="9634" w:type="dxa"/>
        <w:tblLook w:val="04A0" w:firstRow="1" w:lastRow="0" w:firstColumn="1" w:lastColumn="0" w:noHBand="0" w:noVBand="1"/>
      </w:tblPr>
      <w:tblGrid>
        <w:gridCol w:w="1838"/>
        <w:gridCol w:w="2126"/>
        <w:gridCol w:w="1985"/>
        <w:gridCol w:w="3685"/>
      </w:tblGrid>
      <w:tr w:rsidR="00C3692D" w:rsidRPr="006274EE" w14:paraId="28F4A4D6" w14:textId="77777777" w:rsidTr="0098608D">
        <w:tc>
          <w:tcPr>
            <w:tcW w:w="1838" w:type="dxa"/>
            <w:hideMark/>
          </w:tcPr>
          <w:p w14:paraId="04A07496" w14:textId="77777777" w:rsidR="00C3692D" w:rsidRPr="006274EE" w:rsidRDefault="00C3692D" w:rsidP="0098608D">
            <w:pPr>
              <w:jc w:val="center"/>
              <w:rPr>
                <w:rFonts w:ascii="Times New Roman" w:hAnsi="Times New Roman"/>
                <w:sz w:val="24"/>
                <w:szCs w:val="24"/>
                <w:lang w:val="ru-KZ"/>
              </w:rPr>
            </w:pPr>
            <w:r w:rsidRPr="006274EE">
              <w:rPr>
                <w:rFonts w:ascii="Times New Roman" w:hAnsi="Times New Roman"/>
                <w:sz w:val="24"/>
                <w:szCs w:val="24"/>
                <w:lang w:val="ru-KZ"/>
              </w:rPr>
              <w:t>Тип гемолиза</w:t>
            </w:r>
          </w:p>
        </w:tc>
        <w:tc>
          <w:tcPr>
            <w:tcW w:w="2126" w:type="dxa"/>
            <w:hideMark/>
          </w:tcPr>
          <w:p w14:paraId="1AA551BF" w14:textId="77777777" w:rsidR="00C3692D" w:rsidRPr="006274EE" w:rsidRDefault="00C3692D" w:rsidP="0098608D">
            <w:pPr>
              <w:jc w:val="center"/>
              <w:rPr>
                <w:rFonts w:ascii="Times New Roman" w:hAnsi="Times New Roman"/>
                <w:sz w:val="24"/>
                <w:szCs w:val="24"/>
                <w:lang w:val="ru-KZ"/>
              </w:rPr>
            </w:pPr>
            <w:r w:rsidRPr="006274EE">
              <w:rPr>
                <w:rFonts w:ascii="Times New Roman" w:hAnsi="Times New Roman"/>
                <w:sz w:val="24"/>
                <w:szCs w:val="24"/>
                <w:lang w:val="ru-KZ"/>
              </w:rPr>
              <w:t>Количество штаммов</w:t>
            </w:r>
          </w:p>
        </w:tc>
        <w:tc>
          <w:tcPr>
            <w:tcW w:w="1985" w:type="dxa"/>
            <w:hideMark/>
          </w:tcPr>
          <w:p w14:paraId="533DC927" w14:textId="48499468" w:rsidR="00C3692D" w:rsidRPr="006274EE" w:rsidRDefault="0098608D" w:rsidP="0098608D">
            <w:pPr>
              <w:jc w:val="center"/>
              <w:rPr>
                <w:rFonts w:ascii="Times New Roman" w:hAnsi="Times New Roman"/>
                <w:sz w:val="24"/>
                <w:szCs w:val="24"/>
                <w:lang w:val="ru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 w:rsidR="00C3692D" w:rsidRPr="006274EE">
              <w:rPr>
                <w:rFonts w:ascii="Times New Roman" w:hAnsi="Times New Roman"/>
                <w:sz w:val="24"/>
                <w:szCs w:val="24"/>
                <w:lang w:val="ru-KZ"/>
              </w:rPr>
              <w:t>Доля, %</w:t>
            </w:r>
          </w:p>
        </w:tc>
        <w:tc>
          <w:tcPr>
            <w:tcW w:w="3685" w:type="dxa"/>
            <w:hideMark/>
          </w:tcPr>
          <w:p w14:paraId="045AC2ED" w14:textId="77777777" w:rsidR="00C3692D" w:rsidRPr="006274EE" w:rsidRDefault="00C3692D" w:rsidP="0098608D">
            <w:pPr>
              <w:ind w:firstLine="567"/>
              <w:jc w:val="center"/>
              <w:rPr>
                <w:rFonts w:ascii="Times New Roman" w:hAnsi="Times New Roman"/>
                <w:sz w:val="24"/>
                <w:szCs w:val="24"/>
                <w:lang w:val="ru-KZ"/>
              </w:rPr>
            </w:pPr>
            <w:r w:rsidRPr="006274EE">
              <w:rPr>
                <w:rFonts w:ascii="Times New Roman" w:hAnsi="Times New Roman"/>
                <w:sz w:val="24"/>
                <w:szCs w:val="24"/>
                <w:lang w:val="ru-KZ"/>
              </w:rPr>
              <w:t>Примечание</w:t>
            </w:r>
          </w:p>
        </w:tc>
      </w:tr>
      <w:tr w:rsidR="00C3692D" w:rsidRPr="006274EE" w14:paraId="6B4DDFFF" w14:textId="77777777" w:rsidTr="0098608D">
        <w:tc>
          <w:tcPr>
            <w:tcW w:w="1838" w:type="dxa"/>
            <w:hideMark/>
          </w:tcPr>
          <w:p w14:paraId="4C647C0F" w14:textId="77777777" w:rsidR="00C3692D" w:rsidRPr="006274EE" w:rsidRDefault="00C3692D" w:rsidP="0098608D">
            <w:pPr>
              <w:jc w:val="center"/>
              <w:rPr>
                <w:rFonts w:ascii="Times New Roman" w:hAnsi="Times New Roman"/>
                <w:sz w:val="24"/>
                <w:szCs w:val="24"/>
                <w:lang w:val="ru-KZ"/>
              </w:rPr>
            </w:pPr>
            <w:r w:rsidRPr="006274EE">
              <w:rPr>
                <w:rFonts w:ascii="Times New Roman" w:hAnsi="Times New Roman"/>
                <w:sz w:val="24"/>
                <w:szCs w:val="24"/>
                <w:lang w:val="ru-KZ"/>
              </w:rPr>
              <w:t>β-гемолиз (полный)</w:t>
            </w:r>
          </w:p>
        </w:tc>
        <w:tc>
          <w:tcPr>
            <w:tcW w:w="2126" w:type="dxa"/>
            <w:hideMark/>
          </w:tcPr>
          <w:p w14:paraId="45F82EE1" w14:textId="77777777" w:rsidR="00C3692D" w:rsidRPr="006274EE" w:rsidRDefault="00C3692D" w:rsidP="0098608D">
            <w:pPr>
              <w:ind w:firstLine="567"/>
              <w:jc w:val="center"/>
              <w:rPr>
                <w:rFonts w:ascii="Times New Roman" w:hAnsi="Times New Roman"/>
                <w:sz w:val="24"/>
                <w:szCs w:val="24"/>
                <w:lang w:val="ru-KZ"/>
              </w:rPr>
            </w:pPr>
            <w:r w:rsidRPr="006274EE">
              <w:rPr>
                <w:rFonts w:ascii="Times New Roman" w:hAnsi="Times New Roman"/>
                <w:sz w:val="24"/>
                <w:szCs w:val="24"/>
                <w:lang w:val="ru-KZ"/>
              </w:rPr>
              <w:t>14</w:t>
            </w:r>
          </w:p>
        </w:tc>
        <w:tc>
          <w:tcPr>
            <w:tcW w:w="1985" w:type="dxa"/>
            <w:hideMark/>
          </w:tcPr>
          <w:p w14:paraId="5D2B4900" w14:textId="77777777" w:rsidR="00C3692D" w:rsidRPr="006274EE" w:rsidRDefault="00C3692D" w:rsidP="0098608D">
            <w:pPr>
              <w:ind w:firstLine="567"/>
              <w:jc w:val="center"/>
              <w:rPr>
                <w:rFonts w:ascii="Times New Roman" w:hAnsi="Times New Roman"/>
                <w:sz w:val="24"/>
                <w:szCs w:val="24"/>
                <w:lang w:val="ru-KZ"/>
              </w:rPr>
            </w:pPr>
            <w:r w:rsidRPr="006274EE">
              <w:rPr>
                <w:rFonts w:ascii="Times New Roman" w:hAnsi="Times New Roman"/>
                <w:sz w:val="24"/>
                <w:szCs w:val="24"/>
                <w:lang w:val="ru-KZ"/>
              </w:rPr>
              <w:t>87,5</w:t>
            </w:r>
          </w:p>
        </w:tc>
        <w:tc>
          <w:tcPr>
            <w:tcW w:w="3685" w:type="dxa"/>
            <w:hideMark/>
          </w:tcPr>
          <w:p w14:paraId="609C67FB" w14:textId="77777777" w:rsidR="00C3692D" w:rsidRPr="006274EE" w:rsidRDefault="00C3692D" w:rsidP="0098608D">
            <w:pPr>
              <w:jc w:val="center"/>
              <w:rPr>
                <w:rFonts w:ascii="Times New Roman" w:hAnsi="Times New Roman"/>
                <w:sz w:val="24"/>
                <w:szCs w:val="24"/>
                <w:lang w:val="ru-KZ"/>
              </w:rPr>
            </w:pPr>
            <w:r w:rsidRPr="006274EE">
              <w:rPr>
                <w:rFonts w:ascii="Times New Roman" w:hAnsi="Times New Roman"/>
                <w:sz w:val="24"/>
                <w:szCs w:val="24"/>
                <w:lang w:val="ru-KZ"/>
              </w:rPr>
              <w:t>выраженная зона гемолиза вокруг колоний</w:t>
            </w:r>
          </w:p>
        </w:tc>
      </w:tr>
      <w:tr w:rsidR="00C3692D" w:rsidRPr="006274EE" w14:paraId="6D09DE49" w14:textId="77777777" w:rsidTr="0098608D">
        <w:tc>
          <w:tcPr>
            <w:tcW w:w="1838" w:type="dxa"/>
            <w:hideMark/>
          </w:tcPr>
          <w:p w14:paraId="25973558" w14:textId="77777777" w:rsidR="00C3692D" w:rsidRPr="006274EE" w:rsidRDefault="00C3692D" w:rsidP="0098608D">
            <w:pPr>
              <w:jc w:val="center"/>
              <w:rPr>
                <w:rFonts w:ascii="Times New Roman" w:hAnsi="Times New Roman"/>
                <w:sz w:val="24"/>
                <w:szCs w:val="24"/>
                <w:lang w:val="ru-KZ"/>
              </w:rPr>
            </w:pPr>
            <w:r w:rsidRPr="006274EE">
              <w:rPr>
                <w:rFonts w:ascii="Times New Roman" w:hAnsi="Times New Roman"/>
                <w:sz w:val="24"/>
                <w:szCs w:val="24"/>
                <w:lang w:val="ru-KZ"/>
              </w:rPr>
              <w:t>α-гемолиз (неполный, зеленящий)</w:t>
            </w:r>
          </w:p>
        </w:tc>
        <w:tc>
          <w:tcPr>
            <w:tcW w:w="2126" w:type="dxa"/>
            <w:hideMark/>
          </w:tcPr>
          <w:p w14:paraId="34E6469D" w14:textId="77777777" w:rsidR="00C3692D" w:rsidRPr="006274EE" w:rsidRDefault="00C3692D" w:rsidP="0098608D">
            <w:pPr>
              <w:ind w:firstLine="567"/>
              <w:jc w:val="center"/>
              <w:rPr>
                <w:rFonts w:ascii="Times New Roman" w:hAnsi="Times New Roman"/>
                <w:sz w:val="24"/>
                <w:szCs w:val="24"/>
                <w:lang w:val="ru-KZ"/>
              </w:rPr>
            </w:pPr>
            <w:r w:rsidRPr="006274EE">
              <w:rPr>
                <w:rFonts w:ascii="Times New Roman" w:hAnsi="Times New Roman"/>
                <w:sz w:val="24"/>
                <w:szCs w:val="24"/>
                <w:lang w:val="ru-KZ"/>
              </w:rPr>
              <w:t>1</w:t>
            </w:r>
          </w:p>
        </w:tc>
        <w:tc>
          <w:tcPr>
            <w:tcW w:w="1985" w:type="dxa"/>
            <w:hideMark/>
          </w:tcPr>
          <w:p w14:paraId="012FC01E" w14:textId="77777777" w:rsidR="00C3692D" w:rsidRPr="006274EE" w:rsidRDefault="00C3692D" w:rsidP="0098608D">
            <w:pPr>
              <w:ind w:firstLine="567"/>
              <w:jc w:val="center"/>
              <w:rPr>
                <w:rFonts w:ascii="Times New Roman" w:hAnsi="Times New Roman"/>
                <w:sz w:val="24"/>
                <w:szCs w:val="24"/>
                <w:lang w:val="ru-KZ"/>
              </w:rPr>
            </w:pPr>
            <w:r w:rsidRPr="006274EE">
              <w:rPr>
                <w:rFonts w:ascii="Times New Roman" w:hAnsi="Times New Roman"/>
                <w:sz w:val="24"/>
                <w:szCs w:val="24"/>
                <w:lang w:val="ru-KZ"/>
              </w:rPr>
              <w:t>6,25</w:t>
            </w:r>
          </w:p>
        </w:tc>
        <w:tc>
          <w:tcPr>
            <w:tcW w:w="3685" w:type="dxa"/>
            <w:hideMark/>
          </w:tcPr>
          <w:p w14:paraId="1FE9F287" w14:textId="77777777" w:rsidR="00C3692D" w:rsidRPr="006274EE" w:rsidRDefault="00C3692D" w:rsidP="0098608D">
            <w:pPr>
              <w:jc w:val="center"/>
              <w:rPr>
                <w:rFonts w:ascii="Times New Roman" w:hAnsi="Times New Roman"/>
                <w:sz w:val="24"/>
                <w:szCs w:val="24"/>
                <w:lang w:val="ru-KZ"/>
              </w:rPr>
            </w:pPr>
            <w:r w:rsidRPr="006274EE">
              <w:rPr>
                <w:rFonts w:ascii="Times New Roman" w:hAnsi="Times New Roman"/>
                <w:sz w:val="24"/>
                <w:szCs w:val="24"/>
                <w:lang w:val="ru-KZ"/>
              </w:rPr>
              <w:t>слабое позеленение среды</w:t>
            </w:r>
          </w:p>
        </w:tc>
      </w:tr>
      <w:tr w:rsidR="00C3692D" w:rsidRPr="006274EE" w14:paraId="7F06CF72" w14:textId="77777777" w:rsidTr="0098608D">
        <w:tc>
          <w:tcPr>
            <w:tcW w:w="1838" w:type="dxa"/>
            <w:hideMark/>
          </w:tcPr>
          <w:p w14:paraId="2EA19988" w14:textId="77777777" w:rsidR="00C3692D" w:rsidRPr="006274EE" w:rsidRDefault="00C3692D" w:rsidP="0098608D">
            <w:pPr>
              <w:jc w:val="center"/>
              <w:rPr>
                <w:rFonts w:ascii="Times New Roman" w:hAnsi="Times New Roman"/>
                <w:sz w:val="24"/>
                <w:szCs w:val="24"/>
                <w:lang w:val="ru-KZ"/>
              </w:rPr>
            </w:pPr>
            <w:r w:rsidRPr="006274EE">
              <w:rPr>
                <w:rFonts w:ascii="Times New Roman" w:hAnsi="Times New Roman"/>
                <w:sz w:val="24"/>
                <w:szCs w:val="24"/>
                <w:lang w:val="ru-KZ"/>
              </w:rPr>
              <w:t>Без гемолиза (γ-тип)</w:t>
            </w:r>
          </w:p>
        </w:tc>
        <w:tc>
          <w:tcPr>
            <w:tcW w:w="2126" w:type="dxa"/>
            <w:hideMark/>
          </w:tcPr>
          <w:p w14:paraId="088BD425" w14:textId="77777777" w:rsidR="00C3692D" w:rsidRPr="006274EE" w:rsidRDefault="00C3692D" w:rsidP="0098608D">
            <w:pPr>
              <w:ind w:firstLine="567"/>
              <w:jc w:val="center"/>
              <w:rPr>
                <w:rFonts w:ascii="Times New Roman" w:hAnsi="Times New Roman"/>
                <w:sz w:val="24"/>
                <w:szCs w:val="24"/>
                <w:lang w:val="ru-KZ"/>
              </w:rPr>
            </w:pPr>
            <w:r w:rsidRPr="006274EE">
              <w:rPr>
                <w:rFonts w:ascii="Times New Roman" w:hAnsi="Times New Roman"/>
                <w:sz w:val="24"/>
                <w:szCs w:val="24"/>
                <w:lang w:val="ru-KZ"/>
              </w:rPr>
              <w:t>1</w:t>
            </w:r>
          </w:p>
        </w:tc>
        <w:tc>
          <w:tcPr>
            <w:tcW w:w="1985" w:type="dxa"/>
            <w:hideMark/>
          </w:tcPr>
          <w:p w14:paraId="77564BD5" w14:textId="77777777" w:rsidR="00C3692D" w:rsidRPr="006274EE" w:rsidRDefault="00C3692D" w:rsidP="0098608D">
            <w:pPr>
              <w:ind w:firstLine="567"/>
              <w:jc w:val="center"/>
              <w:rPr>
                <w:rFonts w:ascii="Times New Roman" w:hAnsi="Times New Roman"/>
                <w:sz w:val="24"/>
                <w:szCs w:val="24"/>
                <w:lang w:val="ru-KZ"/>
              </w:rPr>
            </w:pPr>
            <w:r w:rsidRPr="006274EE">
              <w:rPr>
                <w:rFonts w:ascii="Times New Roman" w:hAnsi="Times New Roman"/>
                <w:sz w:val="24"/>
                <w:szCs w:val="24"/>
                <w:lang w:val="ru-KZ"/>
              </w:rPr>
              <w:t>6,25</w:t>
            </w:r>
          </w:p>
        </w:tc>
        <w:tc>
          <w:tcPr>
            <w:tcW w:w="3685" w:type="dxa"/>
            <w:hideMark/>
          </w:tcPr>
          <w:p w14:paraId="44A813A7" w14:textId="77777777" w:rsidR="00C3692D" w:rsidRPr="006274EE" w:rsidRDefault="00C3692D" w:rsidP="0098608D">
            <w:pPr>
              <w:jc w:val="center"/>
              <w:rPr>
                <w:rFonts w:ascii="Times New Roman" w:hAnsi="Times New Roman"/>
                <w:sz w:val="24"/>
                <w:szCs w:val="24"/>
                <w:lang w:val="ru-KZ"/>
              </w:rPr>
            </w:pPr>
            <w:r w:rsidRPr="006274EE">
              <w:rPr>
                <w:rFonts w:ascii="Times New Roman" w:hAnsi="Times New Roman"/>
                <w:sz w:val="24"/>
                <w:szCs w:val="24"/>
                <w:lang w:val="ru-KZ"/>
              </w:rPr>
              <w:t>отсутствие изменения среды</w:t>
            </w:r>
          </w:p>
        </w:tc>
      </w:tr>
      <w:tr w:rsidR="00C3692D" w:rsidRPr="006274EE" w14:paraId="07D9D472" w14:textId="77777777" w:rsidTr="0098608D">
        <w:tc>
          <w:tcPr>
            <w:tcW w:w="1838" w:type="dxa"/>
            <w:hideMark/>
          </w:tcPr>
          <w:p w14:paraId="43514A31" w14:textId="77777777" w:rsidR="00C3692D" w:rsidRPr="006274EE" w:rsidRDefault="00C3692D" w:rsidP="0098608D">
            <w:pPr>
              <w:ind w:firstLine="567"/>
              <w:jc w:val="center"/>
              <w:rPr>
                <w:rFonts w:ascii="Times New Roman" w:hAnsi="Times New Roman"/>
                <w:sz w:val="24"/>
                <w:szCs w:val="24"/>
                <w:lang w:val="ru-KZ"/>
              </w:rPr>
            </w:pPr>
            <w:r w:rsidRPr="006274EE">
              <w:rPr>
                <w:rFonts w:ascii="Times New Roman" w:hAnsi="Times New Roman"/>
                <w:sz w:val="24"/>
                <w:szCs w:val="24"/>
                <w:lang w:val="ru-KZ"/>
              </w:rPr>
              <w:t>Всего</w:t>
            </w:r>
          </w:p>
        </w:tc>
        <w:tc>
          <w:tcPr>
            <w:tcW w:w="2126" w:type="dxa"/>
            <w:hideMark/>
          </w:tcPr>
          <w:p w14:paraId="2098045B" w14:textId="77777777" w:rsidR="00C3692D" w:rsidRPr="006274EE" w:rsidRDefault="00C3692D" w:rsidP="0098608D">
            <w:pPr>
              <w:ind w:firstLine="567"/>
              <w:jc w:val="center"/>
              <w:rPr>
                <w:rFonts w:ascii="Times New Roman" w:hAnsi="Times New Roman"/>
                <w:sz w:val="24"/>
                <w:szCs w:val="24"/>
                <w:lang w:val="ru-KZ"/>
              </w:rPr>
            </w:pPr>
            <w:r w:rsidRPr="006274EE">
              <w:rPr>
                <w:rFonts w:ascii="Times New Roman" w:hAnsi="Times New Roman"/>
                <w:sz w:val="24"/>
                <w:szCs w:val="24"/>
                <w:lang w:val="ru-KZ"/>
              </w:rPr>
              <w:t>16</w:t>
            </w:r>
          </w:p>
        </w:tc>
        <w:tc>
          <w:tcPr>
            <w:tcW w:w="1985" w:type="dxa"/>
            <w:hideMark/>
          </w:tcPr>
          <w:p w14:paraId="02EBE6A3" w14:textId="77777777" w:rsidR="00C3692D" w:rsidRPr="006274EE" w:rsidRDefault="00C3692D" w:rsidP="0098608D">
            <w:pPr>
              <w:ind w:firstLine="567"/>
              <w:jc w:val="center"/>
              <w:rPr>
                <w:rFonts w:ascii="Times New Roman" w:hAnsi="Times New Roman"/>
                <w:sz w:val="24"/>
                <w:szCs w:val="24"/>
                <w:lang w:val="ru-KZ"/>
              </w:rPr>
            </w:pPr>
            <w:r w:rsidRPr="006274EE">
              <w:rPr>
                <w:rFonts w:ascii="Times New Roman" w:hAnsi="Times New Roman"/>
                <w:sz w:val="24"/>
                <w:szCs w:val="24"/>
                <w:lang w:val="ru-KZ"/>
              </w:rPr>
              <w:t>100,0</w:t>
            </w:r>
          </w:p>
        </w:tc>
        <w:tc>
          <w:tcPr>
            <w:tcW w:w="3685" w:type="dxa"/>
            <w:hideMark/>
          </w:tcPr>
          <w:p w14:paraId="2EFBAAF2" w14:textId="77777777" w:rsidR="00C3692D" w:rsidRPr="006274EE" w:rsidRDefault="00C3692D" w:rsidP="0098608D">
            <w:pPr>
              <w:ind w:firstLine="567"/>
              <w:jc w:val="center"/>
              <w:rPr>
                <w:rFonts w:ascii="Times New Roman" w:hAnsi="Times New Roman"/>
                <w:sz w:val="24"/>
                <w:szCs w:val="24"/>
                <w:lang w:val="ru-KZ"/>
              </w:rPr>
            </w:pPr>
            <w:r w:rsidRPr="006274EE">
              <w:rPr>
                <w:rFonts w:ascii="Times New Roman" w:hAnsi="Times New Roman"/>
                <w:sz w:val="24"/>
                <w:szCs w:val="24"/>
                <w:lang w:val="ru-KZ"/>
              </w:rPr>
              <w:t>—</w:t>
            </w:r>
          </w:p>
        </w:tc>
      </w:tr>
    </w:tbl>
    <w:p w14:paraId="019C538B" w14:textId="77777777" w:rsidR="00C3692D" w:rsidRDefault="00C3692D" w:rsidP="00C3692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07FFBB38" w14:textId="242105DA" w:rsidR="00C3692D" w:rsidRPr="006274EE" w:rsidRDefault="00C3692D" w:rsidP="00C3692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74EE">
        <w:rPr>
          <w:rFonts w:ascii="Times New Roman" w:hAnsi="Times New Roman"/>
          <w:sz w:val="28"/>
          <w:szCs w:val="28"/>
        </w:rPr>
        <w:t>Большинство штаммов (87,5%) проявили β-гемолитическую активность, что свидетельствует о способности лизировать эритроциты и продуцировать гемолизины. Один штамм обладал α-гемолизом (зеленящим типом), а один не проявлял гемолитической активности.</w:t>
      </w:r>
    </w:p>
    <w:p w14:paraId="78BE102F" w14:textId="77777777" w:rsidR="00C3692D" w:rsidRPr="006274EE" w:rsidRDefault="00C3692D" w:rsidP="00C3692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74EE">
        <w:rPr>
          <w:rFonts w:ascii="Times New Roman" w:hAnsi="Times New Roman"/>
          <w:sz w:val="28"/>
          <w:szCs w:val="28"/>
        </w:rPr>
        <w:t>Биохимические свойства</w:t>
      </w:r>
    </w:p>
    <w:p w14:paraId="2E7FC7CC" w14:textId="77777777" w:rsidR="00C3692D" w:rsidRPr="006274EE" w:rsidRDefault="00C3692D" w:rsidP="00C3692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74EE">
        <w:rPr>
          <w:rFonts w:ascii="Times New Roman" w:hAnsi="Times New Roman"/>
          <w:sz w:val="28"/>
          <w:szCs w:val="28"/>
        </w:rPr>
        <w:t>Изучение биохимических свойств проводилось на средах, содержащих различные углеводы и многоатомные спирты (арабинозу, глюкозу, мальтозу, лактозу, сахарозу, салицин, маннит, сорбит, рафинозу).</w:t>
      </w:r>
      <w:r w:rsidRPr="006274EE">
        <w:rPr>
          <w:rFonts w:ascii="Times New Roman" w:hAnsi="Times New Roman"/>
          <w:sz w:val="28"/>
          <w:szCs w:val="28"/>
        </w:rPr>
        <w:br/>
      </w:r>
      <w:r w:rsidRPr="006274EE">
        <w:rPr>
          <w:rFonts w:ascii="Times New Roman" w:hAnsi="Times New Roman"/>
          <w:sz w:val="28"/>
          <w:szCs w:val="28"/>
        </w:rPr>
        <w:lastRenderedPageBreak/>
        <w:t>Посев осуществляли глубинным методом по одной петле суточной культуры, инкубацию проводили при 37 °C в течение 10 суток.</w:t>
      </w:r>
    </w:p>
    <w:p w14:paraId="2E99CFFF" w14:textId="77777777" w:rsidR="000B23C3" w:rsidRDefault="00C3692D" w:rsidP="00C3692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6274EE">
        <w:rPr>
          <w:rFonts w:ascii="Times New Roman" w:hAnsi="Times New Roman"/>
          <w:sz w:val="28"/>
          <w:szCs w:val="28"/>
        </w:rPr>
        <w:t xml:space="preserve">Результаты </w:t>
      </w:r>
      <w:r w:rsidR="000B23C3">
        <w:rPr>
          <w:rFonts w:ascii="Times New Roman" w:hAnsi="Times New Roman"/>
          <w:sz w:val="28"/>
          <w:szCs w:val="28"/>
          <w:lang w:val="ru-RU"/>
        </w:rPr>
        <w:t xml:space="preserve">приведены в таблице 11. Исследования </w:t>
      </w:r>
      <w:r w:rsidRPr="006274EE">
        <w:rPr>
          <w:rFonts w:ascii="Times New Roman" w:hAnsi="Times New Roman"/>
          <w:sz w:val="28"/>
          <w:szCs w:val="28"/>
        </w:rPr>
        <w:t>показали, что все штаммы ферментировали глюкозу, мальтозу, лактозу, сахарозу и салицин с образованием кислоты.</w:t>
      </w:r>
      <w:r w:rsidR="000B23C3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14:paraId="7720A629" w14:textId="323B78E6" w:rsidR="00C3692D" w:rsidRPr="006274EE" w:rsidRDefault="00C3692D" w:rsidP="00C3692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74EE">
        <w:rPr>
          <w:rFonts w:ascii="Times New Roman" w:hAnsi="Times New Roman"/>
          <w:sz w:val="28"/>
          <w:szCs w:val="28"/>
        </w:rPr>
        <w:t>Маннит, сорбит, арабиноза и рафиноза большинством культур не ферментировались.</w:t>
      </w:r>
      <w:r w:rsidR="000B23C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274EE">
        <w:rPr>
          <w:rFonts w:ascii="Times New Roman" w:hAnsi="Times New Roman"/>
          <w:sz w:val="28"/>
          <w:szCs w:val="28"/>
        </w:rPr>
        <w:t>У одного штамма с α-гемолизом наблюдалась слабая реакция на сбраживание сорбита, что может отражать его принадлежность к зеленящим стрептококкам.</w:t>
      </w:r>
    </w:p>
    <w:p w14:paraId="3A9376EB" w14:textId="21EA4481" w:rsidR="00C3692D" w:rsidRDefault="00C3692D" w:rsidP="00C3692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484960D9" w14:textId="77777777" w:rsidR="002D6F0C" w:rsidRDefault="002D6F0C" w:rsidP="00C3692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4331E83E" w14:textId="77777777" w:rsidR="002D6F0C" w:rsidRPr="002D6F0C" w:rsidRDefault="002D6F0C" w:rsidP="00C3692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4645F14F" w14:textId="79D885C4" w:rsidR="00C3692D" w:rsidRPr="006274EE" w:rsidRDefault="00C3692D" w:rsidP="00BC2EAC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6274EE">
        <w:rPr>
          <w:rFonts w:ascii="Times New Roman" w:hAnsi="Times New Roman"/>
          <w:sz w:val="28"/>
          <w:szCs w:val="28"/>
        </w:rPr>
        <w:t xml:space="preserve">Таблица </w:t>
      </w:r>
      <w:r w:rsidR="000C2503">
        <w:rPr>
          <w:rFonts w:ascii="Times New Roman" w:hAnsi="Times New Roman"/>
          <w:sz w:val="28"/>
          <w:szCs w:val="28"/>
          <w:lang w:val="ru-RU"/>
        </w:rPr>
        <w:t>11</w:t>
      </w:r>
      <w:r w:rsidR="002D6F0C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2D6F0C">
        <w:rPr>
          <w:rFonts w:ascii="Times New Roman" w:hAnsi="Times New Roman"/>
          <w:sz w:val="28"/>
          <w:szCs w:val="28"/>
        </w:rPr>
        <w:t>–</w:t>
      </w:r>
      <w:r w:rsidRPr="006274EE">
        <w:rPr>
          <w:rFonts w:ascii="Times New Roman" w:hAnsi="Times New Roman"/>
          <w:sz w:val="28"/>
          <w:szCs w:val="28"/>
        </w:rPr>
        <w:t xml:space="preserve"> Биохимические свойства выделенных культур </w:t>
      </w:r>
      <w:r w:rsidRPr="006274EE">
        <w:rPr>
          <w:rFonts w:ascii="Times New Roman" w:hAnsi="Times New Roman"/>
          <w:i/>
          <w:iCs/>
          <w:sz w:val="28"/>
          <w:szCs w:val="28"/>
        </w:rPr>
        <w:t>Streptococcus.</w:t>
      </w:r>
    </w:p>
    <w:p w14:paraId="09826BE5" w14:textId="77777777" w:rsidR="00C3692D" w:rsidRPr="00C3692D" w:rsidRDefault="00C3692D" w:rsidP="00C3692D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af9"/>
        <w:tblW w:w="9493" w:type="dxa"/>
        <w:tblLook w:val="04A0" w:firstRow="1" w:lastRow="0" w:firstColumn="1" w:lastColumn="0" w:noHBand="0" w:noVBand="1"/>
      </w:tblPr>
      <w:tblGrid>
        <w:gridCol w:w="4815"/>
        <w:gridCol w:w="4678"/>
      </w:tblGrid>
      <w:tr w:rsidR="00C3692D" w:rsidRPr="006274EE" w14:paraId="6647DD55" w14:textId="77777777" w:rsidTr="00CD7D29">
        <w:tc>
          <w:tcPr>
            <w:tcW w:w="4815" w:type="dxa"/>
            <w:hideMark/>
          </w:tcPr>
          <w:p w14:paraId="044738AC" w14:textId="77777777" w:rsidR="00C3692D" w:rsidRPr="006274EE" w:rsidRDefault="00C3692D" w:rsidP="00C3692D">
            <w:pPr>
              <w:ind w:firstLine="567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u-KZ"/>
              </w:rPr>
            </w:pPr>
            <w:r w:rsidRPr="006274EE">
              <w:rPr>
                <w:rFonts w:ascii="Times New Roman" w:hAnsi="Times New Roman"/>
                <w:b/>
                <w:bCs/>
                <w:sz w:val="24"/>
                <w:szCs w:val="24"/>
                <w:lang w:val="ru-KZ"/>
              </w:rPr>
              <w:t>Субстрат</w:t>
            </w:r>
          </w:p>
        </w:tc>
        <w:tc>
          <w:tcPr>
            <w:tcW w:w="4678" w:type="dxa"/>
            <w:hideMark/>
          </w:tcPr>
          <w:p w14:paraId="3B55D136" w14:textId="77777777" w:rsidR="00C3692D" w:rsidRPr="00561D9A" w:rsidRDefault="00C3692D" w:rsidP="00C3692D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  <w:lang w:val="ru-KZ"/>
              </w:rPr>
            </w:pPr>
            <w:r w:rsidRPr="00561D9A">
              <w:rPr>
                <w:rFonts w:ascii="Times New Roman" w:hAnsi="Times New Roman"/>
                <w:sz w:val="24"/>
                <w:szCs w:val="24"/>
                <w:lang w:val="ru-KZ"/>
              </w:rPr>
              <w:t>Результат ферментации</w:t>
            </w:r>
          </w:p>
        </w:tc>
      </w:tr>
      <w:tr w:rsidR="00C3692D" w:rsidRPr="006274EE" w14:paraId="205648FF" w14:textId="77777777" w:rsidTr="00CD7D29">
        <w:tc>
          <w:tcPr>
            <w:tcW w:w="4815" w:type="dxa"/>
            <w:hideMark/>
          </w:tcPr>
          <w:p w14:paraId="6E02E21D" w14:textId="77777777" w:rsidR="00C3692D" w:rsidRPr="006274EE" w:rsidRDefault="00C3692D" w:rsidP="00C3692D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  <w:lang w:val="ru-KZ"/>
              </w:rPr>
            </w:pPr>
            <w:r w:rsidRPr="006274EE">
              <w:rPr>
                <w:rFonts w:ascii="Times New Roman" w:hAnsi="Times New Roman"/>
                <w:sz w:val="24"/>
                <w:szCs w:val="24"/>
                <w:lang w:val="ru-KZ"/>
              </w:rPr>
              <w:t>Глюкоза</w:t>
            </w:r>
          </w:p>
        </w:tc>
        <w:tc>
          <w:tcPr>
            <w:tcW w:w="4678" w:type="dxa"/>
            <w:hideMark/>
          </w:tcPr>
          <w:p w14:paraId="7FA96360" w14:textId="77777777" w:rsidR="00C3692D" w:rsidRPr="00561D9A" w:rsidRDefault="00C3692D" w:rsidP="00C3692D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  <w:lang w:val="ru-KZ"/>
              </w:rPr>
            </w:pPr>
            <w:r w:rsidRPr="00561D9A">
              <w:rPr>
                <w:rFonts w:ascii="Times New Roman" w:hAnsi="Times New Roman"/>
                <w:sz w:val="24"/>
                <w:szCs w:val="24"/>
                <w:lang w:val="ru-KZ"/>
              </w:rPr>
              <w:t>+</w:t>
            </w:r>
          </w:p>
        </w:tc>
      </w:tr>
      <w:tr w:rsidR="00C3692D" w:rsidRPr="006274EE" w14:paraId="1B0799A7" w14:textId="77777777" w:rsidTr="00CD7D29">
        <w:tc>
          <w:tcPr>
            <w:tcW w:w="4815" w:type="dxa"/>
            <w:hideMark/>
          </w:tcPr>
          <w:p w14:paraId="293B2080" w14:textId="77777777" w:rsidR="00C3692D" w:rsidRPr="006274EE" w:rsidRDefault="00C3692D" w:rsidP="00C3692D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  <w:lang w:val="ru-KZ"/>
              </w:rPr>
            </w:pPr>
            <w:r w:rsidRPr="006274EE">
              <w:rPr>
                <w:rFonts w:ascii="Times New Roman" w:hAnsi="Times New Roman"/>
                <w:sz w:val="24"/>
                <w:szCs w:val="24"/>
                <w:lang w:val="ru-KZ"/>
              </w:rPr>
              <w:t>Мальтоза</w:t>
            </w:r>
          </w:p>
        </w:tc>
        <w:tc>
          <w:tcPr>
            <w:tcW w:w="4678" w:type="dxa"/>
            <w:hideMark/>
          </w:tcPr>
          <w:p w14:paraId="5C5A9B60" w14:textId="77777777" w:rsidR="00C3692D" w:rsidRPr="006274EE" w:rsidRDefault="00C3692D" w:rsidP="00C3692D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  <w:lang w:val="ru-KZ"/>
              </w:rPr>
            </w:pPr>
            <w:r w:rsidRPr="006274EE">
              <w:rPr>
                <w:rFonts w:ascii="Times New Roman" w:hAnsi="Times New Roman"/>
                <w:sz w:val="24"/>
                <w:szCs w:val="24"/>
                <w:lang w:val="ru-KZ"/>
              </w:rPr>
              <w:t>+</w:t>
            </w:r>
          </w:p>
        </w:tc>
      </w:tr>
      <w:tr w:rsidR="00C3692D" w:rsidRPr="006274EE" w14:paraId="63C133E3" w14:textId="77777777" w:rsidTr="00CD7D29">
        <w:trPr>
          <w:trHeight w:val="275"/>
        </w:trPr>
        <w:tc>
          <w:tcPr>
            <w:tcW w:w="4815" w:type="dxa"/>
            <w:hideMark/>
          </w:tcPr>
          <w:p w14:paraId="0D9E651A" w14:textId="77777777" w:rsidR="00C3692D" w:rsidRPr="006274EE" w:rsidRDefault="00C3692D" w:rsidP="00C3692D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  <w:lang w:val="ru-KZ"/>
              </w:rPr>
            </w:pPr>
            <w:r w:rsidRPr="006274EE">
              <w:rPr>
                <w:rFonts w:ascii="Times New Roman" w:hAnsi="Times New Roman"/>
                <w:sz w:val="24"/>
                <w:szCs w:val="24"/>
                <w:lang w:val="ru-KZ"/>
              </w:rPr>
              <w:t>Лактоза</w:t>
            </w:r>
          </w:p>
        </w:tc>
        <w:tc>
          <w:tcPr>
            <w:tcW w:w="4678" w:type="dxa"/>
            <w:hideMark/>
          </w:tcPr>
          <w:p w14:paraId="10994A39" w14:textId="77777777" w:rsidR="00C3692D" w:rsidRPr="006274EE" w:rsidRDefault="00C3692D" w:rsidP="00C3692D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  <w:lang w:val="ru-KZ"/>
              </w:rPr>
            </w:pPr>
            <w:r w:rsidRPr="006274EE">
              <w:rPr>
                <w:rFonts w:ascii="Times New Roman" w:hAnsi="Times New Roman"/>
                <w:sz w:val="24"/>
                <w:szCs w:val="24"/>
                <w:lang w:val="ru-KZ"/>
              </w:rPr>
              <w:t>+</w:t>
            </w:r>
          </w:p>
        </w:tc>
      </w:tr>
      <w:tr w:rsidR="00C3692D" w:rsidRPr="006274EE" w14:paraId="483AF9D8" w14:textId="77777777" w:rsidTr="00CD7D29">
        <w:tc>
          <w:tcPr>
            <w:tcW w:w="4815" w:type="dxa"/>
            <w:hideMark/>
          </w:tcPr>
          <w:p w14:paraId="05F07ABD" w14:textId="77777777" w:rsidR="00C3692D" w:rsidRPr="006274EE" w:rsidRDefault="00C3692D" w:rsidP="00C3692D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  <w:lang w:val="ru-KZ"/>
              </w:rPr>
            </w:pPr>
            <w:r w:rsidRPr="006274EE">
              <w:rPr>
                <w:rFonts w:ascii="Times New Roman" w:hAnsi="Times New Roman"/>
                <w:sz w:val="24"/>
                <w:szCs w:val="24"/>
                <w:lang w:val="ru-KZ"/>
              </w:rPr>
              <w:t>Сахароза</w:t>
            </w:r>
          </w:p>
        </w:tc>
        <w:tc>
          <w:tcPr>
            <w:tcW w:w="4678" w:type="dxa"/>
            <w:hideMark/>
          </w:tcPr>
          <w:p w14:paraId="75A14E05" w14:textId="77777777" w:rsidR="00C3692D" w:rsidRPr="006274EE" w:rsidRDefault="00C3692D" w:rsidP="00C3692D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  <w:lang w:val="ru-KZ"/>
              </w:rPr>
            </w:pPr>
            <w:r w:rsidRPr="006274EE">
              <w:rPr>
                <w:rFonts w:ascii="Times New Roman" w:hAnsi="Times New Roman"/>
                <w:sz w:val="24"/>
                <w:szCs w:val="24"/>
                <w:lang w:val="ru-KZ"/>
              </w:rPr>
              <w:t>+</w:t>
            </w:r>
          </w:p>
        </w:tc>
      </w:tr>
      <w:tr w:rsidR="00C3692D" w:rsidRPr="006274EE" w14:paraId="60D82F59" w14:textId="77777777" w:rsidTr="00CD7D29">
        <w:tc>
          <w:tcPr>
            <w:tcW w:w="4815" w:type="dxa"/>
            <w:hideMark/>
          </w:tcPr>
          <w:p w14:paraId="198FC031" w14:textId="77777777" w:rsidR="00C3692D" w:rsidRPr="006274EE" w:rsidRDefault="00C3692D" w:rsidP="00C3692D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  <w:lang w:val="ru-KZ"/>
              </w:rPr>
            </w:pPr>
            <w:r w:rsidRPr="006274EE">
              <w:rPr>
                <w:rFonts w:ascii="Times New Roman" w:hAnsi="Times New Roman"/>
                <w:sz w:val="24"/>
                <w:szCs w:val="24"/>
                <w:lang w:val="ru-KZ"/>
              </w:rPr>
              <w:t>Салицин</w:t>
            </w:r>
          </w:p>
        </w:tc>
        <w:tc>
          <w:tcPr>
            <w:tcW w:w="4678" w:type="dxa"/>
            <w:hideMark/>
          </w:tcPr>
          <w:p w14:paraId="3ACCE0C8" w14:textId="77777777" w:rsidR="00C3692D" w:rsidRPr="006274EE" w:rsidRDefault="00C3692D" w:rsidP="00C3692D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  <w:lang w:val="ru-KZ"/>
              </w:rPr>
            </w:pPr>
            <w:r w:rsidRPr="006274EE">
              <w:rPr>
                <w:rFonts w:ascii="Times New Roman" w:hAnsi="Times New Roman"/>
                <w:sz w:val="24"/>
                <w:szCs w:val="24"/>
                <w:lang w:val="ru-KZ"/>
              </w:rPr>
              <w:t>+</w:t>
            </w:r>
          </w:p>
        </w:tc>
      </w:tr>
      <w:tr w:rsidR="00C3692D" w:rsidRPr="006274EE" w14:paraId="2A014791" w14:textId="77777777" w:rsidTr="00CD7D29">
        <w:tc>
          <w:tcPr>
            <w:tcW w:w="4815" w:type="dxa"/>
            <w:hideMark/>
          </w:tcPr>
          <w:p w14:paraId="609D493D" w14:textId="77777777" w:rsidR="00C3692D" w:rsidRPr="006274EE" w:rsidRDefault="00C3692D" w:rsidP="00C3692D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  <w:lang w:val="ru-KZ"/>
              </w:rPr>
            </w:pPr>
            <w:r w:rsidRPr="006274EE">
              <w:rPr>
                <w:rFonts w:ascii="Times New Roman" w:hAnsi="Times New Roman"/>
                <w:sz w:val="24"/>
                <w:szCs w:val="24"/>
                <w:lang w:val="ru-KZ"/>
              </w:rPr>
              <w:t>Маннит</w:t>
            </w:r>
          </w:p>
        </w:tc>
        <w:tc>
          <w:tcPr>
            <w:tcW w:w="4678" w:type="dxa"/>
            <w:hideMark/>
          </w:tcPr>
          <w:p w14:paraId="0D0F962F" w14:textId="77777777" w:rsidR="00C3692D" w:rsidRPr="006274EE" w:rsidRDefault="00C3692D" w:rsidP="00C3692D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  <w:lang w:val="ru-KZ"/>
              </w:rPr>
            </w:pPr>
            <w:r w:rsidRPr="006274EE">
              <w:rPr>
                <w:rFonts w:ascii="Times New Roman" w:hAnsi="Times New Roman"/>
                <w:sz w:val="24"/>
                <w:szCs w:val="24"/>
                <w:lang w:val="ru-KZ"/>
              </w:rPr>
              <w:t>–</w:t>
            </w:r>
          </w:p>
        </w:tc>
      </w:tr>
      <w:tr w:rsidR="00C3692D" w:rsidRPr="006274EE" w14:paraId="088AA02A" w14:textId="77777777" w:rsidTr="00CD7D29">
        <w:tc>
          <w:tcPr>
            <w:tcW w:w="4815" w:type="dxa"/>
            <w:hideMark/>
          </w:tcPr>
          <w:p w14:paraId="0E234BE3" w14:textId="77777777" w:rsidR="00C3692D" w:rsidRPr="006274EE" w:rsidRDefault="00C3692D" w:rsidP="00C3692D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  <w:lang w:val="ru-KZ"/>
              </w:rPr>
            </w:pPr>
            <w:r w:rsidRPr="006274EE">
              <w:rPr>
                <w:rFonts w:ascii="Times New Roman" w:hAnsi="Times New Roman"/>
                <w:sz w:val="24"/>
                <w:szCs w:val="24"/>
                <w:lang w:val="ru-KZ"/>
              </w:rPr>
              <w:t>Сорбит</w:t>
            </w:r>
          </w:p>
        </w:tc>
        <w:tc>
          <w:tcPr>
            <w:tcW w:w="4678" w:type="dxa"/>
            <w:hideMark/>
          </w:tcPr>
          <w:p w14:paraId="7B22FE81" w14:textId="77777777" w:rsidR="00C3692D" w:rsidRPr="006274EE" w:rsidRDefault="00C3692D" w:rsidP="00C3692D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  <w:lang w:val="ru-KZ"/>
              </w:rPr>
            </w:pPr>
            <w:r w:rsidRPr="006274EE">
              <w:rPr>
                <w:rFonts w:ascii="Times New Roman" w:hAnsi="Times New Roman"/>
                <w:sz w:val="24"/>
                <w:szCs w:val="24"/>
                <w:lang w:val="ru-KZ"/>
              </w:rPr>
              <w:t>– / ±</w:t>
            </w:r>
          </w:p>
        </w:tc>
      </w:tr>
      <w:tr w:rsidR="00C3692D" w:rsidRPr="006274EE" w14:paraId="3396429D" w14:textId="77777777" w:rsidTr="00CD7D29">
        <w:tc>
          <w:tcPr>
            <w:tcW w:w="4815" w:type="dxa"/>
            <w:hideMark/>
          </w:tcPr>
          <w:p w14:paraId="492F2421" w14:textId="77777777" w:rsidR="00C3692D" w:rsidRPr="006274EE" w:rsidRDefault="00C3692D" w:rsidP="00C3692D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  <w:lang w:val="ru-KZ"/>
              </w:rPr>
            </w:pPr>
            <w:r w:rsidRPr="006274EE">
              <w:rPr>
                <w:rFonts w:ascii="Times New Roman" w:hAnsi="Times New Roman"/>
                <w:sz w:val="24"/>
                <w:szCs w:val="24"/>
                <w:lang w:val="ru-KZ"/>
              </w:rPr>
              <w:t>Арабиноза</w:t>
            </w:r>
          </w:p>
        </w:tc>
        <w:tc>
          <w:tcPr>
            <w:tcW w:w="4678" w:type="dxa"/>
            <w:hideMark/>
          </w:tcPr>
          <w:p w14:paraId="3089DAA9" w14:textId="77777777" w:rsidR="00C3692D" w:rsidRPr="006274EE" w:rsidRDefault="00C3692D" w:rsidP="00C3692D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  <w:lang w:val="ru-KZ"/>
              </w:rPr>
            </w:pPr>
            <w:r w:rsidRPr="006274EE">
              <w:rPr>
                <w:rFonts w:ascii="Times New Roman" w:hAnsi="Times New Roman"/>
                <w:sz w:val="24"/>
                <w:szCs w:val="24"/>
                <w:lang w:val="ru-KZ"/>
              </w:rPr>
              <w:t>–</w:t>
            </w:r>
          </w:p>
        </w:tc>
      </w:tr>
      <w:tr w:rsidR="00C3692D" w:rsidRPr="006274EE" w14:paraId="35184A51" w14:textId="77777777" w:rsidTr="00CD7D29">
        <w:tc>
          <w:tcPr>
            <w:tcW w:w="4815" w:type="dxa"/>
            <w:hideMark/>
          </w:tcPr>
          <w:p w14:paraId="268643E0" w14:textId="77777777" w:rsidR="00C3692D" w:rsidRPr="006274EE" w:rsidRDefault="00C3692D" w:rsidP="00C3692D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  <w:lang w:val="ru-KZ"/>
              </w:rPr>
            </w:pPr>
            <w:r w:rsidRPr="006274EE">
              <w:rPr>
                <w:rFonts w:ascii="Times New Roman" w:hAnsi="Times New Roman"/>
                <w:sz w:val="24"/>
                <w:szCs w:val="24"/>
                <w:lang w:val="ru-KZ"/>
              </w:rPr>
              <w:t>Рафиноза</w:t>
            </w:r>
          </w:p>
        </w:tc>
        <w:tc>
          <w:tcPr>
            <w:tcW w:w="4678" w:type="dxa"/>
            <w:hideMark/>
          </w:tcPr>
          <w:p w14:paraId="07E69CC1" w14:textId="77777777" w:rsidR="00C3692D" w:rsidRPr="006274EE" w:rsidRDefault="00C3692D" w:rsidP="00C3692D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  <w:lang w:val="ru-KZ"/>
              </w:rPr>
            </w:pPr>
            <w:r w:rsidRPr="006274EE">
              <w:rPr>
                <w:rFonts w:ascii="Times New Roman" w:hAnsi="Times New Roman"/>
                <w:sz w:val="24"/>
                <w:szCs w:val="24"/>
                <w:lang w:val="ru-KZ"/>
              </w:rPr>
              <w:t>–</w:t>
            </w:r>
          </w:p>
        </w:tc>
      </w:tr>
      <w:tr w:rsidR="00D87A41" w:rsidRPr="006274EE" w14:paraId="4D160076" w14:textId="77777777" w:rsidTr="00D87A41">
        <w:trPr>
          <w:trHeight w:val="308"/>
        </w:trPr>
        <w:tc>
          <w:tcPr>
            <w:tcW w:w="9493" w:type="dxa"/>
            <w:gridSpan w:val="2"/>
          </w:tcPr>
          <w:p w14:paraId="1978DF2A" w14:textId="6580E2D2" w:rsidR="00D87A41" w:rsidRPr="006274EE" w:rsidRDefault="00D87A41" w:rsidP="00D87A41">
            <w:pPr>
              <w:jc w:val="both"/>
              <w:rPr>
                <w:rFonts w:ascii="Times New Roman" w:hAnsi="Times New Roman"/>
              </w:rPr>
            </w:pPr>
            <w:r w:rsidRPr="00D87A41">
              <w:rPr>
                <w:rFonts w:ascii="Times New Roman" w:hAnsi="Times New Roman"/>
                <w:sz w:val="24"/>
                <w:szCs w:val="24"/>
              </w:rPr>
              <w:t>Примечание: «+» ферментируется; «–» не ферментируется; «±»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87A41">
              <w:rPr>
                <w:rFonts w:ascii="Times New Roman" w:hAnsi="Times New Roman"/>
                <w:sz w:val="24"/>
                <w:szCs w:val="24"/>
              </w:rPr>
              <w:t>слабая реакция.</w:t>
            </w:r>
          </w:p>
        </w:tc>
      </w:tr>
    </w:tbl>
    <w:p w14:paraId="71403236" w14:textId="77777777" w:rsidR="00A607CC" w:rsidRDefault="00A607CC" w:rsidP="00C3692D">
      <w:pPr>
        <w:spacing w:after="0" w:line="240" w:lineRule="auto"/>
        <w:ind w:firstLine="567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</w:p>
    <w:p w14:paraId="354578C7" w14:textId="4C1DBFCF" w:rsidR="00C3692D" w:rsidRPr="006274EE" w:rsidRDefault="00C3692D" w:rsidP="007819A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74EE">
        <w:rPr>
          <w:rFonts w:ascii="Times New Roman" w:hAnsi="Times New Roman"/>
          <w:sz w:val="28"/>
          <w:szCs w:val="28"/>
        </w:rPr>
        <w:t>Определение видовой принадлежности</w:t>
      </w:r>
      <w:r w:rsidR="007819A4">
        <w:rPr>
          <w:rFonts w:ascii="Times New Roman" w:hAnsi="Times New Roman"/>
          <w:sz w:val="28"/>
          <w:szCs w:val="28"/>
          <w:lang w:val="ru-RU"/>
        </w:rPr>
        <w:t xml:space="preserve">. </w:t>
      </w:r>
      <w:r w:rsidRPr="006274EE">
        <w:rPr>
          <w:rFonts w:ascii="Times New Roman" w:hAnsi="Times New Roman"/>
          <w:sz w:val="28"/>
          <w:szCs w:val="28"/>
        </w:rPr>
        <w:t>На основании морфологических, культуральных и биохимических свойств выделенные культуры были отнесены, главным образом, к энтерококкам и сапрофитным стрептококкам, а именно:</w:t>
      </w:r>
    </w:p>
    <w:p w14:paraId="45374242" w14:textId="77777777" w:rsidR="00C3692D" w:rsidRPr="006274EE" w:rsidRDefault="00C3692D" w:rsidP="00C3692D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74EE">
        <w:rPr>
          <w:rFonts w:ascii="Times New Roman" w:hAnsi="Times New Roman"/>
          <w:i/>
          <w:iCs/>
          <w:sz w:val="28"/>
          <w:szCs w:val="28"/>
        </w:rPr>
        <w:t>Streptococcus pyogenes</w:t>
      </w:r>
      <w:r w:rsidRPr="006274EE">
        <w:rPr>
          <w:rFonts w:ascii="Times New Roman" w:hAnsi="Times New Roman"/>
          <w:sz w:val="28"/>
          <w:szCs w:val="28"/>
        </w:rPr>
        <w:t>,</w:t>
      </w:r>
    </w:p>
    <w:p w14:paraId="73F5C141" w14:textId="6EDF28BC" w:rsidR="00C3692D" w:rsidRPr="006274EE" w:rsidRDefault="00C3692D" w:rsidP="00C3692D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74EE">
        <w:rPr>
          <w:rFonts w:ascii="Times New Roman" w:hAnsi="Times New Roman"/>
          <w:i/>
          <w:iCs/>
          <w:sz w:val="28"/>
          <w:szCs w:val="28"/>
        </w:rPr>
        <w:t>Streptococcus faecalis</w:t>
      </w:r>
      <w:r w:rsidR="00120337">
        <w:rPr>
          <w:rFonts w:ascii="Times New Roman" w:hAnsi="Times New Roman"/>
          <w:sz w:val="28"/>
          <w:szCs w:val="28"/>
          <w:lang w:val="ru-RU"/>
        </w:rPr>
        <w:t>,</w:t>
      </w:r>
    </w:p>
    <w:p w14:paraId="3603CE4E" w14:textId="77777777" w:rsidR="00C3692D" w:rsidRPr="006274EE" w:rsidRDefault="00C3692D" w:rsidP="00C3692D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74EE">
        <w:rPr>
          <w:rFonts w:ascii="Times New Roman" w:hAnsi="Times New Roman"/>
          <w:i/>
          <w:iCs/>
          <w:sz w:val="28"/>
          <w:szCs w:val="28"/>
        </w:rPr>
        <w:t>Streptococcus cremoris</w:t>
      </w:r>
      <w:r w:rsidRPr="006274EE">
        <w:rPr>
          <w:rFonts w:ascii="Times New Roman" w:hAnsi="Times New Roman"/>
          <w:sz w:val="28"/>
          <w:szCs w:val="28"/>
        </w:rPr>
        <w:t>,</w:t>
      </w:r>
    </w:p>
    <w:p w14:paraId="4B0E4B32" w14:textId="77777777" w:rsidR="00C3692D" w:rsidRPr="006274EE" w:rsidRDefault="00C3692D" w:rsidP="00C3692D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74EE">
        <w:rPr>
          <w:rFonts w:ascii="Times New Roman" w:hAnsi="Times New Roman"/>
          <w:i/>
          <w:iCs/>
          <w:sz w:val="28"/>
          <w:szCs w:val="28"/>
        </w:rPr>
        <w:t>Streptococcus thermophilus</w:t>
      </w:r>
      <w:r w:rsidRPr="006274EE">
        <w:rPr>
          <w:rFonts w:ascii="Times New Roman" w:hAnsi="Times New Roman"/>
          <w:sz w:val="28"/>
          <w:szCs w:val="28"/>
        </w:rPr>
        <w:t>.</w:t>
      </w:r>
    </w:p>
    <w:p w14:paraId="7E67943A" w14:textId="77777777" w:rsidR="00C3692D" w:rsidRPr="006274EE" w:rsidRDefault="00C3692D" w:rsidP="00C3692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74EE">
        <w:rPr>
          <w:rFonts w:ascii="Times New Roman" w:hAnsi="Times New Roman"/>
          <w:sz w:val="28"/>
          <w:szCs w:val="28"/>
        </w:rPr>
        <w:t>Такие виды характерны для микробиоценоза кишечника птицы и при определённых условиях (стресс, нарушение кормления, ослабление иммунитета) могут выступать вторичными патогенами.</w:t>
      </w:r>
    </w:p>
    <w:p w14:paraId="4E378BC7" w14:textId="77777777" w:rsidR="00C3692D" w:rsidRPr="006274EE" w:rsidRDefault="00C3692D" w:rsidP="00C3692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74EE">
        <w:rPr>
          <w:rFonts w:ascii="Times New Roman" w:hAnsi="Times New Roman"/>
          <w:sz w:val="28"/>
          <w:szCs w:val="28"/>
        </w:rPr>
        <w:t>Оценка патогенности</w:t>
      </w:r>
    </w:p>
    <w:p w14:paraId="74F70CC6" w14:textId="77777777" w:rsidR="00773D73" w:rsidRDefault="00C3692D" w:rsidP="00C3692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6274EE">
        <w:rPr>
          <w:rFonts w:ascii="Times New Roman" w:hAnsi="Times New Roman"/>
          <w:sz w:val="28"/>
          <w:szCs w:val="28"/>
        </w:rPr>
        <w:t>Для определения степени вирулентности выделенных штаммов проведены опыты на белых мышах массой 14–16 г.</w:t>
      </w:r>
    </w:p>
    <w:p w14:paraId="6077A362" w14:textId="77777777" w:rsidR="009D2807" w:rsidRDefault="00C3692D" w:rsidP="00C3692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6274EE">
        <w:rPr>
          <w:rFonts w:ascii="Times New Roman" w:hAnsi="Times New Roman"/>
          <w:sz w:val="28"/>
          <w:szCs w:val="28"/>
        </w:rPr>
        <w:t>Животных заражали внутрибрюшинно культурами в дозах от 10³ до 10⁹ КОЕ.</w:t>
      </w:r>
    </w:p>
    <w:p w14:paraId="43FA3EFD" w14:textId="5FA5388F" w:rsidR="00C3692D" w:rsidRPr="006274EE" w:rsidRDefault="00C3692D" w:rsidP="00C3692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74EE">
        <w:rPr>
          <w:rFonts w:ascii="Times New Roman" w:hAnsi="Times New Roman"/>
          <w:sz w:val="28"/>
          <w:szCs w:val="28"/>
        </w:rPr>
        <w:t>В результате эксперимента гибели животных не наблюдалось во всех группах, за исключением двух случаев при введении максимальной дозы (10⁹ КОЕ).</w:t>
      </w:r>
    </w:p>
    <w:p w14:paraId="2AC7A926" w14:textId="6346F241" w:rsidR="00C3692D" w:rsidRPr="000B23C3" w:rsidRDefault="00C3692D" w:rsidP="000B23C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6274EE">
        <w:rPr>
          <w:rFonts w:ascii="Times New Roman" w:hAnsi="Times New Roman"/>
          <w:sz w:val="28"/>
          <w:szCs w:val="28"/>
        </w:rPr>
        <w:lastRenderedPageBreak/>
        <w:t>Таким образом, полученные данные свидетельствуют, что выделенные стрептококки не обладают выраженной патогенностью и представляют собой комменсалы, входящие в состав условно-патогенной микрофлоры кишечника птицы.</w:t>
      </w:r>
    </w:p>
    <w:p w14:paraId="020A67E8" w14:textId="4409E7CB" w:rsidR="00C3692D" w:rsidRPr="006274EE" w:rsidRDefault="00C3692D" w:rsidP="003008F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74EE">
        <w:rPr>
          <w:rFonts w:ascii="Times New Roman" w:hAnsi="Times New Roman"/>
          <w:sz w:val="28"/>
          <w:szCs w:val="28"/>
        </w:rPr>
        <w:t xml:space="preserve">Результаты исследований показали, что выделенные культуры </w:t>
      </w:r>
      <w:r w:rsidRPr="006274EE">
        <w:rPr>
          <w:rFonts w:ascii="Times New Roman" w:hAnsi="Times New Roman"/>
          <w:i/>
          <w:iCs/>
          <w:sz w:val="28"/>
          <w:szCs w:val="28"/>
        </w:rPr>
        <w:t xml:space="preserve">Streptococcus </w:t>
      </w:r>
      <w:r w:rsidRPr="006274EE">
        <w:rPr>
          <w:rFonts w:ascii="Times New Roman" w:hAnsi="Times New Roman"/>
          <w:sz w:val="28"/>
          <w:szCs w:val="28"/>
        </w:rPr>
        <w:t>характеризуются типичными морфологическими и культуральными признаками, низкой вирулентностью и способностью к ограниченному спектру ферментации углеводов.</w:t>
      </w:r>
      <w:r w:rsidR="003008F2" w:rsidRPr="006274EE">
        <w:rPr>
          <w:rFonts w:ascii="Times New Roman" w:hAnsi="Times New Roman"/>
          <w:sz w:val="28"/>
          <w:szCs w:val="28"/>
        </w:rPr>
        <w:t xml:space="preserve"> </w:t>
      </w:r>
      <w:r w:rsidRPr="006274EE">
        <w:rPr>
          <w:rFonts w:ascii="Times New Roman" w:hAnsi="Times New Roman"/>
          <w:sz w:val="28"/>
          <w:szCs w:val="28"/>
        </w:rPr>
        <w:t xml:space="preserve">Большинство штаммов относятся к сапрофитным формам, в частности </w:t>
      </w:r>
      <w:r w:rsidRPr="006274EE">
        <w:rPr>
          <w:rFonts w:ascii="Times New Roman" w:hAnsi="Times New Roman"/>
          <w:i/>
          <w:iCs/>
          <w:sz w:val="28"/>
          <w:szCs w:val="28"/>
        </w:rPr>
        <w:t>S. faecalis</w:t>
      </w:r>
      <w:r w:rsidRPr="006274EE">
        <w:rPr>
          <w:rFonts w:ascii="Times New Roman" w:hAnsi="Times New Roman"/>
          <w:sz w:val="28"/>
          <w:szCs w:val="28"/>
        </w:rPr>
        <w:t xml:space="preserve"> и </w:t>
      </w:r>
      <w:r w:rsidRPr="006274EE">
        <w:rPr>
          <w:rFonts w:ascii="Times New Roman" w:hAnsi="Times New Roman"/>
          <w:i/>
          <w:iCs/>
          <w:sz w:val="28"/>
          <w:szCs w:val="28"/>
        </w:rPr>
        <w:t>S. thermophilus</w:t>
      </w:r>
      <w:r w:rsidRPr="006274EE">
        <w:rPr>
          <w:rFonts w:ascii="Times New Roman" w:hAnsi="Times New Roman"/>
          <w:sz w:val="28"/>
          <w:szCs w:val="28"/>
        </w:rPr>
        <w:t>, что указывает на их второстепенное значение в патогенезе кишечных инфекций у сельскохозяйственной птицы.</w:t>
      </w:r>
      <w:r w:rsidR="003008F2" w:rsidRPr="006274EE">
        <w:rPr>
          <w:rFonts w:ascii="Times New Roman" w:hAnsi="Times New Roman"/>
          <w:sz w:val="28"/>
          <w:szCs w:val="28"/>
        </w:rPr>
        <w:t xml:space="preserve"> </w:t>
      </w:r>
      <w:r w:rsidRPr="006274EE">
        <w:rPr>
          <w:rFonts w:ascii="Times New Roman" w:hAnsi="Times New Roman"/>
          <w:sz w:val="28"/>
          <w:szCs w:val="28"/>
        </w:rPr>
        <w:t>Однако присутствие β-гемолитических форм (</w:t>
      </w:r>
      <w:r w:rsidRPr="006274EE">
        <w:rPr>
          <w:rFonts w:ascii="Times New Roman" w:hAnsi="Times New Roman"/>
          <w:i/>
          <w:iCs/>
          <w:sz w:val="28"/>
          <w:szCs w:val="28"/>
        </w:rPr>
        <w:t>S. pyogenes</w:t>
      </w:r>
      <w:r w:rsidRPr="006274EE">
        <w:rPr>
          <w:rFonts w:ascii="Times New Roman" w:hAnsi="Times New Roman"/>
          <w:sz w:val="28"/>
          <w:szCs w:val="28"/>
        </w:rPr>
        <w:t>) требует микробиологического контроля, так как при неблагоприятных условиях они могут вызывать сопутствующие поражения слизистых оболочек.</w:t>
      </w:r>
    </w:p>
    <w:p w14:paraId="51CD1AE5" w14:textId="5D49451C" w:rsidR="00473A13" w:rsidRPr="003C795A" w:rsidRDefault="00C3692D" w:rsidP="003C795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6274EE">
        <w:rPr>
          <w:rFonts w:ascii="Times New Roman" w:hAnsi="Times New Roman"/>
          <w:sz w:val="28"/>
          <w:szCs w:val="28"/>
        </w:rPr>
        <w:t xml:space="preserve">Таким образом, результаты изучения выделенных культур </w:t>
      </w:r>
      <w:r w:rsidRPr="006274EE">
        <w:rPr>
          <w:rFonts w:ascii="Times New Roman" w:hAnsi="Times New Roman"/>
          <w:i/>
          <w:iCs/>
          <w:sz w:val="28"/>
          <w:szCs w:val="28"/>
        </w:rPr>
        <w:t>Streptococcus.</w:t>
      </w:r>
      <w:r w:rsidRPr="006274EE">
        <w:rPr>
          <w:rFonts w:ascii="Times New Roman" w:hAnsi="Times New Roman"/>
          <w:sz w:val="28"/>
          <w:szCs w:val="28"/>
        </w:rPr>
        <w:t xml:space="preserve"> показали, что они не являются первичными возбудителями кишечных инфекций у птицы, однако могут участвовать в формировании микробных ассоциаций при нарушении микробиоценоза.</w:t>
      </w:r>
    </w:p>
    <w:p w14:paraId="5CA02F4C" w14:textId="77777777" w:rsidR="00B85371" w:rsidRDefault="00B85371" w:rsidP="00473A13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</w:p>
    <w:p w14:paraId="448D9F34" w14:textId="6293D6B1" w:rsidR="00473A13" w:rsidRPr="00A607CC" w:rsidRDefault="00A607CC" w:rsidP="00473A13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ru-RU"/>
        </w:rPr>
      </w:pPr>
      <w:r w:rsidRPr="00A607CC">
        <w:rPr>
          <w:rFonts w:ascii="Times New Roman" w:hAnsi="Times New Roman" w:cs="Times New Roman"/>
          <w:i/>
          <w:iCs/>
          <w:sz w:val="28"/>
          <w:szCs w:val="28"/>
        </w:rPr>
        <w:t>Биологические свойства выделенных культур</w:t>
      </w:r>
      <w:r w:rsidRPr="00A607CC">
        <w:rPr>
          <w:rFonts w:ascii="Times New Roman" w:hAnsi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>с</w:t>
      </w:r>
      <w:r w:rsidR="00473A13" w:rsidRPr="006274EE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тафилококк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ru-RU"/>
        </w:rPr>
        <w:t>ов.</w:t>
      </w:r>
    </w:p>
    <w:p w14:paraId="31278EE1" w14:textId="77777777" w:rsidR="0042692B" w:rsidRPr="006274EE" w:rsidRDefault="0042692B" w:rsidP="0068711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274EE">
        <w:rPr>
          <w:rFonts w:ascii="Times New Roman" w:hAnsi="Times New Roman" w:cs="Times New Roman"/>
          <w:color w:val="000000" w:themeColor="text1"/>
          <w:sz w:val="28"/>
          <w:szCs w:val="28"/>
        </w:rPr>
        <w:t>В ходе бактериологических исследований, направленных на определение спектра возбудителей кишечных инфекций у сельскохозяйственной птицы, было выделено 15 штаммов стафилококков из патологического материала и фекалий больных и павших особей.</w:t>
      </w:r>
    </w:p>
    <w:p w14:paraId="0EA55812" w14:textId="17AC25E9" w:rsidR="00DF63D8" w:rsidRDefault="0042692B" w:rsidP="0068711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B85371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Морфологические и культуральные свойства</w:t>
      </w:r>
      <w:r w:rsidR="00B85371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ru-RU"/>
        </w:rPr>
        <w:t xml:space="preserve">. </w:t>
      </w:r>
      <w:r w:rsidRPr="006274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Все выделенные штаммы обладали типичными морфологическими и тинкториальными признаками, характерными для представителей рода </w:t>
      </w:r>
      <w:r w:rsidRPr="006274EE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Staphylococcus</w:t>
      </w:r>
      <w:r w:rsidRPr="006274E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10DFDAB" w14:textId="6F75A0C3" w:rsidR="0042692B" w:rsidRPr="006274EE" w:rsidRDefault="0042692B" w:rsidP="0068711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274EE">
        <w:rPr>
          <w:rFonts w:ascii="Times New Roman" w:hAnsi="Times New Roman" w:cs="Times New Roman"/>
          <w:color w:val="000000" w:themeColor="text1"/>
          <w:sz w:val="28"/>
          <w:szCs w:val="28"/>
        </w:rPr>
        <w:t>При микроскопии мазков, окрашенных по Граму, клетки имели вид грамположительных кокков, располагающихся скоплениями,</w:t>
      </w:r>
      <w:r w:rsidR="006D148E" w:rsidRPr="006274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</w:t>
      </w:r>
      <w:r w:rsidRPr="006274EE">
        <w:rPr>
          <w:rFonts w:ascii="Times New Roman" w:hAnsi="Times New Roman" w:cs="Times New Roman"/>
          <w:color w:val="000000" w:themeColor="text1"/>
          <w:sz w:val="28"/>
          <w:szCs w:val="28"/>
        </w:rPr>
        <w:t>апоминающими “гроздья винограда”.</w:t>
      </w:r>
    </w:p>
    <w:p w14:paraId="40C985F4" w14:textId="77777777" w:rsidR="0042692B" w:rsidRPr="006274EE" w:rsidRDefault="0042692B" w:rsidP="0068711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274EE">
        <w:rPr>
          <w:rFonts w:ascii="Times New Roman" w:hAnsi="Times New Roman" w:cs="Times New Roman"/>
          <w:color w:val="000000" w:themeColor="text1"/>
          <w:sz w:val="28"/>
          <w:szCs w:val="28"/>
        </w:rPr>
        <w:t>На мясо-пептонном агаре (МПА) культуры формировали мелкие, округлые, гладкие колонии, с выраженным пигментообразованием:</w:t>
      </w:r>
    </w:p>
    <w:p w14:paraId="0E24ACCC" w14:textId="0B83E7B4" w:rsidR="0042692B" w:rsidRPr="006274EE" w:rsidRDefault="0042692B" w:rsidP="00B11A4B">
      <w:pPr>
        <w:numPr>
          <w:ilvl w:val="0"/>
          <w:numId w:val="22"/>
        </w:numPr>
        <w:spacing w:after="0" w:line="240" w:lineRule="auto"/>
        <w:ind w:hanging="15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274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 </w:t>
      </w:r>
      <w:r w:rsidR="00B11A4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части</w:t>
      </w:r>
      <w:r w:rsidRPr="006274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штаммов наблюдалось образование золотистого пигмента,</w:t>
      </w:r>
    </w:p>
    <w:p w14:paraId="3005C8B4" w14:textId="77777777" w:rsidR="0042692B" w:rsidRPr="006274EE" w:rsidRDefault="0042692B" w:rsidP="00B11A4B">
      <w:pPr>
        <w:numPr>
          <w:ilvl w:val="0"/>
          <w:numId w:val="22"/>
        </w:numPr>
        <w:spacing w:after="0" w:line="240" w:lineRule="auto"/>
        <w:ind w:hanging="15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274EE">
        <w:rPr>
          <w:rFonts w:ascii="Times New Roman" w:hAnsi="Times New Roman" w:cs="Times New Roman"/>
          <w:color w:val="000000" w:themeColor="text1"/>
          <w:sz w:val="28"/>
          <w:szCs w:val="28"/>
        </w:rPr>
        <w:t>у других — белого или лимонно-жёлтого.</w:t>
      </w:r>
    </w:p>
    <w:p w14:paraId="68F17CE0" w14:textId="77777777" w:rsidR="0042692B" w:rsidRPr="006274EE" w:rsidRDefault="0042692B" w:rsidP="0068711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274EE">
        <w:rPr>
          <w:rFonts w:ascii="Times New Roman" w:hAnsi="Times New Roman" w:cs="Times New Roman"/>
          <w:color w:val="000000" w:themeColor="text1"/>
          <w:sz w:val="28"/>
          <w:szCs w:val="28"/>
        </w:rPr>
        <w:t>Наличие пигмента указывает на принадлежность штаммов к различным видам стафилококков, при этом золотистая окраска часто ассоциируется с повышенной вирулентностью.</w:t>
      </w:r>
    </w:p>
    <w:p w14:paraId="295AA037" w14:textId="093A7203" w:rsidR="0042692B" w:rsidRPr="006274EE" w:rsidRDefault="0042692B" w:rsidP="0068711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85371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Определение плазмокоагуляции и гемолитической активности</w:t>
      </w:r>
      <w:r w:rsidR="00B85371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ru-RU"/>
        </w:rPr>
        <w:t xml:space="preserve">. </w:t>
      </w:r>
      <w:r w:rsidRPr="006274EE">
        <w:rPr>
          <w:rFonts w:ascii="Times New Roman" w:hAnsi="Times New Roman" w:cs="Times New Roman"/>
          <w:color w:val="000000" w:themeColor="text1"/>
          <w:sz w:val="28"/>
          <w:szCs w:val="28"/>
        </w:rPr>
        <w:t>Для характеристики патогенности исследованных культур проведены тесты на коагулазную активность и способность продуцировать гемолизины</w:t>
      </w:r>
      <w:r w:rsidR="000B23C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таблица 12</w:t>
      </w:r>
      <w:r w:rsidRPr="006274E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CF78468" w14:textId="34D5B103" w:rsidR="0042692B" w:rsidRPr="006274EE" w:rsidRDefault="0042692B" w:rsidP="00D8785F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274EE">
        <w:rPr>
          <w:rFonts w:ascii="Times New Roman" w:hAnsi="Times New Roman" w:cs="Times New Roman"/>
          <w:color w:val="000000" w:themeColor="text1"/>
          <w:sz w:val="28"/>
          <w:szCs w:val="28"/>
        </w:rPr>
        <w:t>Из 15 выделенных штаммов:</w:t>
      </w:r>
      <w:r w:rsidR="00D8785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Pr="006274EE">
        <w:rPr>
          <w:rFonts w:ascii="Times New Roman" w:hAnsi="Times New Roman" w:cs="Times New Roman"/>
          <w:color w:val="000000" w:themeColor="text1"/>
          <w:sz w:val="28"/>
          <w:szCs w:val="28"/>
        </w:rPr>
        <w:t>5 (33,0%) коагулировали плазму,</w:t>
      </w:r>
      <w:r w:rsidR="00D8785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Pr="006274EE">
        <w:rPr>
          <w:rFonts w:ascii="Times New Roman" w:hAnsi="Times New Roman" w:cs="Times New Roman"/>
          <w:color w:val="000000" w:themeColor="text1"/>
          <w:sz w:val="28"/>
          <w:szCs w:val="28"/>
        </w:rPr>
        <w:t>4 (26,7%) обладали гемолитической активностью.</w:t>
      </w:r>
    </w:p>
    <w:p w14:paraId="561C5D0A" w14:textId="1314E212" w:rsidR="0042692B" w:rsidRPr="006274EE" w:rsidRDefault="0042692B" w:rsidP="00D8785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274EE">
        <w:rPr>
          <w:rFonts w:ascii="Times New Roman" w:hAnsi="Times New Roman" w:cs="Times New Roman"/>
          <w:color w:val="000000" w:themeColor="text1"/>
          <w:sz w:val="28"/>
          <w:szCs w:val="28"/>
        </w:rPr>
        <w:t>Среди гемолитических форм:</w:t>
      </w:r>
      <w:r w:rsidR="00D8785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Pr="006274EE">
        <w:rPr>
          <w:rFonts w:ascii="Times New Roman" w:hAnsi="Times New Roman" w:cs="Times New Roman"/>
          <w:color w:val="000000" w:themeColor="text1"/>
          <w:sz w:val="28"/>
          <w:szCs w:val="28"/>
        </w:rPr>
        <w:t>2 штамма продуцировали α-гемотоксин,</w:t>
      </w:r>
      <w:r w:rsidR="00D8785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Pr="006274EE">
        <w:rPr>
          <w:rFonts w:ascii="Times New Roman" w:hAnsi="Times New Roman" w:cs="Times New Roman"/>
          <w:color w:val="000000" w:themeColor="text1"/>
          <w:sz w:val="28"/>
          <w:szCs w:val="28"/>
        </w:rPr>
        <w:t>1 штамм — β-гемотоксин,</w:t>
      </w:r>
      <w:r w:rsidR="00D8785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Pr="006274EE">
        <w:rPr>
          <w:rFonts w:ascii="Times New Roman" w:hAnsi="Times New Roman" w:cs="Times New Roman"/>
          <w:color w:val="000000" w:themeColor="text1"/>
          <w:sz w:val="28"/>
          <w:szCs w:val="28"/>
        </w:rPr>
        <w:t>1 штамм — δ-гемотоксин.</w:t>
      </w:r>
    </w:p>
    <w:p w14:paraId="0AA99B43" w14:textId="77777777" w:rsidR="00084B05" w:rsidRPr="006274EE" w:rsidRDefault="00084B05" w:rsidP="00B11A4B">
      <w:pPr>
        <w:spacing w:after="0" w:line="240" w:lineRule="auto"/>
        <w:ind w:left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92A3AC0" w14:textId="2731B359" w:rsidR="0042692B" w:rsidRPr="003A1A82" w:rsidRDefault="0042692B" w:rsidP="006D148E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ru-RU"/>
        </w:rPr>
      </w:pPr>
      <w:r w:rsidRPr="006274EE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Таблица </w:t>
      </w:r>
      <w:r w:rsidR="000B23C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12</w:t>
      </w:r>
      <w:r w:rsidR="002D6F0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="002D6F0C">
        <w:rPr>
          <w:rFonts w:ascii="Times New Roman" w:hAnsi="Times New Roman"/>
          <w:sz w:val="28"/>
          <w:szCs w:val="28"/>
        </w:rPr>
        <w:t>–</w:t>
      </w:r>
      <w:r w:rsidR="002D6F0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Pr="006274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Патогенные свойства выделенных культур </w:t>
      </w:r>
      <w:r w:rsidRPr="006274EE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Staphylococcus</w:t>
      </w:r>
    </w:p>
    <w:p w14:paraId="0F445206" w14:textId="77777777" w:rsidR="00084B05" w:rsidRPr="006274EE" w:rsidRDefault="00084B05" w:rsidP="006D148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f9"/>
        <w:tblW w:w="9634" w:type="dxa"/>
        <w:tblLook w:val="04A0" w:firstRow="1" w:lastRow="0" w:firstColumn="1" w:lastColumn="0" w:noHBand="0" w:noVBand="1"/>
      </w:tblPr>
      <w:tblGrid>
        <w:gridCol w:w="4390"/>
        <w:gridCol w:w="3260"/>
        <w:gridCol w:w="1984"/>
      </w:tblGrid>
      <w:tr w:rsidR="0042692B" w:rsidRPr="006274EE" w14:paraId="66C9B609" w14:textId="77777777" w:rsidTr="00C22554">
        <w:tc>
          <w:tcPr>
            <w:tcW w:w="4390" w:type="dxa"/>
            <w:hideMark/>
          </w:tcPr>
          <w:p w14:paraId="041CA3BB" w14:textId="77777777" w:rsidR="0042692B" w:rsidRPr="006274EE" w:rsidRDefault="0042692B" w:rsidP="00C2255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</w:pPr>
            <w:r w:rsidRPr="006274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  <w:t>Показатель</w:t>
            </w:r>
          </w:p>
        </w:tc>
        <w:tc>
          <w:tcPr>
            <w:tcW w:w="3260" w:type="dxa"/>
            <w:hideMark/>
          </w:tcPr>
          <w:p w14:paraId="59C1F774" w14:textId="77777777" w:rsidR="0042692B" w:rsidRPr="006274EE" w:rsidRDefault="0042692B" w:rsidP="00C2255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</w:pPr>
            <w:r w:rsidRPr="006274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  <w:t>Кол-во штаммов</w:t>
            </w:r>
          </w:p>
        </w:tc>
        <w:tc>
          <w:tcPr>
            <w:tcW w:w="1984" w:type="dxa"/>
            <w:hideMark/>
          </w:tcPr>
          <w:p w14:paraId="013EF1AA" w14:textId="77777777" w:rsidR="0042692B" w:rsidRPr="006274EE" w:rsidRDefault="0042692B" w:rsidP="00C2255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</w:pPr>
            <w:r w:rsidRPr="006274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  <w:t>Доля, %</w:t>
            </w:r>
          </w:p>
        </w:tc>
      </w:tr>
      <w:tr w:rsidR="0042692B" w:rsidRPr="006274EE" w14:paraId="2F59AA5E" w14:textId="77777777" w:rsidTr="00C22554">
        <w:tc>
          <w:tcPr>
            <w:tcW w:w="4390" w:type="dxa"/>
            <w:hideMark/>
          </w:tcPr>
          <w:p w14:paraId="635968B6" w14:textId="77777777" w:rsidR="0042692B" w:rsidRPr="006274EE" w:rsidRDefault="0042692B" w:rsidP="00C2255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</w:pPr>
            <w:r w:rsidRPr="006274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  <w:t>Коагулазоположительные штаммы</w:t>
            </w:r>
          </w:p>
        </w:tc>
        <w:tc>
          <w:tcPr>
            <w:tcW w:w="3260" w:type="dxa"/>
            <w:hideMark/>
          </w:tcPr>
          <w:p w14:paraId="7812F391" w14:textId="77777777" w:rsidR="0042692B" w:rsidRPr="006274EE" w:rsidRDefault="0042692B" w:rsidP="00C2255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</w:pPr>
            <w:r w:rsidRPr="006274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  <w:t>5</w:t>
            </w:r>
          </w:p>
        </w:tc>
        <w:tc>
          <w:tcPr>
            <w:tcW w:w="1984" w:type="dxa"/>
            <w:hideMark/>
          </w:tcPr>
          <w:p w14:paraId="0A16FFA2" w14:textId="77777777" w:rsidR="0042692B" w:rsidRPr="006274EE" w:rsidRDefault="0042692B" w:rsidP="00C2255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</w:pPr>
            <w:r w:rsidRPr="006274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  <w:t>33,0</w:t>
            </w:r>
          </w:p>
        </w:tc>
      </w:tr>
      <w:tr w:rsidR="0042692B" w:rsidRPr="006274EE" w14:paraId="0C9CEE7C" w14:textId="77777777" w:rsidTr="00C22554">
        <w:tc>
          <w:tcPr>
            <w:tcW w:w="4390" w:type="dxa"/>
            <w:hideMark/>
          </w:tcPr>
          <w:p w14:paraId="1DE99AB0" w14:textId="77777777" w:rsidR="0042692B" w:rsidRPr="006274EE" w:rsidRDefault="0042692B" w:rsidP="00C2255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</w:pPr>
            <w:r w:rsidRPr="006274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  <w:t>Гемолитическая активность (всего)</w:t>
            </w:r>
          </w:p>
        </w:tc>
        <w:tc>
          <w:tcPr>
            <w:tcW w:w="3260" w:type="dxa"/>
            <w:hideMark/>
          </w:tcPr>
          <w:p w14:paraId="25E010CE" w14:textId="77777777" w:rsidR="0042692B" w:rsidRPr="006274EE" w:rsidRDefault="0042692B" w:rsidP="00C2255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</w:pPr>
            <w:r w:rsidRPr="006274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  <w:t>4</w:t>
            </w:r>
          </w:p>
        </w:tc>
        <w:tc>
          <w:tcPr>
            <w:tcW w:w="1984" w:type="dxa"/>
            <w:hideMark/>
          </w:tcPr>
          <w:p w14:paraId="1FF17186" w14:textId="77777777" w:rsidR="0042692B" w:rsidRPr="006274EE" w:rsidRDefault="0042692B" w:rsidP="00C2255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</w:pPr>
            <w:r w:rsidRPr="006274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  <w:t>26,7</w:t>
            </w:r>
          </w:p>
        </w:tc>
      </w:tr>
      <w:tr w:rsidR="0042692B" w:rsidRPr="006274EE" w14:paraId="3F80A705" w14:textId="77777777" w:rsidTr="00C22554">
        <w:tc>
          <w:tcPr>
            <w:tcW w:w="4390" w:type="dxa"/>
            <w:hideMark/>
          </w:tcPr>
          <w:p w14:paraId="7B75C57D" w14:textId="77777777" w:rsidR="0042692B" w:rsidRPr="006274EE" w:rsidRDefault="0042692B" w:rsidP="00C2255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</w:pPr>
            <w:r w:rsidRPr="006274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  <w:t>α-гемолиз</w:t>
            </w:r>
          </w:p>
        </w:tc>
        <w:tc>
          <w:tcPr>
            <w:tcW w:w="3260" w:type="dxa"/>
            <w:hideMark/>
          </w:tcPr>
          <w:p w14:paraId="70264052" w14:textId="77777777" w:rsidR="0042692B" w:rsidRPr="006274EE" w:rsidRDefault="0042692B" w:rsidP="00C2255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</w:pPr>
            <w:r w:rsidRPr="006274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  <w:t>2</w:t>
            </w:r>
          </w:p>
        </w:tc>
        <w:tc>
          <w:tcPr>
            <w:tcW w:w="1984" w:type="dxa"/>
            <w:hideMark/>
          </w:tcPr>
          <w:p w14:paraId="067E89FF" w14:textId="77777777" w:rsidR="0042692B" w:rsidRPr="006274EE" w:rsidRDefault="0042692B" w:rsidP="00C2255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</w:pPr>
            <w:r w:rsidRPr="006274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  <w:t>13,3</w:t>
            </w:r>
          </w:p>
        </w:tc>
      </w:tr>
      <w:tr w:rsidR="0042692B" w:rsidRPr="006274EE" w14:paraId="1D1D1486" w14:textId="77777777" w:rsidTr="00C22554">
        <w:tc>
          <w:tcPr>
            <w:tcW w:w="4390" w:type="dxa"/>
            <w:hideMark/>
          </w:tcPr>
          <w:p w14:paraId="45944B2D" w14:textId="77777777" w:rsidR="0042692B" w:rsidRPr="006274EE" w:rsidRDefault="0042692B" w:rsidP="00C2255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</w:pPr>
            <w:r w:rsidRPr="006274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  <w:t>β-гемолиз</w:t>
            </w:r>
          </w:p>
        </w:tc>
        <w:tc>
          <w:tcPr>
            <w:tcW w:w="3260" w:type="dxa"/>
            <w:hideMark/>
          </w:tcPr>
          <w:p w14:paraId="6514C773" w14:textId="77777777" w:rsidR="0042692B" w:rsidRPr="006274EE" w:rsidRDefault="0042692B" w:rsidP="00C2255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</w:pPr>
            <w:r w:rsidRPr="006274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  <w:t>1</w:t>
            </w:r>
          </w:p>
        </w:tc>
        <w:tc>
          <w:tcPr>
            <w:tcW w:w="1984" w:type="dxa"/>
            <w:hideMark/>
          </w:tcPr>
          <w:p w14:paraId="69347944" w14:textId="77777777" w:rsidR="0042692B" w:rsidRPr="006274EE" w:rsidRDefault="0042692B" w:rsidP="00C2255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</w:pPr>
            <w:r w:rsidRPr="006274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  <w:t>6,7</w:t>
            </w:r>
          </w:p>
        </w:tc>
      </w:tr>
      <w:tr w:rsidR="0042692B" w:rsidRPr="006274EE" w14:paraId="0EA04B5F" w14:textId="77777777" w:rsidTr="00C22554">
        <w:tc>
          <w:tcPr>
            <w:tcW w:w="4390" w:type="dxa"/>
            <w:hideMark/>
          </w:tcPr>
          <w:p w14:paraId="7FA924F4" w14:textId="77777777" w:rsidR="0042692B" w:rsidRPr="006274EE" w:rsidRDefault="0042692B" w:rsidP="00C2255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</w:pPr>
            <w:r w:rsidRPr="006274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  <w:t>δ-гемолиз</w:t>
            </w:r>
          </w:p>
        </w:tc>
        <w:tc>
          <w:tcPr>
            <w:tcW w:w="3260" w:type="dxa"/>
            <w:hideMark/>
          </w:tcPr>
          <w:p w14:paraId="16FBA166" w14:textId="77777777" w:rsidR="0042692B" w:rsidRPr="006274EE" w:rsidRDefault="0042692B" w:rsidP="00C2255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</w:pPr>
            <w:r w:rsidRPr="006274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  <w:t>1</w:t>
            </w:r>
          </w:p>
        </w:tc>
        <w:tc>
          <w:tcPr>
            <w:tcW w:w="1984" w:type="dxa"/>
            <w:hideMark/>
          </w:tcPr>
          <w:p w14:paraId="4E6B8A2A" w14:textId="77777777" w:rsidR="0042692B" w:rsidRPr="006274EE" w:rsidRDefault="0042692B" w:rsidP="00C2255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</w:pPr>
            <w:r w:rsidRPr="006274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  <w:t>6,7</w:t>
            </w:r>
          </w:p>
        </w:tc>
      </w:tr>
    </w:tbl>
    <w:p w14:paraId="36783462" w14:textId="35CCC75C" w:rsidR="0042692B" w:rsidRPr="006274EE" w:rsidRDefault="0042692B" w:rsidP="006D148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87302A5" w14:textId="2291A775" w:rsidR="0042692B" w:rsidRPr="006274EE" w:rsidRDefault="0042692B" w:rsidP="00C825AA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85371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Биохимические свойства</w:t>
      </w:r>
      <w:r w:rsidR="00F52928" w:rsidRPr="00B85371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ru-RU"/>
        </w:rPr>
        <w:t>.</w:t>
      </w:r>
      <w:r w:rsidR="000B4EA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Pr="006274EE">
        <w:rPr>
          <w:rFonts w:ascii="Times New Roman" w:hAnsi="Times New Roman" w:cs="Times New Roman"/>
          <w:color w:val="000000" w:themeColor="text1"/>
          <w:sz w:val="28"/>
          <w:szCs w:val="28"/>
        </w:rPr>
        <w:t>Ферментативную активность определяли на полужидких средах с индикатором Андреде, содержащих различные сахара и спирты: глюкозу, фруктозу, ксилозу, сахарозу, маннит, глицерин, дульцит, салицин и рафинозу.</w:t>
      </w:r>
    </w:p>
    <w:p w14:paraId="4F395D24" w14:textId="5DCEAAB7" w:rsidR="0042692B" w:rsidRPr="006274EE" w:rsidRDefault="0042692B" w:rsidP="00605B2D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274EE">
        <w:rPr>
          <w:rFonts w:ascii="Times New Roman" w:hAnsi="Times New Roman" w:cs="Times New Roman"/>
          <w:color w:val="000000" w:themeColor="text1"/>
          <w:sz w:val="28"/>
          <w:szCs w:val="28"/>
        </w:rPr>
        <w:t>Исследование показало, что коагулазоположительные штаммы активно разлагали глюкозу, фруктозу, ксилозу, сахарозу и глицерин с образованием кислоты, но без выделения газа</w:t>
      </w:r>
      <w:r w:rsidR="004C6D9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(Таблица 13)</w:t>
      </w:r>
      <w:r w:rsidRPr="006274E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287C44" w:rsidRPr="006274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274EE">
        <w:rPr>
          <w:rFonts w:ascii="Times New Roman" w:hAnsi="Times New Roman" w:cs="Times New Roman"/>
          <w:color w:val="000000" w:themeColor="text1"/>
          <w:sz w:val="28"/>
          <w:szCs w:val="28"/>
        </w:rPr>
        <w:t>На средах, содержащих дульцит, салицин и</w:t>
      </w:r>
      <w:r w:rsidR="00287C44" w:rsidRPr="006274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274EE">
        <w:rPr>
          <w:rFonts w:ascii="Times New Roman" w:hAnsi="Times New Roman" w:cs="Times New Roman"/>
          <w:color w:val="000000" w:themeColor="text1"/>
          <w:sz w:val="28"/>
          <w:szCs w:val="28"/>
        </w:rPr>
        <w:t>рафинозу, кислотообразования не наблюдалось.</w:t>
      </w:r>
      <w:r w:rsidR="00287C44" w:rsidRPr="006274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274EE">
        <w:rPr>
          <w:rFonts w:ascii="Times New Roman" w:hAnsi="Times New Roman" w:cs="Times New Roman"/>
          <w:color w:val="000000" w:themeColor="text1"/>
          <w:sz w:val="28"/>
          <w:szCs w:val="28"/>
        </w:rPr>
        <w:t>Из 5 коагулазоположительных культур 1 штамм не ферментировал маннит, что использовалось как дополнительный дифференциальный признак.</w:t>
      </w:r>
    </w:p>
    <w:p w14:paraId="0C5B34BB" w14:textId="77777777" w:rsidR="005350FF" w:rsidRPr="006274EE" w:rsidRDefault="005350FF" w:rsidP="006D148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6B708D0" w14:textId="7B55C60E" w:rsidR="0042692B" w:rsidRPr="00BA7F03" w:rsidRDefault="0042692B" w:rsidP="006D148E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ru-RU"/>
        </w:rPr>
      </w:pPr>
      <w:r w:rsidRPr="006274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Таблица </w:t>
      </w:r>
      <w:r w:rsidR="004C6D9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13</w:t>
      </w:r>
      <w:r w:rsidR="00F5292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="00F52928">
        <w:rPr>
          <w:rFonts w:ascii="Times New Roman" w:hAnsi="Times New Roman"/>
          <w:sz w:val="28"/>
          <w:szCs w:val="28"/>
        </w:rPr>
        <w:t>–</w:t>
      </w:r>
      <w:r w:rsidRPr="006274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Биохимические свойства коагулазоположительных штаммов </w:t>
      </w:r>
      <w:r w:rsidRPr="006274EE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Staphylococcus</w:t>
      </w:r>
    </w:p>
    <w:p w14:paraId="462196C7" w14:textId="77777777" w:rsidR="005350FF" w:rsidRPr="006274EE" w:rsidRDefault="005350FF" w:rsidP="006D148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f9"/>
        <w:tblW w:w="9634" w:type="dxa"/>
        <w:tblLook w:val="04A0" w:firstRow="1" w:lastRow="0" w:firstColumn="1" w:lastColumn="0" w:noHBand="0" w:noVBand="1"/>
      </w:tblPr>
      <w:tblGrid>
        <w:gridCol w:w="5098"/>
        <w:gridCol w:w="4536"/>
      </w:tblGrid>
      <w:tr w:rsidR="0042692B" w:rsidRPr="006274EE" w14:paraId="0834BDA0" w14:textId="77777777" w:rsidTr="0098608D">
        <w:tc>
          <w:tcPr>
            <w:tcW w:w="5098" w:type="dxa"/>
            <w:hideMark/>
          </w:tcPr>
          <w:p w14:paraId="16DA127E" w14:textId="77777777" w:rsidR="0042692B" w:rsidRPr="006274EE" w:rsidRDefault="0042692B" w:rsidP="0098608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</w:pPr>
            <w:r w:rsidRPr="006274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  <w:t>Субстрат</w:t>
            </w:r>
          </w:p>
        </w:tc>
        <w:tc>
          <w:tcPr>
            <w:tcW w:w="4536" w:type="dxa"/>
            <w:hideMark/>
          </w:tcPr>
          <w:p w14:paraId="47043A13" w14:textId="77777777" w:rsidR="0042692B" w:rsidRPr="006274EE" w:rsidRDefault="0042692B" w:rsidP="0098608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</w:pPr>
            <w:r w:rsidRPr="006274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  <w:t>Результат ферментации</w:t>
            </w:r>
          </w:p>
        </w:tc>
      </w:tr>
      <w:tr w:rsidR="0042692B" w:rsidRPr="006274EE" w14:paraId="1031C00D" w14:textId="77777777" w:rsidTr="0098608D">
        <w:tc>
          <w:tcPr>
            <w:tcW w:w="5098" w:type="dxa"/>
            <w:hideMark/>
          </w:tcPr>
          <w:p w14:paraId="6A5B6AFB" w14:textId="77777777" w:rsidR="0042692B" w:rsidRPr="006274EE" w:rsidRDefault="0042692B" w:rsidP="0098608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</w:pPr>
            <w:r w:rsidRPr="006274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  <w:t>Глюкоза</w:t>
            </w:r>
          </w:p>
        </w:tc>
        <w:tc>
          <w:tcPr>
            <w:tcW w:w="4536" w:type="dxa"/>
            <w:hideMark/>
          </w:tcPr>
          <w:p w14:paraId="50240071" w14:textId="77777777" w:rsidR="0042692B" w:rsidRPr="006274EE" w:rsidRDefault="0042692B" w:rsidP="0098608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</w:pPr>
            <w:r w:rsidRPr="006274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  <w:t>+</w:t>
            </w:r>
          </w:p>
        </w:tc>
      </w:tr>
      <w:tr w:rsidR="0042692B" w:rsidRPr="006274EE" w14:paraId="4AD75020" w14:textId="77777777" w:rsidTr="0098608D">
        <w:tc>
          <w:tcPr>
            <w:tcW w:w="5098" w:type="dxa"/>
            <w:hideMark/>
          </w:tcPr>
          <w:p w14:paraId="5FA173C2" w14:textId="77777777" w:rsidR="0042692B" w:rsidRPr="006274EE" w:rsidRDefault="0042692B" w:rsidP="0098608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</w:pPr>
            <w:r w:rsidRPr="006274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  <w:t>Фруктоза</w:t>
            </w:r>
          </w:p>
        </w:tc>
        <w:tc>
          <w:tcPr>
            <w:tcW w:w="4536" w:type="dxa"/>
            <w:hideMark/>
          </w:tcPr>
          <w:p w14:paraId="4FE2CCCA" w14:textId="77777777" w:rsidR="0042692B" w:rsidRPr="006274EE" w:rsidRDefault="0042692B" w:rsidP="0098608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</w:pPr>
            <w:r w:rsidRPr="006274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  <w:t>+</w:t>
            </w:r>
          </w:p>
        </w:tc>
      </w:tr>
      <w:tr w:rsidR="0042692B" w:rsidRPr="006274EE" w14:paraId="06CC544A" w14:textId="77777777" w:rsidTr="0098608D">
        <w:tc>
          <w:tcPr>
            <w:tcW w:w="5098" w:type="dxa"/>
            <w:hideMark/>
          </w:tcPr>
          <w:p w14:paraId="4129C74C" w14:textId="77777777" w:rsidR="0042692B" w:rsidRPr="006274EE" w:rsidRDefault="0042692B" w:rsidP="0098608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</w:pPr>
            <w:r w:rsidRPr="006274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  <w:t>Ксилоза</w:t>
            </w:r>
          </w:p>
        </w:tc>
        <w:tc>
          <w:tcPr>
            <w:tcW w:w="4536" w:type="dxa"/>
            <w:hideMark/>
          </w:tcPr>
          <w:p w14:paraId="7ACF891F" w14:textId="77777777" w:rsidR="0042692B" w:rsidRPr="006274EE" w:rsidRDefault="0042692B" w:rsidP="0098608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</w:pPr>
            <w:r w:rsidRPr="006274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  <w:t>+</w:t>
            </w:r>
          </w:p>
        </w:tc>
      </w:tr>
      <w:tr w:rsidR="0042692B" w:rsidRPr="006274EE" w14:paraId="1D76F5CC" w14:textId="77777777" w:rsidTr="0098608D">
        <w:tc>
          <w:tcPr>
            <w:tcW w:w="5098" w:type="dxa"/>
            <w:hideMark/>
          </w:tcPr>
          <w:p w14:paraId="67CA4F41" w14:textId="77777777" w:rsidR="0042692B" w:rsidRPr="006274EE" w:rsidRDefault="0042692B" w:rsidP="0098608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</w:pPr>
            <w:r w:rsidRPr="006274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  <w:t>Сахароза</w:t>
            </w:r>
          </w:p>
        </w:tc>
        <w:tc>
          <w:tcPr>
            <w:tcW w:w="4536" w:type="dxa"/>
            <w:hideMark/>
          </w:tcPr>
          <w:p w14:paraId="574F6F8A" w14:textId="77777777" w:rsidR="0042692B" w:rsidRPr="006274EE" w:rsidRDefault="0042692B" w:rsidP="0098608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</w:pPr>
            <w:r w:rsidRPr="006274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  <w:t>+</w:t>
            </w:r>
          </w:p>
        </w:tc>
      </w:tr>
      <w:tr w:rsidR="0042692B" w:rsidRPr="006274EE" w14:paraId="08853322" w14:textId="77777777" w:rsidTr="0098608D">
        <w:tc>
          <w:tcPr>
            <w:tcW w:w="5098" w:type="dxa"/>
            <w:hideMark/>
          </w:tcPr>
          <w:p w14:paraId="77C065D4" w14:textId="77777777" w:rsidR="0042692B" w:rsidRPr="006274EE" w:rsidRDefault="0042692B" w:rsidP="0098608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</w:pPr>
            <w:r w:rsidRPr="006274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  <w:t>Маннит</w:t>
            </w:r>
          </w:p>
        </w:tc>
        <w:tc>
          <w:tcPr>
            <w:tcW w:w="4536" w:type="dxa"/>
            <w:hideMark/>
          </w:tcPr>
          <w:p w14:paraId="2B0F643D" w14:textId="77777777" w:rsidR="0042692B" w:rsidRPr="006274EE" w:rsidRDefault="0042692B" w:rsidP="0098608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</w:pPr>
            <w:r w:rsidRPr="006274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  <w:t>+ / –</w:t>
            </w:r>
          </w:p>
        </w:tc>
      </w:tr>
      <w:tr w:rsidR="0042692B" w:rsidRPr="006274EE" w14:paraId="7006C222" w14:textId="77777777" w:rsidTr="0098608D">
        <w:tc>
          <w:tcPr>
            <w:tcW w:w="5098" w:type="dxa"/>
            <w:hideMark/>
          </w:tcPr>
          <w:p w14:paraId="790750F3" w14:textId="77777777" w:rsidR="0042692B" w:rsidRPr="006274EE" w:rsidRDefault="0042692B" w:rsidP="0098608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</w:pPr>
            <w:r w:rsidRPr="006274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  <w:t>Глицерин</w:t>
            </w:r>
          </w:p>
        </w:tc>
        <w:tc>
          <w:tcPr>
            <w:tcW w:w="4536" w:type="dxa"/>
            <w:hideMark/>
          </w:tcPr>
          <w:p w14:paraId="28B983EC" w14:textId="77777777" w:rsidR="0042692B" w:rsidRPr="006274EE" w:rsidRDefault="0042692B" w:rsidP="0098608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</w:pPr>
            <w:r w:rsidRPr="006274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  <w:t>+</w:t>
            </w:r>
          </w:p>
        </w:tc>
      </w:tr>
      <w:tr w:rsidR="0042692B" w:rsidRPr="006274EE" w14:paraId="5B5F1AD0" w14:textId="77777777" w:rsidTr="0098608D">
        <w:tc>
          <w:tcPr>
            <w:tcW w:w="5098" w:type="dxa"/>
            <w:hideMark/>
          </w:tcPr>
          <w:p w14:paraId="4E52848B" w14:textId="77777777" w:rsidR="0042692B" w:rsidRPr="006274EE" w:rsidRDefault="0042692B" w:rsidP="0098608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</w:pPr>
            <w:r w:rsidRPr="006274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  <w:t>Дульцит</w:t>
            </w:r>
          </w:p>
        </w:tc>
        <w:tc>
          <w:tcPr>
            <w:tcW w:w="4536" w:type="dxa"/>
            <w:hideMark/>
          </w:tcPr>
          <w:p w14:paraId="4EB39B71" w14:textId="77777777" w:rsidR="0042692B" w:rsidRPr="006274EE" w:rsidRDefault="0042692B" w:rsidP="0098608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</w:pPr>
            <w:r w:rsidRPr="006274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  <w:t>–</w:t>
            </w:r>
          </w:p>
        </w:tc>
      </w:tr>
      <w:tr w:rsidR="0042692B" w:rsidRPr="006274EE" w14:paraId="4B3F0AF6" w14:textId="77777777" w:rsidTr="0098608D">
        <w:tc>
          <w:tcPr>
            <w:tcW w:w="5098" w:type="dxa"/>
            <w:hideMark/>
          </w:tcPr>
          <w:p w14:paraId="6A947274" w14:textId="77777777" w:rsidR="0042692B" w:rsidRPr="006274EE" w:rsidRDefault="0042692B" w:rsidP="0098608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</w:pPr>
            <w:r w:rsidRPr="006274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  <w:t>Салицин</w:t>
            </w:r>
          </w:p>
        </w:tc>
        <w:tc>
          <w:tcPr>
            <w:tcW w:w="4536" w:type="dxa"/>
            <w:hideMark/>
          </w:tcPr>
          <w:p w14:paraId="5BF7C4A0" w14:textId="77777777" w:rsidR="0042692B" w:rsidRPr="006274EE" w:rsidRDefault="0042692B" w:rsidP="0098608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</w:pPr>
            <w:r w:rsidRPr="006274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  <w:t>–</w:t>
            </w:r>
          </w:p>
        </w:tc>
      </w:tr>
      <w:tr w:rsidR="0042692B" w:rsidRPr="006274EE" w14:paraId="3522E389" w14:textId="77777777" w:rsidTr="0098608D">
        <w:tc>
          <w:tcPr>
            <w:tcW w:w="5098" w:type="dxa"/>
            <w:hideMark/>
          </w:tcPr>
          <w:p w14:paraId="4C945B3B" w14:textId="77777777" w:rsidR="0042692B" w:rsidRPr="006274EE" w:rsidRDefault="0042692B" w:rsidP="0098608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</w:pPr>
            <w:r w:rsidRPr="006274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  <w:t>Рафиноза</w:t>
            </w:r>
          </w:p>
        </w:tc>
        <w:tc>
          <w:tcPr>
            <w:tcW w:w="4536" w:type="dxa"/>
            <w:hideMark/>
          </w:tcPr>
          <w:p w14:paraId="727CB46E" w14:textId="77777777" w:rsidR="0042692B" w:rsidRPr="006274EE" w:rsidRDefault="0042692B" w:rsidP="0098608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</w:pPr>
            <w:r w:rsidRPr="006274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  <w:t>–</w:t>
            </w:r>
          </w:p>
        </w:tc>
      </w:tr>
    </w:tbl>
    <w:p w14:paraId="167FD71D" w14:textId="694142C0" w:rsidR="0042692B" w:rsidRPr="006274EE" w:rsidRDefault="0042692B" w:rsidP="006D148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E04858B" w14:textId="5D1F638F" w:rsidR="0042692B" w:rsidRPr="006274EE" w:rsidRDefault="0042692B" w:rsidP="00190D95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274EE">
        <w:rPr>
          <w:rFonts w:ascii="Times New Roman" w:hAnsi="Times New Roman" w:cs="Times New Roman"/>
          <w:color w:val="000000" w:themeColor="text1"/>
          <w:sz w:val="28"/>
          <w:szCs w:val="28"/>
        </w:rPr>
        <w:t>На основании совокупности морфологических, биохимических и культуральных признаков, включая пигментообразование, плазмокоагуляцию, гемолиз и ферментацию маннита, выделенные культуры были предварительно отнесены к следующим видам</w:t>
      </w:r>
      <w:r w:rsidR="004C6D9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(Таблица 14)</w:t>
      </w:r>
      <w:r w:rsidRPr="006274EE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3E841298" w14:textId="77777777" w:rsidR="0042692B" w:rsidRPr="006274EE" w:rsidRDefault="0042692B" w:rsidP="006D148E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274EE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Staphylococcus aureus</w:t>
      </w:r>
      <w:r w:rsidRPr="006274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— 5 штаммов (33,0%),</w:t>
      </w:r>
    </w:p>
    <w:p w14:paraId="6BCA16AD" w14:textId="77777777" w:rsidR="0042692B" w:rsidRPr="006274EE" w:rsidRDefault="0042692B" w:rsidP="006D148E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274EE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Staphylococcus albus</w:t>
      </w:r>
      <w:r w:rsidRPr="006274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— 4 штамма (26,0%),</w:t>
      </w:r>
    </w:p>
    <w:p w14:paraId="6DC2FA11" w14:textId="68A9771A" w:rsidR="004C6D9E" w:rsidRPr="00EA4D68" w:rsidRDefault="0042692B" w:rsidP="006D148E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274EE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Staphylococcus citreus</w:t>
      </w:r>
      <w:r w:rsidRPr="006274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— 6 штаммов (40,0%).</w:t>
      </w:r>
    </w:p>
    <w:p w14:paraId="36C41EF1" w14:textId="77777777" w:rsidR="00AE09AB" w:rsidRDefault="00B85371" w:rsidP="00EA4D68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C825AA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ru-RU"/>
        </w:rPr>
        <w:t>Вирулент</w:t>
      </w:r>
      <w:r w:rsidR="00C825AA" w:rsidRPr="00C825AA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ru-RU"/>
        </w:rPr>
        <w:t>ные свойства</w:t>
      </w:r>
      <w:r w:rsidR="00C825AA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. </w:t>
      </w:r>
      <w:r w:rsidR="00EA4D68" w:rsidRPr="006274EE">
        <w:rPr>
          <w:rFonts w:ascii="Times New Roman" w:hAnsi="Times New Roman" w:cs="Times New Roman"/>
          <w:color w:val="000000" w:themeColor="text1"/>
          <w:sz w:val="28"/>
          <w:szCs w:val="28"/>
        </w:rPr>
        <w:t>Для проверки вирулентности выделенных коагулазоположительных штаммов проведён эксперимент на белых мышах массой 14–16 г.</w:t>
      </w:r>
    </w:p>
    <w:p w14:paraId="4D1581BC" w14:textId="552588C1" w:rsidR="00EA4D68" w:rsidRPr="006274EE" w:rsidRDefault="00EA4D68" w:rsidP="00EA4D68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274EE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Подопытных животных заражали внутрибрюшинно дозами от 10³ до 10⁹ КОЕ.</w:t>
      </w:r>
      <w:r w:rsidR="0022427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Pr="006274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качестве контроля использовался эталонный штамм </w:t>
      </w:r>
      <w:r w:rsidRPr="006274EE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Staphylococcus aureus</w:t>
      </w:r>
      <w:r w:rsidRPr="006274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209.</w:t>
      </w:r>
    </w:p>
    <w:p w14:paraId="202F6C14" w14:textId="77777777" w:rsidR="00190D95" w:rsidRDefault="00EA4D68" w:rsidP="00190D95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2692B">
        <w:rPr>
          <w:rFonts w:ascii="Times New Roman" w:hAnsi="Times New Roman"/>
          <w:color w:val="000000" w:themeColor="text1"/>
          <w:sz w:val="28"/>
          <w:szCs w:val="28"/>
        </w:rPr>
        <w:t>Наблюдение за животными проводили в течение 20 суток.</w:t>
      </w:r>
      <w:r w:rsidRPr="0042692B">
        <w:rPr>
          <w:rFonts w:ascii="Times New Roman" w:hAnsi="Times New Roman"/>
          <w:color w:val="000000" w:themeColor="text1"/>
          <w:sz w:val="28"/>
          <w:szCs w:val="28"/>
        </w:rPr>
        <w:br/>
        <w:t xml:space="preserve">Во всех группах животные оставались живыми, за исключением одной мыши, павшей при введении дозы 10⁹ КОЕ штамма </w:t>
      </w:r>
      <w:r w:rsidRPr="0042692B">
        <w:rPr>
          <w:rFonts w:ascii="Times New Roman" w:hAnsi="Times New Roman"/>
          <w:i/>
          <w:iCs/>
          <w:color w:val="000000" w:themeColor="text1"/>
          <w:sz w:val="28"/>
          <w:szCs w:val="28"/>
        </w:rPr>
        <w:t>S. aureus</w:t>
      </w:r>
      <w:r w:rsidRPr="0042692B">
        <w:rPr>
          <w:rFonts w:ascii="Times New Roman" w:hAnsi="Times New Roman"/>
          <w:color w:val="000000" w:themeColor="text1"/>
          <w:sz w:val="28"/>
          <w:szCs w:val="28"/>
        </w:rPr>
        <w:t>-4.</w:t>
      </w:r>
      <w:r w:rsidR="00190D95" w:rsidRPr="00190D9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14:paraId="0E65C2E0" w14:textId="1B121800" w:rsidR="00190D95" w:rsidRPr="0042692B" w:rsidRDefault="00190D95" w:rsidP="00190D95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2692B">
        <w:rPr>
          <w:rFonts w:ascii="Times New Roman" w:hAnsi="Times New Roman"/>
          <w:color w:val="000000" w:themeColor="text1"/>
          <w:sz w:val="28"/>
          <w:szCs w:val="28"/>
        </w:rPr>
        <w:t>Полученные результаты свидетельствуют, что выделенные штаммы не обладали выраженной патогенностью и представляли собой условно-патогенные микроорганизмы, относящиеся к комменсалам микрофлоры птицы.</w:t>
      </w:r>
    </w:p>
    <w:p w14:paraId="4EA021E7" w14:textId="77777777" w:rsidR="00BA7096" w:rsidRPr="0042692B" w:rsidRDefault="00BA7096" w:rsidP="00BA7096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2692B">
        <w:rPr>
          <w:rFonts w:ascii="Times New Roman" w:hAnsi="Times New Roman"/>
          <w:color w:val="000000" w:themeColor="text1"/>
          <w:sz w:val="28"/>
          <w:szCs w:val="28"/>
        </w:rPr>
        <w:t>Проведённые исследования показали, что стафилококки, выделенные от больных и павших птиц, обладают различной биохимической и гемолитической активностью, однако большинство из них не являются причиной заболевания, а входят в состав условно-патогенной микрофлоры кишечника и кожи.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42692B">
        <w:rPr>
          <w:rFonts w:ascii="Times New Roman" w:hAnsi="Times New Roman"/>
          <w:color w:val="000000" w:themeColor="text1"/>
          <w:sz w:val="28"/>
          <w:szCs w:val="28"/>
        </w:rPr>
        <w:t xml:space="preserve">Выраженные патогенные свойства отмечены только у </w:t>
      </w:r>
      <w:r w:rsidRPr="0042692B">
        <w:rPr>
          <w:rFonts w:ascii="Times New Roman" w:hAnsi="Times New Roman"/>
          <w:i/>
          <w:iCs/>
          <w:color w:val="000000" w:themeColor="text1"/>
          <w:sz w:val="28"/>
          <w:szCs w:val="28"/>
        </w:rPr>
        <w:t>S. aureus</w:t>
      </w:r>
      <w:r w:rsidRPr="0042692B">
        <w:rPr>
          <w:rFonts w:ascii="Times New Roman" w:hAnsi="Times New Roman"/>
          <w:color w:val="000000" w:themeColor="text1"/>
          <w:sz w:val="28"/>
          <w:szCs w:val="28"/>
        </w:rPr>
        <w:t>, но их частота составила не более одной трети всех выделенных культур.</w:t>
      </w:r>
    </w:p>
    <w:p w14:paraId="35A1E738" w14:textId="77777777" w:rsidR="00F52928" w:rsidRPr="00F52928" w:rsidRDefault="00F52928" w:rsidP="00BA709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</w:p>
    <w:p w14:paraId="79BAEC8A" w14:textId="563495E0" w:rsidR="0042692B" w:rsidRPr="006274EE" w:rsidRDefault="0042692B" w:rsidP="006D148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274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Таблица </w:t>
      </w:r>
      <w:r w:rsidR="004C6D9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14</w:t>
      </w:r>
      <w:r w:rsidR="00BA7F0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="00BA7F03">
        <w:rPr>
          <w:rFonts w:ascii="Times New Roman" w:hAnsi="Times New Roman"/>
          <w:sz w:val="28"/>
          <w:szCs w:val="28"/>
        </w:rPr>
        <w:t>–</w:t>
      </w:r>
      <w:r w:rsidRPr="006274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Распределение выделенных культур </w:t>
      </w:r>
      <w:r w:rsidRPr="006274EE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Staphylococcus.</w:t>
      </w:r>
      <w:r w:rsidRPr="006274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видам</w:t>
      </w:r>
    </w:p>
    <w:p w14:paraId="0D8C9766" w14:textId="77777777" w:rsidR="00673895" w:rsidRPr="006274EE" w:rsidRDefault="00673895" w:rsidP="006D148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f9"/>
        <w:tblW w:w="9634" w:type="dxa"/>
        <w:tblLook w:val="04A0" w:firstRow="1" w:lastRow="0" w:firstColumn="1" w:lastColumn="0" w:noHBand="0" w:noVBand="1"/>
      </w:tblPr>
      <w:tblGrid>
        <w:gridCol w:w="2689"/>
        <w:gridCol w:w="1984"/>
        <w:gridCol w:w="1701"/>
        <w:gridCol w:w="3260"/>
      </w:tblGrid>
      <w:tr w:rsidR="0042692B" w:rsidRPr="006274EE" w14:paraId="5A0CC1C5" w14:textId="77777777" w:rsidTr="0098608D">
        <w:tc>
          <w:tcPr>
            <w:tcW w:w="2689" w:type="dxa"/>
            <w:hideMark/>
          </w:tcPr>
          <w:p w14:paraId="1311537C" w14:textId="77777777" w:rsidR="0042692B" w:rsidRPr="006274EE" w:rsidRDefault="0042692B" w:rsidP="006D148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</w:pPr>
            <w:r w:rsidRPr="006274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  <w:t>Вид стафилококка</w:t>
            </w:r>
          </w:p>
        </w:tc>
        <w:tc>
          <w:tcPr>
            <w:tcW w:w="1984" w:type="dxa"/>
            <w:hideMark/>
          </w:tcPr>
          <w:p w14:paraId="1ABC7E83" w14:textId="77777777" w:rsidR="0042692B" w:rsidRPr="006274EE" w:rsidRDefault="0042692B" w:rsidP="006D148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</w:pPr>
            <w:r w:rsidRPr="006274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  <w:t>Кол-во штаммов</w:t>
            </w:r>
          </w:p>
        </w:tc>
        <w:tc>
          <w:tcPr>
            <w:tcW w:w="1701" w:type="dxa"/>
            <w:hideMark/>
          </w:tcPr>
          <w:p w14:paraId="4C4E1F7C" w14:textId="77777777" w:rsidR="0042692B" w:rsidRPr="006274EE" w:rsidRDefault="0042692B" w:rsidP="006D148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</w:pPr>
            <w:r w:rsidRPr="006274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  <w:t>Доля, %</w:t>
            </w:r>
          </w:p>
        </w:tc>
        <w:tc>
          <w:tcPr>
            <w:tcW w:w="3260" w:type="dxa"/>
            <w:hideMark/>
          </w:tcPr>
          <w:p w14:paraId="6C1AC537" w14:textId="77777777" w:rsidR="0042692B" w:rsidRPr="006274EE" w:rsidRDefault="0042692B" w:rsidP="006D148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</w:pPr>
            <w:r w:rsidRPr="006274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  <w:t>Характер пигмента</w:t>
            </w:r>
          </w:p>
        </w:tc>
      </w:tr>
      <w:tr w:rsidR="0042692B" w:rsidRPr="006274EE" w14:paraId="44CF7F43" w14:textId="77777777" w:rsidTr="0098608D">
        <w:tc>
          <w:tcPr>
            <w:tcW w:w="2689" w:type="dxa"/>
            <w:hideMark/>
          </w:tcPr>
          <w:p w14:paraId="367286E5" w14:textId="77777777" w:rsidR="0042692B" w:rsidRPr="006274EE" w:rsidRDefault="0042692B" w:rsidP="006D148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</w:pPr>
            <w:r w:rsidRPr="006274EE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ru-KZ"/>
              </w:rPr>
              <w:t>S. aureus</w:t>
            </w:r>
          </w:p>
        </w:tc>
        <w:tc>
          <w:tcPr>
            <w:tcW w:w="1984" w:type="dxa"/>
            <w:hideMark/>
          </w:tcPr>
          <w:p w14:paraId="62ADE158" w14:textId="77777777" w:rsidR="0042692B" w:rsidRPr="006274EE" w:rsidRDefault="0042692B" w:rsidP="006D148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</w:pPr>
            <w:r w:rsidRPr="006274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  <w:t>5</w:t>
            </w:r>
          </w:p>
        </w:tc>
        <w:tc>
          <w:tcPr>
            <w:tcW w:w="1701" w:type="dxa"/>
            <w:hideMark/>
          </w:tcPr>
          <w:p w14:paraId="43AAEB39" w14:textId="77777777" w:rsidR="0042692B" w:rsidRPr="006274EE" w:rsidRDefault="0042692B" w:rsidP="006D148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</w:pPr>
            <w:r w:rsidRPr="006274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  <w:t>33,0</w:t>
            </w:r>
          </w:p>
        </w:tc>
        <w:tc>
          <w:tcPr>
            <w:tcW w:w="3260" w:type="dxa"/>
            <w:hideMark/>
          </w:tcPr>
          <w:p w14:paraId="0F0EC606" w14:textId="77777777" w:rsidR="0042692B" w:rsidRPr="006274EE" w:rsidRDefault="0042692B" w:rsidP="006D148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</w:pPr>
            <w:r w:rsidRPr="006274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  <w:t>Золотистый</w:t>
            </w:r>
          </w:p>
        </w:tc>
      </w:tr>
      <w:tr w:rsidR="0042692B" w:rsidRPr="006274EE" w14:paraId="288EA604" w14:textId="77777777" w:rsidTr="0098608D">
        <w:tc>
          <w:tcPr>
            <w:tcW w:w="2689" w:type="dxa"/>
            <w:hideMark/>
          </w:tcPr>
          <w:p w14:paraId="6752182F" w14:textId="77777777" w:rsidR="0042692B" w:rsidRPr="006274EE" w:rsidRDefault="0042692B" w:rsidP="006D148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</w:pPr>
            <w:r w:rsidRPr="006274EE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ru-KZ"/>
              </w:rPr>
              <w:t>S. albus</w:t>
            </w:r>
          </w:p>
        </w:tc>
        <w:tc>
          <w:tcPr>
            <w:tcW w:w="1984" w:type="dxa"/>
            <w:hideMark/>
          </w:tcPr>
          <w:p w14:paraId="5376C406" w14:textId="77777777" w:rsidR="0042692B" w:rsidRPr="006274EE" w:rsidRDefault="0042692B" w:rsidP="006D148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</w:pPr>
            <w:r w:rsidRPr="006274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  <w:t>4</w:t>
            </w:r>
          </w:p>
        </w:tc>
        <w:tc>
          <w:tcPr>
            <w:tcW w:w="1701" w:type="dxa"/>
            <w:hideMark/>
          </w:tcPr>
          <w:p w14:paraId="0E4B0B2D" w14:textId="77777777" w:rsidR="0042692B" w:rsidRPr="006274EE" w:rsidRDefault="0042692B" w:rsidP="006D148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</w:pPr>
            <w:r w:rsidRPr="006274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  <w:t>26,0</w:t>
            </w:r>
          </w:p>
        </w:tc>
        <w:tc>
          <w:tcPr>
            <w:tcW w:w="3260" w:type="dxa"/>
            <w:hideMark/>
          </w:tcPr>
          <w:p w14:paraId="6FF86D86" w14:textId="77777777" w:rsidR="0042692B" w:rsidRPr="006274EE" w:rsidRDefault="0042692B" w:rsidP="006D148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</w:pPr>
            <w:r w:rsidRPr="006274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  <w:t>Белый</w:t>
            </w:r>
          </w:p>
        </w:tc>
      </w:tr>
      <w:tr w:rsidR="0042692B" w:rsidRPr="006274EE" w14:paraId="1E1404AA" w14:textId="77777777" w:rsidTr="0098608D">
        <w:tc>
          <w:tcPr>
            <w:tcW w:w="2689" w:type="dxa"/>
            <w:hideMark/>
          </w:tcPr>
          <w:p w14:paraId="0383B682" w14:textId="77777777" w:rsidR="0042692B" w:rsidRPr="006274EE" w:rsidRDefault="0042692B" w:rsidP="006D148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</w:pPr>
            <w:r w:rsidRPr="006274EE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ru-KZ"/>
              </w:rPr>
              <w:t>S. citreus</w:t>
            </w:r>
          </w:p>
        </w:tc>
        <w:tc>
          <w:tcPr>
            <w:tcW w:w="1984" w:type="dxa"/>
            <w:hideMark/>
          </w:tcPr>
          <w:p w14:paraId="6EFD3E8A" w14:textId="77777777" w:rsidR="0042692B" w:rsidRPr="006274EE" w:rsidRDefault="0042692B" w:rsidP="006D148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</w:pPr>
            <w:r w:rsidRPr="006274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  <w:t>6</w:t>
            </w:r>
          </w:p>
        </w:tc>
        <w:tc>
          <w:tcPr>
            <w:tcW w:w="1701" w:type="dxa"/>
            <w:hideMark/>
          </w:tcPr>
          <w:p w14:paraId="04551F82" w14:textId="77777777" w:rsidR="0042692B" w:rsidRPr="006274EE" w:rsidRDefault="0042692B" w:rsidP="006D148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</w:pPr>
            <w:r w:rsidRPr="006274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  <w:t>40,0</w:t>
            </w:r>
          </w:p>
        </w:tc>
        <w:tc>
          <w:tcPr>
            <w:tcW w:w="3260" w:type="dxa"/>
            <w:hideMark/>
          </w:tcPr>
          <w:p w14:paraId="50A67CF1" w14:textId="77777777" w:rsidR="0042692B" w:rsidRPr="006274EE" w:rsidRDefault="0042692B" w:rsidP="006D148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</w:pPr>
            <w:r w:rsidRPr="006274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  <w:t>Лимонно-жёлтый</w:t>
            </w:r>
          </w:p>
        </w:tc>
      </w:tr>
      <w:tr w:rsidR="0042692B" w:rsidRPr="006274EE" w14:paraId="6ADC361A" w14:textId="77777777" w:rsidTr="0098608D">
        <w:tc>
          <w:tcPr>
            <w:tcW w:w="2689" w:type="dxa"/>
            <w:hideMark/>
          </w:tcPr>
          <w:p w14:paraId="0103C2CE" w14:textId="77777777" w:rsidR="0042692B" w:rsidRPr="006274EE" w:rsidRDefault="0042692B" w:rsidP="006D148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</w:pPr>
            <w:r w:rsidRPr="006274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  <w:t>Всего</w:t>
            </w:r>
          </w:p>
        </w:tc>
        <w:tc>
          <w:tcPr>
            <w:tcW w:w="1984" w:type="dxa"/>
            <w:hideMark/>
          </w:tcPr>
          <w:p w14:paraId="08551289" w14:textId="77777777" w:rsidR="0042692B" w:rsidRPr="006274EE" w:rsidRDefault="0042692B" w:rsidP="006D148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</w:pPr>
            <w:r w:rsidRPr="006274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  <w:t>15</w:t>
            </w:r>
          </w:p>
        </w:tc>
        <w:tc>
          <w:tcPr>
            <w:tcW w:w="1701" w:type="dxa"/>
            <w:hideMark/>
          </w:tcPr>
          <w:p w14:paraId="42B4C000" w14:textId="77777777" w:rsidR="0042692B" w:rsidRPr="006274EE" w:rsidRDefault="0042692B" w:rsidP="006D148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</w:pPr>
            <w:r w:rsidRPr="006274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  <w:t>100,0</w:t>
            </w:r>
          </w:p>
        </w:tc>
        <w:tc>
          <w:tcPr>
            <w:tcW w:w="3260" w:type="dxa"/>
            <w:hideMark/>
          </w:tcPr>
          <w:p w14:paraId="2B36A81D" w14:textId="77777777" w:rsidR="0042692B" w:rsidRPr="006274EE" w:rsidRDefault="0042692B" w:rsidP="006D148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</w:pPr>
            <w:r w:rsidRPr="006274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KZ"/>
              </w:rPr>
              <w:t>—</w:t>
            </w:r>
          </w:p>
        </w:tc>
      </w:tr>
    </w:tbl>
    <w:p w14:paraId="1D146DEC" w14:textId="6598CEE9" w:rsidR="0042692B" w:rsidRPr="006274EE" w:rsidRDefault="0042692B" w:rsidP="006D148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5D84524" w14:textId="77777777" w:rsidR="0042692B" w:rsidRPr="0042692B" w:rsidRDefault="0042692B" w:rsidP="00A85DC7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2692B">
        <w:rPr>
          <w:rFonts w:ascii="Times New Roman" w:hAnsi="Times New Roman"/>
          <w:color w:val="000000" w:themeColor="text1"/>
          <w:sz w:val="28"/>
          <w:szCs w:val="28"/>
        </w:rPr>
        <w:t>Следовательно, стафилококки играют второстепенную роль в патогенезе кишечных инфекций у молодняка птицы, а доминирующее значение среди бактериальных возбудителей имеют сальмонеллы и эшерихии, что подтверждает данные, полученные на предыдущих этапах исследования.</w:t>
      </w:r>
    </w:p>
    <w:p w14:paraId="61A4A19D" w14:textId="24A176D0" w:rsidR="0042692B" w:rsidRPr="0042692B" w:rsidRDefault="0042692B" w:rsidP="00A85DC7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2692B">
        <w:rPr>
          <w:rFonts w:ascii="Times New Roman" w:hAnsi="Times New Roman"/>
          <w:color w:val="000000" w:themeColor="text1"/>
          <w:sz w:val="28"/>
          <w:szCs w:val="28"/>
        </w:rPr>
        <w:t xml:space="preserve">Полученные данные по морфологическим, биохимическим и патогенным свойствам изолированных культур </w:t>
      </w:r>
      <w:r w:rsidRPr="0042692B">
        <w:rPr>
          <w:rFonts w:ascii="Times New Roman" w:hAnsi="Times New Roman"/>
          <w:i/>
          <w:iCs/>
          <w:color w:val="000000" w:themeColor="text1"/>
          <w:sz w:val="28"/>
          <w:szCs w:val="28"/>
        </w:rPr>
        <w:t xml:space="preserve">Staphylococcus </w:t>
      </w:r>
      <w:r w:rsidRPr="0042692B">
        <w:rPr>
          <w:rFonts w:ascii="Times New Roman" w:hAnsi="Times New Roman"/>
          <w:color w:val="000000" w:themeColor="text1"/>
          <w:sz w:val="28"/>
          <w:szCs w:val="28"/>
        </w:rPr>
        <w:t>подтверждают их принадлежность к условно-патогенной микрофлоре.</w:t>
      </w:r>
    </w:p>
    <w:p w14:paraId="0E56CEF4" w14:textId="77777777" w:rsidR="00AF1E41" w:rsidRDefault="00AF1E41" w:rsidP="0042692B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15CAB2A3" w14:textId="5651F7F5" w:rsidR="00473A13" w:rsidRPr="006F4D4D" w:rsidRDefault="006F4D4D" w:rsidP="006F4D4D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4 </w:t>
      </w:r>
      <w:r w:rsidR="00555252" w:rsidRPr="006F4D4D">
        <w:rPr>
          <w:rFonts w:ascii="Times New Roman" w:hAnsi="Times New Roman"/>
          <w:b/>
          <w:bCs/>
          <w:sz w:val="28"/>
          <w:szCs w:val="28"/>
        </w:rPr>
        <w:t xml:space="preserve">Биологическая характеристика пробиотического штамма </w:t>
      </w:r>
      <w:r w:rsidR="00555252" w:rsidRPr="006F4D4D">
        <w:rPr>
          <w:rFonts w:ascii="Times New Roman" w:hAnsi="Times New Roman"/>
          <w:b/>
          <w:bCs/>
          <w:i/>
          <w:iCs/>
          <w:sz w:val="28"/>
          <w:szCs w:val="28"/>
        </w:rPr>
        <w:t>Escherichia coli</w:t>
      </w:r>
      <w:r w:rsidR="00555252" w:rsidRPr="006F4D4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555252" w:rsidRPr="006F4D4D">
        <w:rPr>
          <w:rFonts w:ascii="Times New Roman" w:hAnsi="Times New Roman"/>
          <w:b/>
          <w:bCs/>
          <w:i/>
          <w:iCs/>
          <w:sz w:val="28"/>
          <w:szCs w:val="28"/>
        </w:rPr>
        <w:t>39-SN</w:t>
      </w:r>
    </w:p>
    <w:p w14:paraId="671DD7D5" w14:textId="0829D3C8" w:rsidR="00F2196A" w:rsidRPr="006274EE" w:rsidRDefault="00F2196A" w:rsidP="00847DE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6274EE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В современных условиях развития ветеринарии и биотехнологии пробиотики рассматриваются как один из ключевых факторов поддержания здоровья человека и животных. Они играют важную роль в формировании колонизационной резистентности и предотвращении нарушений микробиоты кишечника, включая дисбактериозы и энтериты различной этиологии.</w:t>
      </w:r>
    </w:p>
    <w:p w14:paraId="7EEDF63E" w14:textId="42210782" w:rsidR="00F2196A" w:rsidRPr="00F2196A" w:rsidRDefault="00F2196A" w:rsidP="00847DE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6274EE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В течение последних десятилетий в ветеринарной практике применялись колисодержащие пробиотики, в частности препарат «Колибактерин», включающий штамм </w:t>
      </w:r>
      <w:r w:rsidRPr="006274EE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Escherichia coli</w:t>
      </w:r>
      <w:r w:rsidRPr="006274EE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М-17. Хотя данный штамм обладает выраженными пробиотическими свойствами, его использование ограничивается рядом недостатков — наличием признаков лизогенности и сниженной</w:t>
      </w:r>
      <w:r w:rsidRPr="00F2196A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</w:t>
      </w:r>
      <w:r w:rsidRPr="00F2196A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lastRenderedPageBreak/>
        <w:t>технологической стабильностью, что препятствует масштабному промышленному производству.</w:t>
      </w:r>
    </w:p>
    <w:p w14:paraId="527B2D8B" w14:textId="7B72759A" w:rsidR="00220BFC" w:rsidRDefault="00F2196A" w:rsidP="007D037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  <w:r w:rsidRPr="00F2196A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В связи с этим</w:t>
      </w:r>
      <w:r w:rsidR="002B3601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, на основании проведенных</w:t>
      </w:r>
      <w:r w:rsidR="0017496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 экспериментальных</w:t>
      </w:r>
      <w:r w:rsidR="002B3601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 исследований</w:t>
      </w:r>
      <w:r w:rsidR="006B0DEB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 был изучен штамм</w:t>
      </w:r>
      <w:r w:rsidRPr="00F2196A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</w:t>
      </w:r>
      <w:r w:rsidRPr="00F2196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Escherichia coli</w:t>
      </w:r>
      <w:r w:rsidRPr="00F2196A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39-SN, </w:t>
      </w:r>
      <w:r w:rsidR="000A4A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обладающ</w:t>
      </w:r>
      <w:r w:rsidR="00CA16A1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его </w:t>
      </w:r>
      <w:r w:rsidR="00F0252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адгезивной способностью, высокой антагонистической</w:t>
      </w:r>
      <w:r w:rsidR="00220BFC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 активностью по отношению к патогенным микроорганизмам.</w:t>
      </w:r>
    </w:p>
    <w:p w14:paraId="4D0E575F" w14:textId="046A01F2" w:rsidR="001C641B" w:rsidRDefault="00EC052C" w:rsidP="007D037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В Казахском национальном </w:t>
      </w:r>
      <w:r w:rsidR="004E30A0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аграрном университете</w:t>
      </w:r>
      <w:r w:rsidR="00BE29E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, в лаборатории противобактериозной </w:t>
      </w:r>
      <w:r w:rsidR="00C5078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биотехнологии под руководством</w:t>
      </w:r>
      <w:r w:rsidR="007F09B9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 профессора Бияшева К.Б., </w:t>
      </w:r>
      <w:r w:rsidR="00A72CC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получен пробиотический штамм</w:t>
      </w:r>
      <w:r w:rsidR="00C5078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 </w:t>
      </w:r>
      <w:r w:rsidR="00A72CCA" w:rsidRPr="00F2196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Escherichia coli</w:t>
      </w:r>
      <w:r w:rsidR="00A72CCA" w:rsidRPr="00F2196A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39-SN</w:t>
      </w:r>
      <w:r w:rsidR="001C641B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.</w:t>
      </w:r>
    </w:p>
    <w:p w14:paraId="5729AB42" w14:textId="1F380D74" w:rsidR="007D0372" w:rsidRPr="008A760E" w:rsidRDefault="00E72D11" w:rsidP="00A672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Подход к разработке пробиотиков должно основываться на изучении некоторых пара</w:t>
      </w:r>
      <w:r w:rsidR="00E10C22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метров включающих</w:t>
      </w:r>
      <w:r w:rsidR="00A1590C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: </w:t>
      </w:r>
      <w:r w:rsidR="00F2196A" w:rsidRPr="00FB3B38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принадлежность к естественной микрофлоре желудочно-кишечного тракта здоровых животных;</w:t>
      </w:r>
      <w:r w:rsidR="00A1590C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 </w:t>
      </w:r>
      <w:r w:rsidR="00F2196A" w:rsidRPr="00F2196A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высокая антагонистическая активность по отношению к патогенным и условно</w:t>
      </w:r>
      <w:r w:rsidR="00FB3B3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 </w:t>
      </w:r>
      <w:r w:rsidR="00FB3B38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−</w:t>
      </w:r>
      <w:r w:rsidR="00FB3B3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 </w:t>
      </w:r>
      <w:r w:rsidR="00F2196A" w:rsidRPr="00F2196A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патогенным микроорганизмам;</w:t>
      </w:r>
      <w:r w:rsidR="008B1CB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</w:t>
      </w:r>
      <w:r w:rsidR="004754D9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определенный уровень резистентности к </w:t>
      </w:r>
      <w:r w:rsidR="00F2196A" w:rsidRPr="00F2196A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соляной кислот</w:t>
      </w:r>
      <w:r w:rsidR="0060379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е</w:t>
      </w:r>
      <w:r w:rsidR="00F2196A" w:rsidRPr="00F2196A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, желчи и </w:t>
      </w:r>
      <w:r w:rsidR="0060379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к </w:t>
      </w:r>
      <w:r w:rsidR="0060379D" w:rsidRPr="00F2196A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некоторым</w:t>
      </w:r>
      <w:r w:rsidR="00F2196A" w:rsidRPr="00F2196A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антимикробны</w:t>
      </w:r>
      <w:r w:rsidR="0060379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м</w:t>
      </w:r>
      <w:r w:rsidR="00F2196A" w:rsidRPr="00F2196A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веществ</w:t>
      </w:r>
      <w:r w:rsidR="0060379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ам</w:t>
      </w:r>
      <w:r w:rsidR="00F2196A" w:rsidRPr="00F2196A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;</w:t>
      </w:r>
      <w:r w:rsidR="00A6729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 </w:t>
      </w:r>
      <w:r w:rsidR="00F2196A" w:rsidRPr="00F2196A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способность </w:t>
      </w:r>
      <w:r w:rsidR="008A760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к адгезии и колонизации слизистой об</w:t>
      </w:r>
      <w:r w:rsidR="00901A4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олочки кишечника,</w:t>
      </w:r>
    </w:p>
    <w:p w14:paraId="0C03DB5C" w14:textId="41E783A4" w:rsidR="00AF1E41" w:rsidRDefault="00F2196A" w:rsidP="00037D5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  <w:r w:rsidRPr="00B11F2E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Происхождение и регистрация</w:t>
      </w:r>
      <w:r w:rsidR="007C2796" w:rsidRPr="00B11F2E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ru-RU" w:eastAsia="ru-KZ"/>
          <w14:ligatures w14:val="none"/>
        </w:rPr>
        <w:t>.</w:t>
      </w:r>
      <w:r w:rsidR="00B11F2E" w:rsidRPr="00B11F2E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ru-RU" w:eastAsia="ru-KZ"/>
          <w14:ligatures w14:val="none"/>
        </w:rPr>
        <w:t xml:space="preserve"> </w:t>
      </w:r>
      <w:r w:rsidR="00711492" w:rsidRPr="005550F1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Штамм </w:t>
      </w:r>
      <w:r w:rsidR="00711492" w:rsidRPr="005550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Escherichia coli</w:t>
      </w:r>
      <w:r w:rsidR="00711492" w:rsidRPr="005550F1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39-SN был ранее выделен </w:t>
      </w:r>
      <w:r w:rsidR="00597AF1" w:rsidRPr="005550F1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из кишечника клинически здорового животного </w:t>
      </w:r>
      <w:r w:rsidR="00711492" w:rsidRPr="005550F1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и охарактеризован д.в.н., профессором Бияшевым К.Б. </w:t>
      </w:r>
      <w:r w:rsidRPr="00F2196A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Штамм </w:t>
      </w:r>
      <w:r w:rsidRPr="00F2196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E. coli</w:t>
      </w:r>
      <w:r w:rsidRPr="00F2196A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39-SN получен из исходно</w:t>
      </w:r>
      <w:r w:rsidR="000415D1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й</w:t>
      </w:r>
      <w:r w:rsidRPr="00F2196A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непатогенн</w:t>
      </w:r>
      <w:r w:rsidR="00597AF1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ой культуры </w:t>
      </w:r>
      <w:r w:rsidRPr="00F2196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 xml:space="preserve">E. </w:t>
      </w:r>
      <w:r w:rsidR="00711492" w:rsidRPr="00F2196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C</w:t>
      </w:r>
      <w:r w:rsidRPr="00F2196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oli</w:t>
      </w:r>
      <w:r w:rsidR="00711492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. </w:t>
      </w:r>
      <w:r w:rsidRPr="00F2196A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Культура </w:t>
      </w:r>
      <w:r w:rsidR="00A47D30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была </w:t>
      </w:r>
      <w:r w:rsidRPr="00F2196A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депонирована в Коллекции микроорганизмов РГП «Научно-исследовательский институт проблем биологической безопасности» Министерства образования и науки Республики Казахстан (РГП НИИПББ КН МОН РК) под коллекционным номером М-46-15/D.</w:t>
      </w:r>
    </w:p>
    <w:p w14:paraId="75763AE6" w14:textId="53F98DA9" w:rsidR="00F2196A" w:rsidRPr="004E6311" w:rsidRDefault="00956432" w:rsidP="00037D5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Был получен </w:t>
      </w:r>
      <w:r w:rsidR="00F2196A" w:rsidRPr="00F2196A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патент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 на полезную модель</w:t>
      </w:r>
      <w:r w:rsidR="00F2196A" w:rsidRPr="00F2196A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Республики Казахстан № 4145 от 08.04.2019 г.</w:t>
      </w:r>
      <w:r w:rsidR="004E6311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 «</w:t>
      </w:r>
      <w:r w:rsidR="00A47D30">
        <w:rPr>
          <w:rFonts w:ascii="Times New Roman" w:eastAsia="Calibri" w:hAnsi="Times New Roman"/>
          <w:color w:val="000000"/>
          <w:sz w:val="28"/>
          <w:szCs w:val="28"/>
        </w:rPr>
        <w:t xml:space="preserve">Штамм бактерий </w:t>
      </w:r>
      <w:r w:rsidR="00A47D30" w:rsidRPr="008B47BF">
        <w:rPr>
          <w:rFonts w:ascii="Times New Roman" w:eastAsia="Calibri" w:hAnsi="Times New Roman"/>
          <w:i/>
          <w:iCs/>
          <w:color w:val="000000"/>
          <w:sz w:val="28"/>
          <w:szCs w:val="28"/>
        </w:rPr>
        <w:t>Escheri</w:t>
      </w:r>
      <w:r w:rsidR="00A47D30" w:rsidRPr="008B47BF">
        <w:rPr>
          <w:rFonts w:ascii="Times New Roman" w:eastAsia="Calibri" w:hAnsi="Times New Roman"/>
          <w:i/>
          <w:iCs/>
          <w:color w:val="000000"/>
          <w:sz w:val="28"/>
          <w:szCs w:val="28"/>
          <w:lang w:val="kk-KZ"/>
        </w:rPr>
        <w:t>с</w:t>
      </w:r>
      <w:r w:rsidR="00A47D30" w:rsidRPr="008B47BF">
        <w:rPr>
          <w:rFonts w:ascii="Times New Roman" w:eastAsia="Calibri" w:hAnsi="Times New Roman"/>
          <w:i/>
          <w:iCs/>
          <w:color w:val="000000"/>
          <w:sz w:val="28"/>
          <w:szCs w:val="28"/>
        </w:rPr>
        <w:t>hia coli</w:t>
      </w:r>
      <w:r w:rsidR="00A47D30">
        <w:rPr>
          <w:rFonts w:ascii="Times New Roman" w:eastAsia="Calibri" w:hAnsi="Times New Roman"/>
          <w:color w:val="000000"/>
          <w:sz w:val="28"/>
          <w:szCs w:val="28"/>
        </w:rPr>
        <w:t xml:space="preserve"> 39</w:t>
      </w:r>
      <w:r w:rsidR="00D63110">
        <w:rPr>
          <w:rFonts w:ascii="Times New Roman" w:hAnsi="Times New Roman"/>
          <w:sz w:val="28"/>
          <w:szCs w:val="28"/>
        </w:rPr>
        <w:t>–</w:t>
      </w:r>
      <w:r w:rsidR="00A47D30">
        <w:rPr>
          <w:rFonts w:ascii="Times New Roman" w:eastAsia="Calibri" w:hAnsi="Times New Roman"/>
          <w:color w:val="000000"/>
          <w:sz w:val="28"/>
          <w:szCs w:val="28"/>
        </w:rPr>
        <w:t xml:space="preserve">SN, </w:t>
      </w:r>
      <w:r w:rsidR="00A47D30" w:rsidRPr="005E4D14">
        <w:rPr>
          <w:rFonts w:ascii="Times New Roman" w:eastAsia="Calibri" w:hAnsi="Times New Roman"/>
          <w:color w:val="000000"/>
          <w:sz w:val="28"/>
          <w:szCs w:val="28"/>
          <w:lang w:val="kk-KZ"/>
        </w:rPr>
        <w:t>используемый для получения</w:t>
      </w:r>
      <w:r w:rsidR="00A47D30">
        <w:rPr>
          <w:rFonts w:ascii="Times New Roman" w:eastAsia="Calibri" w:hAnsi="Times New Roman"/>
          <w:color w:val="000000"/>
          <w:sz w:val="28"/>
          <w:szCs w:val="28"/>
          <w:lang w:val="kk-KZ"/>
        </w:rPr>
        <w:t xml:space="preserve"> </w:t>
      </w:r>
      <w:r w:rsidR="00A47D30" w:rsidRPr="005E4D14">
        <w:rPr>
          <w:rFonts w:ascii="Times New Roman" w:eastAsia="Calibri" w:hAnsi="Times New Roman"/>
          <w:color w:val="000000"/>
          <w:sz w:val="28"/>
          <w:szCs w:val="28"/>
          <w:lang w:val="kk-KZ"/>
        </w:rPr>
        <w:t>пробиотического препарата</w:t>
      </w:r>
      <w:r w:rsidR="004E6311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»</w:t>
      </w:r>
    </w:p>
    <w:p w14:paraId="77591850" w14:textId="3A1997EF" w:rsidR="00FB3464" w:rsidRDefault="00E26767" w:rsidP="00037D5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  <w:r w:rsidRPr="00B11F2E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ru-RU" w:eastAsia="ru-KZ"/>
          <w14:ligatures w14:val="none"/>
        </w:rPr>
        <w:t>Морфологические признаки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. </w:t>
      </w:r>
      <w:r w:rsidR="00F2196A" w:rsidRPr="00F2196A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Клетки штамма </w:t>
      </w:r>
      <w:r w:rsidR="00F2196A" w:rsidRPr="00F2196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 xml:space="preserve">E. </w:t>
      </w:r>
      <w:r w:rsidR="00F2196A" w:rsidRPr="00AF1E4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coli 39-SN</w:t>
      </w:r>
      <w:r w:rsidR="00F2196A" w:rsidRPr="00F2196A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— короткие грамотрицательные палочки размером (1,1–1,6) × (2,0–5,9) мкм, подвижные, спор не образуют.</w:t>
      </w:r>
    </w:p>
    <w:p w14:paraId="40AF6B5C" w14:textId="7C06893D" w:rsidR="00FB3464" w:rsidRDefault="00F2196A" w:rsidP="00037D5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  <w:r w:rsidRPr="00F2196A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На мясопептонном агаре (МПА) через 24 ч инкубации при 37 °C формируют гладкие, выпуклые, блестящие и полупрозрачные колонии серого цвета.</w:t>
      </w:r>
      <w:r w:rsidR="00FB346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 По Граму ок</w:t>
      </w:r>
      <w:r w:rsidR="00C16E95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рашиваются отрицательно (Рис.11)</w:t>
      </w:r>
      <w:r w:rsidR="00355FC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. </w:t>
      </w:r>
      <w:r w:rsidR="00AC0B58" w:rsidRPr="00355FC3">
        <w:rPr>
          <w:rFonts w:ascii="Times New Roman" w:hAnsi="Times New Roman" w:cs="Times New Roman"/>
          <w:lang w:val="ru-RU"/>
        </w:rPr>
        <w:t>Р</w:t>
      </w:r>
      <w:r w:rsidR="00AC0B58" w:rsidRPr="00AC0B58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ост культуры </w:t>
      </w:r>
      <w:r w:rsidR="00AC0B58" w:rsidRPr="00F2196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 xml:space="preserve">E. </w:t>
      </w:r>
      <w:r w:rsidR="00AC0B58" w:rsidRPr="00AF1E4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coli 39-SN</w:t>
      </w:r>
      <w:r w:rsidR="00AC0B58" w:rsidRPr="00F2196A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</w:t>
      </w:r>
      <w:r w:rsidR="00AC0B58" w:rsidRPr="00AC0B58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на среде Эндо</w:t>
      </w:r>
      <w:r w:rsidR="00705D0F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 через 24 часа образуют</w:t>
      </w:r>
      <w:r w:rsidR="00AC0B58" w:rsidRPr="00AC0B58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— типичные лактозоположительные колонии </w:t>
      </w:r>
      <w:r w:rsidR="00876472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темно - красного</w:t>
      </w:r>
      <w:r w:rsidR="00AC0B58" w:rsidRPr="00AC0B58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цвета с металлическим блеском</w:t>
      </w:r>
      <w:r w:rsidR="00355FC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 (Рис 12)</w:t>
      </w:r>
      <w:r w:rsidR="00AC0B58" w:rsidRPr="00AC0B58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.</w:t>
      </w:r>
    </w:p>
    <w:p w14:paraId="2CFBF035" w14:textId="50698B01" w:rsidR="00F2196A" w:rsidRDefault="00F2196A" w:rsidP="00037D5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  <w:r w:rsidRPr="00F2196A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В жидких питательных средах (МПБ) </w:t>
      </w:r>
      <w:r w:rsidR="00876472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через 18 часов </w:t>
      </w:r>
      <w:r w:rsidRPr="00F2196A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наблюдается равномерное помутнение среды без образования осадка или поверхностной плёнки.</w:t>
      </w:r>
    </w:p>
    <w:p w14:paraId="017B4B5A" w14:textId="77777777" w:rsidR="00880544" w:rsidRDefault="002D2D5B" w:rsidP="0088054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 </w:t>
      </w:r>
      <w:r w:rsidR="00880544" w:rsidRPr="008F679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ru-RU" w:eastAsia="ru-KZ"/>
          <w14:ligatures w14:val="none"/>
        </w:rPr>
        <w:t>Физиолого - биохимические свойства</w:t>
      </w:r>
      <w:r w:rsidR="0088054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. </w:t>
      </w:r>
      <w:r w:rsidR="00880544" w:rsidRPr="00F2196A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Оптимальные условия роста: температура — 37 °C (диапазон 37–39 °C), pH 6,8–7,5.</w:t>
      </w:r>
      <w:r w:rsidR="0088054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И</w:t>
      </w:r>
      <w:r w:rsidR="00880544" w:rsidRPr="00F2196A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сточники углерода: глюкоза, лактоза, мальтоза, маннит, арабиноза, дульцит и сорбит Штамм проявляет лизин- и орнитиндекарбоксилазную активность, не имеет уреазной активности, сероводород не образует, но продуцирует индол,</w:t>
      </w:r>
      <w:r w:rsidR="00880544" w:rsidRPr="00037D5B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ч</w:t>
      </w:r>
      <w:r w:rsidR="00880544" w:rsidRPr="00F2196A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то характерно для непатогенных эшерихий.</w:t>
      </w:r>
      <w:r w:rsidR="00880544" w:rsidRPr="00037D5B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</w:t>
      </w:r>
    </w:p>
    <w:p w14:paraId="72065F95" w14:textId="77777777" w:rsidR="00880544" w:rsidRDefault="00880544" w:rsidP="0088054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  <w:r w:rsidRPr="00F2196A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lastRenderedPageBreak/>
        <w:t>Культура синтезирует микроцин — низкомолекулярное белковое вещество антибиотического типа, обладающее выраженной антагонистической активностью против патогенных энтеробактерий (</w:t>
      </w:r>
      <w:r w:rsidRPr="00F2196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Salmonella enteritidis, Klebsiella pneumoniae, Proteus vulgaris, Enterobacter cloacae</w:t>
      </w:r>
      <w:r w:rsidRPr="00F2196A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и др.).</w:t>
      </w:r>
    </w:p>
    <w:p w14:paraId="6CE456B1" w14:textId="77777777" w:rsidR="00BA7096" w:rsidRDefault="00BA7096" w:rsidP="00BA709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  <w:r w:rsidRPr="008F679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Антигенная структура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. Определение антигенной структуры проводили с общими «О» - коли и моновалентными сыворотками. Установлено, что данный штамм агглютинируется вышеуказанными сыворотками в четыре креста, а</w:t>
      </w:r>
      <w:r w:rsidRPr="00F2196A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нтигенный профиль типичен для </w:t>
      </w:r>
      <w:r w:rsidRPr="00F2196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Escherichia coli</w:t>
      </w:r>
      <w:r w:rsidRPr="00F2196A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: серогруппа O1O1, наличие адгезина K-99, что обеспечивает способность к прикреплению на слизистой оболочке кишечника.</w:t>
      </w:r>
      <w:r w:rsidRPr="00037D5B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 </w:t>
      </w:r>
    </w:p>
    <w:p w14:paraId="518C2353" w14:textId="798DD78E" w:rsidR="00391CA3" w:rsidRDefault="00391CA3" w:rsidP="002D2D5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0"/>
        <w:gridCol w:w="4648"/>
      </w:tblGrid>
      <w:tr w:rsidR="009452C3" w14:paraId="17CB5B60" w14:textId="77777777" w:rsidTr="00CE7EC9">
        <w:tc>
          <w:tcPr>
            <w:tcW w:w="4986" w:type="dxa"/>
          </w:tcPr>
          <w:p w14:paraId="69BE941A" w14:textId="6BFB1F91" w:rsidR="009452C3" w:rsidRDefault="009452C3" w:rsidP="00F272C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</w:pPr>
            <w:r>
              <w:rPr>
                <w:noProof/>
              </w:rPr>
              <w:drawing>
                <wp:inline distT="0" distB="0" distL="0" distR="0" wp14:anchorId="1BF6ED19" wp14:editId="5F3804EB">
                  <wp:extent cx="3263647" cy="2317898"/>
                  <wp:effectExtent l="0" t="0" r="0" b="6350"/>
                  <wp:docPr id="47497793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017" t="6966" b="2438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7036" cy="2320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2" w:type="dxa"/>
          </w:tcPr>
          <w:p w14:paraId="4F44A719" w14:textId="34F6E02F" w:rsidR="009452C3" w:rsidRDefault="009452C3" w:rsidP="00037D5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KZ"/>
              </w:rPr>
              <w:drawing>
                <wp:inline distT="0" distB="0" distL="0" distR="0" wp14:anchorId="7E033E51" wp14:editId="45D889A5">
                  <wp:extent cx="3025712" cy="2339163"/>
                  <wp:effectExtent l="0" t="0" r="3810" b="4445"/>
                  <wp:docPr id="976050400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600" t="10048" r="22800" b="105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4252" cy="2345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52C3" w14:paraId="2E07FED4" w14:textId="77777777" w:rsidTr="00CE7EC9">
        <w:tc>
          <w:tcPr>
            <w:tcW w:w="4986" w:type="dxa"/>
          </w:tcPr>
          <w:p w14:paraId="6F7D3DED" w14:textId="121D79BC" w:rsidR="009452C3" w:rsidRPr="00D7793E" w:rsidRDefault="00DA1237" w:rsidP="00F272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  <w:t xml:space="preserve">Рисунок 11. Микроскопическая </w:t>
            </w:r>
            <w:r w:rsidR="00F272C4"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  <w:t>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  <w:t xml:space="preserve">артина </w:t>
            </w:r>
            <w:r w:rsidR="009F2AF7" w:rsidRPr="00AD0D5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KZ"/>
              </w:rPr>
              <w:t>E.</w:t>
            </w:r>
            <w:r w:rsidR="00D7793E" w:rsidRPr="00AD0D5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KZ"/>
              </w:rPr>
              <w:t xml:space="preserve"> </w:t>
            </w:r>
            <w:r w:rsidR="009F2AF7" w:rsidRPr="00AD0D5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en-US" w:eastAsia="ru-KZ"/>
              </w:rPr>
              <w:t>coli</w:t>
            </w:r>
            <w:r w:rsidR="009F2AF7" w:rsidRPr="00AD0D5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KZ"/>
              </w:rPr>
              <w:t xml:space="preserve"> 39 -</w:t>
            </w:r>
            <w:r w:rsidR="009F2AF7" w:rsidRPr="00AD0D5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en-US" w:eastAsia="ru-KZ"/>
              </w:rPr>
              <w:t>SN</w:t>
            </w:r>
            <w:r w:rsidR="009F2AF7" w:rsidRPr="009F2AF7"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  <w:t xml:space="preserve">, </w:t>
            </w:r>
            <w:r w:rsidR="00D7793E"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  <w:t>окрашенных по Граму.</w:t>
            </w:r>
          </w:p>
        </w:tc>
        <w:tc>
          <w:tcPr>
            <w:tcW w:w="4642" w:type="dxa"/>
          </w:tcPr>
          <w:p w14:paraId="32BD94F3" w14:textId="1B6F9AD4" w:rsidR="009452C3" w:rsidRDefault="006C0819" w:rsidP="00037D5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  <w:t>Рисунок 12</w:t>
            </w:r>
            <w:r w:rsidR="003242AD"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  <w:t xml:space="preserve">. </w:t>
            </w:r>
            <w:r w:rsidR="00CA473C" w:rsidRPr="00CA473C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 xml:space="preserve">Рост культуры </w:t>
            </w:r>
            <w:r w:rsidR="00CA473C" w:rsidRPr="00F2196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KZ"/>
              </w:rPr>
              <w:t xml:space="preserve">E. </w:t>
            </w:r>
            <w:r w:rsidR="00CA473C" w:rsidRPr="00AF1E41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KZ"/>
              </w:rPr>
              <w:t>coli 39-SN</w:t>
            </w:r>
            <w:r w:rsidR="00CA473C" w:rsidRPr="00CA473C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 xml:space="preserve"> на среде Эндо</w:t>
            </w:r>
          </w:p>
        </w:tc>
      </w:tr>
    </w:tbl>
    <w:p w14:paraId="6D28309C" w14:textId="1390A97E" w:rsidR="00F2196A" w:rsidRPr="008F6794" w:rsidRDefault="00F2196A" w:rsidP="008F679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</w:p>
    <w:p w14:paraId="573D2125" w14:textId="10E004F0" w:rsidR="00420C49" w:rsidRPr="00420C49" w:rsidRDefault="00420C49" w:rsidP="00420C4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B11F2E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Стабильность аттенуации.</w:t>
      </w:r>
      <w:r w:rsidRPr="00420C49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Стабильность аттенуации штамма </w:t>
      </w:r>
      <w:r w:rsidRPr="00420C4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Escherichia coli</w:t>
      </w:r>
      <w:r w:rsidRPr="00420C49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39-SN подтверждена при проведении серии последовательных пассажей на плотных и жидких питательных средах. После каждых 5 пассажей определяли сохранность фенотипов Strᴿ, Neaᴿ и Rbt-маркёра, а также отсутствие признаков реверсии к повышенной вирулентности. Во всех случаях штамм сохранял устойчивость к (Strᴿ) на уровне 150–200 мкг/мл и к (Neaᴿ) на уровне 100–200 мкг/мл, что соответствует параметрам исходной культуры и подтверждает стабильность генетических признаков при пассажах.</w:t>
      </w:r>
    </w:p>
    <w:p w14:paraId="4D9DF1A5" w14:textId="21DED7E8" w:rsidR="0078689C" w:rsidRDefault="00420C49" w:rsidP="00003C2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  <w:r w:rsidRPr="00884ADF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 xml:space="preserve">Генетическая характеристика и безопасность. </w:t>
      </w:r>
      <w:r w:rsidRPr="00420C49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Бактериофаг P22 является трансдуцирующим фагом, используемым для переноса генетических маркёров между бактериальными клетками. Чувствительность штамма </w:t>
      </w:r>
      <w:r w:rsidRPr="00420C4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E. coli</w:t>
      </w:r>
      <w:r w:rsidRPr="00420C49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39-SN к бактериофагу P22 служит дополнительным диагностическим критерием и косвенно подтверждает его генетическую стабильность и предсказуемость поведения в лабораторных условиях. Штамм </w:t>
      </w:r>
      <w:r w:rsidRPr="00420C4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E. coli</w:t>
      </w:r>
      <w:r w:rsidRPr="00420C49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39-SN содержит три генетических маркёра — Strᴿ, Neaᴿ и Rbt, что обеспечивает его надёжную дифференцировку от полевых изолятов </w:t>
      </w:r>
      <w:r w:rsidRPr="00420C4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E. coli</w:t>
      </w:r>
      <w:r w:rsidRPr="00420C49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в течение 16–20 часов на простых питательных средах.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</w:t>
      </w:r>
      <w:r w:rsidRPr="00420C49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Проведение 10-кратного пассажа через организм белых мышей показало полное сохранение исходного уровня аттенуации и стабильность генетических признаков. Все выделенные после каждого пассажа </w:t>
      </w:r>
      <w:r w:rsidRPr="00420C49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lastRenderedPageBreak/>
        <w:t>субкультуры имели близкие показатели остаточной вирулентности (Lg LD₅₀ = 0,7 ± 0,3), что подтверждает отсутствие повышения патогенности и высокую генетическую безопасность штамма при серийных пассажах.</w:t>
      </w:r>
    </w:p>
    <w:p w14:paraId="7DE7D46B" w14:textId="77777777" w:rsidR="00B77773" w:rsidRPr="00B77773" w:rsidRDefault="00B77773" w:rsidP="00003C2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</w:p>
    <w:p w14:paraId="011D783F" w14:textId="5E548F6B" w:rsidR="00473A13" w:rsidRPr="006F4D4D" w:rsidRDefault="00473A13" w:rsidP="006F4D4D">
      <w:pPr>
        <w:pStyle w:val="a7"/>
        <w:numPr>
          <w:ilvl w:val="1"/>
          <w:numId w:val="2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F4D4D">
        <w:rPr>
          <w:rFonts w:ascii="Times New Roman" w:hAnsi="Times New Roman"/>
          <w:i/>
          <w:sz w:val="28"/>
          <w:szCs w:val="28"/>
        </w:rPr>
        <w:t>Чувствительность штамма</w:t>
      </w:r>
      <w:r w:rsidRPr="006F4D4D">
        <w:rPr>
          <w:rStyle w:val="11"/>
          <w:i/>
          <w:color w:val="000000" w:themeColor="text1"/>
          <w:sz w:val="28"/>
          <w:szCs w:val="28"/>
        </w:rPr>
        <w:t xml:space="preserve"> </w:t>
      </w:r>
      <w:r w:rsidRPr="006F4D4D">
        <w:rPr>
          <w:rStyle w:val="11"/>
          <w:i/>
          <w:color w:val="000000" w:themeColor="text1"/>
          <w:sz w:val="28"/>
          <w:szCs w:val="28"/>
          <w:lang w:val="en-US"/>
        </w:rPr>
        <w:t>E</w:t>
      </w:r>
      <w:r w:rsidRPr="006F4D4D">
        <w:rPr>
          <w:rStyle w:val="11"/>
          <w:i/>
          <w:color w:val="000000" w:themeColor="text1"/>
          <w:sz w:val="28"/>
          <w:szCs w:val="28"/>
        </w:rPr>
        <w:t>.</w:t>
      </w:r>
      <w:r w:rsidR="00EA0666" w:rsidRPr="006F4D4D">
        <w:rPr>
          <w:rStyle w:val="11"/>
          <w:i/>
          <w:color w:val="000000" w:themeColor="text1"/>
          <w:sz w:val="28"/>
          <w:szCs w:val="28"/>
          <w:lang w:val="ru-RU"/>
        </w:rPr>
        <w:t xml:space="preserve"> </w:t>
      </w:r>
      <w:r w:rsidRPr="006F4D4D">
        <w:rPr>
          <w:rStyle w:val="11"/>
          <w:i/>
          <w:color w:val="000000" w:themeColor="text1"/>
          <w:sz w:val="28"/>
          <w:szCs w:val="28"/>
          <w:lang w:val="en-US"/>
        </w:rPr>
        <w:t>coli</w:t>
      </w:r>
      <w:r w:rsidRPr="006F4D4D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6F4D4D">
        <w:rPr>
          <w:rStyle w:val="24"/>
          <w:b w:val="0"/>
          <w:i/>
          <w:color w:val="000000" w:themeColor="text1"/>
          <w:sz w:val="28"/>
          <w:szCs w:val="28"/>
        </w:rPr>
        <w:t>39-</w:t>
      </w:r>
      <w:r w:rsidRPr="006F4D4D">
        <w:rPr>
          <w:rStyle w:val="24"/>
          <w:b w:val="0"/>
          <w:i/>
          <w:color w:val="000000" w:themeColor="text1"/>
          <w:sz w:val="28"/>
          <w:szCs w:val="28"/>
          <w:lang w:val="en-US"/>
        </w:rPr>
        <w:t>SN</w:t>
      </w:r>
      <w:r w:rsidRPr="006F4D4D">
        <w:rPr>
          <w:rFonts w:ascii="Times New Roman" w:hAnsi="Times New Roman"/>
          <w:i/>
          <w:sz w:val="28"/>
          <w:szCs w:val="28"/>
        </w:rPr>
        <w:t xml:space="preserve"> к желчи. </w:t>
      </w:r>
    </w:p>
    <w:p w14:paraId="1B368B4A" w14:textId="77777777" w:rsidR="008F7FD6" w:rsidRDefault="008F7FD6" w:rsidP="00A20EFE">
      <w:pPr>
        <w:pStyle w:val="af4"/>
        <w:ind w:firstLine="539"/>
        <w:jc w:val="both"/>
        <w:rPr>
          <w:rFonts w:ascii="Times New Roman" w:hAnsi="Times New Roman"/>
          <w:sz w:val="28"/>
          <w:szCs w:val="28"/>
          <w:lang w:val="ru-KZ"/>
        </w:rPr>
      </w:pPr>
    </w:p>
    <w:p w14:paraId="177D87A0" w14:textId="2D37D624" w:rsidR="00A20EFE" w:rsidRPr="00A20EFE" w:rsidRDefault="00A20EFE" w:rsidP="00A20EFE">
      <w:pPr>
        <w:pStyle w:val="af4"/>
        <w:ind w:firstLine="539"/>
        <w:jc w:val="both"/>
        <w:rPr>
          <w:rFonts w:ascii="Times New Roman" w:hAnsi="Times New Roman"/>
          <w:sz w:val="28"/>
          <w:szCs w:val="28"/>
          <w:lang w:val="ru-KZ"/>
        </w:rPr>
      </w:pPr>
      <w:r w:rsidRPr="00A20EFE">
        <w:rPr>
          <w:rFonts w:ascii="Times New Roman" w:hAnsi="Times New Roman"/>
          <w:sz w:val="28"/>
          <w:szCs w:val="28"/>
          <w:lang w:val="ru-KZ"/>
        </w:rPr>
        <w:t>Штамм Escherichia coli 39-SN содержит три генетические мутации, описанные в патенте РК №4145, среди которых особое значение имеет диагностический Rbt-маркёр (reverted bile tolerance). Данная мутация была целенаправленно введена разработчиками и обеспечивает генетически обусловленную устойчивость штамма к действию желчных солей, а также позволяет отличать его от природных изолятов. В связи с этим исследование фенотипической толерантности к желчи является важным этапом подтверждения сохранности Rbt-маркёра и функциональной стабильности штамма.</w:t>
      </w:r>
    </w:p>
    <w:p w14:paraId="434A1BFE" w14:textId="72128362" w:rsidR="00A20EFE" w:rsidRPr="00A20EFE" w:rsidRDefault="00A20EFE" w:rsidP="00A20EFE">
      <w:pPr>
        <w:pStyle w:val="af4"/>
        <w:ind w:firstLine="539"/>
        <w:jc w:val="both"/>
        <w:rPr>
          <w:rFonts w:ascii="Times New Roman" w:hAnsi="Times New Roman"/>
          <w:sz w:val="28"/>
          <w:szCs w:val="28"/>
          <w:lang w:val="ru-KZ"/>
        </w:rPr>
      </w:pPr>
      <w:r w:rsidRPr="00A20EFE">
        <w:rPr>
          <w:rFonts w:ascii="Times New Roman" w:hAnsi="Times New Roman"/>
          <w:sz w:val="28"/>
          <w:szCs w:val="28"/>
          <w:lang w:val="ru-KZ"/>
        </w:rPr>
        <w:t>Для оценки устойчивости к желчи штамм E. coli 39-SN культивировали в мясопептонном бульоне (МПБ) с рН 7,0–7,4, содержащем различные концентрации желчи: 1%, 5%, 10%, 20%, 30% и 40%. В качестве источника желчи использовали препарат Chole medicata, содержащий натуральную пузырную желчь крупного рогатого скота [124]. Культивирование проводили в течение 24 и 48 часов при температуре 37°С.</w:t>
      </w:r>
    </w:p>
    <w:p w14:paraId="0D20BB5D" w14:textId="77777777" w:rsidR="00A20EFE" w:rsidRPr="00A20EFE" w:rsidRDefault="00A20EFE" w:rsidP="00A20EFE">
      <w:pPr>
        <w:pStyle w:val="af4"/>
        <w:ind w:firstLine="539"/>
        <w:jc w:val="both"/>
        <w:rPr>
          <w:rFonts w:ascii="Times New Roman" w:hAnsi="Times New Roman"/>
          <w:sz w:val="28"/>
          <w:szCs w:val="28"/>
          <w:lang w:val="ru-KZ"/>
        </w:rPr>
      </w:pPr>
      <w:r w:rsidRPr="00A20EFE">
        <w:rPr>
          <w:rFonts w:ascii="Times New Roman" w:hAnsi="Times New Roman"/>
          <w:sz w:val="28"/>
          <w:szCs w:val="28"/>
          <w:lang w:val="ru-KZ"/>
        </w:rPr>
        <w:t>Устойчивость к желчи оценивали по следующим критериям:</w:t>
      </w:r>
    </w:p>
    <w:p w14:paraId="3BC09B54" w14:textId="77777777" w:rsidR="00A20EFE" w:rsidRPr="00A20EFE" w:rsidRDefault="00A20EFE" w:rsidP="00A20EFE">
      <w:pPr>
        <w:pStyle w:val="af4"/>
        <w:ind w:firstLine="539"/>
        <w:jc w:val="both"/>
        <w:rPr>
          <w:rFonts w:ascii="Times New Roman" w:hAnsi="Times New Roman"/>
          <w:sz w:val="28"/>
          <w:szCs w:val="28"/>
          <w:lang w:val="ru-KZ"/>
        </w:rPr>
      </w:pPr>
      <w:r w:rsidRPr="00A20EFE">
        <w:rPr>
          <w:rFonts w:ascii="Times New Roman" w:hAnsi="Times New Roman"/>
          <w:sz w:val="28"/>
          <w:szCs w:val="28"/>
          <w:lang w:val="ru-KZ"/>
        </w:rPr>
        <w:t>• накопление биомассы;</w:t>
      </w:r>
    </w:p>
    <w:p w14:paraId="6713B65C" w14:textId="77777777" w:rsidR="00A20EFE" w:rsidRPr="00A20EFE" w:rsidRDefault="00A20EFE" w:rsidP="00A20EFE">
      <w:pPr>
        <w:pStyle w:val="af4"/>
        <w:ind w:firstLine="539"/>
        <w:jc w:val="both"/>
        <w:rPr>
          <w:rFonts w:ascii="Times New Roman" w:hAnsi="Times New Roman"/>
          <w:sz w:val="28"/>
          <w:szCs w:val="28"/>
          <w:lang w:val="ru-KZ"/>
        </w:rPr>
      </w:pPr>
      <w:r w:rsidRPr="00A20EFE">
        <w:rPr>
          <w:rFonts w:ascii="Times New Roman" w:hAnsi="Times New Roman"/>
          <w:sz w:val="28"/>
          <w:szCs w:val="28"/>
          <w:lang w:val="ru-KZ"/>
        </w:rPr>
        <w:t>• изменение рН среды;</w:t>
      </w:r>
    </w:p>
    <w:p w14:paraId="337F5772" w14:textId="2AB98C85" w:rsidR="00A20EFE" w:rsidRPr="00A20EFE" w:rsidRDefault="00A20EFE" w:rsidP="00A20EFE">
      <w:pPr>
        <w:pStyle w:val="af4"/>
        <w:ind w:firstLine="539"/>
        <w:jc w:val="both"/>
        <w:rPr>
          <w:rFonts w:ascii="Times New Roman" w:hAnsi="Times New Roman"/>
          <w:sz w:val="28"/>
          <w:szCs w:val="28"/>
          <w:lang w:val="ru-KZ"/>
        </w:rPr>
      </w:pPr>
      <w:r w:rsidRPr="00A20EFE">
        <w:rPr>
          <w:rFonts w:ascii="Times New Roman" w:hAnsi="Times New Roman"/>
          <w:sz w:val="28"/>
          <w:szCs w:val="28"/>
          <w:lang w:val="ru-KZ"/>
        </w:rPr>
        <w:t>• численность жизнеспособных клеток (КОЕ/мл), определяемая методом предельных разведений (10²–10⁹) с последующим высевом на МПА.</w:t>
      </w:r>
    </w:p>
    <w:p w14:paraId="374A781F" w14:textId="77777777" w:rsidR="00A20EFE" w:rsidRPr="00A20EFE" w:rsidRDefault="00A20EFE" w:rsidP="00A20EFE">
      <w:pPr>
        <w:pStyle w:val="af4"/>
        <w:ind w:firstLine="539"/>
        <w:jc w:val="both"/>
        <w:rPr>
          <w:rFonts w:ascii="Times New Roman" w:hAnsi="Times New Roman"/>
          <w:sz w:val="28"/>
          <w:szCs w:val="28"/>
          <w:lang w:val="ru-KZ"/>
        </w:rPr>
      </w:pPr>
      <w:r w:rsidRPr="00A20EFE">
        <w:rPr>
          <w:rFonts w:ascii="Times New Roman" w:hAnsi="Times New Roman"/>
          <w:sz w:val="28"/>
          <w:szCs w:val="28"/>
          <w:lang w:val="ru-KZ"/>
        </w:rPr>
        <w:t xml:space="preserve">Для сопоставления фенотипических свойств использовали контрольный лабораторный штамм </w:t>
      </w:r>
      <w:r w:rsidRPr="00A20EFE">
        <w:rPr>
          <w:rFonts w:ascii="Times New Roman" w:hAnsi="Times New Roman"/>
          <w:i/>
          <w:iCs/>
          <w:sz w:val="28"/>
          <w:szCs w:val="28"/>
          <w:lang w:val="ru-KZ"/>
        </w:rPr>
        <w:t>E. coli 04,</w:t>
      </w:r>
      <w:r w:rsidRPr="00A20EFE">
        <w:rPr>
          <w:rFonts w:ascii="Times New Roman" w:hAnsi="Times New Roman"/>
          <w:sz w:val="28"/>
          <w:szCs w:val="28"/>
          <w:lang w:val="ru-KZ"/>
        </w:rPr>
        <w:t xml:space="preserve"> традиционно применяемый на кафедре «Микробиологии, вирусологии и иммунологии» в качестве отрицательного контроля. Штамм </w:t>
      </w:r>
      <w:r w:rsidRPr="00A20EFE">
        <w:rPr>
          <w:rFonts w:ascii="Times New Roman" w:hAnsi="Times New Roman"/>
          <w:i/>
          <w:iCs/>
          <w:sz w:val="28"/>
          <w:szCs w:val="28"/>
          <w:lang w:val="ru-KZ"/>
        </w:rPr>
        <w:t>E. coli 04</w:t>
      </w:r>
      <w:r w:rsidRPr="00A20EFE">
        <w:rPr>
          <w:rFonts w:ascii="Times New Roman" w:hAnsi="Times New Roman"/>
          <w:sz w:val="28"/>
          <w:szCs w:val="28"/>
          <w:lang w:val="ru-KZ"/>
        </w:rPr>
        <w:t xml:space="preserve"> характеризуется высокой чувствительностью к желчи и не проявляет роста в исследуемом диапазоне концентраций, что позволяет достоверно оценивать толерантность исследуемого штамма 39-SN.</w:t>
      </w:r>
    </w:p>
    <w:p w14:paraId="536E2F90" w14:textId="34A2E9B6" w:rsidR="00A20EFE" w:rsidRPr="00A20EFE" w:rsidRDefault="00A20EFE" w:rsidP="00A20EFE">
      <w:pPr>
        <w:pStyle w:val="af4"/>
        <w:ind w:firstLine="539"/>
        <w:jc w:val="both"/>
        <w:rPr>
          <w:rFonts w:ascii="Times New Roman" w:hAnsi="Times New Roman"/>
          <w:sz w:val="28"/>
          <w:szCs w:val="28"/>
          <w:lang w:val="ru-KZ"/>
        </w:rPr>
      </w:pPr>
      <w:r w:rsidRPr="00A20EFE">
        <w:rPr>
          <w:rFonts w:ascii="Times New Roman" w:hAnsi="Times New Roman"/>
          <w:sz w:val="28"/>
          <w:szCs w:val="28"/>
          <w:lang w:val="ru-KZ"/>
        </w:rPr>
        <w:t xml:space="preserve">Анализ полученных данных показал, что рост </w:t>
      </w:r>
      <w:r w:rsidRPr="00A20EFE">
        <w:rPr>
          <w:rFonts w:ascii="Times New Roman" w:hAnsi="Times New Roman"/>
          <w:i/>
          <w:iCs/>
          <w:sz w:val="28"/>
          <w:szCs w:val="28"/>
          <w:lang w:val="ru-KZ"/>
        </w:rPr>
        <w:t xml:space="preserve">E. coli 39-SN </w:t>
      </w:r>
      <w:r w:rsidRPr="00A20EFE">
        <w:rPr>
          <w:rFonts w:ascii="Times New Roman" w:hAnsi="Times New Roman"/>
          <w:sz w:val="28"/>
          <w:szCs w:val="28"/>
          <w:lang w:val="ru-KZ"/>
        </w:rPr>
        <w:t>зависит от концентрации желчи в среде. При концентрациях 1–20% штамм сохранял жизнеспособность и демонстрировал стабильный рост. Максимальное накопление биомассы наблюдалось через 24 часа культивирования: средний титр жизнеспособных клеток составлял 7×10¹ КОЕ/мл при исходном разведении 10². Через 48 часов численность клеток оставалась на сопоставимом уровне (6,5×10¹–7,3×10¹ КОЕ/мл), что свидетельствует о выраженной фенотипической толерантности к желчи.</w:t>
      </w:r>
    </w:p>
    <w:p w14:paraId="7F047C7D" w14:textId="46A3BE6E" w:rsidR="00A20EFE" w:rsidRPr="00A20EFE" w:rsidRDefault="00A20EFE" w:rsidP="00A20EFE">
      <w:pPr>
        <w:pStyle w:val="af4"/>
        <w:ind w:firstLine="539"/>
        <w:jc w:val="both"/>
        <w:rPr>
          <w:rFonts w:ascii="Times New Roman" w:hAnsi="Times New Roman"/>
          <w:sz w:val="28"/>
          <w:szCs w:val="28"/>
          <w:lang w:val="ru-KZ"/>
        </w:rPr>
      </w:pPr>
      <w:r w:rsidRPr="00A20EFE">
        <w:rPr>
          <w:rFonts w:ascii="Times New Roman" w:hAnsi="Times New Roman"/>
          <w:sz w:val="28"/>
          <w:szCs w:val="28"/>
          <w:lang w:val="ru-KZ"/>
        </w:rPr>
        <w:t xml:space="preserve">Выявленные показатели устойчивости полностью соответствуют генетическим характеристикам штамма, включая наличие Rbt-маркёра, обеспечивающего способность </w:t>
      </w:r>
      <w:r w:rsidRPr="00A20EFE">
        <w:rPr>
          <w:rFonts w:ascii="Times New Roman" w:hAnsi="Times New Roman"/>
          <w:i/>
          <w:iCs/>
          <w:sz w:val="28"/>
          <w:szCs w:val="28"/>
          <w:lang w:val="ru-KZ"/>
        </w:rPr>
        <w:t>E. coli 39-SN</w:t>
      </w:r>
      <w:r w:rsidRPr="00A20EFE">
        <w:rPr>
          <w:rFonts w:ascii="Times New Roman" w:hAnsi="Times New Roman"/>
          <w:sz w:val="28"/>
          <w:szCs w:val="28"/>
          <w:lang w:val="ru-KZ"/>
        </w:rPr>
        <w:t xml:space="preserve"> сохранять рост при воздействии желчных солей.</w:t>
      </w:r>
    </w:p>
    <w:p w14:paraId="3BC349A9" w14:textId="7FDC71B7" w:rsidR="00A20EFE" w:rsidRPr="00A20EFE" w:rsidRDefault="00A20EFE" w:rsidP="00A20EFE">
      <w:pPr>
        <w:pStyle w:val="af4"/>
        <w:ind w:firstLine="539"/>
        <w:jc w:val="both"/>
        <w:rPr>
          <w:rFonts w:ascii="Times New Roman" w:hAnsi="Times New Roman"/>
          <w:sz w:val="28"/>
          <w:szCs w:val="28"/>
          <w:lang w:val="ru-KZ"/>
        </w:rPr>
      </w:pPr>
      <w:r w:rsidRPr="00A20EFE">
        <w:rPr>
          <w:rFonts w:ascii="Times New Roman" w:hAnsi="Times New Roman"/>
          <w:sz w:val="28"/>
          <w:szCs w:val="28"/>
          <w:lang w:val="ru-KZ"/>
        </w:rPr>
        <w:lastRenderedPageBreak/>
        <w:t>При концентрациях 30% и 40% рост штамма полностью подавлялся. Накопления биомассы, изменения рН, а также формирования колоний на плотных питательных средах не наблюдали. Эти данные соответствуют литературным сведениям о предельных концентрациях желчи, подавляющих рост эшерихий [125].</w:t>
      </w:r>
    </w:p>
    <w:p w14:paraId="4DED9DED" w14:textId="77777777" w:rsidR="00A20EFE" w:rsidRPr="00A20EFE" w:rsidRDefault="00A20EFE" w:rsidP="00A20EFE">
      <w:pPr>
        <w:pStyle w:val="af4"/>
        <w:ind w:firstLine="539"/>
        <w:jc w:val="both"/>
        <w:rPr>
          <w:rFonts w:ascii="Times New Roman" w:hAnsi="Times New Roman"/>
          <w:sz w:val="28"/>
          <w:szCs w:val="28"/>
          <w:lang w:val="ru-KZ"/>
        </w:rPr>
      </w:pPr>
      <w:r w:rsidRPr="00A20EFE">
        <w:rPr>
          <w:rFonts w:ascii="Times New Roman" w:hAnsi="Times New Roman"/>
          <w:sz w:val="28"/>
          <w:szCs w:val="28"/>
          <w:lang w:val="ru-KZ"/>
        </w:rPr>
        <w:t xml:space="preserve">Контрольный штамм </w:t>
      </w:r>
      <w:r w:rsidRPr="00A20EFE">
        <w:rPr>
          <w:rFonts w:ascii="Times New Roman" w:hAnsi="Times New Roman"/>
          <w:i/>
          <w:iCs/>
          <w:sz w:val="28"/>
          <w:szCs w:val="28"/>
          <w:lang w:val="ru-KZ"/>
        </w:rPr>
        <w:t>E. coli 04</w:t>
      </w:r>
      <w:r w:rsidRPr="00A20EFE">
        <w:rPr>
          <w:rFonts w:ascii="Times New Roman" w:hAnsi="Times New Roman"/>
          <w:sz w:val="28"/>
          <w:szCs w:val="28"/>
          <w:lang w:val="ru-KZ"/>
        </w:rPr>
        <w:t xml:space="preserve"> не проявлял роста ни при одной из исследованных концентраций желчи, что подтверждает его высокую чувствительность и корректность выбора в качестве отрицательного контроля.</w:t>
      </w:r>
    </w:p>
    <w:p w14:paraId="10A66A75" w14:textId="6354F8C2" w:rsidR="00A20EFE" w:rsidRDefault="00A20EFE" w:rsidP="00A20EFE">
      <w:pPr>
        <w:pStyle w:val="af4"/>
        <w:ind w:firstLine="539"/>
        <w:jc w:val="both"/>
        <w:rPr>
          <w:rFonts w:ascii="Times New Roman" w:hAnsi="Times New Roman"/>
          <w:sz w:val="28"/>
          <w:szCs w:val="28"/>
          <w:lang w:val="ru-KZ"/>
        </w:rPr>
      </w:pPr>
      <w:r w:rsidRPr="00A20EFE">
        <w:rPr>
          <w:rFonts w:ascii="Times New Roman" w:hAnsi="Times New Roman"/>
          <w:sz w:val="28"/>
          <w:szCs w:val="28"/>
          <w:lang w:val="ru-KZ"/>
        </w:rPr>
        <w:t xml:space="preserve">Штамм </w:t>
      </w:r>
      <w:r w:rsidRPr="00A20EFE">
        <w:rPr>
          <w:rFonts w:ascii="Times New Roman" w:hAnsi="Times New Roman"/>
          <w:i/>
          <w:iCs/>
          <w:sz w:val="28"/>
          <w:szCs w:val="28"/>
          <w:lang w:val="ru-KZ"/>
        </w:rPr>
        <w:t>Escherichia coli 39-SN</w:t>
      </w:r>
      <w:r w:rsidRPr="00A20EFE">
        <w:rPr>
          <w:rFonts w:ascii="Times New Roman" w:hAnsi="Times New Roman"/>
          <w:sz w:val="28"/>
          <w:szCs w:val="28"/>
          <w:lang w:val="ru-KZ"/>
        </w:rPr>
        <w:t xml:space="preserve"> демонстрирует устойчивость к действию желчи при концентрациях 1–20%, что подтверждает проявление его генетических свойств, связанных с наличием диагностического Rbt-маркёра, обеспечивающего желчеустойчивость. Полное подавление роста при концентрациях 30–40% соответствует физиологическим пределам толерантности пробиотических эшерихий. Сравнение с контрольным чувствительным штаммом </w:t>
      </w:r>
      <w:r w:rsidRPr="00A20EFE">
        <w:rPr>
          <w:rFonts w:ascii="Times New Roman" w:hAnsi="Times New Roman"/>
          <w:i/>
          <w:iCs/>
          <w:sz w:val="28"/>
          <w:szCs w:val="28"/>
          <w:lang w:val="ru-KZ"/>
        </w:rPr>
        <w:t>E. coli 04</w:t>
      </w:r>
      <w:r w:rsidRPr="00A20EFE">
        <w:rPr>
          <w:rFonts w:ascii="Times New Roman" w:hAnsi="Times New Roman"/>
          <w:sz w:val="28"/>
          <w:szCs w:val="28"/>
          <w:lang w:val="ru-KZ"/>
        </w:rPr>
        <w:t xml:space="preserve"> позволило достоверно подтвердить выраженную устойчивость исследуемого штамма. Таким образом, штамм </w:t>
      </w:r>
      <w:r w:rsidRPr="00A20EFE">
        <w:rPr>
          <w:rFonts w:ascii="Times New Roman" w:hAnsi="Times New Roman"/>
          <w:i/>
          <w:iCs/>
          <w:sz w:val="28"/>
          <w:szCs w:val="28"/>
          <w:lang w:val="ru-KZ"/>
        </w:rPr>
        <w:t xml:space="preserve">E. coli 39-SN </w:t>
      </w:r>
      <w:r w:rsidRPr="00A20EFE">
        <w:rPr>
          <w:rFonts w:ascii="Times New Roman" w:hAnsi="Times New Roman"/>
          <w:sz w:val="28"/>
          <w:szCs w:val="28"/>
          <w:lang w:val="ru-KZ"/>
        </w:rPr>
        <w:t>обладает достаточной желчеустойчивостью для прохождения через желудочно-кишечный тракт животных, что является важным критерием для пробиотических микроорганизмов.</w:t>
      </w:r>
    </w:p>
    <w:p w14:paraId="73D733EC" w14:textId="77777777" w:rsidR="00B77773" w:rsidRDefault="00B77773" w:rsidP="00675226">
      <w:pPr>
        <w:pStyle w:val="af4"/>
        <w:ind w:firstLine="539"/>
        <w:jc w:val="both"/>
        <w:rPr>
          <w:rFonts w:ascii="Times New Roman" w:hAnsi="Times New Roman"/>
          <w:sz w:val="28"/>
          <w:szCs w:val="28"/>
        </w:rPr>
      </w:pPr>
    </w:p>
    <w:p w14:paraId="30009AF3" w14:textId="4DDBE6D6" w:rsidR="00330E06" w:rsidRPr="009D72F7" w:rsidRDefault="003D0958" w:rsidP="009D72F7">
      <w:pPr>
        <w:pStyle w:val="af4"/>
        <w:ind w:firstLine="539"/>
        <w:jc w:val="both"/>
        <w:rPr>
          <w:rFonts w:ascii="Times New Roman" w:hAnsi="Times New Roman"/>
          <w:i/>
          <w:iCs/>
          <w:sz w:val="28"/>
          <w:szCs w:val="28"/>
          <w:lang w:val="kk-KZ"/>
        </w:rPr>
      </w:pPr>
      <w:r w:rsidRPr="009D72F7">
        <w:rPr>
          <w:rFonts w:ascii="Times New Roman" w:hAnsi="Times New Roman"/>
          <w:i/>
          <w:iCs/>
          <w:sz w:val="28"/>
          <w:szCs w:val="28"/>
        </w:rPr>
        <w:t xml:space="preserve">4.2 </w:t>
      </w:r>
      <w:r w:rsidR="00190200" w:rsidRPr="009D72F7">
        <w:rPr>
          <w:rFonts w:ascii="Times New Roman" w:hAnsi="Times New Roman"/>
          <w:i/>
          <w:iCs/>
          <w:sz w:val="28"/>
          <w:szCs w:val="28"/>
        </w:rPr>
        <w:t xml:space="preserve">Чувствительность пробиотического штамма </w:t>
      </w:r>
      <w:r w:rsidR="00190200" w:rsidRPr="009D72F7">
        <w:rPr>
          <w:rFonts w:ascii="Times New Roman" w:hAnsi="Times New Roman"/>
          <w:i/>
          <w:iCs/>
          <w:sz w:val="28"/>
          <w:szCs w:val="28"/>
          <w:lang w:val="en-US"/>
        </w:rPr>
        <w:t>E</w:t>
      </w:r>
      <w:r w:rsidR="00190200" w:rsidRPr="009D72F7">
        <w:rPr>
          <w:rFonts w:ascii="Times New Roman" w:hAnsi="Times New Roman"/>
          <w:i/>
          <w:iCs/>
          <w:sz w:val="28"/>
          <w:szCs w:val="28"/>
        </w:rPr>
        <w:t xml:space="preserve">. </w:t>
      </w:r>
      <w:r w:rsidR="00190200" w:rsidRPr="009D72F7">
        <w:rPr>
          <w:rFonts w:ascii="Times New Roman" w:hAnsi="Times New Roman"/>
          <w:i/>
          <w:iCs/>
          <w:sz w:val="28"/>
          <w:szCs w:val="28"/>
          <w:lang w:val="en-US"/>
        </w:rPr>
        <w:t>Coli</w:t>
      </w:r>
      <w:r w:rsidR="00190200" w:rsidRPr="009D72F7">
        <w:rPr>
          <w:rFonts w:ascii="Times New Roman" w:hAnsi="Times New Roman"/>
          <w:i/>
          <w:iCs/>
          <w:sz w:val="28"/>
          <w:szCs w:val="28"/>
        </w:rPr>
        <w:t xml:space="preserve"> 39 – </w:t>
      </w:r>
      <w:r w:rsidR="00190200" w:rsidRPr="009D72F7">
        <w:rPr>
          <w:rFonts w:ascii="Times New Roman" w:hAnsi="Times New Roman"/>
          <w:i/>
          <w:iCs/>
          <w:sz w:val="28"/>
          <w:szCs w:val="28"/>
          <w:lang w:val="en-US"/>
        </w:rPr>
        <w:t>SN</w:t>
      </w:r>
      <w:r w:rsidR="00190200" w:rsidRPr="009D72F7">
        <w:rPr>
          <w:rFonts w:ascii="Times New Roman" w:hAnsi="Times New Roman"/>
          <w:i/>
          <w:iCs/>
          <w:sz w:val="28"/>
          <w:szCs w:val="28"/>
        </w:rPr>
        <w:t xml:space="preserve"> </w:t>
      </w:r>
      <w:r w:rsidR="009D72F7" w:rsidRPr="009D72F7">
        <w:rPr>
          <w:rFonts w:ascii="Times New Roman" w:hAnsi="Times New Roman"/>
          <w:i/>
          <w:iCs/>
          <w:sz w:val="28"/>
          <w:szCs w:val="28"/>
          <w:lang w:val="kk-KZ"/>
        </w:rPr>
        <w:t xml:space="preserve">к соляной кислоте </w:t>
      </w:r>
    </w:p>
    <w:p w14:paraId="38F321B7" w14:textId="558B27E3" w:rsidR="00473A13" w:rsidRPr="00094AF8" w:rsidRDefault="00473A13" w:rsidP="00473A13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94AF8">
        <w:rPr>
          <w:rFonts w:ascii="Times New Roman" w:hAnsi="Times New Roman"/>
          <w:sz w:val="28"/>
          <w:szCs w:val="28"/>
        </w:rPr>
        <w:t xml:space="preserve">Для оценки чувствительности штамма </w:t>
      </w:r>
      <w:r>
        <w:rPr>
          <w:rFonts w:ascii="Times New Roman" w:hAnsi="Times New Roman"/>
          <w:i/>
          <w:iCs/>
          <w:sz w:val="28"/>
          <w:szCs w:val="28"/>
        </w:rPr>
        <w:t>E. Coli 39 – SN</w:t>
      </w:r>
      <w:r w:rsidRPr="00094AF8">
        <w:rPr>
          <w:rFonts w:ascii="Times New Roman" w:hAnsi="Times New Roman"/>
          <w:sz w:val="28"/>
          <w:szCs w:val="28"/>
        </w:rPr>
        <w:t xml:space="preserve"> к соляной кислоте использовали фотоколориметрический метод, измеряя </w:t>
      </w:r>
      <w:r>
        <w:rPr>
          <w:rFonts w:ascii="Times New Roman" w:hAnsi="Times New Roman"/>
          <w:sz w:val="28"/>
          <w:szCs w:val="28"/>
        </w:rPr>
        <w:t xml:space="preserve">изменения оптической плотности бульонных культур при добавлении различных концентраций кислоты. Результаты сравнивали с контрольными </w:t>
      </w:r>
      <w:r w:rsidRPr="00094AF8">
        <w:rPr>
          <w:rFonts w:ascii="Times New Roman" w:hAnsi="Times New Roman"/>
          <w:sz w:val="28"/>
          <w:szCs w:val="28"/>
        </w:rPr>
        <w:t xml:space="preserve">образцами, выращенными без добавления кислоты. В качестве эталона использовали штамм </w:t>
      </w:r>
      <w:r w:rsidRPr="00094AF8">
        <w:rPr>
          <w:rFonts w:ascii="Times New Roman" w:hAnsi="Times New Roman"/>
          <w:i/>
          <w:iCs/>
          <w:sz w:val="28"/>
          <w:szCs w:val="28"/>
        </w:rPr>
        <w:t>E. Coli</w:t>
      </w:r>
      <w:r w:rsidRPr="00094A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04</w:t>
      </w:r>
      <w:r w:rsidRPr="00094AF8">
        <w:rPr>
          <w:rFonts w:ascii="Times New Roman" w:hAnsi="Times New Roman"/>
          <w:sz w:val="28"/>
          <w:szCs w:val="28"/>
        </w:rPr>
        <w:t xml:space="preserve"> (S-форма)</w:t>
      </w:r>
      <w:r w:rsidR="0096610F">
        <w:rPr>
          <w:rFonts w:ascii="Times New Roman" w:hAnsi="Times New Roman"/>
          <w:sz w:val="28"/>
          <w:szCs w:val="28"/>
        </w:rPr>
        <w:t xml:space="preserve"> [126]</w:t>
      </w:r>
      <w:r w:rsidRPr="00094AF8">
        <w:rPr>
          <w:rFonts w:ascii="Times New Roman" w:hAnsi="Times New Roman"/>
          <w:sz w:val="28"/>
          <w:szCs w:val="28"/>
        </w:rPr>
        <w:t>.</w:t>
      </w:r>
    </w:p>
    <w:p w14:paraId="393A6C32" w14:textId="22CCAE70" w:rsidR="00D755DE" w:rsidRDefault="00473A13" w:rsidP="00473A13">
      <w:pPr>
        <w:pStyle w:val="af4"/>
        <w:ind w:firstLine="567"/>
        <w:jc w:val="both"/>
        <w:rPr>
          <w:rFonts w:ascii="Times New Roman" w:hAnsi="Times New Roman"/>
          <w:sz w:val="28"/>
          <w:szCs w:val="28"/>
          <w:lang w:val="ru-KZ"/>
        </w:rPr>
      </w:pPr>
      <w:r w:rsidRPr="00094AF8">
        <w:rPr>
          <w:rFonts w:ascii="Times New Roman" w:hAnsi="Times New Roman"/>
          <w:sz w:val="28"/>
          <w:szCs w:val="28"/>
          <w:lang w:val="ru-KZ"/>
        </w:rPr>
        <w:t xml:space="preserve">Культуры штамма </w:t>
      </w:r>
      <w:r>
        <w:rPr>
          <w:rFonts w:ascii="Times New Roman" w:hAnsi="Times New Roman"/>
          <w:i/>
          <w:iCs/>
          <w:sz w:val="28"/>
          <w:szCs w:val="28"/>
          <w:lang w:val="ru-KZ"/>
        </w:rPr>
        <w:t>E. Coli 39 – SN</w:t>
      </w:r>
      <w:r w:rsidRPr="00094AF8">
        <w:rPr>
          <w:rFonts w:ascii="Times New Roman" w:hAnsi="Times New Roman"/>
          <w:sz w:val="28"/>
          <w:szCs w:val="28"/>
          <w:lang w:val="ru-KZ"/>
        </w:rPr>
        <w:t xml:space="preserve"> выращивали в мясопептонном бульоне (МПБ) при </w:t>
      </w:r>
      <w:r w:rsidR="00073266">
        <w:rPr>
          <w:rFonts w:ascii="Times New Roman" w:hAnsi="Times New Roman"/>
          <w:sz w:val="28"/>
          <w:szCs w:val="28"/>
          <w:lang w:val="ru-KZ"/>
        </w:rPr>
        <w:t>рН</w:t>
      </w:r>
      <w:r w:rsidRPr="00094AF8">
        <w:rPr>
          <w:rFonts w:ascii="Times New Roman" w:hAnsi="Times New Roman"/>
          <w:sz w:val="28"/>
          <w:szCs w:val="28"/>
          <w:lang w:val="ru-KZ"/>
        </w:rPr>
        <w:t>7,0–7,4 с добавлением соляной кислоты в концентрациях от 0,1% до 2,5%</w:t>
      </w:r>
      <w:r w:rsidR="008F0E94">
        <w:rPr>
          <w:rFonts w:ascii="Times New Roman" w:hAnsi="Times New Roman"/>
          <w:sz w:val="28"/>
          <w:szCs w:val="28"/>
          <w:lang w:val="ru-KZ"/>
        </w:rPr>
        <w:t xml:space="preserve"> [126, c. 70]</w:t>
      </w:r>
      <w:r w:rsidRPr="00094AF8">
        <w:rPr>
          <w:rFonts w:ascii="Times New Roman" w:hAnsi="Times New Roman"/>
          <w:sz w:val="28"/>
          <w:szCs w:val="28"/>
          <w:lang w:val="ru-KZ"/>
        </w:rPr>
        <w:t xml:space="preserve">. </w:t>
      </w:r>
    </w:p>
    <w:p w14:paraId="62613455" w14:textId="715B3B5A" w:rsidR="00473A13" w:rsidRPr="00094AF8" w:rsidRDefault="00473A13" w:rsidP="00473A13">
      <w:pPr>
        <w:pStyle w:val="af4"/>
        <w:ind w:firstLine="567"/>
        <w:jc w:val="both"/>
        <w:rPr>
          <w:rFonts w:ascii="Times New Roman" w:hAnsi="Times New Roman"/>
          <w:sz w:val="28"/>
          <w:szCs w:val="28"/>
          <w:lang w:val="ru-KZ"/>
        </w:rPr>
      </w:pPr>
      <w:r w:rsidRPr="00094AF8">
        <w:rPr>
          <w:rFonts w:ascii="Times New Roman" w:hAnsi="Times New Roman"/>
          <w:sz w:val="28"/>
          <w:szCs w:val="28"/>
          <w:lang w:val="ru-KZ"/>
        </w:rPr>
        <w:t>Инкубация проводилась в термостате при 37 </w:t>
      </w:r>
      <w:r>
        <w:rPr>
          <w:rFonts w:ascii="Times New Roman" w:hAnsi="Times New Roman"/>
          <w:sz w:val="28"/>
          <w:szCs w:val="28"/>
          <w:vertAlign w:val="superscript"/>
          <w:lang w:val="ru-KZ"/>
        </w:rPr>
        <w:t>0</w:t>
      </w:r>
      <w:r w:rsidRPr="00094AF8">
        <w:rPr>
          <w:rFonts w:ascii="Times New Roman" w:hAnsi="Times New Roman"/>
          <w:sz w:val="28"/>
          <w:szCs w:val="28"/>
          <w:lang w:val="ru-KZ"/>
        </w:rPr>
        <w:t>C в течение 24 и 48 часов. Оценку роста штамма в средах с различным содержанием кислоты и без неё проводили через сутки и двое суток культивирования, измеряя оптическую плотность культур для определения влияния кислоты на рост бактерий и их устойчивость к её различным концентрациям</w:t>
      </w:r>
      <w:r w:rsidR="008859AE">
        <w:rPr>
          <w:rFonts w:ascii="Times New Roman" w:hAnsi="Times New Roman"/>
          <w:sz w:val="28"/>
          <w:szCs w:val="28"/>
          <w:lang w:val="ru-KZ"/>
        </w:rPr>
        <w:t xml:space="preserve"> [126, c. 74]</w:t>
      </w:r>
      <w:r w:rsidRPr="00094AF8">
        <w:rPr>
          <w:rFonts w:ascii="Times New Roman" w:hAnsi="Times New Roman"/>
          <w:sz w:val="28"/>
          <w:szCs w:val="28"/>
          <w:lang w:val="ru-KZ"/>
        </w:rPr>
        <w:t>.</w:t>
      </w:r>
    </w:p>
    <w:p w14:paraId="296A00D9" w14:textId="76CB47DD" w:rsidR="00473A13" w:rsidRPr="008859AE" w:rsidRDefault="00223B7D" w:rsidP="00473A13">
      <w:pPr>
        <w:pStyle w:val="af4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Результаты исследования по устойчивости к желчи и к сол</w:t>
      </w:r>
      <w:r w:rsidR="002F353D">
        <w:rPr>
          <w:rFonts w:ascii="Times New Roman" w:hAnsi="Times New Roman"/>
          <w:sz w:val="28"/>
          <w:szCs w:val="28"/>
        </w:rPr>
        <w:t>яно</w:t>
      </w:r>
      <w:r>
        <w:rPr>
          <w:rFonts w:ascii="Times New Roman" w:hAnsi="Times New Roman"/>
          <w:sz w:val="28"/>
          <w:szCs w:val="28"/>
        </w:rPr>
        <w:t xml:space="preserve">й </w:t>
      </w:r>
      <w:r w:rsidR="002F353D">
        <w:rPr>
          <w:rFonts w:ascii="Times New Roman" w:hAnsi="Times New Roman"/>
          <w:sz w:val="28"/>
          <w:szCs w:val="28"/>
        </w:rPr>
        <w:t xml:space="preserve">кислоте </w:t>
      </w:r>
      <w:r>
        <w:rPr>
          <w:rFonts w:ascii="Times New Roman" w:hAnsi="Times New Roman"/>
          <w:sz w:val="28"/>
          <w:szCs w:val="28"/>
        </w:rPr>
        <w:t>приведены в таблице 15</w:t>
      </w:r>
      <w:r w:rsidR="008859AE" w:rsidRPr="008859AE">
        <w:rPr>
          <w:rFonts w:ascii="Times New Roman" w:hAnsi="Times New Roman"/>
          <w:sz w:val="28"/>
          <w:szCs w:val="28"/>
        </w:rPr>
        <w:t xml:space="preserve"> [126, </w:t>
      </w:r>
      <w:r w:rsidR="008859AE">
        <w:rPr>
          <w:rFonts w:ascii="Times New Roman" w:hAnsi="Times New Roman"/>
          <w:sz w:val="28"/>
          <w:szCs w:val="28"/>
          <w:lang w:val="en-US"/>
        </w:rPr>
        <w:t>c</w:t>
      </w:r>
      <w:r w:rsidR="008859AE" w:rsidRPr="008859AE">
        <w:rPr>
          <w:rFonts w:ascii="Times New Roman" w:hAnsi="Times New Roman"/>
          <w:sz w:val="28"/>
          <w:szCs w:val="28"/>
        </w:rPr>
        <w:t>. 75]</w:t>
      </w:r>
      <w:r w:rsidR="00A76425">
        <w:rPr>
          <w:rFonts w:ascii="Times New Roman" w:hAnsi="Times New Roman"/>
          <w:sz w:val="28"/>
          <w:szCs w:val="28"/>
        </w:rPr>
        <w:t>.</w:t>
      </w:r>
    </w:p>
    <w:p w14:paraId="242C5FD0" w14:textId="77777777" w:rsidR="008859AE" w:rsidRPr="008859AE" w:rsidRDefault="008859AE" w:rsidP="00473A13">
      <w:pPr>
        <w:pStyle w:val="af4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776BFC3B" w14:textId="48D1ED6C" w:rsidR="00473A13" w:rsidRPr="00016CCD" w:rsidRDefault="00473A13" w:rsidP="00583E49">
      <w:pPr>
        <w:pStyle w:val="af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</w:t>
      </w:r>
      <w:r w:rsidR="00073266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– Определение штамма </w:t>
      </w:r>
      <w:r w:rsidRPr="000147D1">
        <w:rPr>
          <w:rStyle w:val="11"/>
          <w:color w:val="000000" w:themeColor="text1"/>
          <w:sz w:val="28"/>
          <w:szCs w:val="28"/>
          <w:lang w:val="en-US"/>
        </w:rPr>
        <w:t>E</w:t>
      </w:r>
      <w:r w:rsidRPr="000147D1">
        <w:rPr>
          <w:rStyle w:val="11"/>
          <w:color w:val="000000" w:themeColor="text1"/>
          <w:sz w:val="28"/>
          <w:szCs w:val="28"/>
        </w:rPr>
        <w:t>.</w:t>
      </w:r>
      <w:r>
        <w:rPr>
          <w:rStyle w:val="11"/>
          <w:color w:val="000000" w:themeColor="text1"/>
          <w:sz w:val="28"/>
          <w:szCs w:val="28"/>
        </w:rPr>
        <w:t xml:space="preserve"> </w:t>
      </w:r>
      <w:r w:rsidRPr="000147D1">
        <w:rPr>
          <w:rStyle w:val="11"/>
          <w:color w:val="000000" w:themeColor="text1"/>
          <w:sz w:val="28"/>
          <w:szCs w:val="28"/>
          <w:lang w:val="en-US"/>
        </w:rPr>
        <w:t>Coli</w:t>
      </w:r>
      <w:r w:rsidRPr="000147D1">
        <w:rPr>
          <w:rFonts w:ascii="Times New Roman" w:hAnsi="Times New Roman"/>
          <w:b/>
          <w:i/>
          <w:iCs/>
          <w:sz w:val="28"/>
          <w:szCs w:val="28"/>
        </w:rPr>
        <w:t xml:space="preserve"> </w:t>
      </w:r>
      <w:r w:rsidRPr="000147D1">
        <w:rPr>
          <w:rStyle w:val="24"/>
          <w:b w:val="0"/>
          <w:i/>
          <w:iCs/>
          <w:color w:val="000000" w:themeColor="text1"/>
          <w:sz w:val="28"/>
          <w:szCs w:val="28"/>
        </w:rPr>
        <w:t>39-</w:t>
      </w:r>
      <w:r w:rsidRPr="000147D1">
        <w:rPr>
          <w:rStyle w:val="24"/>
          <w:b w:val="0"/>
          <w:i/>
          <w:iCs/>
          <w:color w:val="000000" w:themeColor="text1"/>
          <w:sz w:val="28"/>
          <w:szCs w:val="28"/>
          <w:lang w:val="en-US"/>
        </w:rPr>
        <w:t>SN</w:t>
      </w:r>
      <w:r>
        <w:rPr>
          <w:rStyle w:val="24"/>
          <w:b w:val="0"/>
          <w:color w:val="000000" w:themeColor="text1"/>
          <w:sz w:val="28"/>
          <w:szCs w:val="28"/>
        </w:rPr>
        <w:t xml:space="preserve"> на устойчивость к желчи и к соляной кислоте</w:t>
      </w:r>
    </w:p>
    <w:p w14:paraId="04B85268" w14:textId="77777777" w:rsidR="00473A13" w:rsidRDefault="00473A13" w:rsidP="00473A13">
      <w:pPr>
        <w:pStyle w:val="af4"/>
        <w:ind w:firstLine="540"/>
        <w:jc w:val="both"/>
        <w:rPr>
          <w:rFonts w:ascii="Times New Roman" w:hAnsi="Times New Roman"/>
          <w:sz w:val="28"/>
          <w:szCs w:val="28"/>
        </w:rPr>
      </w:pPr>
    </w:p>
    <w:tbl>
      <w:tblPr>
        <w:tblW w:w="9488" w:type="dxa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276"/>
        <w:gridCol w:w="425"/>
        <w:gridCol w:w="425"/>
        <w:gridCol w:w="426"/>
        <w:gridCol w:w="425"/>
        <w:gridCol w:w="425"/>
        <w:gridCol w:w="425"/>
        <w:gridCol w:w="567"/>
        <w:gridCol w:w="426"/>
        <w:gridCol w:w="567"/>
        <w:gridCol w:w="567"/>
        <w:gridCol w:w="425"/>
        <w:gridCol w:w="567"/>
        <w:gridCol w:w="567"/>
        <w:gridCol w:w="567"/>
        <w:gridCol w:w="567"/>
        <w:gridCol w:w="841"/>
      </w:tblGrid>
      <w:tr w:rsidR="00473A13" w:rsidRPr="002B4019" w14:paraId="3BC6A1CC" w14:textId="77777777" w:rsidTr="00C22554">
        <w:trPr>
          <w:trHeight w:val="827"/>
          <w:jc w:val="center"/>
        </w:trPr>
        <w:tc>
          <w:tcPr>
            <w:tcW w:w="127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2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14:paraId="2E3E13B5" w14:textId="77777777" w:rsidR="00473A13" w:rsidRPr="002B4019" w:rsidRDefault="00473A13" w:rsidP="00FC0201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lang w:eastAsia="ru-KZ"/>
              </w:rPr>
            </w:pPr>
            <w:r w:rsidRPr="002B4019">
              <w:rPr>
                <w:rFonts w:ascii="Times New Roman" w:hAnsi="Times New Roman" w:cs="Times New Roman"/>
                <w:kern w:val="24"/>
                <w:lang w:eastAsia="ru-KZ"/>
              </w:rPr>
              <w:t>Название штамма</w:t>
            </w:r>
          </w:p>
        </w:tc>
        <w:tc>
          <w:tcPr>
            <w:tcW w:w="2551" w:type="dxa"/>
            <w:gridSpan w:val="6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2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14:paraId="1E86DBE0" w14:textId="77777777" w:rsidR="00473A13" w:rsidRPr="002B4019" w:rsidRDefault="00473A13" w:rsidP="00FC0201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lang w:val="en-US" w:eastAsia="ru-KZ"/>
              </w:rPr>
            </w:pPr>
            <w:r w:rsidRPr="002B4019">
              <w:rPr>
                <w:rFonts w:ascii="Times New Roman" w:eastAsia="Calibri" w:hAnsi="Times New Roman" w:cs="Times New Roman"/>
                <w:kern w:val="24"/>
                <w:lang w:val="kk-KZ" w:eastAsia="ru-KZ"/>
              </w:rPr>
              <w:t>Желчь</w:t>
            </w:r>
          </w:p>
        </w:tc>
        <w:tc>
          <w:tcPr>
            <w:tcW w:w="5661" w:type="dxa"/>
            <w:gridSpan w:val="10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2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14:paraId="36ADE10A" w14:textId="77777777" w:rsidR="00473A13" w:rsidRPr="002B4019" w:rsidRDefault="00473A13" w:rsidP="00FC0201">
            <w:pPr>
              <w:spacing w:after="0"/>
              <w:ind w:left="115"/>
              <w:jc w:val="center"/>
              <w:textAlignment w:val="baseline"/>
              <w:rPr>
                <w:rFonts w:ascii="Times New Roman" w:hAnsi="Times New Roman" w:cs="Times New Roman"/>
                <w:lang w:eastAsia="ru-KZ"/>
              </w:rPr>
            </w:pPr>
            <w:r w:rsidRPr="002B4019">
              <w:rPr>
                <w:rFonts w:ascii="Times New Roman" w:eastAsia="Calibri" w:hAnsi="Times New Roman" w:cs="Times New Roman"/>
                <w:kern w:val="24"/>
                <w:lang w:val="kk-KZ" w:eastAsia="ru-KZ"/>
              </w:rPr>
              <w:t>Соляная кислота</w:t>
            </w:r>
          </w:p>
          <w:p w14:paraId="479F0D1B" w14:textId="77777777" w:rsidR="00473A13" w:rsidRPr="002B4019" w:rsidRDefault="00473A13" w:rsidP="00FC0201">
            <w:pPr>
              <w:spacing w:after="0"/>
              <w:ind w:left="115"/>
              <w:jc w:val="center"/>
              <w:textAlignment w:val="baseline"/>
              <w:rPr>
                <w:rFonts w:ascii="Times New Roman" w:hAnsi="Times New Roman" w:cs="Times New Roman"/>
                <w:lang w:eastAsia="ru-KZ"/>
              </w:rPr>
            </w:pPr>
          </w:p>
        </w:tc>
      </w:tr>
      <w:tr w:rsidR="00473A13" w:rsidRPr="002B4019" w14:paraId="185B97CA" w14:textId="77777777" w:rsidTr="00070203">
        <w:trPr>
          <w:trHeight w:val="696"/>
          <w:jc w:val="center"/>
        </w:trPr>
        <w:tc>
          <w:tcPr>
            <w:tcW w:w="127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39D28B" w14:textId="77777777" w:rsidR="00473A13" w:rsidRPr="002B40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KZ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14:paraId="1B4F0A9F" w14:textId="77777777" w:rsidR="00473A13" w:rsidRPr="002B4019" w:rsidRDefault="00473A13" w:rsidP="00FC0201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kern w:val="24"/>
                <w:lang w:val="kk-KZ" w:eastAsia="ru-KZ"/>
              </w:rPr>
            </w:pPr>
            <w:r w:rsidRPr="002B4019">
              <w:rPr>
                <w:rFonts w:ascii="Times New Roman" w:hAnsi="Times New Roman" w:cs="Times New Roman"/>
                <w:kern w:val="24"/>
                <w:lang w:val="kk-KZ" w:eastAsia="ru-KZ"/>
              </w:rPr>
              <w:t>1</w:t>
            </w:r>
          </w:p>
          <w:p w14:paraId="42572D5C" w14:textId="77777777" w:rsidR="00473A13" w:rsidRPr="002B4019" w:rsidRDefault="00473A13" w:rsidP="00FC0201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lang w:eastAsia="ru-KZ"/>
              </w:rPr>
            </w:pPr>
            <w:r w:rsidRPr="002B4019">
              <w:rPr>
                <w:rFonts w:ascii="Times New Roman" w:hAnsi="Times New Roman" w:cs="Times New Roman"/>
                <w:kern w:val="24"/>
                <w:lang w:val="kk-KZ" w:eastAsia="ru-KZ"/>
              </w:rPr>
              <w:t>%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14:paraId="2573F3B9" w14:textId="77777777" w:rsidR="00473A13" w:rsidRPr="002B4019" w:rsidRDefault="00473A13" w:rsidP="00FC0201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lang w:eastAsia="ru-KZ"/>
              </w:rPr>
            </w:pPr>
            <w:r w:rsidRPr="002B4019">
              <w:rPr>
                <w:rFonts w:ascii="Times New Roman" w:hAnsi="Times New Roman" w:cs="Times New Roman"/>
                <w:kern w:val="24"/>
                <w:lang w:val="kk-KZ" w:eastAsia="ru-KZ"/>
              </w:rPr>
              <w:t>5%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14:paraId="6C59B6C1" w14:textId="77777777" w:rsidR="00473A13" w:rsidRPr="002B4019" w:rsidRDefault="00473A13" w:rsidP="00FC0201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lang w:eastAsia="ru-KZ"/>
              </w:rPr>
            </w:pPr>
            <w:r w:rsidRPr="002B4019">
              <w:rPr>
                <w:rFonts w:ascii="Times New Roman" w:hAnsi="Times New Roman" w:cs="Times New Roman"/>
                <w:kern w:val="24"/>
                <w:lang w:val="kk-KZ" w:eastAsia="ru-KZ"/>
              </w:rPr>
              <w:t>15 %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14:paraId="48C4ECF2" w14:textId="77777777" w:rsidR="00473A13" w:rsidRPr="002B4019" w:rsidRDefault="00473A13" w:rsidP="00FC0201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lang w:eastAsia="ru-KZ"/>
              </w:rPr>
            </w:pPr>
            <w:r w:rsidRPr="002B4019">
              <w:rPr>
                <w:rFonts w:ascii="Times New Roman" w:hAnsi="Times New Roman" w:cs="Times New Roman"/>
                <w:kern w:val="24"/>
                <w:lang w:val="kk-KZ" w:eastAsia="ru-KZ"/>
              </w:rPr>
              <w:t>20 %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14:paraId="45C2C9DE" w14:textId="77777777" w:rsidR="00473A13" w:rsidRPr="002B4019" w:rsidRDefault="00473A13" w:rsidP="00FC0201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lang w:eastAsia="ru-KZ"/>
              </w:rPr>
            </w:pPr>
            <w:r w:rsidRPr="002B4019">
              <w:rPr>
                <w:rFonts w:ascii="Times New Roman" w:hAnsi="Times New Roman" w:cs="Times New Roman"/>
                <w:kern w:val="24"/>
                <w:lang w:val="kk-KZ" w:eastAsia="ru-KZ"/>
              </w:rPr>
              <w:t>30 %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14:paraId="5CC72E33" w14:textId="77777777" w:rsidR="00473A13" w:rsidRPr="002B4019" w:rsidRDefault="00473A13" w:rsidP="00FC0201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lang w:eastAsia="ru-KZ"/>
              </w:rPr>
            </w:pPr>
            <w:r w:rsidRPr="002B4019">
              <w:rPr>
                <w:rFonts w:ascii="Times New Roman" w:hAnsi="Times New Roman" w:cs="Times New Roman"/>
                <w:kern w:val="24"/>
                <w:lang w:val="kk-KZ" w:eastAsia="ru-KZ"/>
              </w:rPr>
              <w:t>40 %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14:paraId="60445196" w14:textId="77777777" w:rsidR="00473A13" w:rsidRPr="002B4019" w:rsidRDefault="00473A13" w:rsidP="00FC0201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lang w:eastAsia="ru-KZ"/>
              </w:rPr>
            </w:pPr>
            <w:r w:rsidRPr="002B4019">
              <w:rPr>
                <w:rFonts w:ascii="Times New Roman" w:hAnsi="Times New Roman" w:cs="Times New Roman"/>
                <w:lang w:eastAsia="ru-KZ"/>
              </w:rPr>
              <w:t>0.1%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FAD962" w14:textId="77777777" w:rsidR="00473A13" w:rsidRPr="002B4019" w:rsidRDefault="00473A13" w:rsidP="00FC0201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lang w:eastAsia="ru-KZ"/>
              </w:rPr>
            </w:pPr>
            <w:r w:rsidRPr="002B4019">
              <w:rPr>
                <w:rFonts w:ascii="Times New Roman" w:hAnsi="Times New Roman" w:cs="Times New Roman"/>
                <w:lang w:eastAsia="ru-KZ"/>
              </w:rPr>
              <w:t>0.2%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14:paraId="2D72620A" w14:textId="77777777" w:rsidR="00473A13" w:rsidRPr="002B4019" w:rsidRDefault="00473A13" w:rsidP="00FC0201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lang w:eastAsia="ru-KZ"/>
              </w:rPr>
            </w:pPr>
            <w:r w:rsidRPr="002B4019">
              <w:rPr>
                <w:rFonts w:ascii="Times New Roman" w:hAnsi="Times New Roman" w:cs="Times New Roman"/>
                <w:lang w:eastAsia="ru-KZ"/>
              </w:rPr>
              <w:t>0.5%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14:paraId="1827E085" w14:textId="77777777" w:rsidR="00473A13" w:rsidRPr="002B4019" w:rsidRDefault="00473A13" w:rsidP="00FC0201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lang w:eastAsia="ru-KZ"/>
              </w:rPr>
            </w:pPr>
            <w:r w:rsidRPr="002B4019">
              <w:rPr>
                <w:rFonts w:ascii="Times New Roman" w:hAnsi="Times New Roman" w:cs="Times New Roman"/>
                <w:lang w:eastAsia="ru-KZ"/>
              </w:rPr>
              <w:t>0.8%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DCFB59" w14:textId="77777777" w:rsidR="00473A13" w:rsidRPr="002B4019" w:rsidRDefault="00473A13" w:rsidP="00FC0201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lang w:eastAsia="ru-KZ"/>
              </w:rPr>
            </w:pPr>
            <w:r w:rsidRPr="002B4019">
              <w:rPr>
                <w:rFonts w:ascii="Times New Roman" w:hAnsi="Times New Roman" w:cs="Times New Roman"/>
                <w:lang w:eastAsia="ru-KZ"/>
              </w:rPr>
              <w:t>1.0%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2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14:paraId="54A3658A" w14:textId="77777777" w:rsidR="00473A13" w:rsidRPr="002B4019" w:rsidRDefault="00473A13" w:rsidP="00FC0201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lang w:eastAsia="ru-KZ"/>
              </w:rPr>
            </w:pPr>
            <w:r w:rsidRPr="002B4019">
              <w:rPr>
                <w:rFonts w:ascii="Times New Roman" w:hAnsi="Times New Roman" w:cs="Times New Roman"/>
                <w:lang w:eastAsia="ru-KZ"/>
              </w:rPr>
              <w:t>1.2%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12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14:paraId="1B7B41AB" w14:textId="77777777" w:rsidR="00473A13" w:rsidRPr="002B4019" w:rsidRDefault="00473A13" w:rsidP="00FC0201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lang w:eastAsia="ru-KZ"/>
              </w:rPr>
            </w:pPr>
            <w:r w:rsidRPr="002B4019">
              <w:rPr>
                <w:rFonts w:ascii="Times New Roman" w:hAnsi="Times New Roman" w:cs="Times New Roman"/>
                <w:lang w:eastAsia="ru-KZ"/>
              </w:rPr>
              <w:t>1.5%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92EB20" w14:textId="77777777" w:rsidR="00473A13" w:rsidRPr="002B4019" w:rsidRDefault="00473A13" w:rsidP="00FC0201">
            <w:pPr>
              <w:spacing w:after="0"/>
              <w:ind w:left="115"/>
              <w:jc w:val="center"/>
              <w:textAlignment w:val="baseline"/>
              <w:rPr>
                <w:rFonts w:ascii="Times New Roman" w:hAnsi="Times New Roman" w:cs="Times New Roman"/>
                <w:lang w:eastAsia="ru-KZ"/>
              </w:rPr>
            </w:pPr>
            <w:r w:rsidRPr="002B4019">
              <w:rPr>
                <w:rFonts w:ascii="Times New Roman" w:hAnsi="Times New Roman" w:cs="Times New Roman"/>
                <w:lang w:eastAsia="ru-KZ"/>
              </w:rPr>
              <w:t>1.8%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5318B2" w14:textId="77777777" w:rsidR="00473A13" w:rsidRPr="002B4019" w:rsidRDefault="00473A13" w:rsidP="00FC0201">
            <w:pPr>
              <w:spacing w:after="0"/>
              <w:ind w:left="115"/>
              <w:jc w:val="center"/>
              <w:textAlignment w:val="baseline"/>
              <w:rPr>
                <w:rFonts w:ascii="Times New Roman" w:hAnsi="Times New Roman" w:cs="Times New Roman"/>
                <w:lang w:eastAsia="ru-KZ"/>
              </w:rPr>
            </w:pPr>
            <w:r w:rsidRPr="002B4019">
              <w:rPr>
                <w:rFonts w:ascii="Times New Roman" w:hAnsi="Times New Roman" w:cs="Times New Roman"/>
                <w:lang w:eastAsia="ru-KZ"/>
              </w:rPr>
              <w:t>2.0%</w:t>
            </w:r>
          </w:p>
        </w:tc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E737FC" w14:textId="77777777" w:rsidR="00473A13" w:rsidRPr="002B4019" w:rsidRDefault="00473A13" w:rsidP="00FC0201">
            <w:pPr>
              <w:spacing w:after="0"/>
              <w:ind w:left="115"/>
              <w:jc w:val="center"/>
              <w:textAlignment w:val="baseline"/>
              <w:rPr>
                <w:rFonts w:ascii="Times New Roman" w:hAnsi="Times New Roman" w:cs="Times New Roman"/>
                <w:lang w:eastAsia="ru-KZ"/>
              </w:rPr>
            </w:pPr>
            <w:r w:rsidRPr="002B4019">
              <w:rPr>
                <w:rFonts w:ascii="Times New Roman" w:hAnsi="Times New Roman" w:cs="Times New Roman"/>
                <w:lang w:eastAsia="ru-KZ"/>
              </w:rPr>
              <w:t>2.5%</w:t>
            </w:r>
          </w:p>
        </w:tc>
      </w:tr>
      <w:tr w:rsidR="00473A13" w:rsidRPr="002B4019" w14:paraId="140618FE" w14:textId="77777777" w:rsidTr="001D4134">
        <w:trPr>
          <w:trHeight w:val="664"/>
          <w:jc w:val="center"/>
        </w:trPr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14:paraId="0CDAE0AD" w14:textId="708C4C4E" w:rsidR="00473A13" w:rsidRPr="002B4019" w:rsidRDefault="00473A13" w:rsidP="00FC0201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lang w:eastAsia="ru-KZ"/>
              </w:rPr>
            </w:pPr>
            <w:r w:rsidRPr="002B4019">
              <w:rPr>
                <w:rFonts w:ascii="Times New Roman" w:hAnsi="Times New Roman" w:cs="Times New Roman"/>
                <w:lang w:val="kk-KZ"/>
              </w:rPr>
              <w:t>E.</w:t>
            </w:r>
            <w:r w:rsidR="002B4019" w:rsidRPr="002B401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2B4019">
              <w:rPr>
                <w:rFonts w:ascii="Times New Roman" w:hAnsi="Times New Roman" w:cs="Times New Roman"/>
                <w:lang w:val="kk-KZ"/>
              </w:rPr>
              <w:t>coli 39-SN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14:paraId="43E9FA7B" w14:textId="77777777" w:rsidR="00473A13" w:rsidRPr="002B4019" w:rsidRDefault="00473A13" w:rsidP="00FC0201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lang w:eastAsia="ru-KZ"/>
              </w:rPr>
            </w:pPr>
            <w:r w:rsidRPr="002B4019">
              <w:rPr>
                <w:rFonts w:ascii="Times New Roman" w:hAnsi="Times New Roman" w:cs="Times New Roman"/>
                <w:kern w:val="24"/>
                <w:lang w:eastAsia="ru-KZ"/>
              </w:rPr>
              <w:t>У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14:paraId="023B0BEA" w14:textId="77777777" w:rsidR="00473A13" w:rsidRPr="002B4019" w:rsidRDefault="00473A13" w:rsidP="00FC0201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lang w:eastAsia="ru-KZ"/>
              </w:rPr>
            </w:pPr>
            <w:r w:rsidRPr="002B4019">
              <w:rPr>
                <w:rFonts w:ascii="Times New Roman" w:hAnsi="Times New Roman" w:cs="Times New Roman"/>
                <w:kern w:val="24"/>
                <w:lang w:eastAsia="ru-KZ"/>
              </w:rPr>
              <w:t>У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14:paraId="2E44D192" w14:textId="77777777" w:rsidR="00473A13" w:rsidRPr="002B4019" w:rsidRDefault="00473A13" w:rsidP="00FC0201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lang w:eastAsia="ru-KZ"/>
              </w:rPr>
            </w:pPr>
            <w:r w:rsidRPr="002B4019">
              <w:rPr>
                <w:rFonts w:ascii="Times New Roman" w:hAnsi="Times New Roman" w:cs="Times New Roman"/>
                <w:kern w:val="24"/>
                <w:lang w:eastAsia="ru-KZ"/>
              </w:rPr>
              <w:t>У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14:paraId="2128A569" w14:textId="77777777" w:rsidR="00473A13" w:rsidRPr="002B4019" w:rsidRDefault="00473A13" w:rsidP="00FC0201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lang w:eastAsia="ru-KZ"/>
              </w:rPr>
            </w:pPr>
            <w:r w:rsidRPr="002B4019">
              <w:rPr>
                <w:rFonts w:ascii="Times New Roman" w:hAnsi="Times New Roman" w:cs="Times New Roman"/>
                <w:kern w:val="24"/>
                <w:lang w:eastAsia="ru-KZ"/>
              </w:rPr>
              <w:t>У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14:paraId="2F5E6FAF" w14:textId="77777777" w:rsidR="00473A13" w:rsidRPr="002B4019" w:rsidRDefault="00473A13" w:rsidP="00FC0201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lang w:eastAsia="ru-KZ"/>
              </w:rPr>
            </w:pPr>
            <w:r w:rsidRPr="002B4019">
              <w:rPr>
                <w:rFonts w:ascii="Times New Roman" w:hAnsi="Times New Roman" w:cs="Times New Roman"/>
                <w:kern w:val="24"/>
                <w:lang w:val="kk-KZ" w:eastAsia="ru-KZ"/>
              </w:rPr>
              <w:t>Ч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14:paraId="54EF4B70" w14:textId="77777777" w:rsidR="00473A13" w:rsidRPr="002B4019" w:rsidRDefault="00473A13" w:rsidP="00FC0201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lang w:eastAsia="ru-KZ"/>
              </w:rPr>
            </w:pPr>
            <w:r w:rsidRPr="002B4019">
              <w:rPr>
                <w:rFonts w:ascii="Times New Roman" w:hAnsi="Times New Roman" w:cs="Times New Roman"/>
                <w:lang w:eastAsia="ru-KZ"/>
              </w:rPr>
              <w:t>Ч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14:paraId="7B2DF0BC" w14:textId="77777777" w:rsidR="00473A13" w:rsidRPr="002B4019" w:rsidRDefault="00473A13" w:rsidP="00FC0201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lang w:eastAsia="ru-KZ"/>
              </w:rPr>
            </w:pPr>
            <w:r w:rsidRPr="002B4019">
              <w:rPr>
                <w:rFonts w:ascii="Times New Roman" w:hAnsi="Times New Roman" w:cs="Times New Roman"/>
                <w:kern w:val="24"/>
                <w:lang w:eastAsia="ru-KZ"/>
              </w:rPr>
              <w:t>У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794F77" w14:textId="77777777" w:rsidR="00473A13" w:rsidRPr="002B4019" w:rsidRDefault="00473A13" w:rsidP="00FC0201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lang w:eastAsia="ru-KZ"/>
              </w:rPr>
            </w:pPr>
            <w:r w:rsidRPr="002B4019">
              <w:rPr>
                <w:rFonts w:ascii="Times New Roman" w:hAnsi="Times New Roman" w:cs="Times New Roman"/>
                <w:kern w:val="24"/>
                <w:lang w:eastAsia="ru-KZ"/>
              </w:rPr>
              <w:t>У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14:paraId="44EA42C0" w14:textId="77777777" w:rsidR="00473A13" w:rsidRPr="002B4019" w:rsidRDefault="00473A13" w:rsidP="00FC0201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lang w:eastAsia="ru-KZ"/>
              </w:rPr>
            </w:pPr>
            <w:r w:rsidRPr="002B4019">
              <w:rPr>
                <w:rFonts w:ascii="Times New Roman" w:hAnsi="Times New Roman" w:cs="Times New Roman"/>
                <w:kern w:val="24"/>
                <w:lang w:eastAsia="ru-KZ"/>
              </w:rPr>
              <w:t>У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14:paraId="6A0F9444" w14:textId="77777777" w:rsidR="00473A13" w:rsidRPr="002B4019" w:rsidRDefault="00473A13" w:rsidP="00FC0201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lang w:eastAsia="ru-KZ"/>
              </w:rPr>
            </w:pPr>
            <w:r w:rsidRPr="002B4019">
              <w:rPr>
                <w:rFonts w:ascii="Times New Roman" w:hAnsi="Times New Roman" w:cs="Times New Roman"/>
                <w:kern w:val="24"/>
                <w:lang w:eastAsia="ru-KZ"/>
              </w:rPr>
              <w:t>У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B7F0B5" w14:textId="77777777" w:rsidR="00473A13" w:rsidRPr="002B4019" w:rsidRDefault="00473A13" w:rsidP="00FC0201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lang w:eastAsia="ru-KZ"/>
              </w:rPr>
            </w:pPr>
            <w:r w:rsidRPr="002B4019">
              <w:rPr>
                <w:rFonts w:ascii="Times New Roman" w:hAnsi="Times New Roman" w:cs="Times New Roman"/>
                <w:kern w:val="24"/>
                <w:lang w:eastAsia="ru-KZ"/>
              </w:rPr>
              <w:t>У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2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14:paraId="159A4133" w14:textId="77777777" w:rsidR="00473A13" w:rsidRPr="002B4019" w:rsidRDefault="00473A13" w:rsidP="00FC0201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lang w:eastAsia="ru-KZ"/>
              </w:rPr>
            </w:pPr>
            <w:r w:rsidRPr="002B4019">
              <w:rPr>
                <w:rFonts w:ascii="Times New Roman" w:hAnsi="Times New Roman" w:cs="Times New Roman"/>
                <w:kern w:val="24"/>
                <w:lang w:eastAsia="ru-KZ"/>
              </w:rPr>
              <w:t>У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12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14:paraId="59C3F54D" w14:textId="77777777" w:rsidR="00473A13" w:rsidRPr="002B4019" w:rsidRDefault="00473A13" w:rsidP="00FC0201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lang w:eastAsia="ru-KZ"/>
              </w:rPr>
            </w:pPr>
            <w:r w:rsidRPr="002B4019">
              <w:rPr>
                <w:rFonts w:ascii="Times New Roman" w:hAnsi="Times New Roman" w:cs="Times New Roman"/>
                <w:kern w:val="24"/>
                <w:lang w:eastAsia="ru-KZ"/>
              </w:rPr>
              <w:t>У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A67884" w14:textId="77777777" w:rsidR="00473A13" w:rsidRPr="002B4019" w:rsidRDefault="00473A13" w:rsidP="00FC0201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lang w:eastAsia="ru-KZ"/>
              </w:rPr>
            </w:pPr>
            <w:r w:rsidRPr="002B4019">
              <w:rPr>
                <w:rFonts w:ascii="Times New Roman" w:hAnsi="Times New Roman" w:cs="Times New Roman"/>
                <w:kern w:val="24"/>
                <w:lang w:val="kk-KZ" w:eastAsia="ru-KZ"/>
              </w:rPr>
              <w:t>Ч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6A4F3A" w14:textId="77777777" w:rsidR="00473A13" w:rsidRPr="002B4019" w:rsidRDefault="00473A13" w:rsidP="00FC0201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lang w:eastAsia="ru-KZ"/>
              </w:rPr>
            </w:pPr>
            <w:r w:rsidRPr="002B4019">
              <w:rPr>
                <w:rFonts w:ascii="Times New Roman" w:hAnsi="Times New Roman" w:cs="Times New Roman"/>
                <w:kern w:val="24"/>
                <w:lang w:val="kk-KZ" w:eastAsia="ru-KZ"/>
              </w:rPr>
              <w:t>Ч</w:t>
            </w:r>
          </w:p>
        </w:tc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6E0D6E" w14:textId="77777777" w:rsidR="00473A13" w:rsidRPr="002B4019" w:rsidRDefault="00473A13" w:rsidP="00FC0201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lang w:eastAsia="ru-KZ"/>
              </w:rPr>
            </w:pPr>
            <w:r w:rsidRPr="002B4019">
              <w:rPr>
                <w:rFonts w:ascii="Times New Roman" w:hAnsi="Times New Roman" w:cs="Times New Roman"/>
                <w:kern w:val="24"/>
                <w:lang w:val="kk-KZ" w:eastAsia="ru-KZ"/>
              </w:rPr>
              <w:t>Ч</w:t>
            </w:r>
          </w:p>
        </w:tc>
      </w:tr>
      <w:tr w:rsidR="00473A13" w:rsidRPr="002B4019" w14:paraId="671EBEFB" w14:textId="77777777" w:rsidTr="00070203">
        <w:trPr>
          <w:trHeight w:val="810"/>
          <w:jc w:val="center"/>
        </w:trPr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14:paraId="48F98E8E" w14:textId="320B24B7" w:rsidR="00473A13" w:rsidRPr="002B4019" w:rsidRDefault="00473A13" w:rsidP="00FC0201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lang w:val="en-US" w:eastAsia="ru-KZ"/>
              </w:rPr>
            </w:pPr>
            <w:r w:rsidRPr="002B4019">
              <w:rPr>
                <w:rFonts w:ascii="Times New Roman" w:hAnsi="Times New Roman" w:cs="Times New Roman"/>
                <w:kern w:val="24"/>
                <w:lang w:eastAsia="ru-KZ"/>
              </w:rPr>
              <w:t>E.</w:t>
            </w:r>
            <w:r w:rsidR="002B4019" w:rsidRPr="002B4019">
              <w:rPr>
                <w:rFonts w:ascii="Times New Roman" w:hAnsi="Times New Roman" w:cs="Times New Roman"/>
                <w:kern w:val="24"/>
                <w:lang w:val="ru-RU" w:eastAsia="ru-KZ"/>
              </w:rPr>
              <w:t xml:space="preserve"> </w:t>
            </w:r>
            <w:r w:rsidRPr="002B4019">
              <w:rPr>
                <w:rFonts w:ascii="Times New Roman" w:hAnsi="Times New Roman" w:cs="Times New Roman"/>
                <w:kern w:val="24"/>
                <w:lang w:val="en-US" w:eastAsia="ru-KZ"/>
              </w:rPr>
              <w:t>coli</w:t>
            </w:r>
            <w:r w:rsidRPr="002B4019">
              <w:rPr>
                <w:rFonts w:ascii="Times New Roman" w:hAnsi="Times New Roman" w:cs="Times New Roman"/>
                <w:kern w:val="24"/>
                <w:lang w:val="kk-KZ" w:eastAsia="ru-KZ"/>
              </w:rPr>
              <w:t xml:space="preserve"> 04</w:t>
            </w:r>
          </w:p>
          <w:p w14:paraId="28DEC5F6" w14:textId="77777777" w:rsidR="00473A13" w:rsidRPr="002B4019" w:rsidRDefault="00473A13" w:rsidP="00FC0201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lang w:eastAsia="ru-KZ"/>
              </w:rPr>
            </w:pPr>
            <w:r w:rsidRPr="002B4019">
              <w:rPr>
                <w:rFonts w:ascii="Times New Roman" w:hAnsi="Times New Roman" w:cs="Times New Roman"/>
                <w:kern w:val="24"/>
                <w:lang w:val="kk-KZ" w:eastAsia="ru-KZ"/>
              </w:rPr>
              <w:t>(</w:t>
            </w:r>
            <w:r w:rsidRPr="002B4019">
              <w:rPr>
                <w:rFonts w:ascii="Times New Roman" w:hAnsi="Times New Roman" w:cs="Times New Roman"/>
                <w:kern w:val="24"/>
                <w:lang w:eastAsia="ru-KZ"/>
              </w:rPr>
              <w:t>Контроль</w:t>
            </w:r>
            <w:r w:rsidRPr="002B4019">
              <w:rPr>
                <w:rFonts w:ascii="Times New Roman" w:hAnsi="Times New Roman" w:cs="Times New Roman"/>
                <w:kern w:val="24"/>
                <w:lang w:val="kk-KZ" w:eastAsia="ru-KZ"/>
              </w:rPr>
              <w:t>)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14:paraId="055D492F" w14:textId="77777777" w:rsidR="00473A13" w:rsidRPr="002B4019" w:rsidRDefault="00473A13" w:rsidP="00FC0201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lang w:eastAsia="ru-KZ"/>
              </w:rPr>
            </w:pPr>
            <w:r w:rsidRPr="002B4019">
              <w:rPr>
                <w:rFonts w:ascii="Times New Roman" w:hAnsi="Times New Roman" w:cs="Times New Roman"/>
                <w:kern w:val="24"/>
                <w:lang w:val="kk-KZ" w:eastAsia="ru-KZ"/>
              </w:rPr>
              <w:t>Ч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14:paraId="66CD493E" w14:textId="77777777" w:rsidR="00473A13" w:rsidRPr="002B4019" w:rsidRDefault="00473A13" w:rsidP="00FC0201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lang w:eastAsia="ru-KZ"/>
              </w:rPr>
            </w:pPr>
            <w:r w:rsidRPr="002B4019">
              <w:rPr>
                <w:rFonts w:ascii="Times New Roman" w:hAnsi="Times New Roman" w:cs="Times New Roman"/>
                <w:kern w:val="24"/>
                <w:lang w:val="kk-KZ" w:eastAsia="ru-KZ"/>
              </w:rPr>
              <w:t>Ч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14:paraId="6C7FC010" w14:textId="77777777" w:rsidR="00473A13" w:rsidRPr="002B4019" w:rsidRDefault="00473A13" w:rsidP="00FC0201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lang w:eastAsia="ru-KZ"/>
              </w:rPr>
            </w:pPr>
            <w:r w:rsidRPr="002B4019">
              <w:rPr>
                <w:rFonts w:ascii="Times New Roman" w:hAnsi="Times New Roman" w:cs="Times New Roman"/>
                <w:kern w:val="24"/>
                <w:lang w:val="kk-KZ" w:eastAsia="ru-KZ"/>
              </w:rPr>
              <w:t>Ч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14:paraId="7BF81F45" w14:textId="77777777" w:rsidR="00473A13" w:rsidRPr="002B4019" w:rsidRDefault="00473A13" w:rsidP="00FC0201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lang w:eastAsia="ru-KZ"/>
              </w:rPr>
            </w:pPr>
            <w:r w:rsidRPr="002B4019">
              <w:rPr>
                <w:rFonts w:ascii="Times New Roman" w:hAnsi="Times New Roman" w:cs="Times New Roman"/>
                <w:kern w:val="24"/>
                <w:lang w:val="kk-KZ" w:eastAsia="ru-KZ"/>
              </w:rPr>
              <w:t>Ч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14:paraId="78D484D6" w14:textId="77777777" w:rsidR="00473A13" w:rsidRPr="002B4019" w:rsidRDefault="00473A13" w:rsidP="00FC0201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lang w:eastAsia="ru-KZ"/>
              </w:rPr>
            </w:pPr>
            <w:r w:rsidRPr="002B4019">
              <w:rPr>
                <w:rFonts w:ascii="Times New Roman" w:hAnsi="Times New Roman" w:cs="Times New Roman"/>
                <w:kern w:val="24"/>
                <w:lang w:val="kk-KZ" w:eastAsia="ru-KZ"/>
              </w:rPr>
              <w:t>Ч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14:paraId="0BF8FFCE" w14:textId="77777777" w:rsidR="00473A13" w:rsidRPr="002B4019" w:rsidRDefault="00473A13" w:rsidP="00FC0201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lang w:eastAsia="ru-KZ"/>
              </w:rPr>
            </w:pPr>
            <w:r w:rsidRPr="002B4019">
              <w:rPr>
                <w:rFonts w:ascii="Times New Roman" w:hAnsi="Times New Roman" w:cs="Times New Roman"/>
                <w:kern w:val="24"/>
                <w:lang w:val="kk-KZ" w:eastAsia="ru-KZ"/>
              </w:rPr>
              <w:t>Ч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14:paraId="6A7A3143" w14:textId="77777777" w:rsidR="00473A13" w:rsidRPr="002B4019" w:rsidRDefault="00473A13" w:rsidP="00FC0201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lang w:eastAsia="ru-KZ"/>
              </w:rPr>
            </w:pPr>
            <w:r w:rsidRPr="002B4019">
              <w:rPr>
                <w:rFonts w:ascii="Times New Roman" w:hAnsi="Times New Roman" w:cs="Times New Roman"/>
                <w:kern w:val="24"/>
                <w:lang w:val="kk-KZ" w:eastAsia="ru-KZ"/>
              </w:rPr>
              <w:t>Ч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C0D6B7" w14:textId="77777777" w:rsidR="00473A13" w:rsidRPr="002B4019" w:rsidRDefault="00473A13" w:rsidP="00FC0201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lang w:eastAsia="ru-KZ"/>
              </w:rPr>
            </w:pPr>
            <w:r w:rsidRPr="002B4019">
              <w:rPr>
                <w:rFonts w:ascii="Times New Roman" w:hAnsi="Times New Roman" w:cs="Times New Roman"/>
                <w:kern w:val="24"/>
                <w:lang w:val="kk-KZ" w:eastAsia="ru-KZ"/>
              </w:rPr>
              <w:t>Ч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14:paraId="3CFA2297" w14:textId="77777777" w:rsidR="00473A13" w:rsidRPr="002B4019" w:rsidRDefault="00473A13" w:rsidP="00FC0201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lang w:eastAsia="ru-KZ"/>
              </w:rPr>
            </w:pPr>
            <w:r w:rsidRPr="002B4019">
              <w:rPr>
                <w:rFonts w:ascii="Times New Roman" w:hAnsi="Times New Roman" w:cs="Times New Roman"/>
                <w:kern w:val="24"/>
                <w:lang w:val="kk-KZ" w:eastAsia="ru-KZ"/>
              </w:rPr>
              <w:t>Ч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14:paraId="630DDB49" w14:textId="77777777" w:rsidR="00473A13" w:rsidRPr="002B4019" w:rsidRDefault="00473A13" w:rsidP="00FC0201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lang w:eastAsia="ru-KZ"/>
              </w:rPr>
            </w:pPr>
            <w:r w:rsidRPr="002B4019">
              <w:rPr>
                <w:rFonts w:ascii="Times New Roman" w:hAnsi="Times New Roman" w:cs="Times New Roman"/>
                <w:kern w:val="24"/>
                <w:lang w:val="kk-KZ" w:eastAsia="ru-KZ"/>
              </w:rPr>
              <w:t>Ч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A276F5" w14:textId="77777777" w:rsidR="00473A13" w:rsidRPr="002B4019" w:rsidRDefault="00473A13" w:rsidP="00FC0201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lang w:eastAsia="ru-KZ"/>
              </w:rPr>
            </w:pPr>
            <w:r w:rsidRPr="002B4019">
              <w:rPr>
                <w:rFonts w:ascii="Times New Roman" w:hAnsi="Times New Roman" w:cs="Times New Roman"/>
                <w:kern w:val="24"/>
                <w:lang w:val="kk-KZ" w:eastAsia="ru-KZ"/>
              </w:rPr>
              <w:t>Ч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14:paraId="64BA5D02" w14:textId="77777777" w:rsidR="00473A13" w:rsidRPr="002B4019" w:rsidRDefault="00473A13" w:rsidP="00FC0201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lang w:eastAsia="ru-KZ"/>
              </w:rPr>
            </w:pPr>
            <w:r w:rsidRPr="002B4019">
              <w:rPr>
                <w:rFonts w:ascii="Times New Roman" w:hAnsi="Times New Roman" w:cs="Times New Roman"/>
                <w:kern w:val="24"/>
                <w:lang w:val="kk-KZ" w:eastAsia="ru-KZ"/>
              </w:rPr>
              <w:t>Ч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14:paraId="5C8F04EB" w14:textId="77777777" w:rsidR="00473A13" w:rsidRPr="002B4019" w:rsidRDefault="00473A13" w:rsidP="00FC0201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lang w:eastAsia="ru-KZ"/>
              </w:rPr>
            </w:pPr>
            <w:r w:rsidRPr="002B4019">
              <w:rPr>
                <w:rFonts w:ascii="Times New Roman" w:hAnsi="Times New Roman" w:cs="Times New Roman"/>
                <w:kern w:val="24"/>
                <w:lang w:val="kk-KZ" w:eastAsia="ru-KZ"/>
              </w:rPr>
              <w:t>Ч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BC9A7D" w14:textId="77777777" w:rsidR="00473A13" w:rsidRPr="002B4019" w:rsidRDefault="00473A13" w:rsidP="00FC0201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lang w:eastAsia="ru-KZ"/>
              </w:rPr>
            </w:pPr>
            <w:r w:rsidRPr="002B4019">
              <w:rPr>
                <w:rFonts w:ascii="Times New Roman" w:hAnsi="Times New Roman" w:cs="Times New Roman"/>
                <w:kern w:val="24"/>
                <w:lang w:val="kk-KZ" w:eastAsia="ru-KZ"/>
              </w:rPr>
              <w:t>Ч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7F958F" w14:textId="77777777" w:rsidR="00473A13" w:rsidRPr="002B4019" w:rsidRDefault="00473A13" w:rsidP="00FC0201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lang w:eastAsia="ru-KZ"/>
              </w:rPr>
            </w:pPr>
            <w:r w:rsidRPr="002B4019">
              <w:rPr>
                <w:rFonts w:ascii="Times New Roman" w:hAnsi="Times New Roman" w:cs="Times New Roman"/>
                <w:kern w:val="24"/>
                <w:lang w:val="kk-KZ" w:eastAsia="ru-KZ"/>
              </w:rPr>
              <w:t>Ч</w:t>
            </w:r>
          </w:p>
        </w:tc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997B5F" w14:textId="77777777" w:rsidR="00473A13" w:rsidRPr="002B4019" w:rsidRDefault="00473A13" w:rsidP="00FC0201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lang w:eastAsia="ru-KZ"/>
              </w:rPr>
            </w:pPr>
            <w:r w:rsidRPr="002B4019">
              <w:rPr>
                <w:rFonts w:ascii="Times New Roman" w:hAnsi="Times New Roman" w:cs="Times New Roman"/>
                <w:kern w:val="24"/>
                <w:lang w:val="kk-KZ" w:eastAsia="ru-KZ"/>
              </w:rPr>
              <w:t>Ч</w:t>
            </w:r>
          </w:p>
        </w:tc>
      </w:tr>
      <w:tr w:rsidR="00473A13" w:rsidRPr="002B4019" w14:paraId="6775C9D4" w14:textId="77777777" w:rsidTr="00C22554">
        <w:trPr>
          <w:trHeight w:val="35"/>
          <w:jc w:val="center"/>
        </w:trPr>
        <w:tc>
          <w:tcPr>
            <w:tcW w:w="9488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14:paraId="21918A5D" w14:textId="77777777" w:rsidR="00473A13" w:rsidRPr="002B4019" w:rsidRDefault="00473A13" w:rsidP="000B4EA1">
            <w:pPr>
              <w:spacing w:after="0"/>
              <w:textAlignment w:val="baseline"/>
              <w:rPr>
                <w:rFonts w:ascii="Times New Roman" w:hAnsi="Times New Roman" w:cs="Times New Roman"/>
                <w:lang w:eastAsia="ru-KZ"/>
              </w:rPr>
            </w:pPr>
            <w:r w:rsidRPr="002B4019">
              <w:rPr>
                <w:rFonts w:ascii="Times New Roman" w:hAnsi="Times New Roman" w:cs="Times New Roman"/>
                <w:kern w:val="24"/>
                <w:lang w:val="kk-KZ" w:eastAsia="ru-KZ"/>
              </w:rPr>
              <w:t xml:space="preserve">Примечание. </w:t>
            </w:r>
            <w:r w:rsidRPr="002B4019">
              <w:rPr>
                <w:rFonts w:ascii="Times New Roman" w:hAnsi="Times New Roman" w:cs="Times New Roman"/>
                <w:kern w:val="24"/>
                <w:lang w:eastAsia="ru-KZ"/>
              </w:rPr>
              <w:t>У-</w:t>
            </w:r>
            <w:r w:rsidRPr="002B4019">
              <w:rPr>
                <w:rFonts w:ascii="Times New Roman" w:hAnsi="Times New Roman" w:cs="Times New Roman"/>
                <w:kern w:val="24"/>
                <w:lang w:val="kk-KZ" w:eastAsia="ru-KZ"/>
              </w:rPr>
              <w:t xml:space="preserve"> устойчив</w:t>
            </w:r>
            <w:r w:rsidRPr="002B4019">
              <w:rPr>
                <w:rFonts w:ascii="Times New Roman" w:hAnsi="Times New Roman" w:cs="Times New Roman"/>
                <w:kern w:val="24"/>
                <w:lang w:eastAsia="ru-KZ"/>
              </w:rPr>
              <w:t>, Ч- Чувствителен</w:t>
            </w:r>
          </w:p>
        </w:tc>
      </w:tr>
    </w:tbl>
    <w:p w14:paraId="2CCCC520" w14:textId="144379CC" w:rsidR="00473A13" w:rsidRPr="00F24561" w:rsidRDefault="00473A13" w:rsidP="00473A13">
      <w:pPr>
        <w:pStyle w:val="210"/>
        <w:shd w:val="clear" w:color="auto" w:fill="auto"/>
        <w:spacing w:after="0" w:line="240" w:lineRule="auto"/>
        <w:ind w:firstLine="567"/>
        <w:jc w:val="both"/>
        <w:rPr>
          <w:rStyle w:val="24"/>
          <w:rFonts w:cs="Times New Roman"/>
          <w:sz w:val="28"/>
          <w:szCs w:val="28"/>
        </w:rPr>
      </w:pPr>
    </w:p>
    <w:p w14:paraId="5E1B18C7" w14:textId="77777777" w:rsidR="00010B5D" w:rsidRDefault="00473A13" w:rsidP="00010B5D">
      <w:pPr>
        <w:spacing w:after="0" w:line="240" w:lineRule="auto"/>
        <w:ind w:firstLine="720"/>
        <w:rPr>
          <w:rFonts w:ascii="Times New Roman" w:hAnsi="Times New Roman"/>
          <w:i/>
          <w:sz w:val="28"/>
          <w:szCs w:val="28"/>
          <w:lang w:val="ru-RU"/>
        </w:rPr>
      </w:pPr>
      <w:r w:rsidRPr="00117B7E">
        <w:rPr>
          <w:rFonts w:ascii="Times New Roman" w:hAnsi="Times New Roman"/>
          <w:i/>
          <w:sz w:val="28"/>
          <w:szCs w:val="28"/>
        </w:rPr>
        <w:t>Чувствительность штамма</w:t>
      </w:r>
      <w:r w:rsidRPr="00117B7E">
        <w:rPr>
          <w:rStyle w:val="11"/>
          <w:color w:val="000000" w:themeColor="text1"/>
          <w:sz w:val="28"/>
          <w:szCs w:val="28"/>
        </w:rPr>
        <w:t xml:space="preserve"> </w:t>
      </w:r>
      <w:r w:rsidRPr="00C93A11">
        <w:rPr>
          <w:rStyle w:val="11"/>
          <w:i/>
          <w:iCs/>
          <w:color w:val="000000" w:themeColor="text1"/>
          <w:sz w:val="28"/>
          <w:szCs w:val="28"/>
          <w:lang w:val="en-US"/>
        </w:rPr>
        <w:t>E</w:t>
      </w:r>
      <w:r w:rsidRPr="00C93A11">
        <w:rPr>
          <w:rStyle w:val="11"/>
          <w:i/>
          <w:iCs/>
          <w:color w:val="000000" w:themeColor="text1"/>
          <w:sz w:val="28"/>
          <w:szCs w:val="28"/>
        </w:rPr>
        <w:t xml:space="preserve">. </w:t>
      </w:r>
      <w:r w:rsidRPr="00C93A11">
        <w:rPr>
          <w:rStyle w:val="11"/>
          <w:i/>
          <w:iCs/>
          <w:color w:val="000000" w:themeColor="text1"/>
          <w:sz w:val="28"/>
          <w:szCs w:val="28"/>
          <w:lang w:val="en-US"/>
        </w:rPr>
        <w:t>Coli</w:t>
      </w:r>
      <w:r w:rsidRPr="00117B7E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117B7E">
        <w:rPr>
          <w:rStyle w:val="24"/>
          <w:b w:val="0"/>
          <w:i/>
          <w:color w:val="000000" w:themeColor="text1"/>
          <w:sz w:val="28"/>
          <w:szCs w:val="28"/>
        </w:rPr>
        <w:t>39-</w:t>
      </w:r>
      <w:r w:rsidRPr="00117B7E">
        <w:rPr>
          <w:rStyle w:val="24"/>
          <w:b w:val="0"/>
          <w:i/>
          <w:color w:val="000000" w:themeColor="text1"/>
          <w:sz w:val="28"/>
          <w:szCs w:val="28"/>
          <w:lang w:val="en-US"/>
        </w:rPr>
        <w:t>SN</w:t>
      </w:r>
      <w:r w:rsidRPr="00117B7E">
        <w:rPr>
          <w:rFonts w:ascii="Times New Roman" w:hAnsi="Times New Roman"/>
          <w:i/>
          <w:sz w:val="28"/>
          <w:szCs w:val="28"/>
        </w:rPr>
        <w:t xml:space="preserve"> к антимикробным препаратам.</w:t>
      </w:r>
    </w:p>
    <w:p w14:paraId="2686A0C8" w14:textId="77777777" w:rsidR="00010B5D" w:rsidRDefault="00010B5D" w:rsidP="00010B5D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010B5D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Чувствительность штамма </w:t>
      </w:r>
      <w:r w:rsidRPr="00010B5D">
        <w:rPr>
          <w:rFonts w:ascii="Times New Roman" w:eastAsia="Calibri" w:hAnsi="Times New Roman" w:cs="Times New Roman"/>
          <w:i/>
          <w:iCs/>
          <w:color w:val="000000" w:themeColor="text1"/>
          <w:kern w:val="0"/>
          <w:sz w:val="28"/>
          <w:szCs w:val="28"/>
          <w14:ligatures w14:val="none"/>
        </w:rPr>
        <w:t>E. coli</w:t>
      </w:r>
      <w:r w:rsidRPr="00010B5D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39-SN к антибиотикам определяли методом диффузии в агар с использованием стандартных бумажных дисков в соответствии с Методическими указаниями по определению чувствительности к антибиотикам возбудителей инфекционных заболеваний сельскохозяйственных животных. Интерпретацию зон задержки роста проводили в соответствии с действующими нормативами (CLSI/EUCAST).</w:t>
      </w:r>
    </w:p>
    <w:p w14:paraId="64ECCDD3" w14:textId="77777777" w:rsidR="00010B5D" w:rsidRDefault="00010B5D" w:rsidP="00010B5D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010B5D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Пробиотический штамм </w:t>
      </w:r>
      <w:r w:rsidRPr="00010B5D">
        <w:rPr>
          <w:rFonts w:ascii="Times New Roman" w:eastAsia="Calibri" w:hAnsi="Times New Roman" w:cs="Times New Roman"/>
          <w:i/>
          <w:iCs/>
          <w:color w:val="000000" w:themeColor="text1"/>
          <w:kern w:val="0"/>
          <w:sz w:val="28"/>
          <w:szCs w:val="28"/>
          <w14:ligatures w14:val="none"/>
        </w:rPr>
        <w:t>E. coli</w:t>
      </w:r>
      <w:r w:rsidRPr="00010B5D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39-SN проявил выраженную чувствительность к большинству исследованных антибиотиков. Диаметр зон задержки роста по основным препаратам составлял 20 мм и более, что указывает на высокий уровень чувствительности (табл. 16).</w:t>
      </w:r>
    </w:p>
    <w:p w14:paraId="33E6C48C" w14:textId="77777777" w:rsidR="00010B5D" w:rsidRDefault="00010B5D" w:rsidP="00010B5D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010B5D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Высокая чувствительность установлена к β-лактамным антибиотикам (ампициллин, амоксициллин–клавуланат), цефалоспоринам III поколения (цефотаксим, цефтазидим), аминогликозидам (гентамицин), хлорамфениколу и карбапенему (меропенему).</w:t>
      </w:r>
    </w:p>
    <w:p w14:paraId="25C158A8" w14:textId="77777777" w:rsidR="00010B5D" w:rsidRDefault="00010B5D" w:rsidP="00010B5D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010B5D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Умеренная чувствительность отмечена к тетрациклину и комбинированному препарату сульфаметоксазол/триметоприм, что характерно для непатогенных штаммов кишечной палочки.</w:t>
      </w:r>
    </w:p>
    <w:p w14:paraId="6DAD237C" w14:textId="77777777" w:rsidR="00010B5D" w:rsidRDefault="00010B5D" w:rsidP="00010B5D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010B5D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Устойчивость к стрептомицину и неомицину в анализ не включали, поскольку данные признаки являются генетическими маркёрами штамма (Strᴿ и Neaᴿ), введёнными при получении культуры и используемыми исключительно для её идентификации. Они не отражают естественный профиль антибиотикочувствительности и не связаны с риском передачи устойчивости.</w:t>
      </w:r>
    </w:p>
    <w:p w14:paraId="5DA16929" w14:textId="013BC97B" w:rsidR="00010B5D" w:rsidRPr="00010B5D" w:rsidRDefault="00010B5D" w:rsidP="00010B5D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010B5D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Полученный профиль чувствительности подтверждает, что штамм </w:t>
      </w:r>
      <w:r w:rsidRPr="00010B5D">
        <w:rPr>
          <w:rFonts w:ascii="Times New Roman" w:eastAsia="Calibri" w:hAnsi="Times New Roman" w:cs="Times New Roman"/>
          <w:i/>
          <w:iCs/>
          <w:color w:val="000000" w:themeColor="text1"/>
          <w:kern w:val="0"/>
          <w:sz w:val="28"/>
          <w:szCs w:val="28"/>
          <w14:ligatures w14:val="none"/>
        </w:rPr>
        <w:t>E. coli</w:t>
      </w:r>
      <w:r w:rsidRPr="00010B5D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39-SN не обладает клинически значимой множественной лекарственной устойчивостью и относится к безопасным пробиотическим штаммам. Сохранение чувствительности к основным группам антибиотиков исключает вероятность участия культуры в распространении генов антибиотикорезистентности в кишечной микробиоте животных.</w:t>
      </w:r>
    </w:p>
    <w:p w14:paraId="14B861BC" w14:textId="2BA1C025" w:rsidR="0079668F" w:rsidRDefault="00473A13" w:rsidP="00010B5D">
      <w:pPr>
        <w:pStyle w:val="ae"/>
        <w:jc w:val="both"/>
        <w:rPr>
          <w:sz w:val="28"/>
          <w:szCs w:val="28"/>
          <w:lang w:eastAsia="ru-KZ"/>
        </w:rPr>
      </w:pPr>
      <w:r>
        <w:rPr>
          <w:sz w:val="28"/>
          <w:szCs w:val="28"/>
          <w:lang w:eastAsia="ru-KZ"/>
        </w:rPr>
        <w:t>Таблица</w:t>
      </w:r>
      <w:r w:rsidR="00EB0C5D">
        <w:rPr>
          <w:sz w:val="28"/>
          <w:szCs w:val="28"/>
          <w:lang w:eastAsia="ru-KZ"/>
        </w:rPr>
        <w:t xml:space="preserve"> 16</w:t>
      </w:r>
      <w:r>
        <w:rPr>
          <w:sz w:val="28"/>
          <w:szCs w:val="28"/>
          <w:lang w:eastAsia="ru-KZ"/>
        </w:rPr>
        <w:t xml:space="preserve"> – Определение штамма </w:t>
      </w:r>
      <w:r w:rsidRPr="00374C0D">
        <w:rPr>
          <w:i/>
          <w:iCs/>
          <w:sz w:val="28"/>
          <w:szCs w:val="28"/>
          <w:lang w:val="en-US" w:eastAsia="ru-KZ"/>
        </w:rPr>
        <w:t>E</w:t>
      </w:r>
      <w:r w:rsidRPr="00374C0D">
        <w:rPr>
          <w:i/>
          <w:iCs/>
          <w:sz w:val="28"/>
          <w:szCs w:val="28"/>
          <w:lang w:eastAsia="ru-KZ"/>
        </w:rPr>
        <w:t>. С</w:t>
      </w:r>
      <w:r w:rsidRPr="00374C0D">
        <w:rPr>
          <w:i/>
          <w:iCs/>
          <w:sz w:val="28"/>
          <w:szCs w:val="28"/>
          <w:lang w:val="en-US" w:eastAsia="ru-KZ"/>
        </w:rPr>
        <w:t>oli</w:t>
      </w:r>
      <w:r w:rsidRPr="00374C0D">
        <w:rPr>
          <w:i/>
          <w:iCs/>
          <w:sz w:val="28"/>
          <w:szCs w:val="28"/>
          <w:lang w:eastAsia="ru-KZ"/>
        </w:rPr>
        <w:t xml:space="preserve"> 39 – </w:t>
      </w:r>
      <w:r w:rsidRPr="00374C0D">
        <w:rPr>
          <w:i/>
          <w:iCs/>
          <w:sz w:val="28"/>
          <w:szCs w:val="28"/>
          <w:lang w:val="en-US" w:eastAsia="ru-KZ"/>
        </w:rPr>
        <w:t>SN</w:t>
      </w:r>
      <w:r w:rsidRPr="00A5707D">
        <w:rPr>
          <w:sz w:val="28"/>
          <w:szCs w:val="28"/>
          <w:lang w:eastAsia="ru-KZ"/>
        </w:rPr>
        <w:t xml:space="preserve"> </w:t>
      </w:r>
      <w:r>
        <w:rPr>
          <w:sz w:val="28"/>
          <w:szCs w:val="28"/>
          <w:lang w:eastAsia="ru-KZ"/>
        </w:rPr>
        <w:t xml:space="preserve">на чувствительность к </w:t>
      </w:r>
      <w:r w:rsidRPr="0059647D">
        <w:rPr>
          <w:sz w:val="28"/>
          <w:szCs w:val="28"/>
          <w:lang w:eastAsia="ru-KZ"/>
        </w:rPr>
        <w:t>антибиотикам</w:t>
      </w:r>
    </w:p>
    <w:tbl>
      <w:tblPr>
        <w:tblStyle w:val="af9"/>
        <w:tblpPr w:leftFromText="180" w:rightFromText="180" w:vertAnchor="text" w:horzAnchor="margin" w:tblpY="155"/>
        <w:tblW w:w="9650" w:type="dxa"/>
        <w:tblLayout w:type="fixed"/>
        <w:tblLook w:val="04A0" w:firstRow="1" w:lastRow="0" w:firstColumn="1" w:lastColumn="0" w:noHBand="0" w:noVBand="1"/>
      </w:tblPr>
      <w:tblGrid>
        <w:gridCol w:w="546"/>
        <w:gridCol w:w="3151"/>
        <w:gridCol w:w="2126"/>
        <w:gridCol w:w="1134"/>
        <w:gridCol w:w="1559"/>
        <w:gridCol w:w="1134"/>
      </w:tblGrid>
      <w:tr w:rsidR="00473A13" w:rsidRPr="002B4019" w14:paraId="4FB9BCEF" w14:textId="77777777" w:rsidTr="00FC0201">
        <w:trPr>
          <w:trHeight w:val="543"/>
        </w:trPr>
        <w:tc>
          <w:tcPr>
            <w:tcW w:w="546" w:type="dxa"/>
            <w:hideMark/>
          </w:tcPr>
          <w:p w14:paraId="5CFFDCF8" w14:textId="77777777" w:rsidR="00473A13" w:rsidRPr="002B4019" w:rsidRDefault="00473A13" w:rsidP="00FC0201">
            <w:pPr>
              <w:pStyle w:val="ae"/>
              <w:rPr>
                <w:sz w:val="24"/>
                <w:szCs w:val="24"/>
                <w:lang w:val="ru-KZ" w:eastAsia="ru-KZ"/>
              </w:rPr>
            </w:pPr>
            <w:r w:rsidRPr="002B4019">
              <w:rPr>
                <w:sz w:val="24"/>
                <w:szCs w:val="24"/>
                <w:lang w:val="ru-KZ" w:eastAsia="ru-KZ"/>
              </w:rPr>
              <w:lastRenderedPageBreak/>
              <w:t>№</w:t>
            </w:r>
          </w:p>
        </w:tc>
        <w:tc>
          <w:tcPr>
            <w:tcW w:w="3151" w:type="dxa"/>
            <w:hideMark/>
          </w:tcPr>
          <w:p w14:paraId="5ECCFB52" w14:textId="77777777" w:rsidR="00473A13" w:rsidRPr="002B4019" w:rsidRDefault="00473A13" w:rsidP="00FC0201">
            <w:pPr>
              <w:pStyle w:val="ae"/>
              <w:rPr>
                <w:sz w:val="24"/>
                <w:szCs w:val="24"/>
                <w:lang w:val="ru-KZ" w:eastAsia="ru-KZ"/>
              </w:rPr>
            </w:pPr>
            <w:r w:rsidRPr="002B4019">
              <w:rPr>
                <w:sz w:val="24"/>
                <w:szCs w:val="24"/>
                <w:lang w:val="ru-KZ" w:eastAsia="ru-KZ"/>
              </w:rPr>
              <w:t>Антибиотик</w:t>
            </w:r>
          </w:p>
        </w:tc>
        <w:tc>
          <w:tcPr>
            <w:tcW w:w="2126" w:type="dxa"/>
            <w:hideMark/>
          </w:tcPr>
          <w:p w14:paraId="78D261D6" w14:textId="77777777" w:rsidR="00473A13" w:rsidRPr="002B4019" w:rsidRDefault="00473A13" w:rsidP="00FC0201">
            <w:pPr>
              <w:pStyle w:val="ae"/>
              <w:rPr>
                <w:sz w:val="24"/>
                <w:szCs w:val="24"/>
                <w:lang w:val="ru-KZ" w:eastAsia="ru-KZ"/>
              </w:rPr>
            </w:pPr>
            <w:r w:rsidRPr="002B4019">
              <w:rPr>
                <w:sz w:val="24"/>
                <w:szCs w:val="24"/>
                <w:lang w:val="ru-KZ" w:eastAsia="ru-KZ"/>
              </w:rPr>
              <w:t>Метод</w:t>
            </w:r>
          </w:p>
        </w:tc>
        <w:tc>
          <w:tcPr>
            <w:tcW w:w="1134" w:type="dxa"/>
            <w:hideMark/>
          </w:tcPr>
          <w:p w14:paraId="3A0041E8" w14:textId="77777777" w:rsidR="00473A13" w:rsidRPr="002B4019" w:rsidRDefault="00473A13" w:rsidP="00FC0201">
            <w:pPr>
              <w:pStyle w:val="ae"/>
              <w:rPr>
                <w:sz w:val="24"/>
                <w:szCs w:val="24"/>
                <w:lang w:val="ru-KZ" w:eastAsia="ru-KZ"/>
              </w:rPr>
            </w:pPr>
            <w:r w:rsidRPr="002B4019">
              <w:rPr>
                <w:sz w:val="24"/>
                <w:szCs w:val="24"/>
                <w:lang w:val="ru-KZ" w:eastAsia="ru-KZ"/>
              </w:rPr>
              <w:t>Доза/конц. (мкг)</w:t>
            </w:r>
          </w:p>
        </w:tc>
        <w:tc>
          <w:tcPr>
            <w:tcW w:w="1559" w:type="dxa"/>
            <w:hideMark/>
          </w:tcPr>
          <w:p w14:paraId="36ED422A" w14:textId="77777777" w:rsidR="00473A13" w:rsidRPr="002B4019" w:rsidRDefault="00473A13" w:rsidP="00FC0201">
            <w:pPr>
              <w:pStyle w:val="ae"/>
              <w:rPr>
                <w:sz w:val="24"/>
                <w:szCs w:val="24"/>
                <w:lang w:val="ru-KZ" w:eastAsia="ru-KZ"/>
              </w:rPr>
            </w:pPr>
            <w:r w:rsidRPr="002B4019">
              <w:rPr>
                <w:sz w:val="24"/>
                <w:szCs w:val="24"/>
                <w:lang w:val="ru-KZ" w:eastAsia="ru-KZ"/>
              </w:rPr>
              <w:t>Зона задержки роста (мм)</w:t>
            </w:r>
          </w:p>
        </w:tc>
        <w:tc>
          <w:tcPr>
            <w:tcW w:w="1134" w:type="dxa"/>
            <w:hideMark/>
          </w:tcPr>
          <w:p w14:paraId="471019C7" w14:textId="77777777" w:rsidR="00473A13" w:rsidRPr="002B4019" w:rsidRDefault="00473A13" w:rsidP="00FC0201">
            <w:pPr>
              <w:pStyle w:val="ae"/>
              <w:rPr>
                <w:sz w:val="24"/>
                <w:szCs w:val="24"/>
                <w:lang w:val="ru-KZ" w:eastAsia="ru-KZ"/>
              </w:rPr>
            </w:pPr>
            <w:r w:rsidRPr="002B4019">
              <w:rPr>
                <w:sz w:val="24"/>
                <w:szCs w:val="24"/>
                <w:lang w:val="ru-KZ" w:eastAsia="ru-KZ"/>
              </w:rPr>
              <w:t>Интерпретация (Ч/У/Р)</w:t>
            </w:r>
          </w:p>
        </w:tc>
      </w:tr>
      <w:tr w:rsidR="00473A13" w:rsidRPr="002B4019" w14:paraId="4E58AF80" w14:textId="77777777" w:rsidTr="00FC0201">
        <w:trPr>
          <w:trHeight w:val="235"/>
        </w:trPr>
        <w:tc>
          <w:tcPr>
            <w:tcW w:w="546" w:type="dxa"/>
            <w:hideMark/>
          </w:tcPr>
          <w:p w14:paraId="23920E45" w14:textId="77777777" w:rsidR="00473A13" w:rsidRPr="002B4019" w:rsidRDefault="00473A13" w:rsidP="00FC0201">
            <w:pPr>
              <w:pStyle w:val="ae"/>
              <w:rPr>
                <w:sz w:val="24"/>
                <w:szCs w:val="24"/>
                <w:lang w:val="ru-KZ" w:eastAsia="ru-KZ"/>
              </w:rPr>
            </w:pPr>
            <w:r w:rsidRPr="002B4019">
              <w:rPr>
                <w:sz w:val="24"/>
                <w:szCs w:val="24"/>
                <w:lang w:val="ru-KZ" w:eastAsia="ru-KZ"/>
              </w:rPr>
              <w:t>1</w:t>
            </w:r>
          </w:p>
        </w:tc>
        <w:tc>
          <w:tcPr>
            <w:tcW w:w="3151" w:type="dxa"/>
            <w:hideMark/>
          </w:tcPr>
          <w:p w14:paraId="353A20B1" w14:textId="77777777" w:rsidR="00473A13" w:rsidRPr="002B4019" w:rsidRDefault="00473A13" w:rsidP="00FC0201">
            <w:pPr>
              <w:pStyle w:val="ae"/>
              <w:rPr>
                <w:sz w:val="24"/>
                <w:szCs w:val="24"/>
                <w:lang w:val="ru-KZ" w:eastAsia="ru-KZ"/>
              </w:rPr>
            </w:pPr>
            <w:r w:rsidRPr="002B4019">
              <w:rPr>
                <w:sz w:val="24"/>
                <w:szCs w:val="24"/>
                <w:lang w:val="ru-KZ" w:eastAsia="ru-KZ"/>
              </w:rPr>
              <w:t>Ампициллин</w:t>
            </w:r>
          </w:p>
        </w:tc>
        <w:tc>
          <w:tcPr>
            <w:tcW w:w="2126" w:type="dxa"/>
            <w:hideMark/>
          </w:tcPr>
          <w:p w14:paraId="120505EA" w14:textId="77777777" w:rsidR="00473A13" w:rsidRPr="002B4019" w:rsidRDefault="00473A13" w:rsidP="00FC0201">
            <w:pPr>
              <w:pStyle w:val="ae"/>
              <w:rPr>
                <w:sz w:val="24"/>
                <w:szCs w:val="24"/>
                <w:lang w:val="ru-KZ" w:eastAsia="ru-KZ"/>
              </w:rPr>
            </w:pPr>
            <w:r w:rsidRPr="002B4019">
              <w:rPr>
                <w:sz w:val="24"/>
                <w:szCs w:val="24"/>
                <w:lang w:val="ru-KZ" w:eastAsia="ru-KZ"/>
              </w:rPr>
              <w:t>диск-диффузия</w:t>
            </w:r>
          </w:p>
        </w:tc>
        <w:tc>
          <w:tcPr>
            <w:tcW w:w="1134" w:type="dxa"/>
            <w:hideMark/>
          </w:tcPr>
          <w:p w14:paraId="65C08CCA" w14:textId="77777777" w:rsidR="00473A13" w:rsidRPr="002B4019" w:rsidRDefault="00473A13" w:rsidP="00FC0201">
            <w:pPr>
              <w:pStyle w:val="ae"/>
              <w:rPr>
                <w:sz w:val="24"/>
                <w:szCs w:val="24"/>
                <w:lang w:val="ru-KZ" w:eastAsia="ru-KZ"/>
              </w:rPr>
            </w:pPr>
            <w:r w:rsidRPr="002B4019">
              <w:rPr>
                <w:sz w:val="24"/>
                <w:szCs w:val="24"/>
                <w:lang w:val="ru-KZ" w:eastAsia="ru-KZ"/>
              </w:rPr>
              <w:t>10</w:t>
            </w:r>
          </w:p>
        </w:tc>
        <w:tc>
          <w:tcPr>
            <w:tcW w:w="1559" w:type="dxa"/>
            <w:hideMark/>
          </w:tcPr>
          <w:p w14:paraId="26E616B9" w14:textId="77777777" w:rsidR="00473A13" w:rsidRPr="002B4019" w:rsidRDefault="00473A13" w:rsidP="00FC0201">
            <w:pPr>
              <w:pStyle w:val="ae"/>
              <w:rPr>
                <w:sz w:val="24"/>
                <w:szCs w:val="24"/>
                <w:lang w:val="ru-KZ" w:eastAsia="ru-KZ"/>
              </w:rPr>
            </w:pPr>
            <w:r w:rsidRPr="002B4019">
              <w:rPr>
                <w:sz w:val="24"/>
                <w:szCs w:val="24"/>
                <w:lang w:val="ru-KZ" w:eastAsia="ru-KZ"/>
              </w:rPr>
              <w:t>17</w:t>
            </w:r>
          </w:p>
        </w:tc>
        <w:tc>
          <w:tcPr>
            <w:tcW w:w="1134" w:type="dxa"/>
            <w:hideMark/>
          </w:tcPr>
          <w:p w14:paraId="64027BEA" w14:textId="77777777" w:rsidR="00473A13" w:rsidRPr="002B4019" w:rsidRDefault="00473A13" w:rsidP="00FC0201">
            <w:pPr>
              <w:pStyle w:val="ae"/>
              <w:rPr>
                <w:sz w:val="24"/>
                <w:szCs w:val="24"/>
                <w:lang w:val="ru-KZ" w:eastAsia="ru-KZ"/>
              </w:rPr>
            </w:pPr>
            <w:r w:rsidRPr="002B4019">
              <w:rPr>
                <w:sz w:val="24"/>
                <w:szCs w:val="24"/>
                <w:lang w:val="ru-KZ" w:eastAsia="ru-KZ"/>
              </w:rPr>
              <w:t xml:space="preserve">Ч </w:t>
            </w:r>
          </w:p>
        </w:tc>
      </w:tr>
      <w:tr w:rsidR="00473A13" w:rsidRPr="002B4019" w14:paraId="08E0F9FD" w14:textId="77777777" w:rsidTr="00FC0201">
        <w:trPr>
          <w:trHeight w:val="252"/>
        </w:trPr>
        <w:tc>
          <w:tcPr>
            <w:tcW w:w="546" w:type="dxa"/>
            <w:hideMark/>
          </w:tcPr>
          <w:p w14:paraId="3B51A621" w14:textId="77777777" w:rsidR="00473A13" w:rsidRPr="002B4019" w:rsidRDefault="00473A13" w:rsidP="00FC0201">
            <w:pPr>
              <w:pStyle w:val="ae"/>
              <w:rPr>
                <w:sz w:val="24"/>
                <w:szCs w:val="24"/>
                <w:lang w:val="ru-KZ" w:eastAsia="ru-KZ"/>
              </w:rPr>
            </w:pPr>
            <w:r w:rsidRPr="002B4019">
              <w:rPr>
                <w:sz w:val="24"/>
                <w:szCs w:val="24"/>
                <w:lang w:val="ru-KZ" w:eastAsia="ru-KZ"/>
              </w:rPr>
              <w:t>2</w:t>
            </w:r>
          </w:p>
        </w:tc>
        <w:tc>
          <w:tcPr>
            <w:tcW w:w="3151" w:type="dxa"/>
            <w:hideMark/>
          </w:tcPr>
          <w:p w14:paraId="465F17A8" w14:textId="77777777" w:rsidR="00473A13" w:rsidRPr="002B4019" w:rsidRDefault="00473A13" w:rsidP="00FC0201">
            <w:pPr>
              <w:pStyle w:val="ae"/>
              <w:rPr>
                <w:sz w:val="24"/>
                <w:szCs w:val="24"/>
                <w:lang w:val="ru-KZ" w:eastAsia="ru-KZ"/>
              </w:rPr>
            </w:pPr>
            <w:r w:rsidRPr="002B4019">
              <w:rPr>
                <w:sz w:val="24"/>
                <w:szCs w:val="24"/>
                <w:lang w:val="ru-KZ" w:eastAsia="ru-KZ"/>
              </w:rPr>
              <w:t>Тетрациклин</w:t>
            </w:r>
          </w:p>
        </w:tc>
        <w:tc>
          <w:tcPr>
            <w:tcW w:w="2126" w:type="dxa"/>
            <w:hideMark/>
          </w:tcPr>
          <w:p w14:paraId="491B4F70" w14:textId="77777777" w:rsidR="00473A13" w:rsidRPr="002B4019" w:rsidRDefault="00473A13" w:rsidP="00FC0201">
            <w:pPr>
              <w:pStyle w:val="ae"/>
              <w:rPr>
                <w:sz w:val="24"/>
                <w:szCs w:val="24"/>
                <w:lang w:val="ru-KZ" w:eastAsia="ru-KZ"/>
              </w:rPr>
            </w:pPr>
            <w:r w:rsidRPr="002B4019">
              <w:rPr>
                <w:sz w:val="24"/>
                <w:szCs w:val="24"/>
                <w:lang w:val="ru-KZ" w:eastAsia="ru-KZ"/>
              </w:rPr>
              <w:t>диск-диффузия</w:t>
            </w:r>
          </w:p>
        </w:tc>
        <w:tc>
          <w:tcPr>
            <w:tcW w:w="1134" w:type="dxa"/>
            <w:hideMark/>
          </w:tcPr>
          <w:p w14:paraId="37C35980" w14:textId="77777777" w:rsidR="00473A13" w:rsidRPr="002B4019" w:rsidRDefault="00473A13" w:rsidP="00FC0201">
            <w:pPr>
              <w:pStyle w:val="ae"/>
              <w:rPr>
                <w:sz w:val="24"/>
                <w:szCs w:val="24"/>
                <w:lang w:val="ru-KZ" w:eastAsia="ru-KZ"/>
              </w:rPr>
            </w:pPr>
            <w:r w:rsidRPr="002B4019">
              <w:rPr>
                <w:sz w:val="24"/>
                <w:szCs w:val="24"/>
                <w:lang w:val="ru-KZ" w:eastAsia="ru-KZ"/>
              </w:rPr>
              <w:t>30</w:t>
            </w:r>
          </w:p>
        </w:tc>
        <w:tc>
          <w:tcPr>
            <w:tcW w:w="1559" w:type="dxa"/>
            <w:hideMark/>
          </w:tcPr>
          <w:p w14:paraId="5C4D46DC" w14:textId="77777777" w:rsidR="00473A13" w:rsidRPr="002B4019" w:rsidRDefault="00473A13" w:rsidP="00FC0201">
            <w:pPr>
              <w:pStyle w:val="ae"/>
              <w:rPr>
                <w:sz w:val="24"/>
                <w:szCs w:val="24"/>
                <w:lang w:val="ru-KZ" w:eastAsia="ru-KZ"/>
              </w:rPr>
            </w:pPr>
            <w:r w:rsidRPr="002B4019">
              <w:rPr>
                <w:sz w:val="24"/>
                <w:szCs w:val="24"/>
                <w:lang w:val="ru-KZ" w:eastAsia="ru-KZ"/>
              </w:rPr>
              <w:t>12</w:t>
            </w:r>
          </w:p>
        </w:tc>
        <w:tc>
          <w:tcPr>
            <w:tcW w:w="1134" w:type="dxa"/>
            <w:hideMark/>
          </w:tcPr>
          <w:p w14:paraId="1BA44B14" w14:textId="77777777" w:rsidR="00473A13" w:rsidRPr="002B4019" w:rsidRDefault="00473A13" w:rsidP="00FC0201">
            <w:pPr>
              <w:pStyle w:val="ae"/>
              <w:rPr>
                <w:sz w:val="24"/>
                <w:szCs w:val="24"/>
                <w:lang w:val="ru-KZ" w:eastAsia="ru-KZ"/>
              </w:rPr>
            </w:pPr>
            <w:r w:rsidRPr="002B4019">
              <w:rPr>
                <w:sz w:val="24"/>
                <w:szCs w:val="24"/>
                <w:lang w:val="ru-KZ" w:eastAsia="ru-KZ"/>
              </w:rPr>
              <w:t>У/Р</w:t>
            </w:r>
          </w:p>
        </w:tc>
      </w:tr>
      <w:tr w:rsidR="00473A13" w:rsidRPr="002B4019" w14:paraId="0CB9F19D" w14:textId="77777777" w:rsidTr="00FC0201">
        <w:trPr>
          <w:trHeight w:val="243"/>
        </w:trPr>
        <w:tc>
          <w:tcPr>
            <w:tcW w:w="546" w:type="dxa"/>
            <w:hideMark/>
          </w:tcPr>
          <w:p w14:paraId="39E30978" w14:textId="77777777" w:rsidR="00473A13" w:rsidRPr="002B4019" w:rsidRDefault="00473A13" w:rsidP="00FC0201">
            <w:pPr>
              <w:pStyle w:val="ae"/>
              <w:rPr>
                <w:sz w:val="24"/>
                <w:szCs w:val="24"/>
                <w:lang w:val="ru-KZ" w:eastAsia="ru-KZ"/>
              </w:rPr>
            </w:pPr>
            <w:r w:rsidRPr="002B4019">
              <w:rPr>
                <w:sz w:val="24"/>
                <w:szCs w:val="24"/>
                <w:lang w:val="ru-KZ" w:eastAsia="ru-KZ"/>
              </w:rPr>
              <w:t>3</w:t>
            </w:r>
          </w:p>
        </w:tc>
        <w:tc>
          <w:tcPr>
            <w:tcW w:w="3151" w:type="dxa"/>
            <w:hideMark/>
          </w:tcPr>
          <w:p w14:paraId="55EF2107" w14:textId="77777777" w:rsidR="00473A13" w:rsidRPr="002B4019" w:rsidRDefault="00473A13" w:rsidP="00FC0201">
            <w:pPr>
              <w:pStyle w:val="ae"/>
              <w:rPr>
                <w:sz w:val="24"/>
                <w:szCs w:val="24"/>
                <w:lang w:val="ru-KZ" w:eastAsia="ru-KZ"/>
              </w:rPr>
            </w:pPr>
            <w:r w:rsidRPr="002B4019">
              <w:rPr>
                <w:sz w:val="24"/>
                <w:szCs w:val="24"/>
                <w:lang w:val="ru-KZ" w:eastAsia="ru-KZ"/>
              </w:rPr>
              <w:t>Гентамицин</w:t>
            </w:r>
          </w:p>
        </w:tc>
        <w:tc>
          <w:tcPr>
            <w:tcW w:w="2126" w:type="dxa"/>
            <w:hideMark/>
          </w:tcPr>
          <w:p w14:paraId="51D2DA9D" w14:textId="77777777" w:rsidR="00473A13" w:rsidRPr="002B4019" w:rsidRDefault="00473A13" w:rsidP="00FC0201">
            <w:pPr>
              <w:pStyle w:val="ae"/>
              <w:rPr>
                <w:sz w:val="24"/>
                <w:szCs w:val="24"/>
                <w:lang w:val="ru-KZ" w:eastAsia="ru-KZ"/>
              </w:rPr>
            </w:pPr>
            <w:r w:rsidRPr="002B4019">
              <w:rPr>
                <w:sz w:val="24"/>
                <w:szCs w:val="24"/>
                <w:lang w:val="ru-KZ" w:eastAsia="ru-KZ"/>
              </w:rPr>
              <w:t>диск-диффузия</w:t>
            </w:r>
          </w:p>
        </w:tc>
        <w:tc>
          <w:tcPr>
            <w:tcW w:w="1134" w:type="dxa"/>
            <w:hideMark/>
          </w:tcPr>
          <w:p w14:paraId="2119A768" w14:textId="77777777" w:rsidR="00473A13" w:rsidRPr="002B4019" w:rsidRDefault="00473A13" w:rsidP="00FC0201">
            <w:pPr>
              <w:pStyle w:val="ae"/>
              <w:rPr>
                <w:sz w:val="24"/>
                <w:szCs w:val="24"/>
                <w:lang w:val="ru-KZ" w:eastAsia="ru-KZ"/>
              </w:rPr>
            </w:pPr>
            <w:r w:rsidRPr="002B4019">
              <w:rPr>
                <w:sz w:val="24"/>
                <w:szCs w:val="24"/>
                <w:lang w:val="ru-KZ" w:eastAsia="ru-KZ"/>
              </w:rPr>
              <w:t>10</w:t>
            </w:r>
          </w:p>
        </w:tc>
        <w:tc>
          <w:tcPr>
            <w:tcW w:w="1559" w:type="dxa"/>
            <w:hideMark/>
          </w:tcPr>
          <w:p w14:paraId="7038099C" w14:textId="77777777" w:rsidR="00473A13" w:rsidRPr="002B4019" w:rsidRDefault="00473A13" w:rsidP="00FC0201">
            <w:pPr>
              <w:pStyle w:val="ae"/>
              <w:rPr>
                <w:sz w:val="24"/>
                <w:szCs w:val="24"/>
                <w:lang w:val="ru-KZ" w:eastAsia="ru-KZ"/>
              </w:rPr>
            </w:pPr>
            <w:r w:rsidRPr="002B4019">
              <w:rPr>
                <w:sz w:val="24"/>
                <w:szCs w:val="24"/>
                <w:lang w:val="ru-KZ" w:eastAsia="ru-KZ"/>
              </w:rPr>
              <w:t>18</w:t>
            </w:r>
          </w:p>
        </w:tc>
        <w:tc>
          <w:tcPr>
            <w:tcW w:w="1134" w:type="dxa"/>
            <w:hideMark/>
          </w:tcPr>
          <w:p w14:paraId="30D594CB" w14:textId="77777777" w:rsidR="00473A13" w:rsidRPr="002B4019" w:rsidRDefault="00473A13" w:rsidP="00FC0201">
            <w:pPr>
              <w:pStyle w:val="ae"/>
              <w:rPr>
                <w:sz w:val="24"/>
                <w:szCs w:val="24"/>
                <w:lang w:val="ru-KZ" w:eastAsia="ru-KZ"/>
              </w:rPr>
            </w:pPr>
            <w:r w:rsidRPr="002B4019">
              <w:rPr>
                <w:sz w:val="24"/>
                <w:szCs w:val="24"/>
                <w:lang w:val="ru-KZ" w:eastAsia="ru-KZ"/>
              </w:rPr>
              <w:t>Ч</w:t>
            </w:r>
          </w:p>
        </w:tc>
      </w:tr>
      <w:tr w:rsidR="00473A13" w:rsidRPr="002B4019" w14:paraId="4B901951" w14:textId="77777777" w:rsidTr="00FC0201">
        <w:trPr>
          <w:trHeight w:val="402"/>
        </w:trPr>
        <w:tc>
          <w:tcPr>
            <w:tcW w:w="546" w:type="dxa"/>
            <w:hideMark/>
          </w:tcPr>
          <w:p w14:paraId="5476BA8C" w14:textId="77777777" w:rsidR="00473A13" w:rsidRPr="002B4019" w:rsidRDefault="00473A13" w:rsidP="00FC0201">
            <w:pPr>
              <w:pStyle w:val="ae"/>
              <w:rPr>
                <w:sz w:val="24"/>
                <w:szCs w:val="24"/>
                <w:lang w:val="ru-KZ" w:eastAsia="ru-KZ"/>
              </w:rPr>
            </w:pPr>
            <w:r w:rsidRPr="002B4019">
              <w:rPr>
                <w:sz w:val="24"/>
                <w:szCs w:val="24"/>
                <w:lang w:val="ru-KZ" w:eastAsia="ru-KZ"/>
              </w:rPr>
              <w:t>4</w:t>
            </w:r>
          </w:p>
        </w:tc>
        <w:tc>
          <w:tcPr>
            <w:tcW w:w="3151" w:type="dxa"/>
            <w:hideMark/>
          </w:tcPr>
          <w:p w14:paraId="69DF74A2" w14:textId="77777777" w:rsidR="00473A13" w:rsidRPr="002B4019" w:rsidRDefault="00473A13" w:rsidP="00FC0201">
            <w:pPr>
              <w:pStyle w:val="ae"/>
              <w:rPr>
                <w:sz w:val="24"/>
                <w:szCs w:val="24"/>
                <w:lang w:val="ru-KZ" w:eastAsia="ru-KZ"/>
              </w:rPr>
            </w:pPr>
            <w:r w:rsidRPr="002B4019">
              <w:rPr>
                <w:sz w:val="24"/>
                <w:szCs w:val="24"/>
                <w:lang w:val="ru-KZ" w:eastAsia="ru-KZ"/>
              </w:rPr>
              <w:t>Хлорамфеникол(левомицетин)</w:t>
            </w:r>
          </w:p>
        </w:tc>
        <w:tc>
          <w:tcPr>
            <w:tcW w:w="2126" w:type="dxa"/>
            <w:hideMark/>
          </w:tcPr>
          <w:p w14:paraId="3C8A5AA5" w14:textId="77777777" w:rsidR="00473A13" w:rsidRPr="002B4019" w:rsidRDefault="00473A13" w:rsidP="00FC0201">
            <w:pPr>
              <w:pStyle w:val="ae"/>
              <w:rPr>
                <w:sz w:val="24"/>
                <w:szCs w:val="24"/>
                <w:lang w:val="ru-KZ" w:eastAsia="ru-KZ"/>
              </w:rPr>
            </w:pPr>
            <w:r w:rsidRPr="002B4019">
              <w:rPr>
                <w:sz w:val="24"/>
                <w:szCs w:val="24"/>
                <w:lang w:val="ru-KZ" w:eastAsia="ru-KZ"/>
              </w:rPr>
              <w:t>диск-диффузия</w:t>
            </w:r>
          </w:p>
        </w:tc>
        <w:tc>
          <w:tcPr>
            <w:tcW w:w="1134" w:type="dxa"/>
            <w:hideMark/>
          </w:tcPr>
          <w:p w14:paraId="22C44615" w14:textId="77777777" w:rsidR="00473A13" w:rsidRPr="002B4019" w:rsidRDefault="00473A13" w:rsidP="00FC0201">
            <w:pPr>
              <w:pStyle w:val="ae"/>
              <w:rPr>
                <w:sz w:val="24"/>
                <w:szCs w:val="24"/>
                <w:lang w:val="ru-KZ" w:eastAsia="ru-KZ"/>
              </w:rPr>
            </w:pPr>
            <w:r w:rsidRPr="002B4019">
              <w:rPr>
                <w:sz w:val="24"/>
                <w:szCs w:val="24"/>
                <w:lang w:val="ru-KZ" w:eastAsia="ru-KZ"/>
              </w:rPr>
              <w:t>30</w:t>
            </w:r>
          </w:p>
        </w:tc>
        <w:tc>
          <w:tcPr>
            <w:tcW w:w="1559" w:type="dxa"/>
            <w:hideMark/>
          </w:tcPr>
          <w:p w14:paraId="5EC15ACF" w14:textId="77777777" w:rsidR="00473A13" w:rsidRPr="002B4019" w:rsidRDefault="00473A13" w:rsidP="00FC0201">
            <w:pPr>
              <w:pStyle w:val="ae"/>
              <w:rPr>
                <w:sz w:val="24"/>
                <w:szCs w:val="24"/>
                <w:lang w:val="ru-KZ" w:eastAsia="ru-KZ"/>
              </w:rPr>
            </w:pPr>
            <w:r w:rsidRPr="002B4019">
              <w:rPr>
                <w:sz w:val="24"/>
                <w:szCs w:val="24"/>
                <w:lang w:val="ru-KZ" w:eastAsia="ru-KZ"/>
              </w:rPr>
              <w:t>20</w:t>
            </w:r>
          </w:p>
        </w:tc>
        <w:tc>
          <w:tcPr>
            <w:tcW w:w="1134" w:type="dxa"/>
            <w:hideMark/>
          </w:tcPr>
          <w:p w14:paraId="3AC5A678" w14:textId="77777777" w:rsidR="00473A13" w:rsidRPr="002B4019" w:rsidRDefault="00473A13" w:rsidP="00FC0201">
            <w:pPr>
              <w:pStyle w:val="ae"/>
              <w:rPr>
                <w:sz w:val="24"/>
                <w:szCs w:val="24"/>
                <w:lang w:val="ru-KZ" w:eastAsia="ru-KZ"/>
              </w:rPr>
            </w:pPr>
            <w:r w:rsidRPr="002B4019">
              <w:rPr>
                <w:sz w:val="24"/>
                <w:szCs w:val="24"/>
                <w:lang w:val="ru-KZ" w:eastAsia="ru-KZ"/>
              </w:rPr>
              <w:t>Ч</w:t>
            </w:r>
          </w:p>
        </w:tc>
      </w:tr>
      <w:tr w:rsidR="00473A13" w:rsidRPr="002B4019" w14:paraId="7E2FD4A0" w14:textId="77777777" w:rsidTr="00FC0201">
        <w:trPr>
          <w:trHeight w:val="412"/>
        </w:trPr>
        <w:tc>
          <w:tcPr>
            <w:tcW w:w="546" w:type="dxa"/>
            <w:hideMark/>
          </w:tcPr>
          <w:p w14:paraId="72281C74" w14:textId="77777777" w:rsidR="00473A13" w:rsidRPr="002B4019" w:rsidRDefault="00473A13" w:rsidP="00FC0201">
            <w:pPr>
              <w:pStyle w:val="ae"/>
              <w:rPr>
                <w:sz w:val="24"/>
                <w:szCs w:val="24"/>
                <w:lang w:val="ru-KZ" w:eastAsia="ru-KZ"/>
              </w:rPr>
            </w:pPr>
            <w:r w:rsidRPr="002B4019">
              <w:rPr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3151" w:type="dxa"/>
            <w:hideMark/>
          </w:tcPr>
          <w:p w14:paraId="07D87ACA" w14:textId="77777777" w:rsidR="00473A13" w:rsidRPr="002B4019" w:rsidRDefault="00473A13" w:rsidP="00FC0201">
            <w:pPr>
              <w:pStyle w:val="ae"/>
              <w:rPr>
                <w:sz w:val="24"/>
                <w:szCs w:val="24"/>
                <w:lang w:val="ru-KZ" w:eastAsia="ru-KZ"/>
              </w:rPr>
            </w:pPr>
            <w:r w:rsidRPr="002B4019">
              <w:rPr>
                <w:sz w:val="24"/>
                <w:szCs w:val="24"/>
                <w:lang w:val="ru-KZ" w:eastAsia="ru-KZ"/>
              </w:rPr>
              <w:t>Сульфаметоксазол/Триметоприм</w:t>
            </w:r>
          </w:p>
        </w:tc>
        <w:tc>
          <w:tcPr>
            <w:tcW w:w="2126" w:type="dxa"/>
            <w:hideMark/>
          </w:tcPr>
          <w:p w14:paraId="16EB598C" w14:textId="77777777" w:rsidR="00473A13" w:rsidRPr="002B4019" w:rsidRDefault="00473A13" w:rsidP="00FC0201">
            <w:pPr>
              <w:pStyle w:val="ae"/>
              <w:rPr>
                <w:sz w:val="24"/>
                <w:szCs w:val="24"/>
                <w:lang w:val="ru-KZ" w:eastAsia="ru-KZ"/>
              </w:rPr>
            </w:pPr>
            <w:r w:rsidRPr="002B4019">
              <w:rPr>
                <w:sz w:val="24"/>
                <w:szCs w:val="24"/>
                <w:lang w:val="ru-KZ" w:eastAsia="ru-KZ"/>
              </w:rPr>
              <w:t>диск-диффузия</w:t>
            </w:r>
          </w:p>
        </w:tc>
        <w:tc>
          <w:tcPr>
            <w:tcW w:w="1134" w:type="dxa"/>
            <w:hideMark/>
          </w:tcPr>
          <w:p w14:paraId="5DD7123F" w14:textId="77777777" w:rsidR="00473A13" w:rsidRPr="002B4019" w:rsidRDefault="00473A13" w:rsidP="00FC0201">
            <w:pPr>
              <w:pStyle w:val="ae"/>
              <w:rPr>
                <w:sz w:val="24"/>
                <w:szCs w:val="24"/>
                <w:lang w:val="ru-KZ" w:eastAsia="ru-KZ"/>
              </w:rPr>
            </w:pPr>
            <w:r w:rsidRPr="002B4019">
              <w:rPr>
                <w:sz w:val="24"/>
                <w:szCs w:val="24"/>
                <w:lang w:val="ru-KZ" w:eastAsia="ru-KZ"/>
              </w:rPr>
              <w:t>25</w:t>
            </w:r>
          </w:p>
        </w:tc>
        <w:tc>
          <w:tcPr>
            <w:tcW w:w="1559" w:type="dxa"/>
            <w:hideMark/>
          </w:tcPr>
          <w:p w14:paraId="1EE3D22E" w14:textId="77777777" w:rsidR="00473A13" w:rsidRPr="002B4019" w:rsidRDefault="00473A13" w:rsidP="00FC0201">
            <w:pPr>
              <w:pStyle w:val="ae"/>
              <w:rPr>
                <w:sz w:val="24"/>
                <w:szCs w:val="24"/>
                <w:lang w:val="ru-KZ" w:eastAsia="ru-KZ"/>
              </w:rPr>
            </w:pPr>
            <w:r w:rsidRPr="002B4019">
              <w:rPr>
                <w:sz w:val="24"/>
                <w:szCs w:val="24"/>
                <w:lang w:val="ru-KZ" w:eastAsia="ru-KZ"/>
              </w:rPr>
              <w:t>10</w:t>
            </w:r>
          </w:p>
        </w:tc>
        <w:tc>
          <w:tcPr>
            <w:tcW w:w="1134" w:type="dxa"/>
            <w:hideMark/>
          </w:tcPr>
          <w:p w14:paraId="2502F9A4" w14:textId="77777777" w:rsidR="00473A13" w:rsidRPr="002B4019" w:rsidRDefault="00473A13" w:rsidP="00FC0201">
            <w:pPr>
              <w:pStyle w:val="ae"/>
              <w:rPr>
                <w:sz w:val="24"/>
                <w:szCs w:val="24"/>
                <w:lang w:val="ru-KZ" w:eastAsia="ru-KZ"/>
              </w:rPr>
            </w:pPr>
            <w:r w:rsidRPr="002B4019">
              <w:rPr>
                <w:sz w:val="24"/>
                <w:szCs w:val="24"/>
                <w:lang w:val="ru-KZ" w:eastAsia="ru-KZ"/>
              </w:rPr>
              <w:t>У</w:t>
            </w:r>
          </w:p>
        </w:tc>
      </w:tr>
      <w:tr w:rsidR="00473A13" w:rsidRPr="002B4019" w14:paraId="5F0B6B09" w14:textId="77777777" w:rsidTr="00FC0201">
        <w:trPr>
          <w:trHeight w:val="404"/>
        </w:trPr>
        <w:tc>
          <w:tcPr>
            <w:tcW w:w="546" w:type="dxa"/>
            <w:hideMark/>
          </w:tcPr>
          <w:p w14:paraId="0BFD0C58" w14:textId="77777777" w:rsidR="00473A13" w:rsidRPr="002B4019" w:rsidRDefault="00473A13" w:rsidP="00FC0201">
            <w:pPr>
              <w:pStyle w:val="ae"/>
              <w:rPr>
                <w:sz w:val="24"/>
                <w:szCs w:val="24"/>
                <w:lang w:val="ru-KZ" w:eastAsia="ru-KZ"/>
              </w:rPr>
            </w:pPr>
            <w:r w:rsidRPr="002B4019">
              <w:rPr>
                <w:sz w:val="24"/>
                <w:szCs w:val="24"/>
                <w:lang w:val="ru-KZ" w:eastAsia="ru-KZ"/>
              </w:rPr>
              <w:t>6</w:t>
            </w:r>
          </w:p>
        </w:tc>
        <w:tc>
          <w:tcPr>
            <w:tcW w:w="3151" w:type="dxa"/>
            <w:hideMark/>
          </w:tcPr>
          <w:p w14:paraId="05CF3628" w14:textId="77777777" w:rsidR="00473A13" w:rsidRPr="002B4019" w:rsidRDefault="00473A13" w:rsidP="00FC0201">
            <w:pPr>
              <w:pStyle w:val="ae"/>
              <w:rPr>
                <w:sz w:val="24"/>
                <w:szCs w:val="24"/>
                <w:lang w:val="ru-KZ" w:eastAsia="ru-KZ"/>
              </w:rPr>
            </w:pPr>
            <w:r w:rsidRPr="002B4019">
              <w:rPr>
                <w:sz w:val="24"/>
                <w:szCs w:val="24"/>
                <w:lang w:val="ru-KZ" w:eastAsia="ru-KZ"/>
              </w:rPr>
              <w:t>Амоксициллин-клавуланат</w:t>
            </w:r>
          </w:p>
        </w:tc>
        <w:tc>
          <w:tcPr>
            <w:tcW w:w="2126" w:type="dxa"/>
            <w:hideMark/>
          </w:tcPr>
          <w:p w14:paraId="795D5A1E" w14:textId="77777777" w:rsidR="00473A13" w:rsidRPr="002B4019" w:rsidRDefault="00473A13" w:rsidP="00FC0201">
            <w:pPr>
              <w:pStyle w:val="ae"/>
              <w:rPr>
                <w:sz w:val="24"/>
                <w:szCs w:val="24"/>
                <w:lang w:val="ru-KZ" w:eastAsia="ru-KZ"/>
              </w:rPr>
            </w:pPr>
            <w:r w:rsidRPr="002B4019">
              <w:rPr>
                <w:sz w:val="24"/>
                <w:szCs w:val="24"/>
                <w:lang w:val="ru-KZ" w:eastAsia="ru-KZ"/>
              </w:rPr>
              <w:t>диск-диффузия</w:t>
            </w:r>
          </w:p>
        </w:tc>
        <w:tc>
          <w:tcPr>
            <w:tcW w:w="1134" w:type="dxa"/>
            <w:hideMark/>
          </w:tcPr>
          <w:p w14:paraId="0D573CF1" w14:textId="77777777" w:rsidR="00473A13" w:rsidRPr="002B4019" w:rsidRDefault="00473A13" w:rsidP="00FC0201">
            <w:pPr>
              <w:pStyle w:val="ae"/>
              <w:rPr>
                <w:sz w:val="24"/>
                <w:szCs w:val="24"/>
                <w:lang w:val="ru-KZ" w:eastAsia="ru-KZ"/>
              </w:rPr>
            </w:pPr>
            <w:r w:rsidRPr="002B4019">
              <w:rPr>
                <w:sz w:val="24"/>
                <w:szCs w:val="24"/>
                <w:lang w:val="ru-KZ" w:eastAsia="ru-KZ"/>
              </w:rPr>
              <w:t>20/10</w:t>
            </w:r>
          </w:p>
        </w:tc>
        <w:tc>
          <w:tcPr>
            <w:tcW w:w="1559" w:type="dxa"/>
            <w:hideMark/>
          </w:tcPr>
          <w:p w14:paraId="66C9AFC2" w14:textId="77777777" w:rsidR="00473A13" w:rsidRPr="002B4019" w:rsidRDefault="00473A13" w:rsidP="00FC0201">
            <w:pPr>
              <w:pStyle w:val="ae"/>
              <w:rPr>
                <w:sz w:val="24"/>
                <w:szCs w:val="24"/>
                <w:lang w:val="ru-KZ" w:eastAsia="ru-KZ"/>
              </w:rPr>
            </w:pPr>
            <w:r w:rsidRPr="002B4019">
              <w:rPr>
                <w:sz w:val="24"/>
                <w:szCs w:val="24"/>
                <w:lang w:val="ru-KZ" w:eastAsia="ru-KZ"/>
              </w:rPr>
              <w:t>1</w:t>
            </w:r>
            <w:r w:rsidRPr="002B4019">
              <w:rPr>
                <w:sz w:val="24"/>
                <w:szCs w:val="24"/>
                <w:lang w:eastAsia="ru-KZ"/>
              </w:rPr>
              <w:t>9</w:t>
            </w:r>
          </w:p>
        </w:tc>
        <w:tc>
          <w:tcPr>
            <w:tcW w:w="1134" w:type="dxa"/>
            <w:hideMark/>
          </w:tcPr>
          <w:p w14:paraId="626886E2" w14:textId="77777777" w:rsidR="00473A13" w:rsidRPr="002B4019" w:rsidRDefault="00473A13" w:rsidP="00FC0201">
            <w:pPr>
              <w:pStyle w:val="ae"/>
              <w:rPr>
                <w:sz w:val="24"/>
                <w:szCs w:val="24"/>
                <w:lang w:val="ru-KZ" w:eastAsia="ru-KZ"/>
              </w:rPr>
            </w:pPr>
            <w:r w:rsidRPr="002B4019">
              <w:rPr>
                <w:sz w:val="24"/>
                <w:szCs w:val="24"/>
                <w:lang w:val="ru-KZ" w:eastAsia="ru-KZ"/>
              </w:rPr>
              <w:t>Ч</w:t>
            </w:r>
          </w:p>
        </w:tc>
      </w:tr>
      <w:tr w:rsidR="00473A13" w:rsidRPr="002B4019" w14:paraId="2BFED806" w14:textId="77777777" w:rsidTr="00FC0201">
        <w:trPr>
          <w:trHeight w:val="241"/>
        </w:trPr>
        <w:tc>
          <w:tcPr>
            <w:tcW w:w="546" w:type="dxa"/>
            <w:hideMark/>
          </w:tcPr>
          <w:p w14:paraId="5416176D" w14:textId="77777777" w:rsidR="00473A13" w:rsidRPr="002B4019" w:rsidRDefault="00473A13" w:rsidP="00FC0201">
            <w:pPr>
              <w:pStyle w:val="ae"/>
              <w:rPr>
                <w:sz w:val="24"/>
                <w:szCs w:val="24"/>
                <w:lang w:val="ru-KZ" w:eastAsia="ru-KZ"/>
              </w:rPr>
            </w:pPr>
            <w:r w:rsidRPr="002B4019">
              <w:rPr>
                <w:sz w:val="24"/>
                <w:szCs w:val="24"/>
                <w:lang w:val="ru-KZ" w:eastAsia="ru-KZ"/>
              </w:rPr>
              <w:t>7</w:t>
            </w:r>
          </w:p>
        </w:tc>
        <w:tc>
          <w:tcPr>
            <w:tcW w:w="3151" w:type="dxa"/>
            <w:hideMark/>
          </w:tcPr>
          <w:p w14:paraId="6E8DA4A9" w14:textId="77777777" w:rsidR="00473A13" w:rsidRPr="002B4019" w:rsidRDefault="00473A13" w:rsidP="00FC0201">
            <w:pPr>
              <w:pStyle w:val="ae"/>
              <w:rPr>
                <w:sz w:val="24"/>
                <w:szCs w:val="24"/>
                <w:lang w:val="ru-KZ" w:eastAsia="ru-KZ"/>
              </w:rPr>
            </w:pPr>
            <w:r w:rsidRPr="002B4019">
              <w:rPr>
                <w:sz w:val="24"/>
                <w:szCs w:val="24"/>
                <w:lang w:val="ru-KZ" w:eastAsia="ru-KZ"/>
              </w:rPr>
              <w:t>Цефотаксим</w:t>
            </w:r>
          </w:p>
        </w:tc>
        <w:tc>
          <w:tcPr>
            <w:tcW w:w="2126" w:type="dxa"/>
            <w:hideMark/>
          </w:tcPr>
          <w:p w14:paraId="4AF2CF18" w14:textId="77777777" w:rsidR="00473A13" w:rsidRPr="002B4019" w:rsidRDefault="00473A13" w:rsidP="00FC0201">
            <w:pPr>
              <w:pStyle w:val="ae"/>
              <w:rPr>
                <w:sz w:val="24"/>
                <w:szCs w:val="24"/>
                <w:lang w:val="ru-KZ" w:eastAsia="ru-KZ"/>
              </w:rPr>
            </w:pPr>
            <w:r w:rsidRPr="002B4019">
              <w:rPr>
                <w:sz w:val="24"/>
                <w:szCs w:val="24"/>
                <w:lang w:val="ru-KZ" w:eastAsia="ru-KZ"/>
              </w:rPr>
              <w:t>диск-диффузия</w:t>
            </w:r>
          </w:p>
        </w:tc>
        <w:tc>
          <w:tcPr>
            <w:tcW w:w="1134" w:type="dxa"/>
            <w:hideMark/>
          </w:tcPr>
          <w:p w14:paraId="5FFFB48B" w14:textId="77777777" w:rsidR="00473A13" w:rsidRPr="002B4019" w:rsidRDefault="00473A13" w:rsidP="00FC0201">
            <w:pPr>
              <w:pStyle w:val="ae"/>
              <w:rPr>
                <w:sz w:val="24"/>
                <w:szCs w:val="24"/>
                <w:lang w:val="ru-KZ" w:eastAsia="ru-KZ"/>
              </w:rPr>
            </w:pPr>
            <w:r w:rsidRPr="002B4019">
              <w:rPr>
                <w:sz w:val="24"/>
                <w:szCs w:val="24"/>
                <w:lang w:val="ru-KZ" w:eastAsia="ru-KZ"/>
              </w:rPr>
              <w:t>30</w:t>
            </w:r>
          </w:p>
        </w:tc>
        <w:tc>
          <w:tcPr>
            <w:tcW w:w="1559" w:type="dxa"/>
            <w:hideMark/>
          </w:tcPr>
          <w:p w14:paraId="6FBE16C1" w14:textId="77777777" w:rsidR="00473A13" w:rsidRPr="002B4019" w:rsidRDefault="00473A13" w:rsidP="00FC0201">
            <w:pPr>
              <w:pStyle w:val="ae"/>
              <w:rPr>
                <w:sz w:val="24"/>
                <w:szCs w:val="24"/>
                <w:lang w:val="ru-KZ" w:eastAsia="ru-KZ"/>
              </w:rPr>
            </w:pPr>
            <w:r w:rsidRPr="002B4019">
              <w:rPr>
                <w:sz w:val="24"/>
                <w:szCs w:val="24"/>
                <w:lang w:val="ru-KZ" w:eastAsia="ru-KZ"/>
              </w:rPr>
              <w:t>23</w:t>
            </w:r>
          </w:p>
        </w:tc>
        <w:tc>
          <w:tcPr>
            <w:tcW w:w="1134" w:type="dxa"/>
            <w:hideMark/>
          </w:tcPr>
          <w:p w14:paraId="6A7BD748" w14:textId="77777777" w:rsidR="00473A13" w:rsidRPr="002B4019" w:rsidRDefault="00473A13" w:rsidP="00FC0201">
            <w:pPr>
              <w:pStyle w:val="ae"/>
              <w:rPr>
                <w:sz w:val="24"/>
                <w:szCs w:val="24"/>
                <w:lang w:val="ru-KZ" w:eastAsia="ru-KZ"/>
              </w:rPr>
            </w:pPr>
            <w:r w:rsidRPr="002B4019">
              <w:rPr>
                <w:sz w:val="24"/>
                <w:szCs w:val="24"/>
                <w:lang w:val="ru-KZ" w:eastAsia="ru-KZ"/>
              </w:rPr>
              <w:t>Ч</w:t>
            </w:r>
          </w:p>
        </w:tc>
      </w:tr>
      <w:tr w:rsidR="00473A13" w:rsidRPr="002B4019" w14:paraId="57BA25A4" w14:textId="77777777" w:rsidTr="00FC0201">
        <w:trPr>
          <w:trHeight w:val="528"/>
        </w:trPr>
        <w:tc>
          <w:tcPr>
            <w:tcW w:w="546" w:type="dxa"/>
            <w:hideMark/>
          </w:tcPr>
          <w:p w14:paraId="6AB2231D" w14:textId="77777777" w:rsidR="00473A13" w:rsidRPr="002B4019" w:rsidRDefault="00473A13" w:rsidP="00FC0201">
            <w:pPr>
              <w:pStyle w:val="ae"/>
              <w:rPr>
                <w:sz w:val="24"/>
                <w:szCs w:val="24"/>
                <w:lang w:val="ru-KZ" w:eastAsia="ru-KZ"/>
              </w:rPr>
            </w:pPr>
            <w:r w:rsidRPr="002B4019">
              <w:rPr>
                <w:sz w:val="24"/>
                <w:szCs w:val="24"/>
                <w:lang w:val="ru-KZ" w:eastAsia="ru-KZ"/>
              </w:rPr>
              <w:t>8</w:t>
            </w:r>
          </w:p>
        </w:tc>
        <w:tc>
          <w:tcPr>
            <w:tcW w:w="3151" w:type="dxa"/>
            <w:hideMark/>
          </w:tcPr>
          <w:p w14:paraId="4EF9ED92" w14:textId="77777777" w:rsidR="00473A13" w:rsidRPr="002B4019" w:rsidRDefault="00473A13" w:rsidP="00FC0201">
            <w:pPr>
              <w:pStyle w:val="ae"/>
              <w:rPr>
                <w:sz w:val="24"/>
                <w:szCs w:val="24"/>
                <w:lang w:val="ru-KZ" w:eastAsia="ru-KZ"/>
              </w:rPr>
            </w:pPr>
            <w:r w:rsidRPr="002B4019">
              <w:rPr>
                <w:sz w:val="24"/>
                <w:szCs w:val="24"/>
                <w:lang w:val="ru-KZ" w:eastAsia="ru-KZ"/>
              </w:rPr>
              <w:t xml:space="preserve">Цефтазидим </w:t>
            </w:r>
            <w:r w:rsidRPr="002B4019">
              <w:rPr>
                <w:sz w:val="24"/>
                <w:szCs w:val="24"/>
                <w:lang w:eastAsia="ru-KZ"/>
              </w:rPr>
              <w:t>(</w:t>
            </w:r>
            <w:r w:rsidRPr="002B4019">
              <w:rPr>
                <w:sz w:val="24"/>
                <w:szCs w:val="24"/>
                <w:lang w:val="ru-KZ" w:eastAsia="ru-KZ"/>
              </w:rPr>
              <w:t>Цеф</w:t>
            </w:r>
            <w:r w:rsidRPr="002B4019">
              <w:rPr>
                <w:sz w:val="24"/>
                <w:szCs w:val="24"/>
                <w:lang w:eastAsia="ru-KZ"/>
              </w:rPr>
              <w:t>.</w:t>
            </w:r>
            <w:r w:rsidRPr="002B4019">
              <w:rPr>
                <w:sz w:val="24"/>
                <w:szCs w:val="24"/>
                <w:lang w:val="ru-KZ" w:eastAsia="ru-KZ"/>
              </w:rPr>
              <w:t xml:space="preserve"> III поколения</w:t>
            </w:r>
            <w:r w:rsidRPr="002B4019">
              <w:rPr>
                <w:sz w:val="24"/>
                <w:szCs w:val="24"/>
                <w:lang w:eastAsia="ru-KZ"/>
              </w:rPr>
              <w:t>)</w:t>
            </w:r>
          </w:p>
        </w:tc>
        <w:tc>
          <w:tcPr>
            <w:tcW w:w="2126" w:type="dxa"/>
            <w:hideMark/>
          </w:tcPr>
          <w:p w14:paraId="651BD24D" w14:textId="77777777" w:rsidR="00473A13" w:rsidRPr="002B4019" w:rsidRDefault="00473A13" w:rsidP="00FC0201">
            <w:pPr>
              <w:pStyle w:val="ae"/>
              <w:rPr>
                <w:sz w:val="24"/>
                <w:szCs w:val="24"/>
                <w:lang w:val="ru-KZ" w:eastAsia="ru-KZ"/>
              </w:rPr>
            </w:pPr>
            <w:r w:rsidRPr="002B4019">
              <w:rPr>
                <w:sz w:val="24"/>
                <w:szCs w:val="24"/>
                <w:lang w:val="ru-KZ" w:eastAsia="ru-KZ"/>
              </w:rPr>
              <w:t>диск-диффузия</w:t>
            </w:r>
          </w:p>
        </w:tc>
        <w:tc>
          <w:tcPr>
            <w:tcW w:w="1134" w:type="dxa"/>
            <w:hideMark/>
          </w:tcPr>
          <w:p w14:paraId="775FD31F" w14:textId="77777777" w:rsidR="00473A13" w:rsidRPr="002B4019" w:rsidRDefault="00473A13" w:rsidP="00FC0201">
            <w:pPr>
              <w:pStyle w:val="ae"/>
              <w:rPr>
                <w:sz w:val="24"/>
                <w:szCs w:val="24"/>
                <w:lang w:val="ru-KZ" w:eastAsia="ru-KZ"/>
              </w:rPr>
            </w:pPr>
            <w:r w:rsidRPr="002B4019">
              <w:rPr>
                <w:sz w:val="24"/>
                <w:szCs w:val="24"/>
                <w:lang w:val="ru-KZ" w:eastAsia="ru-KZ"/>
              </w:rPr>
              <w:t>30</w:t>
            </w:r>
          </w:p>
        </w:tc>
        <w:tc>
          <w:tcPr>
            <w:tcW w:w="1559" w:type="dxa"/>
            <w:hideMark/>
          </w:tcPr>
          <w:p w14:paraId="323355D5" w14:textId="77777777" w:rsidR="00473A13" w:rsidRPr="002B4019" w:rsidRDefault="00473A13" w:rsidP="00FC0201">
            <w:pPr>
              <w:pStyle w:val="ae"/>
              <w:rPr>
                <w:sz w:val="24"/>
                <w:szCs w:val="24"/>
                <w:lang w:val="ru-KZ" w:eastAsia="ru-KZ"/>
              </w:rPr>
            </w:pPr>
            <w:r w:rsidRPr="002B4019">
              <w:rPr>
                <w:sz w:val="24"/>
                <w:szCs w:val="24"/>
                <w:lang w:val="ru-KZ" w:eastAsia="ru-KZ"/>
              </w:rPr>
              <w:t>2</w:t>
            </w:r>
            <w:r w:rsidRPr="002B4019">
              <w:rPr>
                <w:sz w:val="24"/>
                <w:szCs w:val="24"/>
                <w:lang w:eastAsia="ru-KZ"/>
              </w:rPr>
              <w:t>1</w:t>
            </w:r>
          </w:p>
        </w:tc>
        <w:tc>
          <w:tcPr>
            <w:tcW w:w="1134" w:type="dxa"/>
            <w:hideMark/>
          </w:tcPr>
          <w:p w14:paraId="767092BC" w14:textId="77777777" w:rsidR="00473A13" w:rsidRPr="002B4019" w:rsidRDefault="00473A13" w:rsidP="00FC0201">
            <w:pPr>
              <w:pStyle w:val="ae"/>
              <w:rPr>
                <w:sz w:val="24"/>
                <w:szCs w:val="24"/>
                <w:lang w:val="ru-KZ" w:eastAsia="ru-KZ"/>
              </w:rPr>
            </w:pPr>
            <w:r w:rsidRPr="002B4019">
              <w:rPr>
                <w:sz w:val="24"/>
                <w:szCs w:val="24"/>
                <w:lang w:val="ru-KZ" w:eastAsia="ru-KZ"/>
              </w:rPr>
              <w:t>Ч</w:t>
            </w:r>
          </w:p>
        </w:tc>
      </w:tr>
      <w:tr w:rsidR="00473A13" w:rsidRPr="002B4019" w14:paraId="43B6FAB8" w14:textId="77777777" w:rsidTr="00FC0201">
        <w:trPr>
          <w:trHeight w:val="543"/>
        </w:trPr>
        <w:tc>
          <w:tcPr>
            <w:tcW w:w="546" w:type="dxa"/>
            <w:hideMark/>
          </w:tcPr>
          <w:p w14:paraId="1B42DB6C" w14:textId="77777777" w:rsidR="00473A13" w:rsidRPr="002B4019" w:rsidRDefault="00473A13" w:rsidP="00FC0201">
            <w:pPr>
              <w:pStyle w:val="ae"/>
              <w:rPr>
                <w:sz w:val="24"/>
                <w:szCs w:val="24"/>
                <w:lang w:val="ru-KZ" w:eastAsia="ru-KZ"/>
              </w:rPr>
            </w:pPr>
            <w:r w:rsidRPr="002B4019">
              <w:rPr>
                <w:sz w:val="24"/>
                <w:szCs w:val="24"/>
                <w:lang w:val="ru-KZ" w:eastAsia="ru-KZ"/>
              </w:rPr>
              <w:t>9</w:t>
            </w:r>
          </w:p>
        </w:tc>
        <w:tc>
          <w:tcPr>
            <w:tcW w:w="3151" w:type="dxa"/>
            <w:hideMark/>
          </w:tcPr>
          <w:p w14:paraId="6EE885B7" w14:textId="77777777" w:rsidR="00473A13" w:rsidRPr="002B4019" w:rsidRDefault="00473A13" w:rsidP="00FC0201">
            <w:pPr>
              <w:pStyle w:val="ae"/>
              <w:rPr>
                <w:sz w:val="24"/>
                <w:szCs w:val="24"/>
                <w:lang w:val="ru-KZ" w:eastAsia="ru-KZ"/>
              </w:rPr>
            </w:pPr>
            <w:r w:rsidRPr="002B4019">
              <w:rPr>
                <w:sz w:val="24"/>
                <w:szCs w:val="24"/>
                <w:lang w:val="ru-KZ" w:eastAsia="ru-KZ"/>
              </w:rPr>
              <w:t>Меропенем</w:t>
            </w:r>
          </w:p>
        </w:tc>
        <w:tc>
          <w:tcPr>
            <w:tcW w:w="2126" w:type="dxa"/>
            <w:hideMark/>
          </w:tcPr>
          <w:p w14:paraId="695EA242" w14:textId="77777777" w:rsidR="00473A13" w:rsidRPr="002B4019" w:rsidRDefault="00473A13" w:rsidP="00FC0201">
            <w:pPr>
              <w:pStyle w:val="ae"/>
              <w:rPr>
                <w:sz w:val="24"/>
                <w:szCs w:val="24"/>
                <w:lang w:val="ru-KZ" w:eastAsia="ru-KZ"/>
              </w:rPr>
            </w:pPr>
            <w:r w:rsidRPr="002B4019">
              <w:rPr>
                <w:sz w:val="24"/>
                <w:szCs w:val="24"/>
                <w:lang w:val="ru-KZ" w:eastAsia="ru-KZ"/>
              </w:rPr>
              <w:t>диск-диффузия</w:t>
            </w:r>
          </w:p>
        </w:tc>
        <w:tc>
          <w:tcPr>
            <w:tcW w:w="1134" w:type="dxa"/>
            <w:hideMark/>
          </w:tcPr>
          <w:p w14:paraId="6E83A3A7" w14:textId="77777777" w:rsidR="00473A13" w:rsidRPr="002B4019" w:rsidRDefault="00473A13" w:rsidP="00FC0201">
            <w:pPr>
              <w:pStyle w:val="ae"/>
              <w:rPr>
                <w:sz w:val="24"/>
                <w:szCs w:val="24"/>
                <w:lang w:val="ru-KZ" w:eastAsia="ru-KZ"/>
              </w:rPr>
            </w:pPr>
            <w:r w:rsidRPr="002B4019">
              <w:rPr>
                <w:sz w:val="24"/>
                <w:szCs w:val="24"/>
                <w:lang w:val="ru-KZ" w:eastAsia="ru-KZ"/>
              </w:rPr>
              <w:t>10</w:t>
            </w:r>
          </w:p>
        </w:tc>
        <w:tc>
          <w:tcPr>
            <w:tcW w:w="1559" w:type="dxa"/>
            <w:hideMark/>
          </w:tcPr>
          <w:p w14:paraId="4B2A2A2A" w14:textId="77777777" w:rsidR="00473A13" w:rsidRPr="002B4019" w:rsidRDefault="00473A13" w:rsidP="00FC0201">
            <w:pPr>
              <w:pStyle w:val="ae"/>
              <w:rPr>
                <w:sz w:val="24"/>
                <w:szCs w:val="24"/>
                <w:lang w:val="ru-KZ" w:eastAsia="ru-KZ"/>
              </w:rPr>
            </w:pPr>
            <w:r w:rsidRPr="002B4019">
              <w:rPr>
                <w:sz w:val="24"/>
                <w:szCs w:val="24"/>
                <w:lang w:val="ru-KZ" w:eastAsia="ru-KZ"/>
              </w:rPr>
              <w:t>26</w:t>
            </w:r>
          </w:p>
        </w:tc>
        <w:tc>
          <w:tcPr>
            <w:tcW w:w="1134" w:type="dxa"/>
            <w:hideMark/>
          </w:tcPr>
          <w:p w14:paraId="2BA067B3" w14:textId="77777777" w:rsidR="00473A13" w:rsidRPr="002B4019" w:rsidRDefault="00473A13" w:rsidP="00FC0201">
            <w:pPr>
              <w:pStyle w:val="ae"/>
              <w:rPr>
                <w:sz w:val="24"/>
                <w:szCs w:val="24"/>
                <w:lang w:val="ru-KZ" w:eastAsia="ru-KZ"/>
              </w:rPr>
            </w:pPr>
            <w:r w:rsidRPr="002B4019">
              <w:rPr>
                <w:sz w:val="24"/>
                <w:szCs w:val="24"/>
                <w:lang w:val="ru-KZ" w:eastAsia="ru-KZ"/>
              </w:rPr>
              <w:t>Ч</w:t>
            </w:r>
          </w:p>
        </w:tc>
      </w:tr>
    </w:tbl>
    <w:p w14:paraId="02DEFCF4" w14:textId="77777777" w:rsidR="00C67E43" w:rsidRDefault="00C67E43" w:rsidP="00C67E43">
      <w:pPr>
        <w:pStyle w:val="ac"/>
        <w:widowControl w:val="0"/>
        <w:tabs>
          <w:tab w:val="left" w:pos="1652"/>
        </w:tabs>
        <w:jc w:val="left"/>
        <w:rPr>
          <w:i/>
          <w:iCs/>
          <w:szCs w:val="28"/>
          <w:lang w:val="ru-RU"/>
        </w:rPr>
      </w:pPr>
    </w:p>
    <w:p w14:paraId="01BF2AE0" w14:textId="6B144B0E" w:rsidR="002D01A6" w:rsidRDefault="004627EF" w:rsidP="004627EF">
      <w:pPr>
        <w:pStyle w:val="ac"/>
        <w:widowControl w:val="0"/>
        <w:tabs>
          <w:tab w:val="left" w:pos="1652"/>
        </w:tabs>
        <w:jc w:val="left"/>
        <w:rPr>
          <w:i/>
          <w:iCs/>
          <w:szCs w:val="28"/>
          <w:lang w:val="ru-KZ"/>
        </w:rPr>
      </w:pPr>
      <w:r>
        <w:rPr>
          <w:i/>
          <w:iCs/>
          <w:szCs w:val="28"/>
          <w:lang w:val="ru-RU"/>
        </w:rPr>
        <w:t xml:space="preserve">          </w:t>
      </w:r>
      <w:r w:rsidR="00396582">
        <w:rPr>
          <w:i/>
          <w:iCs/>
          <w:szCs w:val="28"/>
          <w:lang w:val="ru-RU"/>
        </w:rPr>
        <w:t>4.3 Опре</w:t>
      </w:r>
      <w:r w:rsidR="009325F3">
        <w:rPr>
          <w:i/>
          <w:iCs/>
          <w:szCs w:val="28"/>
          <w:lang w:val="ru-RU"/>
        </w:rPr>
        <w:t>де</w:t>
      </w:r>
      <w:r w:rsidR="00396582">
        <w:rPr>
          <w:i/>
          <w:iCs/>
          <w:szCs w:val="28"/>
          <w:lang w:val="ru-RU"/>
        </w:rPr>
        <w:t xml:space="preserve">ление антагонистической активности штамма </w:t>
      </w:r>
      <w:r w:rsidR="009325F3">
        <w:rPr>
          <w:i/>
          <w:iCs/>
          <w:szCs w:val="28"/>
          <w:lang w:val="ru-KZ"/>
        </w:rPr>
        <w:t>E. Coli 39 – SN</w:t>
      </w:r>
    </w:p>
    <w:p w14:paraId="446A440F" w14:textId="77777777" w:rsidR="00473A13" w:rsidRDefault="00473A13" w:rsidP="00473A13">
      <w:pPr>
        <w:pStyle w:val="ac"/>
        <w:widowControl w:val="0"/>
        <w:tabs>
          <w:tab w:val="left" w:pos="1652"/>
        </w:tabs>
        <w:ind w:firstLine="680"/>
        <w:jc w:val="both"/>
        <w:rPr>
          <w:szCs w:val="28"/>
          <w:lang w:val="ru-KZ"/>
        </w:rPr>
      </w:pPr>
      <w:r w:rsidRPr="00EF071F">
        <w:rPr>
          <w:szCs w:val="28"/>
          <w:lang w:val="ru-KZ"/>
        </w:rPr>
        <w:t xml:space="preserve">Антагонистическую активность штамма </w:t>
      </w:r>
      <w:r>
        <w:rPr>
          <w:i/>
          <w:iCs/>
          <w:szCs w:val="28"/>
          <w:lang w:val="ru-KZ"/>
        </w:rPr>
        <w:t>E. Coli 39 – SN</w:t>
      </w:r>
      <w:r w:rsidRPr="00EF071F">
        <w:rPr>
          <w:szCs w:val="28"/>
          <w:lang w:val="ru-KZ"/>
        </w:rPr>
        <w:t xml:space="preserve"> изучали на плотных питательных средах. Оценку уровня антагонистической активности по отношению </w:t>
      </w:r>
      <w:r>
        <w:rPr>
          <w:szCs w:val="28"/>
          <w:lang w:val="ru-KZ"/>
        </w:rPr>
        <w:t xml:space="preserve">к тесту–микроорганизмам проводили на основании ширины зоны задержки их роста: </w:t>
      </w:r>
    </w:p>
    <w:p w14:paraId="3BC1DA67" w14:textId="77777777" w:rsidR="00473A13" w:rsidRDefault="00473A13" w:rsidP="00473A13">
      <w:pPr>
        <w:pStyle w:val="ac"/>
        <w:widowControl w:val="0"/>
        <w:tabs>
          <w:tab w:val="left" w:pos="1652"/>
        </w:tabs>
        <w:ind w:firstLine="680"/>
        <w:jc w:val="both"/>
        <w:rPr>
          <w:szCs w:val="28"/>
          <w:lang w:val="ru-KZ"/>
        </w:rPr>
      </w:pPr>
      <w:r>
        <w:rPr>
          <w:szCs w:val="28"/>
          <w:lang w:val="ru-KZ"/>
        </w:rPr>
        <w:t>- 10 мм – средняя активность;</w:t>
      </w:r>
    </w:p>
    <w:p w14:paraId="512C223D" w14:textId="77777777" w:rsidR="00E87FC1" w:rsidRDefault="00473A13" w:rsidP="00E87FC1">
      <w:pPr>
        <w:pStyle w:val="ac"/>
        <w:widowControl w:val="0"/>
        <w:tabs>
          <w:tab w:val="left" w:pos="1652"/>
        </w:tabs>
        <w:ind w:firstLine="680"/>
        <w:jc w:val="both"/>
        <w:rPr>
          <w:szCs w:val="28"/>
          <w:lang w:val="ru-KZ"/>
        </w:rPr>
      </w:pPr>
      <w:r>
        <w:rPr>
          <w:szCs w:val="28"/>
          <w:lang w:val="ru-KZ"/>
        </w:rPr>
        <w:t>- более 20 мм – высокая активность;</w:t>
      </w:r>
    </w:p>
    <w:p w14:paraId="438A139E" w14:textId="77777777" w:rsidR="00E87FC1" w:rsidRDefault="00E87FC1" w:rsidP="00473A13">
      <w:pPr>
        <w:pStyle w:val="ac"/>
        <w:widowControl w:val="0"/>
        <w:tabs>
          <w:tab w:val="left" w:pos="1652"/>
        </w:tabs>
        <w:ind w:firstLine="680"/>
        <w:jc w:val="both"/>
        <w:rPr>
          <w:szCs w:val="28"/>
          <w:lang w:val="ru-RU"/>
        </w:rPr>
      </w:pPr>
      <w:r>
        <w:rPr>
          <w:szCs w:val="28"/>
          <w:lang w:val="ru-KZ"/>
        </w:rPr>
        <w:t xml:space="preserve">- </w:t>
      </w:r>
      <w:r w:rsidR="00473A13">
        <w:rPr>
          <w:szCs w:val="28"/>
          <w:lang w:val="ru-KZ"/>
        </w:rPr>
        <w:t xml:space="preserve">отсутствие зоны задержки роста – нулевая антагонистическая активность </w:t>
      </w:r>
      <w:r w:rsidR="00473A13" w:rsidRPr="002A49C0">
        <w:rPr>
          <w:szCs w:val="28"/>
          <w:lang w:val="ru-RU"/>
        </w:rPr>
        <w:t>[98, 99, 10</w:t>
      </w:r>
      <w:r w:rsidR="00473A13" w:rsidRPr="00C5743B">
        <w:rPr>
          <w:szCs w:val="28"/>
          <w:lang w:val="ru-RU"/>
        </w:rPr>
        <w:t>0</w:t>
      </w:r>
      <w:r w:rsidR="00473A13" w:rsidRPr="002A49C0">
        <w:rPr>
          <w:szCs w:val="28"/>
          <w:lang w:val="ru-RU"/>
        </w:rPr>
        <w:t>]</w:t>
      </w:r>
      <w:r w:rsidR="00473A13" w:rsidRPr="00C5743B">
        <w:rPr>
          <w:szCs w:val="28"/>
          <w:lang w:val="ru-RU"/>
        </w:rPr>
        <w:t>.</w:t>
      </w:r>
      <w:r>
        <w:rPr>
          <w:szCs w:val="28"/>
          <w:lang w:val="ru-RU"/>
        </w:rPr>
        <w:t xml:space="preserve"> </w:t>
      </w:r>
    </w:p>
    <w:p w14:paraId="5680E187" w14:textId="310D82F9" w:rsidR="00473A13" w:rsidRPr="00E87FC1" w:rsidRDefault="00473A13" w:rsidP="00473A13">
      <w:pPr>
        <w:pStyle w:val="ac"/>
        <w:widowControl w:val="0"/>
        <w:tabs>
          <w:tab w:val="left" w:pos="1652"/>
        </w:tabs>
        <w:ind w:firstLine="680"/>
        <w:jc w:val="both"/>
        <w:rPr>
          <w:szCs w:val="28"/>
          <w:lang w:val="ru-RU"/>
        </w:rPr>
      </w:pPr>
      <w:r w:rsidRPr="00EF071F">
        <w:rPr>
          <w:szCs w:val="28"/>
          <w:lang w:val="ru-KZ"/>
        </w:rPr>
        <w:t xml:space="preserve">В качестве тест-культур использовали штаммы патогенных микроорганизмов, выделенные от павших животных в различных хозяйствах Казахстана, а также эталонный штамм </w:t>
      </w:r>
      <w:r w:rsidRPr="00056B29">
        <w:rPr>
          <w:szCs w:val="28"/>
          <w:lang w:val="ru-KZ"/>
        </w:rPr>
        <w:t>Escherichia coli</w:t>
      </w:r>
      <w:r w:rsidRPr="00EF071F">
        <w:rPr>
          <w:szCs w:val="28"/>
          <w:lang w:val="ru-KZ"/>
        </w:rPr>
        <w:t xml:space="preserve"> 12. Среди исследованных микроорганизмов были</w:t>
      </w:r>
      <w:r>
        <w:rPr>
          <w:szCs w:val="28"/>
          <w:lang w:val="ru-KZ"/>
        </w:rPr>
        <w:t xml:space="preserve"> (</w:t>
      </w:r>
      <w:r w:rsidR="008C64A2">
        <w:rPr>
          <w:szCs w:val="28"/>
          <w:lang w:val="ru-KZ"/>
        </w:rPr>
        <w:t xml:space="preserve">Рисунок </w:t>
      </w:r>
      <w:r w:rsidR="00BB7C23">
        <w:rPr>
          <w:szCs w:val="28"/>
          <w:lang w:val="ru-KZ"/>
        </w:rPr>
        <w:t>11</w:t>
      </w:r>
      <w:r>
        <w:rPr>
          <w:szCs w:val="28"/>
          <w:lang w:val="ru-KZ"/>
        </w:rPr>
        <w:t>)</w:t>
      </w:r>
      <w:r w:rsidRPr="00EF071F">
        <w:rPr>
          <w:szCs w:val="28"/>
          <w:lang w:val="ru-KZ"/>
        </w:rPr>
        <w:t>:</w:t>
      </w:r>
    </w:p>
    <w:p w14:paraId="2958E7B0" w14:textId="77777777" w:rsidR="00473A13" w:rsidRPr="00EF071F" w:rsidRDefault="00473A13" w:rsidP="008743AA">
      <w:pPr>
        <w:pStyle w:val="ac"/>
        <w:widowControl w:val="0"/>
        <w:numPr>
          <w:ilvl w:val="0"/>
          <w:numId w:val="4"/>
        </w:numPr>
        <w:tabs>
          <w:tab w:val="left" w:pos="1652"/>
        </w:tabs>
        <w:jc w:val="both"/>
        <w:rPr>
          <w:szCs w:val="28"/>
          <w:lang w:val="ru-KZ"/>
        </w:rPr>
      </w:pPr>
      <w:r w:rsidRPr="00EF071F">
        <w:rPr>
          <w:i/>
          <w:iCs/>
          <w:szCs w:val="28"/>
          <w:lang w:val="ru-KZ"/>
        </w:rPr>
        <w:t>Salmonella dublin</w:t>
      </w:r>
      <w:r w:rsidRPr="00EF071F">
        <w:rPr>
          <w:szCs w:val="28"/>
          <w:lang w:val="ru-KZ"/>
        </w:rPr>
        <w:t>,</w:t>
      </w:r>
    </w:p>
    <w:p w14:paraId="52BD1724" w14:textId="77777777" w:rsidR="00473A13" w:rsidRPr="00EF071F" w:rsidRDefault="00473A13" w:rsidP="008743AA">
      <w:pPr>
        <w:pStyle w:val="ac"/>
        <w:widowControl w:val="0"/>
        <w:numPr>
          <w:ilvl w:val="0"/>
          <w:numId w:val="4"/>
        </w:numPr>
        <w:tabs>
          <w:tab w:val="left" w:pos="1652"/>
        </w:tabs>
        <w:jc w:val="both"/>
        <w:rPr>
          <w:szCs w:val="28"/>
          <w:lang w:val="ru-KZ"/>
        </w:rPr>
      </w:pPr>
      <w:r w:rsidRPr="00EF071F">
        <w:rPr>
          <w:i/>
          <w:iCs/>
          <w:szCs w:val="28"/>
          <w:lang w:val="ru-KZ"/>
        </w:rPr>
        <w:t>S. Abortusovis</w:t>
      </w:r>
      <w:r w:rsidRPr="00EF071F">
        <w:rPr>
          <w:szCs w:val="28"/>
          <w:lang w:val="ru-KZ"/>
        </w:rPr>
        <w:t>,</w:t>
      </w:r>
    </w:p>
    <w:p w14:paraId="3B2D8F81" w14:textId="77777777" w:rsidR="00473A13" w:rsidRPr="00EF071F" w:rsidRDefault="00473A13" w:rsidP="008743AA">
      <w:pPr>
        <w:pStyle w:val="ac"/>
        <w:widowControl w:val="0"/>
        <w:numPr>
          <w:ilvl w:val="0"/>
          <w:numId w:val="4"/>
        </w:numPr>
        <w:tabs>
          <w:tab w:val="left" w:pos="1652"/>
        </w:tabs>
        <w:jc w:val="both"/>
        <w:rPr>
          <w:szCs w:val="28"/>
          <w:lang w:val="ru-KZ"/>
        </w:rPr>
      </w:pPr>
      <w:r w:rsidRPr="00EF071F">
        <w:rPr>
          <w:i/>
          <w:iCs/>
          <w:szCs w:val="28"/>
          <w:lang w:val="ru-KZ"/>
        </w:rPr>
        <w:t>S. Typhimurium</w:t>
      </w:r>
      <w:r w:rsidRPr="00EF071F">
        <w:rPr>
          <w:szCs w:val="28"/>
          <w:lang w:val="ru-KZ"/>
        </w:rPr>
        <w:t>,</w:t>
      </w:r>
    </w:p>
    <w:p w14:paraId="5DE71005" w14:textId="77777777" w:rsidR="00473A13" w:rsidRPr="00EF071F" w:rsidRDefault="00473A13" w:rsidP="008743AA">
      <w:pPr>
        <w:pStyle w:val="ac"/>
        <w:widowControl w:val="0"/>
        <w:numPr>
          <w:ilvl w:val="0"/>
          <w:numId w:val="4"/>
        </w:numPr>
        <w:tabs>
          <w:tab w:val="left" w:pos="1652"/>
        </w:tabs>
        <w:jc w:val="both"/>
        <w:rPr>
          <w:szCs w:val="28"/>
          <w:lang w:val="ru-KZ"/>
        </w:rPr>
      </w:pPr>
      <w:r w:rsidRPr="00EF071F">
        <w:rPr>
          <w:i/>
          <w:iCs/>
          <w:szCs w:val="28"/>
          <w:lang w:val="ru-KZ"/>
        </w:rPr>
        <w:t>S. Galinarum</w:t>
      </w:r>
      <w:r w:rsidRPr="00EF071F">
        <w:rPr>
          <w:szCs w:val="28"/>
          <w:lang w:val="ru-KZ"/>
        </w:rPr>
        <w:t>,</w:t>
      </w:r>
    </w:p>
    <w:p w14:paraId="045E6696" w14:textId="77777777" w:rsidR="00473A13" w:rsidRPr="00EF071F" w:rsidRDefault="00473A13" w:rsidP="008743AA">
      <w:pPr>
        <w:pStyle w:val="ac"/>
        <w:widowControl w:val="0"/>
        <w:numPr>
          <w:ilvl w:val="0"/>
          <w:numId w:val="4"/>
        </w:numPr>
        <w:tabs>
          <w:tab w:val="left" w:pos="1652"/>
        </w:tabs>
        <w:jc w:val="both"/>
        <w:rPr>
          <w:szCs w:val="28"/>
          <w:lang w:val="ru-KZ"/>
        </w:rPr>
      </w:pPr>
      <w:r w:rsidRPr="00EF071F">
        <w:rPr>
          <w:i/>
          <w:iCs/>
          <w:szCs w:val="28"/>
          <w:lang w:val="ru-KZ"/>
        </w:rPr>
        <w:t>Klebsiella pneumoniae</w:t>
      </w:r>
      <w:r w:rsidRPr="00EF071F">
        <w:rPr>
          <w:szCs w:val="28"/>
          <w:lang w:val="ru-KZ"/>
        </w:rPr>
        <w:t>,</w:t>
      </w:r>
    </w:p>
    <w:p w14:paraId="34924902" w14:textId="77777777" w:rsidR="00473A13" w:rsidRPr="00EF071F" w:rsidRDefault="00473A13" w:rsidP="008743AA">
      <w:pPr>
        <w:pStyle w:val="ac"/>
        <w:widowControl w:val="0"/>
        <w:numPr>
          <w:ilvl w:val="0"/>
          <w:numId w:val="4"/>
        </w:numPr>
        <w:tabs>
          <w:tab w:val="left" w:pos="1652"/>
        </w:tabs>
        <w:jc w:val="both"/>
        <w:rPr>
          <w:szCs w:val="28"/>
          <w:lang w:val="ru-KZ"/>
        </w:rPr>
      </w:pPr>
      <w:r w:rsidRPr="00EF071F">
        <w:rPr>
          <w:i/>
          <w:iCs/>
          <w:szCs w:val="28"/>
          <w:lang w:val="ru-KZ"/>
        </w:rPr>
        <w:t>Streptococcus pneumoniae</w:t>
      </w:r>
      <w:r w:rsidRPr="00EF071F">
        <w:rPr>
          <w:szCs w:val="28"/>
          <w:lang w:val="ru-KZ"/>
        </w:rPr>
        <w:t>,</w:t>
      </w:r>
    </w:p>
    <w:p w14:paraId="6B079443" w14:textId="77777777" w:rsidR="00473A13" w:rsidRPr="00EF071F" w:rsidRDefault="00473A13" w:rsidP="008743AA">
      <w:pPr>
        <w:pStyle w:val="ac"/>
        <w:widowControl w:val="0"/>
        <w:numPr>
          <w:ilvl w:val="0"/>
          <w:numId w:val="4"/>
        </w:numPr>
        <w:tabs>
          <w:tab w:val="left" w:pos="1652"/>
        </w:tabs>
        <w:jc w:val="both"/>
        <w:rPr>
          <w:szCs w:val="28"/>
          <w:lang w:val="ru-KZ"/>
        </w:rPr>
      </w:pPr>
      <w:r w:rsidRPr="00EF071F">
        <w:rPr>
          <w:i/>
          <w:iCs/>
          <w:szCs w:val="28"/>
          <w:lang w:val="ru-KZ"/>
        </w:rPr>
        <w:t>Staphylococcus aureus</w:t>
      </w:r>
      <w:r w:rsidRPr="00EF071F">
        <w:rPr>
          <w:szCs w:val="28"/>
          <w:lang w:val="ru-KZ"/>
        </w:rPr>
        <w:t>,</w:t>
      </w:r>
    </w:p>
    <w:p w14:paraId="1CCFB392" w14:textId="77777777" w:rsidR="00473A13" w:rsidRPr="00EF071F" w:rsidRDefault="00473A13" w:rsidP="008743AA">
      <w:pPr>
        <w:pStyle w:val="ac"/>
        <w:widowControl w:val="0"/>
        <w:numPr>
          <w:ilvl w:val="0"/>
          <w:numId w:val="4"/>
        </w:numPr>
        <w:tabs>
          <w:tab w:val="left" w:pos="1652"/>
        </w:tabs>
        <w:jc w:val="both"/>
        <w:rPr>
          <w:szCs w:val="28"/>
          <w:lang w:val="ru-KZ"/>
        </w:rPr>
      </w:pPr>
      <w:r w:rsidRPr="00EF071F">
        <w:rPr>
          <w:i/>
          <w:iCs/>
          <w:szCs w:val="28"/>
          <w:lang w:val="ru-KZ"/>
        </w:rPr>
        <w:t>Proteus vulgaris</w:t>
      </w:r>
      <w:r w:rsidRPr="00EF071F">
        <w:rPr>
          <w:szCs w:val="28"/>
          <w:lang w:val="ru-KZ"/>
        </w:rPr>
        <w:t>,</w:t>
      </w:r>
    </w:p>
    <w:p w14:paraId="6728AACC" w14:textId="77777777" w:rsidR="00473A13" w:rsidRPr="00EF071F" w:rsidRDefault="00473A13" w:rsidP="008743AA">
      <w:pPr>
        <w:pStyle w:val="ac"/>
        <w:widowControl w:val="0"/>
        <w:numPr>
          <w:ilvl w:val="0"/>
          <w:numId w:val="4"/>
        </w:numPr>
        <w:tabs>
          <w:tab w:val="left" w:pos="1652"/>
        </w:tabs>
        <w:jc w:val="both"/>
        <w:rPr>
          <w:szCs w:val="28"/>
          <w:lang w:val="ru-KZ"/>
        </w:rPr>
      </w:pPr>
      <w:r w:rsidRPr="00EF071F">
        <w:rPr>
          <w:i/>
          <w:iCs/>
          <w:szCs w:val="28"/>
          <w:lang w:val="ru-KZ"/>
        </w:rPr>
        <w:t>Escherichia coli</w:t>
      </w:r>
      <w:r w:rsidRPr="00EF071F">
        <w:rPr>
          <w:szCs w:val="28"/>
          <w:lang w:val="ru-KZ"/>
        </w:rPr>
        <w:t>,</w:t>
      </w:r>
    </w:p>
    <w:p w14:paraId="1E2D4E3F" w14:textId="77777777" w:rsidR="00473A13" w:rsidRPr="008279E5" w:rsidRDefault="00473A13" w:rsidP="008743AA">
      <w:pPr>
        <w:pStyle w:val="ac"/>
        <w:widowControl w:val="0"/>
        <w:numPr>
          <w:ilvl w:val="0"/>
          <w:numId w:val="4"/>
        </w:numPr>
        <w:tabs>
          <w:tab w:val="left" w:pos="1652"/>
        </w:tabs>
        <w:jc w:val="both"/>
        <w:rPr>
          <w:szCs w:val="28"/>
          <w:lang w:val="ru-KZ"/>
        </w:rPr>
      </w:pPr>
      <w:r w:rsidRPr="00EF071F">
        <w:rPr>
          <w:i/>
          <w:iCs/>
          <w:szCs w:val="28"/>
          <w:lang w:val="ru-KZ"/>
        </w:rPr>
        <w:t>Bacillus subtilis</w:t>
      </w:r>
      <w:r w:rsidRPr="00EF071F">
        <w:rPr>
          <w:szCs w:val="28"/>
          <w:lang w:val="ru-KZ"/>
        </w:rPr>
        <w:t>.</w:t>
      </w:r>
      <w:r>
        <w:rPr>
          <w:szCs w:val="28"/>
          <w:lang w:val="ru-KZ"/>
        </w:rPr>
        <w:t xml:space="preserve"> </w:t>
      </w:r>
    </w:p>
    <w:p w14:paraId="4B1F7D36" w14:textId="77777777" w:rsidR="00473A13" w:rsidRPr="004A1B37" w:rsidRDefault="00473A13" w:rsidP="00473A1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2134E8C" w14:textId="77777777" w:rsidR="00473A13" w:rsidRDefault="00473A13" w:rsidP="00473A13">
      <w:pPr>
        <w:spacing w:after="0" w:line="240" w:lineRule="auto"/>
        <w:jc w:val="center"/>
      </w:pPr>
      <w:r w:rsidRPr="00CE3FE9">
        <w:rPr>
          <w:noProof/>
          <w:color w:val="000000" w:themeColor="text1"/>
        </w:rPr>
        <w:lastRenderedPageBreak/>
        <w:drawing>
          <wp:inline distT="0" distB="0" distL="0" distR="0" wp14:anchorId="326836EB" wp14:editId="7C075DB1">
            <wp:extent cx="5826642" cy="1936750"/>
            <wp:effectExtent l="0" t="0" r="3175" b="6350"/>
            <wp:docPr id="385492622" name="Диаграмма 385492622">
              <a:extLst xmlns:a="http://schemas.openxmlformats.org/drawingml/2006/main">
                <a:ext uri="{FF2B5EF4-FFF2-40B4-BE49-F238E27FC236}">
                  <a16:creationId xmlns:a16="http://schemas.microsoft.com/office/drawing/2014/main" id="{CA0328EA-2EBB-4A12-A128-58360D0F2B7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0"/>
              </a:graphicData>
            </a:graphic>
          </wp:inline>
        </w:drawing>
      </w:r>
    </w:p>
    <w:p w14:paraId="52EAAAFD" w14:textId="77777777" w:rsidR="0059170C" w:rsidRDefault="0059170C" w:rsidP="00473A13">
      <w:pPr>
        <w:spacing w:after="0" w:line="240" w:lineRule="auto"/>
        <w:jc w:val="center"/>
      </w:pPr>
    </w:p>
    <w:p w14:paraId="09B900BE" w14:textId="77777777" w:rsidR="00473A13" w:rsidRDefault="00473A13" w:rsidP="00473A13">
      <w:pPr>
        <w:spacing w:after="0" w:line="240" w:lineRule="auto"/>
        <w:jc w:val="center"/>
      </w:pPr>
    </w:p>
    <w:p w14:paraId="195E2F20" w14:textId="06F2D7A5" w:rsidR="00473A13" w:rsidRDefault="006876EE" w:rsidP="00473A1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Рисунок </w:t>
      </w:r>
      <w:r w:rsidR="00F71D6C">
        <w:rPr>
          <w:rFonts w:ascii="Times New Roman" w:hAnsi="Times New Roman"/>
          <w:sz w:val="28"/>
          <w:szCs w:val="28"/>
          <w:lang w:val="kk-KZ"/>
        </w:rPr>
        <w:t>11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73A13">
        <w:rPr>
          <w:rFonts w:ascii="Times New Roman" w:hAnsi="Times New Roman"/>
          <w:sz w:val="28"/>
          <w:szCs w:val="28"/>
          <w:lang w:val="kk-KZ"/>
        </w:rPr>
        <w:t xml:space="preserve"> –</w:t>
      </w:r>
      <w:r w:rsidR="00473A13" w:rsidRPr="004A1B3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73A13" w:rsidRPr="004A1B37">
        <w:rPr>
          <w:rFonts w:ascii="Times New Roman" w:hAnsi="Times New Roman"/>
          <w:sz w:val="28"/>
          <w:szCs w:val="28"/>
        </w:rPr>
        <w:t xml:space="preserve">Антагонистическая активность штамма </w:t>
      </w:r>
      <w:r w:rsidR="00473A13">
        <w:rPr>
          <w:rFonts w:ascii="Times New Roman" w:hAnsi="Times New Roman"/>
          <w:iCs/>
          <w:sz w:val="28"/>
          <w:szCs w:val="28"/>
        </w:rPr>
        <w:t>E. Coli 39 – SN</w:t>
      </w:r>
      <w:r w:rsidR="00473A13" w:rsidRPr="004A1B37">
        <w:rPr>
          <w:rFonts w:ascii="Times New Roman" w:hAnsi="Times New Roman"/>
          <w:sz w:val="28"/>
          <w:szCs w:val="28"/>
        </w:rPr>
        <w:t xml:space="preserve"> по отношению к различным микроорганизмам</w:t>
      </w:r>
    </w:p>
    <w:p w14:paraId="4D4297A5" w14:textId="77777777" w:rsidR="00473A13" w:rsidRDefault="00473A13" w:rsidP="00473A1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0EC0778D" w14:textId="1B3D0253" w:rsidR="00473A13" w:rsidRPr="00EB0C5D" w:rsidRDefault="00473A13" w:rsidP="00473A13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>
        <w:rPr>
          <w:rStyle w:val="11"/>
          <w:sz w:val="28"/>
          <w:szCs w:val="28"/>
        </w:rPr>
        <w:t xml:space="preserve">Проведенные нами исследования установили значительные вариации антагонистической активности штамма </w:t>
      </w:r>
      <w:r w:rsidRPr="00B97FE5">
        <w:rPr>
          <w:rFonts w:ascii="Times New Roman" w:hAnsi="Times New Roman"/>
          <w:i/>
          <w:sz w:val="28"/>
          <w:szCs w:val="28"/>
        </w:rPr>
        <w:t xml:space="preserve">E. </w:t>
      </w:r>
      <w:r w:rsidR="000D62CC">
        <w:rPr>
          <w:rFonts w:ascii="Times New Roman" w:hAnsi="Times New Roman"/>
          <w:i/>
          <w:sz w:val="28"/>
          <w:szCs w:val="28"/>
          <w:lang w:val="ru-RU"/>
        </w:rPr>
        <w:t>с</w:t>
      </w:r>
      <w:r w:rsidRPr="00B97FE5">
        <w:rPr>
          <w:rFonts w:ascii="Times New Roman" w:hAnsi="Times New Roman"/>
          <w:i/>
          <w:sz w:val="28"/>
          <w:szCs w:val="28"/>
        </w:rPr>
        <w:t xml:space="preserve">oli 39 </w:t>
      </w:r>
      <w:r>
        <w:rPr>
          <w:rFonts w:ascii="Times New Roman" w:hAnsi="Times New Roman"/>
          <w:i/>
          <w:sz w:val="28"/>
          <w:szCs w:val="28"/>
        </w:rPr>
        <w:t>–</w:t>
      </w:r>
      <w:r w:rsidRPr="00B97FE5">
        <w:rPr>
          <w:rFonts w:ascii="Times New Roman" w:hAnsi="Times New Roman"/>
          <w:i/>
          <w:sz w:val="28"/>
          <w:szCs w:val="28"/>
        </w:rPr>
        <w:t xml:space="preserve"> SN</w:t>
      </w:r>
      <w:r>
        <w:rPr>
          <w:rFonts w:ascii="Times New Roman" w:hAnsi="Times New Roman"/>
          <w:bCs/>
          <w:sz w:val="28"/>
          <w:szCs w:val="28"/>
        </w:rPr>
        <w:t xml:space="preserve"> в спектре подавляемой ими микрофлорой. Наиболее высокое антагонистическую активность показали в отношении вирулентный </w:t>
      </w:r>
      <w:r w:rsidR="00EB0C5D">
        <w:rPr>
          <w:rFonts w:ascii="Times New Roman" w:hAnsi="Times New Roman"/>
          <w:bCs/>
          <w:sz w:val="28"/>
          <w:szCs w:val="28"/>
        </w:rPr>
        <w:t>культур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EB0C5D">
        <w:rPr>
          <w:rFonts w:ascii="Times New Roman" w:hAnsi="Times New Roman"/>
          <w:i/>
          <w:sz w:val="28"/>
          <w:szCs w:val="28"/>
        </w:rPr>
        <w:t xml:space="preserve">E. </w:t>
      </w:r>
      <w:r w:rsidR="000D62CC">
        <w:rPr>
          <w:rFonts w:ascii="Times New Roman" w:hAnsi="Times New Roman"/>
          <w:i/>
          <w:sz w:val="28"/>
          <w:szCs w:val="28"/>
          <w:lang w:val="ru-RU"/>
        </w:rPr>
        <w:t>с</w:t>
      </w:r>
      <w:r w:rsidRPr="00EB0C5D">
        <w:rPr>
          <w:rFonts w:ascii="Times New Roman" w:hAnsi="Times New Roman"/>
          <w:i/>
          <w:sz w:val="28"/>
          <w:szCs w:val="28"/>
        </w:rPr>
        <w:t xml:space="preserve">oli, </w:t>
      </w:r>
      <w:r w:rsidRPr="00EB0C5D">
        <w:rPr>
          <w:rFonts w:ascii="Times New Roman" w:hAnsi="Times New Roman"/>
          <w:i/>
          <w:sz w:val="28"/>
          <w:szCs w:val="28"/>
          <w:lang w:val="en-US"/>
        </w:rPr>
        <w:t>S</w:t>
      </w:r>
      <w:r w:rsidRPr="00EB0C5D">
        <w:rPr>
          <w:rFonts w:ascii="Times New Roman" w:hAnsi="Times New Roman"/>
          <w:i/>
          <w:sz w:val="28"/>
          <w:szCs w:val="28"/>
        </w:rPr>
        <w:t xml:space="preserve">. </w:t>
      </w:r>
      <w:r w:rsidRPr="00EB0C5D">
        <w:rPr>
          <w:rFonts w:ascii="Times New Roman" w:hAnsi="Times New Roman"/>
          <w:i/>
          <w:sz w:val="28"/>
          <w:szCs w:val="28"/>
          <w:lang w:val="en-US"/>
        </w:rPr>
        <w:t>galinarum</w:t>
      </w:r>
      <w:r w:rsidRPr="00EB0C5D">
        <w:rPr>
          <w:rFonts w:ascii="Times New Roman" w:hAnsi="Times New Roman"/>
          <w:i/>
          <w:sz w:val="28"/>
          <w:szCs w:val="28"/>
        </w:rPr>
        <w:t xml:space="preserve">, </w:t>
      </w:r>
      <w:r w:rsidRPr="00EB0C5D">
        <w:rPr>
          <w:rFonts w:ascii="Times New Roman" w:hAnsi="Times New Roman"/>
          <w:i/>
          <w:sz w:val="28"/>
          <w:szCs w:val="28"/>
          <w:lang w:val="en-US"/>
        </w:rPr>
        <w:t>S</w:t>
      </w:r>
      <w:r w:rsidRPr="00EB0C5D">
        <w:rPr>
          <w:rFonts w:ascii="Times New Roman" w:hAnsi="Times New Roman"/>
          <w:i/>
          <w:sz w:val="28"/>
          <w:szCs w:val="28"/>
        </w:rPr>
        <w:t xml:space="preserve">. </w:t>
      </w:r>
      <w:r w:rsidRPr="00EB0C5D">
        <w:rPr>
          <w:rFonts w:ascii="Times New Roman" w:hAnsi="Times New Roman"/>
          <w:i/>
          <w:sz w:val="28"/>
          <w:szCs w:val="28"/>
          <w:lang w:val="en-US"/>
        </w:rPr>
        <w:t>enteritidis</w:t>
      </w:r>
      <w:r w:rsidRPr="00EB0C5D">
        <w:rPr>
          <w:rFonts w:ascii="Times New Roman" w:hAnsi="Times New Roman"/>
          <w:i/>
          <w:sz w:val="28"/>
          <w:szCs w:val="28"/>
        </w:rPr>
        <w:t xml:space="preserve">, </w:t>
      </w:r>
      <w:r w:rsidRPr="00EB0C5D">
        <w:rPr>
          <w:rFonts w:ascii="Times New Roman" w:hAnsi="Times New Roman"/>
          <w:i/>
          <w:sz w:val="28"/>
          <w:szCs w:val="28"/>
          <w:lang w:val="en-US"/>
        </w:rPr>
        <w:t>S</w:t>
      </w:r>
      <w:r w:rsidRPr="00EB0C5D">
        <w:rPr>
          <w:rFonts w:ascii="Times New Roman" w:hAnsi="Times New Roman"/>
          <w:i/>
          <w:sz w:val="28"/>
          <w:szCs w:val="28"/>
        </w:rPr>
        <w:t xml:space="preserve">. </w:t>
      </w:r>
      <w:r w:rsidR="00C55690" w:rsidRPr="00EB0C5D">
        <w:rPr>
          <w:rFonts w:ascii="Times New Roman" w:hAnsi="Times New Roman"/>
          <w:i/>
          <w:sz w:val="28"/>
          <w:szCs w:val="28"/>
          <w:lang w:val="en-US"/>
        </w:rPr>
        <w:t>d</w:t>
      </w:r>
      <w:r w:rsidRPr="00EB0C5D">
        <w:rPr>
          <w:rFonts w:ascii="Times New Roman" w:hAnsi="Times New Roman"/>
          <w:i/>
          <w:sz w:val="28"/>
          <w:szCs w:val="28"/>
          <w:lang w:val="en-US"/>
        </w:rPr>
        <w:t>ublin</w:t>
      </w:r>
      <w:r w:rsidRPr="00EB0C5D">
        <w:rPr>
          <w:rFonts w:ascii="Times New Roman" w:hAnsi="Times New Roman"/>
          <w:i/>
          <w:sz w:val="28"/>
          <w:szCs w:val="28"/>
        </w:rPr>
        <w:t xml:space="preserve">, </w:t>
      </w:r>
      <w:r w:rsidRPr="00EB0C5D">
        <w:rPr>
          <w:rFonts w:ascii="Times New Roman" w:hAnsi="Times New Roman"/>
          <w:i/>
          <w:sz w:val="28"/>
          <w:szCs w:val="28"/>
          <w:lang w:val="en-US"/>
        </w:rPr>
        <w:t>S</w:t>
      </w:r>
      <w:r w:rsidRPr="00EB0C5D">
        <w:rPr>
          <w:rFonts w:ascii="Times New Roman" w:hAnsi="Times New Roman"/>
          <w:i/>
          <w:sz w:val="28"/>
          <w:szCs w:val="28"/>
        </w:rPr>
        <w:t xml:space="preserve">. </w:t>
      </w:r>
      <w:r w:rsidRPr="00EB0C5D">
        <w:rPr>
          <w:rFonts w:ascii="Times New Roman" w:hAnsi="Times New Roman"/>
          <w:i/>
          <w:sz w:val="28"/>
          <w:szCs w:val="28"/>
          <w:lang w:val="en-US"/>
        </w:rPr>
        <w:t>typhymurium</w:t>
      </w:r>
      <w:r w:rsidRPr="00EB0C5D">
        <w:rPr>
          <w:rFonts w:ascii="Times New Roman" w:hAnsi="Times New Roman"/>
          <w:i/>
          <w:sz w:val="28"/>
          <w:szCs w:val="28"/>
        </w:rPr>
        <w:t>.</w:t>
      </w:r>
    </w:p>
    <w:p w14:paraId="08B71133" w14:textId="3F83EC07" w:rsidR="00473A13" w:rsidRPr="00974584" w:rsidRDefault="00473A13" w:rsidP="00473A13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Одновременно нами проведено исследование по определению спектра </w:t>
      </w:r>
      <w:bookmarkStart w:id="15" w:name="OLE_LINK22"/>
      <w:r>
        <w:rPr>
          <w:rFonts w:ascii="Times New Roman" w:hAnsi="Times New Roman"/>
          <w:iCs/>
          <w:sz w:val="28"/>
          <w:szCs w:val="28"/>
        </w:rPr>
        <w:t xml:space="preserve">антагонистической активности штамма </w:t>
      </w:r>
      <w:r w:rsidRPr="00B97FE5">
        <w:rPr>
          <w:rFonts w:ascii="Times New Roman" w:hAnsi="Times New Roman"/>
          <w:i/>
          <w:sz w:val="28"/>
          <w:szCs w:val="28"/>
        </w:rPr>
        <w:t xml:space="preserve">E. Coli 39 </w:t>
      </w:r>
      <w:r>
        <w:rPr>
          <w:rFonts w:ascii="Times New Roman" w:hAnsi="Times New Roman"/>
          <w:i/>
          <w:sz w:val="28"/>
          <w:szCs w:val="28"/>
        </w:rPr>
        <w:t>–</w:t>
      </w:r>
      <w:r w:rsidRPr="00B97FE5">
        <w:rPr>
          <w:rFonts w:ascii="Times New Roman" w:hAnsi="Times New Roman"/>
          <w:i/>
          <w:sz w:val="28"/>
          <w:szCs w:val="28"/>
        </w:rPr>
        <w:t xml:space="preserve"> SN</w:t>
      </w:r>
      <w:r>
        <w:rPr>
          <w:rFonts w:ascii="Times New Roman" w:hAnsi="Times New Roman"/>
          <w:bCs/>
          <w:sz w:val="28"/>
          <w:szCs w:val="28"/>
        </w:rPr>
        <w:t xml:space="preserve"> в сравнении со штаммами, используемые в качестве пробиотика</w:t>
      </w:r>
      <w:bookmarkEnd w:id="15"/>
      <w:r>
        <w:rPr>
          <w:rFonts w:ascii="Times New Roman" w:hAnsi="Times New Roman"/>
          <w:bCs/>
          <w:sz w:val="28"/>
          <w:szCs w:val="28"/>
        </w:rPr>
        <w:t xml:space="preserve">: </w:t>
      </w:r>
      <w:r w:rsidRPr="00B97FE5">
        <w:rPr>
          <w:rFonts w:ascii="Times New Roman" w:hAnsi="Times New Roman"/>
          <w:bCs/>
          <w:i/>
          <w:iCs/>
          <w:sz w:val="28"/>
          <w:szCs w:val="28"/>
          <w:lang w:val="en-US"/>
        </w:rPr>
        <w:t>B</w:t>
      </w:r>
      <w:r w:rsidRPr="00B97FE5">
        <w:rPr>
          <w:rFonts w:ascii="Times New Roman" w:hAnsi="Times New Roman"/>
          <w:bCs/>
          <w:i/>
          <w:iCs/>
          <w:sz w:val="28"/>
          <w:szCs w:val="28"/>
        </w:rPr>
        <w:t xml:space="preserve">. </w:t>
      </w:r>
      <w:r w:rsidRPr="00B97FE5">
        <w:rPr>
          <w:rFonts w:ascii="Times New Roman" w:hAnsi="Times New Roman"/>
          <w:bCs/>
          <w:i/>
          <w:iCs/>
          <w:sz w:val="28"/>
          <w:szCs w:val="28"/>
          <w:lang w:val="en-US"/>
        </w:rPr>
        <w:t>Longum</w:t>
      </w:r>
      <w:r w:rsidRPr="00B97FE5">
        <w:rPr>
          <w:rFonts w:ascii="Times New Roman" w:hAnsi="Times New Roman"/>
          <w:bCs/>
          <w:i/>
          <w:iCs/>
          <w:sz w:val="28"/>
          <w:szCs w:val="28"/>
        </w:rPr>
        <w:t xml:space="preserve"> </w:t>
      </w:r>
      <w:r w:rsidRPr="00B97FE5">
        <w:rPr>
          <w:rFonts w:ascii="Times New Roman" w:hAnsi="Times New Roman"/>
          <w:bCs/>
          <w:i/>
          <w:iCs/>
          <w:sz w:val="28"/>
          <w:szCs w:val="28"/>
          <w:lang w:val="en-US"/>
        </w:rPr>
        <w:t>B</w:t>
      </w:r>
      <w:r w:rsidRPr="00B97FE5">
        <w:rPr>
          <w:rFonts w:ascii="Times New Roman" w:hAnsi="Times New Roman"/>
          <w:bCs/>
          <w:i/>
          <w:iCs/>
          <w:sz w:val="28"/>
          <w:szCs w:val="28"/>
        </w:rPr>
        <w:t xml:space="preserve"> 379 </w:t>
      </w:r>
      <w:r w:rsidRPr="00B97FE5">
        <w:rPr>
          <w:rFonts w:ascii="Times New Roman" w:hAnsi="Times New Roman"/>
          <w:bCs/>
          <w:i/>
          <w:iCs/>
          <w:sz w:val="28"/>
          <w:szCs w:val="28"/>
          <w:lang w:val="en-US"/>
        </w:rPr>
        <w:t>M</w:t>
      </w:r>
      <w:r w:rsidRPr="00B97FE5">
        <w:rPr>
          <w:rFonts w:ascii="Times New Roman" w:hAnsi="Times New Roman"/>
          <w:bCs/>
          <w:i/>
          <w:iCs/>
          <w:sz w:val="28"/>
          <w:szCs w:val="28"/>
        </w:rPr>
        <w:t xml:space="preserve">; </w:t>
      </w:r>
      <w:r w:rsidRPr="00B97FE5">
        <w:rPr>
          <w:rFonts w:ascii="Times New Roman" w:hAnsi="Times New Roman"/>
          <w:bCs/>
          <w:i/>
          <w:iCs/>
          <w:sz w:val="28"/>
          <w:szCs w:val="28"/>
          <w:lang w:val="en-US"/>
        </w:rPr>
        <w:t>L</w:t>
      </w:r>
      <w:r w:rsidRPr="00B97FE5">
        <w:rPr>
          <w:rFonts w:ascii="Times New Roman" w:hAnsi="Times New Roman"/>
          <w:bCs/>
          <w:i/>
          <w:iCs/>
          <w:sz w:val="28"/>
          <w:szCs w:val="28"/>
        </w:rPr>
        <w:t>.</w:t>
      </w:r>
      <w:r>
        <w:rPr>
          <w:rFonts w:ascii="Times New Roman" w:hAnsi="Times New Roman"/>
          <w:bCs/>
          <w:i/>
          <w:iCs/>
          <w:sz w:val="28"/>
          <w:szCs w:val="28"/>
        </w:rPr>
        <w:t xml:space="preserve"> </w:t>
      </w:r>
      <w:r w:rsidRPr="00B97FE5">
        <w:rPr>
          <w:rFonts w:ascii="Times New Roman" w:hAnsi="Times New Roman"/>
          <w:bCs/>
          <w:i/>
          <w:iCs/>
          <w:sz w:val="28"/>
          <w:szCs w:val="28"/>
          <w:lang w:val="en-US"/>
        </w:rPr>
        <w:t>Plantarum</w:t>
      </w:r>
      <w:r w:rsidRPr="00B97FE5">
        <w:rPr>
          <w:rFonts w:ascii="Times New Roman" w:hAnsi="Times New Roman"/>
          <w:bCs/>
          <w:i/>
          <w:iCs/>
          <w:sz w:val="28"/>
          <w:szCs w:val="28"/>
        </w:rPr>
        <w:t xml:space="preserve"> 8</w:t>
      </w:r>
      <w:r w:rsidRPr="00B97FE5">
        <w:rPr>
          <w:rFonts w:ascii="Times New Roman" w:hAnsi="Times New Roman"/>
          <w:bCs/>
          <w:i/>
          <w:iCs/>
          <w:sz w:val="28"/>
          <w:szCs w:val="28"/>
          <w:lang w:val="en-US"/>
        </w:rPr>
        <w:t>P</w:t>
      </w:r>
      <w:r w:rsidRPr="00B97FE5">
        <w:rPr>
          <w:rFonts w:ascii="Times New Roman" w:hAnsi="Times New Roman"/>
          <w:bCs/>
          <w:i/>
          <w:iCs/>
          <w:sz w:val="28"/>
          <w:szCs w:val="28"/>
        </w:rPr>
        <w:t>-</w:t>
      </w:r>
      <w:r w:rsidRPr="00B97FE5">
        <w:rPr>
          <w:rFonts w:ascii="Times New Roman" w:hAnsi="Times New Roman"/>
          <w:bCs/>
          <w:i/>
          <w:iCs/>
          <w:sz w:val="28"/>
          <w:szCs w:val="28"/>
          <w:lang w:val="en-US"/>
        </w:rPr>
        <w:t>A</w:t>
      </w:r>
      <w:r w:rsidRPr="00B97FE5">
        <w:rPr>
          <w:rFonts w:ascii="Times New Roman" w:hAnsi="Times New Roman"/>
          <w:bCs/>
          <w:i/>
          <w:iCs/>
          <w:sz w:val="28"/>
          <w:szCs w:val="28"/>
        </w:rPr>
        <w:t xml:space="preserve">3; </w:t>
      </w:r>
      <w:r w:rsidRPr="00B97FE5">
        <w:rPr>
          <w:rFonts w:ascii="Times New Roman" w:hAnsi="Times New Roman"/>
          <w:bCs/>
          <w:i/>
          <w:iCs/>
          <w:sz w:val="28"/>
          <w:szCs w:val="28"/>
          <w:lang w:val="en-US"/>
        </w:rPr>
        <w:t>L</w:t>
      </w:r>
      <w:r w:rsidRPr="00B97FE5">
        <w:rPr>
          <w:rFonts w:ascii="Times New Roman" w:hAnsi="Times New Roman"/>
          <w:bCs/>
          <w:i/>
          <w:iCs/>
          <w:sz w:val="28"/>
          <w:szCs w:val="28"/>
        </w:rPr>
        <w:t>.</w:t>
      </w:r>
      <w:r>
        <w:rPr>
          <w:rFonts w:ascii="Times New Roman" w:hAnsi="Times New Roman"/>
          <w:bCs/>
          <w:i/>
          <w:iCs/>
          <w:sz w:val="28"/>
          <w:szCs w:val="28"/>
        </w:rPr>
        <w:t xml:space="preserve"> </w:t>
      </w:r>
      <w:r w:rsidRPr="00B97FE5">
        <w:rPr>
          <w:rFonts w:ascii="Times New Roman" w:hAnsi="Times New Roman"/>
          <w:bCs/>
          <w:i/>
          <w:iCs/>
          <w:sz w:val="28"/>
          <w:szCs w:val="28"/>
        </w:rPr>
        <w:t xml:space="preserve"> 90</w:t>
      </w:r>
      <w:r w:rsidRPr="00B97FE5">
        <w:rPr>
          <w:rFonts w:ascii="Times New Roman" w:hAnsi="Times New Roman"/>
          <w:bCs/>
          <w:i/>
          <w:iCs/>
          <w:sz w:val="28"/>
          <w:szCs w:val="28"/>
          <w:lang w:val="en-US"/>
        </w:rPr>
        <w:t>T</w:t>
      </w:r>
      <w:r w:rsidRPr="00B97FE5">
        <w:rPr>
          <w:rFonts w:ascii="Times New Roman" w:hAnsi="Times New Roman"/>
          <w:bCs/>
          <w:i/>
          <w:iCs/>
          <w:sz w:val="28"/>
          <w:szCs w:val="28"/>
        </w:rPr>
        <w:t>-</w:t>
      </w:r>
      <w:r w:rsidRPr="00B97FE5">
        <w:rPr>
          <w:rFonts w:ascii="Times New Roman" w:hAnsi="Times New Roman"/>
          <w:bCs/>
          <w:i/>
          <w:iCs/>
          <w:sz w:val="28"/>
          <w:szCs w:val="28"/>
          <w:lang w:val="en-US"/>
        </w:rPr>
        <w:t>C</w:t>
      </w:r>
      <w:r w:rsidRPr="00B97FE5">
        <w:rPr>
          <w:rFonts w:ascii="Times New Roman" w:hAnsi="Times New Roman"/>
          <w:bCs/>
          <w:i/>
          <w:iCs/>
          <w:sz w:val="28"/>
          <w:szCs w:val="28"/>
        </w:rPr>
        <w:t xml:space="preserve">4, </w:t>
      </w:r>
      <w:r w:rsidRPr="00B97FE5">
        <w:rPr>
          <w:rFonts w:ascii="Times New Roman" w:hAnsi="Times New Roman"/>
          <w:bCs/>
          <w:i/>
          <w:iCs/>
          <w:sz w:val="28"/>
          <w:szCs w:val="28"/>
          <w:lang w:val="en-US"/>
        </w:rPr>
        <w:t>E</w:t>
      </w:r>
      <w:r w:rsidRPr="00B97FE5">
        <w:rPr>
          <w:rFonts w:ascii="Times New Roman" w:hAnsi="Times New Roman"/>
          <w:bCs/>
          <w:i/>
          <w:iCs/>
          <w:sz w:val="28"/>
          <w:szCs w:val="28"/>
        </w:rPr>
        <w:t>.</w:t>
      </w:r>
      <w:r>
        <w:rPr>
          <w:rFonts w:ascii="Times New Roman" w:hAnsi="Times New Roman"/>
          <w:bCs/>
          <w:i/>
          <w:iCs/>
          <w:sz w:val="28"/>
          <w:szCs w:val="28"/>
        </w:rPr>
        <w:t xml:space="preserve"> </w:t>
      </w:r>
      <w:r w:rsidR="000D62CC">
        <w:rPr>
          <w:rFonts w:ascii="Times New Roman" w:hAnsi="Times New Roman"/>
          <w:bCs/>
          <w:i/>
          <w:iCs/>
          <w:sz w:val="28"/>
          <w:szCs w:val="28"/>
          <w:lang w:val="ru-RU"/>
        </w:rPr>
        <w:t>с</w:t>
      </w:r>
      <w:r w:rsidRPr="00B97FE5">
        <w:rPr>
          <w:rFonts w:ascii="Times New Roman" w:hAnsi="Times New Roman"/>
          <w:bCs/>
          <w:i/>
          <w:iCs/>
          <w:sz w:val="28"/>
          <w:szCs w:val="28"/>
          <w:lang w:val="en-US"/>
        </w:rPr>
        <w:t>oli</w:t>
      </w:r>
      <w:r w:rsidRPr="00B97FE5">
        <w:rPr>
          <w:rFonts w:ascii="Times New Roman" w:hAnsi="Times New Roman"/>
          <w:bCs/>
          <w:i/>
          <w:iCs/>
          <w:sz w:val="28"/>
          <w:szCs w:val="28"/>
        </w:rPr>
        <w:t xml:space="preserve"> </w:t>
      </w:r>
      <w:r w:rsidRPr="00B97FE5">
        <w:rPr>
          <w:rFonts w:ascii="Times New Roman" w:hAnsi="Times New Roman"/>
          <w:bCs/>
          <w:i/>
          <w:iCs/>
          <w:sz w:val="28"/>
          <w:szCs w:val="28"/>
          <w:lang w:val="en-US"/>
        </w:rPr>
        <w:t>M</w:t>
      </w:r>
      <w:r w:rsidRPr="00B97FE5">
        <w:rPr>
          <w:rFonts w:ascii="Times New Roman" w:hAnsi="Times New Roman"/>
          <w:bCs/>
          <w:i/>
          <w:iCs/>
          <w:sz w:val="28"/>
          <w:szCs w:val="28"/>
        </w:rPr>
        <w:t xml:space="preserve"> -17, </w:t>
      </w:r>
      <w:r w:rsidRPr="00B97FE5">
        <w:rPr>
          <w:rFonts w:ascii="Times New Roman" w:hAnsi="Times New Roman"/>
          <w:bCs/>
          <w:i/>
          <w:iCs/>
          <w:sz w:val="28"/>
          <w:szCs w:val="28"/>
          <w:lang w:val="en-US"/>
        </w:rPr>
        <w:t>B</w:t>
      </w:r>
      <w:r w:rsidRPr="00B97FE5">
        <w:rPr>
          <w:rFonts w:ascii="Times New Roman" w:hAnsi="Times New Roman"/>
          <w:bCs/>
          <w:i/>
          <w:iCs/>
          <w:sz w:val="28"/>
          <w:szCs w:val="28"/>
        </w:rPr>
        <w:t>.</w:t>
      </w:r>
      <w:r>
        <w:rPr>
          <w:rFonts w:ascii="Times New Roman" w:hAnsi="Times New Roman"/>
          <w:bCs/>
          <w:i/>
          <w:iCs/>
          <w:sz w:val="28"/>
          <w:szCs w:val="28"/>
        </w:rPr>
        <w:t xml:space="preserve"> </w:t>
      </w:r>
      <w:r w:rsidRPr="00B97FE5">
        <w:rPr>
          <w:rFonts w:ascii="Times New Roman" w:hAnsi="Times New Roman"/>
          <w:bCs/>
          <w:i/>
          <w:iCs/>
          <w:sz w:val="28"/>
          <w:szCs w:val="28"/>
          <w:lang w:val="en-US"/>
        </w:rPr>
        <w:t>Bifidum</w:t>
      </w:r>
      <w:r w:rsidRPr="00B97FE5">
        <w:rPr>
          <w:rFonts w:ascii="Times New Roman" w:hAnsi="Times New Roman"/>
          <w:bCs/>
          <w:i/>
          <w:iCs/>
          <w:sz w:val="28"/>
          <w:szCs w:val="28"/>
        </w:rPr>
        <w:t xml:space="preserve"> 791.</w:t>
      </w:r>
    </w:p>
    <w:p w14:paraId="721B951C" w14:textId="55C15309" w:rsidR="00473A13" w:rsidRPr="000902C4" w:rsidRDefault="00473A13" w:rsidP="00473A13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0902C4">
        <w:rPr>
          <w:rFonts w:ascii="Times New Roman" w:hAnsi="Times New Roman"/>
          <w:bCs/>
          <w:sz w:val="28"/>
          <w:szCs w:val="28"/>
        </w:rPr>
        <w:t xml:space="preserve">Антагонистическую активность штаммов определяли микробиологическим методом диффузии в агар (метод лунок). В чашках Петри, засеянных тест-культурами, формировали лунки, в которые вносили по 1,0 см³ суспензии следующих штаммов: </w:t>
      </w:r>
      <w:r w:rsidRPr="00B97FE5">
        <w:rPr>
          <w:rFonts w:ascii="Times New Roman" w:hAnsi="Times New Roman"/>
          <w:bCs/>
          <w:i/>
          <w:iCs/>
          <w:sz w:val="28"/>
          <w:szCs w:val="28"/>
        </w:rPr>
        <w:t xml:space="preserve">E. </w:t>
      </w:r>
      <w:r w:rsidR="000D62CC" w:rsidRPr="000D62CC">
        <w:rPr>
          <w:rFonts w:ascii="Times New Roman" w:hAnsi="Times New Roman"/>
          <w:bCs/>
          <w:i/>
          <w:iCs/>
          <w:sz w:val="28"/>
          <w:szCs w:val="28"/>
        </w:rPr>
        <w:t>с</w:t>
      </w:r>
      <w:r w:rsidRPr="00B97FE5">
        <w:rPr>
          <w:rFonts w:ascii="Times New Roman" w:hAnsi="Times New Roman"/>
          <w:bCs/>
          <w:i/>
          <w:iCs/>
          <w:sz w:val="28"/>
          <w:szCs w:val="28"/>
        </w:rPr>
        <w:t xml:space="preserve">oli 39 </w:t>
      </w:r>
      <w:r>
        <w:rPr>
          <w:rFonts w:ascii="Times New Roman" w:hAnsi="Times New Roman"/>
          <w:bCs/>
          <w:i/>
          <w:iCs/>
          <w:sz w:val="28"/>
          <w:szCs w:val="28"/>
        </w:rPr>
        <w:t>–</w:t>
      </w:r>
      <w:r w:rsidRPr="00B97FE5">
        <w:rPr>
          <w:rFonts w:ascii="Times New Roman" w:hAnsi="Times New Roman"/>
          <w:bCs/>
          <w:i/>
          <w:iCs/>
          <w:sz w:val="28"/>
          <w:szCs w:val="28"/>
        </w:rPr>
        <w:t xml:space="preserve"> SN, B. Longum B 379 M, L. Plantarum 8P-A3, L. Fermentum 90T-C4, E. </w:t>
      </w:r>
      <w:r w:rsidR="000D62CC" w:rsidRPr="000D62CC">
        <w:rPr>
          <w:rFonts w:ascii="Times New Roman" w:hAnsi="Times New Roman"/>
          <w:bCs/>
          <w:i/>
          <w:iCs/>
          <w:sz w:val="28"/>
          <w:szCs w:val="28"/>
        </w:rPr>
        <w:t>с</w:t>
      </w:r>
      <w:r w:rsidRPr="00B97FE5">
        <w:rPr>
          <w:rFonts w:ascii="Times New Roman" w:hAnsi="Times New Roman"/>
          <w:bCs/>
          <w:i/>
          <w:iCs/>
          <w:sz w:val="28"/>
          <w:szCs w:val="28"/>
        </w:rPr>
        <w:t>oli M-17, B. Bifidum 791.</w:t>
      </w:r>
      <w:r w:rsidRPr="000902C4">
        <w:rPr>
          <w:rFonts w:ascii="Times New Roman" w:hAnsi="Times New Roman"/>
          <w:bCs/>
          <w:sz w:val="28"/>
          <w:szCs w:val="28"/>
        </w:rPr>
        <w:t xml:space="preserve"> Чашки инкубировали в термостате при температуре 37 °С в течение 18-24 часов. После инкубации измеряли диаметр зон задержки роста тест-культур.</w:t>
      </w:r>
    </w:p>
    <w:p w14:paraId="27344D3B" w14:textId="2B6CE3FB" w:rsidR="00473A13" w:rsidRPr="000902C4" w:rsidRDefault="00473A13" w:rsidP="00473A13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0902C4">
        <w:rPr>
          <w:rFonts w:ascii="Times New Roman" w:hAnsi="Times New Roman"/>
          <w:bCs/>
          <w:sz w:val="28"/>
          <w:szCs w:val="28"/>
        </w:rPr>
        <w:t xml:space="preserve">Результаты исследования (представлены в таблице </w:t>
      </w:r>
      <w:r w:rsidR="00EB0C5D">
        <w:rPr>
          <w:rFonts w:ascii="Times New Roman" w:hAnsi="Times New Roman"/>
          <w:bCs/>
          <w:sz w:val="28"/>
          <w:szCs w:val="28"/>
          <w:lang w:val="ru-RU"/>
        </w:rPr>
        <w:t>17</w:t>
      </w:r>
      <w:r w:rsidRPr="000902C4">
        <w:rPr>
          <w:rFonts w:ascii="Times New Roman" w:hAnsi="Times New Roman"/>
          <w:bCs/>
          <w:sz w:val="28"/>
          <w:szCs w:val="28"/>
        </w:rPr>
        <w:t>) свидетельствуют о выраженной антагонистической активности всех исследованных штаммов. Установлено, что уровень антагонистической активности варьируется в зависимости от спектра подавляемой микрофлоры.</w:t>
      </w:r>
    </w:p>
    <w:p w14:paraId="1C83A63B" w14:textId="35CF05E6" w:rsidR="00473A13" w:rsidRDefault="00473A13" w:rsidP="00473A13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0902C4">
        <w:rPr>
          <w:rFonts w:ascii="Times New Roman" w:hAnsi="Times New Roman"/>
          <w:bCs/>
          <w:sz w:val="28"/>
          <w:szCs w:val="28"/>
        </w:rPr>
        <w:t>Наибольшую антимикробную активность п</w:t>
      </w:r>
      <w:r>
        <w:rPr>
          <w:rFonts w:ascii="Times New Roman" w:hAnsi="Times New Roman"/>
          <w:bCs/>
          <w:sz w:val="28"/>
          <w:szCs w:val="28"/>
        </w:rPr>
        <w:t>оказал</w:t>
      </w:r>
      <w:r w:rsidRPr="000902C4">
        <w:rPr>
          <w:rFonts w:ascii="Times New Roman" w:hAnsi="Times New Roman"/>
          <w:bCs/>
          <w:sz w:val="28"/>
          <w:szCs w:val="28"/>
        </w:rPr>
        <w:t xml:space="preserve"> штамм </w:t>
      </w:r>
      <w:r w:rsidRPr="00B97FE5">
        <w:rPr>
          <w:rFonts w:ascii="Times New Roman" w:hAnsi="Times New Roman"/>
          <w:bCs/>
          <w:i/>
          <w:iCs/>
          <w:sz w:val="28"/>
          <w:szCs w:val="28"/>
        </w:rPr>
        <w:t xml:space="preserve">E. </w:t>
      </w:r>
      <w:r w:rsidR="000D62CC">
        <w:rPr>
          <w:rFonts w:ascii="Times New Roman" w:hAnsi="Times New Roman"/>
          <w:bCs/>
          <w:i/>
          <w:iCs/>
          <w:sz w:val="28"/>
          <w:szCs w:val="28"/>
          <w:lang w:val="ru-RU"/>
        </w:rPr>
        <w:t>с</w:t>
      </w:r>
      <w:r w:rsidRPr="00B97FE5">
        <w:rPr>
          <w:rFonts w:ascii="Times New Roman" w:hAnsi="Times New Roman"/>
          <w:bCs/>
          <w:i/>
          <w:iCs/>
          <w:sz w:val="28"/>
          <w:szCs w:val="28"/>
        </w:rPr>
        <w:t xml:space="preserve">oli 39 </w:t>
      </w:r>
      <w:r>
        <w:rPr>
          <w:rFonts w:ascii="Times New Roman" w:hAnsi="Times New Roman"/>
          <w:bCs/>
          <w:i/>
          <w:iCs/>
          <w:sz w:val="28"/>
          <w:szCs w:val="28"/>
        </w:rPr>
        <w:t>–</w:t>
      </w:r>
      <w:r w:rsidRPr="00B97FE5">
        <w:rPr>
          <w:rFonts w:ascii="Times New Roman" w:hAnsi="Times New Roman"/>
          <w:bCs/>
          <w:i/>
          <w:iCs/>
          <w:sz w:val="28"/>
          <w:szCs w:val="28"/>
        </w:rPr>
        <w:t xml:space="preserve"> SN</w:t>
      </w:r>
      <w:r w:rsidRPr="000902C4">
        <w:rPr>
          <w:rFonts w:ascii="Times New Roman" w:hAnsi="Times New Roman"/>
          <w:bCs/>
          <w:sz w:val="28"/>
          <w:szCs w:val="28"/>
        </w:rPr>
        <w:t xml:space="preserve">, который подавлял рост всех тест-культур. При этом зоны задержки роста большинства тест-культур были существенно больше по сравнению с зонами задержки, вызванными контрольными штаммами. Полученные данные подтверждают высокую антимикробную активность </w:t>
      </w:r>
      <w:r w:rsidRPr="00B97FE5">
        <w:rPr>
          <w:rFonts w:ascii="Times New Roman" w:hAnsi="Times New Roman"/>
          <w:bCs/>
          <w:i/>
          <w:iCs/>
          <w:sz w:val="28"/>
          <w:szCs w:val="28"/>
        </w:rPr>
        <w:t xml:space="preserve">E. </w:t>
      </w:r>
      <w:r w:rsidR="000D62CC">
        <w:rPr>
          <w:rFonts w:ascii="Times New Roman" w:hAnsi="Times New Roman"/>
          <w:bCs/>
          <w:i/>
          <w:iCs/>
          <w:sz w:val="28"/>
          <w:szCs w:val="28"/>
          <w:lang w:val="ru-RU"/>
        </w:rPr>
        <w:t>с</w:t>
      </w:r>
      <w:r w:rsidRPr="00B97FE5">
        <w:rPr>
          <w:rFonts w:ascii="Times New Roman" w:hAnsi="Times New Roman"/>
          <w:bCs/>
          <w:i/>
          <w:iCs/>
          <w:sz w:val="28"/>
          <w:szCs w:val="28"/>
        </w:rPr>
        <w:t xml:space="preserve">oli 39 </w:t>
      </w:r>
      <w:r>
        <w:rPr>
          <w:rFonts w:ascii="Times New Roman" w:hAnsi="Times New Roman"/>
          <w:bCs/>
          <w:i/>
          <w:iCs/>
          <w:sz w:val="28"/>
          <w:szCs w:val="28"/>
        </w:rPr>
        <w:t>–</w:t>
      </w:r>
      <w:r w:rsidRPr="00B97FE5">
        <w:rPr>
          <w:rFonts w:ascii="Times New Roman" w:hAnsi="Times New Roman"/>
          <w:bCs/>
          <w:i/>
          <w:iCs/>
          <w:sz w:val="28"/>
          <w:szCs w:val="28"/>
        </w:rPr>
        <w:t xml:space="preserve"> SN</w:t>
      </w:r>
      <w:r w:rsidRPr="000902C4">
        <w:rPr>
          <w:rFonts w:ascii="Times New Roman" w:hAnsi="Times New Roman"/>
          <w:bCs/>
          <w:sz w:val="28"/>
          <w:szCs w:val="28"/>
        </w:rPr>
        <w:t>.</w:t>
      </w:r>
    </w:p>
    <w:p w14:paraId="018CD817" w14:textId="0060B21C" w:rsidR="00473A13" w:rsidRDefault="00473A13" w:rsidP="00473A13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Таким образом, </w:t>
      </w:r>
      <w:r w:rsidRPr="00B97FE5">
        <w:rPr>
          <w:rFonts w:ascii="Times New Roman" w:hAnsi="Times New Roman"/>
          <w:i/>
          <w:sz w:val="28"/>
          <w:szCs w:val="28"/>
        </w:rPr>
        <w:t xml:space="preserve">E. </w:t>
      </w:r>
      <w:r w:rsidR="000D62CC">
        <w:rPr>
          <w:rFonts w:ascii="Times New Roman" w:hAnsi="Times New Roman"/>
          <w:i/>
          <w:sz w:val="28"/>
          <w:szCs w:val="28"/>
          <w:lang w:val="ru-RU"/>
        </w:rPr>
        <w:t>с</w:t>
      </w:r>
      <w:r w:rsidR="00446F5A">
        <w:rPr>
          <w:rFonts w:ascii="Times New Roman" w:hAnsi="Times New Roman"/>
          <w:i/>
          <w:sz w:val="28"/>
          <w:szCs w:val="28"/>
          <w:lang w:val="en-US"/>
        </w:rPr>
        <w:t>oli</w:t>
      </w:r>
      <w:r w:rsidR="001D1762">
        <w:rPr>
          <w:rFonts w:ascii="Times New Roman" w:hAnsi="Times New Roman"/>
          <w:i/>
          <w:sz w:val="28"/>
          <w:szCs w:val="28"/>
          <w:lang w:val="ru-RU"/>
        </w:rPr>
        <w:t xml:space="preserve"> </w:t>
      </w:r>
      <w:r w:rsidRPr="00B97FE5">
        <w:rPr>
          <w:rFonts w:ascii="Times New Roman" w:hAnsi="Times New Roman"/>
          <w:i/>
          <w:sz w:val="28"/>
          <w:szCs w:val="28"/>
        </w:rPr>
        <w:t xml:space="preserve">39 </w:t>
      </w:r>
      <w:r>
        <w:rPr>
          <w:rFonts w:ascii="Times New Roman" w:hAnsi="Times New Roman"/>
          <w:i/>
          <w:sz w:val="28"/>
          <w:szCs w:val="28"/>
        </w:rPr>
        <w:t>–</w:t>
      </w:r>
      <w:r w:rsidRPr="00B97FE5">
        <w:rPr>
          <w:rFonts w:ascii="Times New Roman" w:hAnsi="Times New Roman"/>
          <w:i/>
          <w:sz w:val="28"/>
          <w:szCs w:val="28"/>
        </w:rPr>
        <w:t xml:space="preserve"> SN</w:t>
      </w:r>
      <w:r>
        <w:rPr>
          <w:rFonts w:ascii="Times New Roman" w:hAnsi="Times New Roman"/>
          <w:bCs/>
          <w:sz w:val="28"/>
          <w:szCs w:val="28"/>
        </w:rPr>
        <w:t xml:space="preserve"> обладает выраженными антагонистическими свойствами и в дальнейшем нами был использован для изготовления пробиотического препарата.</w:t>
      </w:r>
    </w:p>
    <w:p w14:paraId="134A95BE" w14:textId="77777777" w:rsidR="00473A13" w:rsidRDefault="00473A13" w:rsidP="00473A13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</w:p>
    <w:p w14:paraId="2F5F5405" w14:textId="737BE81E" w:rsidR="00473A13" w:rsidRPr="00055242" w:rsidRDefault="00473A13" w:rsidP="005F646B">
      <w:pPr>
        <w:pStyle w:val="ac"/>
        <w:tabs>
          <w:tab w:val="left" w:pos="1614"/>
          <w:tab w:val="left" w:pos="3457"/>
        </w:tabs>
        <w:jc w:val="both"/>
        <w:rPr>
          <w:rStyle w:val="11"/>
          <w:szCs w:val="28"/>
          <w:lang w:val="ru-RU"/>
        </w:rPr>
      </w:pPr>
      <w:r w:rsidRPr="00117B7E">
        <w:rPr>
          <w:rStyle w:val="11"/>
          <w:szCs w:val="28"/>
        </w:rPr>
        <w:lastRenderedPageBreak/>
        <w:t xml:space="preserve">Таблица </w:t>
      </w:r>
      <w:r w:rsidR="00EB0C5D">
        <w:rPr>
          <w:rStyle w:val="11"/>
          <w:szCs w:val="28"/>
          <w:lang w:val="ru-RU"/>
        </w:rPr>
        <w:t>17</w:t>
      </w:r>
      <w:r w:rsidRPr="00117B7E">
        <w:rPr>
          <w:rStyle w:val="11"/>
          <w:szCs w:val="28"/>
        </w:rPr>
        <w:t xml:space="preserve"> </w:t>
      </w:r>
      <w:r>
        <w:rPr>
          <w:rStyle w:val="11"/>
          <w:szCs w:val="28"/>
        </w:rPr>
        <w:t>–</w:t>
      </w:r>
      <w:r w:rsidRPr="00117B7E">
        <w:rPr>
          <w:rStyle w:val="11"/>
          <w:szCs w:val="28"/>
        </w:rPr>
        <w:t xml:space="preserve"> Результаты определения антагонистической активности штамм</w:t>
      </w:r>
      <w:r w:rsidRPr="00117B7E">
        <w:rPr>
          <w:rStyle w:val="11"/>
          <w:szCs w:val="28"/>
          <w:lang w:val="ru-RU"/>
        </w:rPr>
        <w:t>а</w:t>
      </w:r>
      <w:r w:rsidRPr="00117B7E">
        <w:rPr>
          <w:rStyle w:val="11"/>
          <w:szCs w:val="28"/>
        </w:rPr>
        <w:t xml:space="preserve"> </w:t>
      </w:r>
      <w:r w:rsidRPr="00EB0C5D">
        <w:rPr>
          <w:i/>
          <w:iCs/>
          <w:szCs w:val="28"/>
          <w:lang w:val="en-US" w:eastAsia="en-US"/>
        </w:rPr>
        <w:t>E</w:t>
      </w:r>
      <w:r w:rsidRPr="00EB0C5D">
        <w:rPr>
          <w:i/>
          <w:iCs/>
          <w:szCs w:val="28"/>
          <w:lang w:eastAsia="en-US"/>
        </w:rPr>
        <w:t>.</w:t>
      </w:r>
      <w:r w:rsidRPr="00EB0C5D">
        <w:rPr>
          <w:i/>
          <w:iCs/>
          <w:szCs w:val="28"/>
          <w:lang w:val="en-US" w:eastAsia="en-US"/>
        </w:rPr>
        <w:t>coli</w:t>
      </w:r>
      <w:r w:rsidRPr="00EB0C5D">
        <w:rPr>
          <w:i/>
          <w:iCs/>
          <w:szCs w:val="28"/>
          <w:lang w:val="ru-RU" w:eastAsia="en-US"/>
        </w:rPr>
        <w:t xml:space="preserve"> </w:t>
      </w:r>
      <w:r w:rsidRPr="00EB0C5D">
        <w:rPr>
          <w:rStyle w:val="24"/>
          <w:b w:val="0"/>
          <w:i/>
          <w:iCs/>
          <w:color w:val="000000"/>
          <w:szCs w:val="28"/>
        </w:rPr>
        <w:t>39-</w:t>
      </w:r>
      <w:r w:rsidRPr="00EB0C5D">
        <w:rPr>
          <w:rStyle w:val="24"/>
          <w:b w:val="0"/>
          <w:i/>
          <w:iCs/>
          <w:color w:val="000000"/>
          <w:szCs w:val="28"/>
          <w:lang w:val="en-US"/>
        </w:rPr>
        <w:t>SN</w:t>
      </w:r>
    </w:p>
    <w:p w14:paraId="7727196B" w14:textId="77777777" w:rsidR="00473A13" w:rsidRDefault="00473A13" w:rsidP="005F646B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</w:p>
    <w:tbl>
      <w:tblPr>
        <w:tblpPr w:leftFromText="180" w:rightFromText="180" w:vertAnchor="text" w:horzAnchor="margin" w:tblpY="166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13"/>
        <w:gridCol w:w="1101"/>
        <w:gridCol w:w="1276"/>
        <w:gridCol w:w="1275"/>
        <w:gridCol w:w="1418"/>
        <w:gridCol w:w="1276"/>
        <w:gridCol w:w="1275"/>
      </w:tblGrid>
      <w:tr w:rsidR="00473A13" w:rsidRPr="00C55690" w14:paraId="103DCC5D" w14:textId="77777777" w:rsidTr="00FC0201">
        <w:trPr>
          <w:trHeight w:val="480"/>
        </w:trPr>
        <w:tc>
          <w:tcPr>
            <w:tcW w:w="2013" w:type="dxa"/>
            <w:vMerge w:val="restart"/>
            <w:vAlign w:val="center"/>
          </w:tcPr>
          <w:p w14:paraId="32071F03" w14:textId="77777777" w:rsidR="00473A13" w:rsidRPr="00C55690" w:rsidRDefault="00473A13" w:rsidP="00FC0201">
            <w:pPr>
              <w:pStyle w:val="ac"/>
              <w:keepNext/>
              <w:jc w:val="left"/>
              <w:rPr>
                <w:bCs/>
                <w:sz w:val="24"/>
                <w:szCs w:val="24"/>
                <w:lang w:val="ru-RU"/>
              </w:rPr>
            </w:pPr>
            <w:r w:rsidRPr="00C55690">
              <w:rPr>
                <w:bCs/>
                <w:sz w:val="24"/>
                <w:szCs w:val="24"/>
                <w:lang w:val="ru-RU"/>
              </w:rPr>
              <w:t>Тест культуры</w:t>
            </w:r>
          </w:p>
        </w:tc>
        <w:tc>
          <w:tcPr>
            <w:tcW w:w="7621" w:type="dxa"/>
            <w:gridSpan w:val="6"/>
            <w:vAlign w:val="center"/>
          </w:tcPr>
          <w:p w14:paraId="563D7EFE" w14:textId="77777777" w:rsidR="00473A13" w:rsidRPr="00C55690" w:rsidRDefault="00473A13" w:rsidP="00FC0201">
            <w:pPr>
              <w:pStyle w:val="ac"/>
              <w:keepNext/>
              <w:rPr>
                <w:bCs/>
                <w:sz w:val="24"/>
                <w:szCs w:val="24"/>
                <w:lang w:val="ru-RU"/>
              </w:rPr>
            </w:pPr>
            <w:r w:rsidRPr="00C55690">
              <w:rPr>
                <w:bCs/>
                <w:sz w:val="24"/>
                <w:szCs w:val="24"/>
                <w:lang w:val="ru-RU"/>
              </w:rPr>
              <w:t>Зона задержки роста тест -культур, в мм</w:t>
            </w:r>
          </w:p>
        </w:tc>
      </w:tr>
      <w:tr w:rsidR="00473A13" w:rsidRPr="00C55690" w14:paraId="55F33FD0" w14:textId="77777777" w:rsidTr="00FC0201">
        <w:trPr>
          <w:trHeight w:val="248"/>
        </w:trPr>
        <w:tc>
          <w:tcPr>
            <w:tcW w:w="2013" w:type="dxa"/>
            <w:vMerge/>
          </w:tcPr>
          <w:p w14:paraId="2DD5C974" w14:textId="77777777" w:rsidR="00473A13" w:rsidRPr="00C55690" w:rsidRDefault="00473A13" w:rsidP="00FC0201">
            <w:pPr>
              <w:keepNext/>
              <w:spacing w:line="240" w:lineRule="auto"/>
              <w:ind w:firstLine="397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101" w:type="dxa"/>
          </w:tcPr>
          <w:p w14:paraId="7D9E2D6C" w14:textId="77777777" w:rsidR="00473A13" w:rsidRPr="00C55690" w:rsidRDefault="00473A13" w:rsidP="00FC0201">
            <w:pPr>
              <w:pStyle w:val="ac"/>
              <w:keepNext/>
              <w:jc w:val="both"/>
              <w:rPr>
                <w:bCs/>
                <w:i/>
                <w:sz w:val="24"/>
                <w:szCs w:val="24"/>
                <w:lang w:val="ru-RU"/>
              </w:rPr>
            </w:pPr>
            <w:r w:rsidRPr="00C55690">
              <w:rPr>
                <w:i/>
                <w:sz w:val="24"/>
                <w:szCs w:val="24"/>
              </w:rPr>
              <w:t>E. coli 39 – SN</w:t>
            </w:r>
          </w:p>
        </w:tc>
        <w:tc>
          <w:tcPr>
            <w:tcW w:w="1276" w:type="dxa"/>
          </w:tcPr>
          <w:p w14:paraId="3841709C" w14:textId="77777777" w:rsidR="00473A13" w:rsidRPr="00C55690" w:rsidRDefault="00473A13" w:rsidP="00FC0201">
            <w:pPr>
              <w:pStyle w:val="ac"/>
              <w:keepNext/>
              <w:jc w:val="both"/>
              <w:rPr>
                <w:bCs/>
                <w:i/>
                <w:sz w:val="24"/>
                <w:szCs w:val="24"/>
                <w:lang w:val="ru-RU"/>
              </w:rPr>
            </w:pPr>
            <w:r w:rsidRPr="00C55690">
              <w:rPr>
                <w:bCs/>
                <w:i/>
                <w:sz w:val="24"/>
                <w:szCs w:val="24"/>
                <w:lang w:val="en-US"/>
              </w:rPr>
              <w:t>B</w:t>
            </w:r>
            <w:r w:rsidRPr="00C55690">
              <w:rPr>
                <w:bCs/>
                <w:i/>
                <w:sz w:val="24"/>
                <w:szCs w:val="24"/>
              </w:rPr>
              <w:t xml:space="preserve">. </w:t>
            </w:r>
            <w:r w:rsidRPr="00C55690">
              <w:rPr>
                <w:bCs/>
                <w:i/>
                <w:sz w:val="24"/>
                <w:szCs w:val="24"/>
                <w:lang w:val="en-US"/>
              </w:rPr>
              <w:t>Longum</w:t>
            </w:r>
            <w:r w:rsidRPr="00C55690">
              <w:rPr>
                <w:bCs/>
                <w:i/>
                <w:sz w:val="24"/>
                <w:szCs w:val="24"/>
              </w:rPr>
              <w:t xml:space="preserve"> </w:t>
            </w:r>
            <w:r w:rsidRPr="00C55690">
              <w:rPr>
                <w:bCs/>
                <w:i/>
                <w:sz w:val="24"/>
                <w:szCs w:val="24"/>
                <w:lang w:val="en-US"/>
              </w:rPr>
              <w:t>B</w:t>
            </w:r>
            <w:r w:rsidRPr="00C55690">
              <w:rPr>
                <w:bCs/>
                <w:i/>
                <w:sz w:val="24"/>
                <w:szCs w:val="24"/>
              </w:rPr>
              <w:t xml:space="preserve"> 379 </w:t>
            </w:r>
            <w:r w:rsidRPr="00C55690">
              <w:rPr>
                <w:bCs/>
                <w:i/>
                <w:sz w:val="24"/>
                <w:szCs w:val="24"/>
                <w:lang w:val="en-US"/>
              </w:rPr>
              <w:t>M</w:t>
            </w:r>
          </w:p>
        </w:tc>
        <w:tc>
          <w:tcPr>
            <w:tcW w:w="1275" w:type="dxa"/>
          </w:tcPr>
          <w:p w14:paraId="4189EB8F" w14:textId="77777777" w:rsidR="00473A13" w:rsidRPr="00C55690" w:rsidRDefault="00473A13" w:rsidP="00FC0201">
            <w:pPr>
              <w:pStyle w:val="ac"/>
              <w:keepNext/>
              <w:jc w:val="both"/>
              <w:rPr>
                <w:bCs/>
                <w:i/>
                <w:sz w:val="24"/>
                <w:szCs w:val="24"/>
                <w:lang w:val="ru-RU"/>
              </w:rPr>
            </w:pPr>
            <w:r w:rsidRPr="00C55690">
              <w:rPr>
                <w:bCs/>
                <w:i/>
                <w:sz w:val="24"/>
                <w:szCs w:val="24"/>
                <w:lang w:val="en-US"/>
              </w:rPr>
              <w:t>L</w:t>
            </w:r>
            <w:r w:rsidRPr="00C55690">
              <w:rPr>
                <w:bCs/>
                <w:i/>
                <w:sz w:val="24"/>
                <w:szCs w:val="24"/>
              </w:rPr>
              <w:t>.</w:t>
            </w:r>
            <w:r w:rsidRPr="00C55690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Pr="00C55690">
              <w:rPr>
                <w:bCs/>
                <w:i/>
                <w:sz w:val="24"/>
                <w:szCs w:val="24"/>
                <w:lang w:val="en-US"/>
              </w:rPr>
              <w:t>plantarum</w:t>
            </w:r>
            <w:r w:rsidRPr="00C55690">
              <w:rPr>
                <w:bCs/>
                <w:i/>
                <w:sz w:val="24"/>
                <w:szCs w:val="24"/>
              </w:rPr>
              <w:t xml:space="preserve"> 8</w:t>
            </w:r>
            <w:r w:rsidRPr="00C55690">
              <w:rPr>
                <w:bCs/>
                <w:i/>
                <w:sz w:val="24"/>
                <w:szCs w:val="24"/>
                <w:lang w:val="en-US"/>
              </w:rPr>
              <w:t>P</w:t>
            </w:r>
            <w:r w:rsidRPr="00C55690">
              <w:rPr>
                <w:bCs/>
                <w:i/>
                <w:sz w:val="24"/>
                <w:szCs w:val="24"/>
              </w:rPr>
              <w:t>-</w:t>
            </w:r>
            <w:r w:rsidRPr="00C55690">
              <w:rPr>
                <w:bCs/>
                <w:i/>
                <w:sz w:val="24"/>
                <w:szCs w:val="24"/>
                <w:lang w:val="en-US"/>
              </w:rPr>
              <w:t>A</w:t>
            </w:r>
            <w:r w:rsidRPr="00C55690">
              <w:rPr>
                <w:bCs/>
                <w:i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631EB373" w14:textId="77777777" w:rsidR="00473A13" w:rsidRPr="00C55690" w:rsidRDefault="00473A13" w:rsidP="00FC0201">
            <w:pPr>
              <w:pStyle w:val="ac"/>
              <w:keepNext/>
              <w:jc w:val="both"/>
              <w:rPr>
                <w:bCs/>
                <w:i/>
                <w:sz w:val="24"/>
                <w:szCs w:val="24"/>
                <w:lang w:val="ru-RU"/>
              </w:rPr>
            </w:pPr>
            <w:r w:rsidRPr="00C55690">
              <w:rPr>
                <w:bCs/>
                <w:i/>
                <w:sz w:val="24"/>
                <w:szCs w:val="24"/>
                <w:lang w:val="en-US"/>
              </w:rPr>
              <w:t>L</w:t>
            </w:r>
            <w:r w:rsidRPr="00C55690">
              <w:rPr>
                <w:bCs/>
                <w:i/>
                <w:sz w:val="24"/>
                <w:szCs w:val="24"/>
              </w:rPr>
              <w:t>.</w:t>
            </w:r>
            <w:r w:rsidRPr="00C55690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Pr="00C55690">
              <w:rPr>
                <w:bCs/>
                <w:i/>
                <w:sz w:val="24"/>
                <w:szCs w:val="24"/>
                <w:lang w:val="en-US"/>
              </w:rPr>
              <w:t>fermentum</w:t>
            </w:r>
            <w:r w:rsidRPr="00C55690">
              <w:rPr>
                <w:bCs/>
                <w:i/>
                <w:sz w:val="24"/>
                <w:szCs w:val="24"/>
              </w:rPr>
              <w:t xml:space="preserve"> 90</w:t>
            </w:r>
            <w:r w:rsidRPr="00C55690">
              <w:rPr>
                <w:bCs/>
                <w:i/>
                <w:sz w:val="24"/>
                <w:szCs w:val="24"/>
                <w:lang w:val="en-US"/>
              </w:rPr>
              <w:t>T</w:t>
            </w:r>
            <w:r w:rsidRPr="00C55690">
              <w:rPr>
                <w:bCs/>
                <w:i/>
                <w:sz w:val="24"/>
                <w:szCs w:val="24"/>
              </w:rPr>
              <w:t>-</w:t>
            </w:r>
            <w:r w:rsidRPr="00C55690">
              <w:rPr>
                <w:bCs/>
                <w:i/>
                <w:sz w:val="24"/>
                <w:szCs w:val="24"/>
                <w:lang w:val="en-US"/>
              </w:rPr>
              <w:t>C</w:t>
            </w:r>
            <w:r w:rsidRPr="00C55690">
              <w:rPr>
                <w:bCs/>
                <w:i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14:paraId="2BD72F33" w14:textId="77777777" w:rsidR="00473A13" w:rsidRPr="00C55690" w:rsidRDefault="00473A13" w:rsidP="00FC0201">
            <w:pPr>
              <w:pStyle w:val="ac"/>
              <w:keepNext/>
              <w:jc w:val="both"/>
              <w:rPr>
                <w:bCs/>
                <w:i/>
                <w:sz w:val="24"/>
                <w:szCs w:val="24"/>
                <w:lang w:val="ru-RU"/>
              </w:rPr>
            </w:pPr>
            <w:r w:rsidRPr="00C55690">
              <w:rPr>
                <w:bCs/>
                <w:i/>
                <w:sz w:val="24"/>
                <w:szCs w:val="24"/>
                <w:lang w:val="en-US"/>
              </w:rPr>
              <w:t>E</w:t>
            </w:r>
            <w:r w:rsidRPr="00C55690">
              <w:rPr>
                <w:bCs/>
                <w:i/>
                <w:sz w:val="24"/>
                <w:szCs w:val="24"/>
              </w:rPr>
              <w:t>.</w:t>
            </w:r>
            <w:r w:rsidRPr="00C55690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Pr="00C55690">
              <w:rPr>
                <w:bCs/>
                <w:i/>
                <w:sz w:val="24"/>
                <w:szCs w:val="24"/>
                <w:lang w:val="en-US"/>
              </w:rPr>
              <w:t>coli</w:t>
            </w:r>
            <w:r w:rsidRPr="00C55690">
              <w:rPr>
                <w:bCs/>
                <w:i/>
                <w:sz w:val="24"/>
                <w:szCs w:val="24"/>
              </w:rPr>
              <w:t xml:space="preserve"> </w:t>
            </w:r>
            <w:r w:rsidRPr="00C55690">
              <w:rPr>
                <w:bCs/>
                <w:i/>
                <w:sz w:val="24"/>
                <w:szCs w:val="24"/>
                <w:lang w:val="en-US"/>
              </w:rPr>
              <w:t>M</w:t>
            </w:r>
            <w:r w:rsidRPr="00C55690">
              <w:rPr>
                <w:bCs/>
                <w:i/>
                <w:sz w:val="24"/>
                <w:szCs w:val="24"/>
              </w:rPr>
              <w:t xml:space="preserve"> -17</w:t>
            </w:r>
          </w:p>
        </w:tc>
        <w:tc>
          <w:tcPr>
            <w:tcW w:w="1275" w:type="dxa"/>
          </w:tcPr>
          <w:p w14:paraId="793A8AFF" w14:textId="77777777" w:rsidR="00473A13" w:rsidRPr="00C55690" w:rsidRDefault="00473A13" w:rsidP="00FC0201">
            <w:pPr>
              <w:pStyle w:val="ac"/>
              <w:keepNext/>
              <w:jc w:val="both"/>
              <w:rPr>
                <w:bCs/>
                <w:i/>
                <w:sz w:val="24"/>
                <w:szCs w:val="24"/>
                <w:lang w:val="ru-RU"/>
              </w:rPr>
            </w:pPr>
            <w:r w:rsidRPr="00C55690">
              <w:rPr>
                <w:bCs/>
                <w:i/>
                <w:sz w:val="24"/>
                <w:szCs w:val="24"/>
                <w:lang w:val="en-US"/>
              </w:rPr>
              <w:t>B</w:t>
            </w:r>
            <w:r w:rsidRPr="00C55690">
              <w:rPr>
                <w:bCs/>
                <w:i/>
                <w:sz w:val="24"/>
                <w:szCs w:val="24"/>
              </w:rPr>
              <w:t>.</w:t>
            </w:r>
            <w:r w:rsidRPr="00C55690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Pr="00C55690">
              <w:rPr>
                <w:bCs/>
                <w:i/>
                <w:sz w:val="24"/>
                <w:szCs w:val="24"/>
                <w:lang w:val="en-US"/>
              </w:rPr>
              <w:t>bifidum</w:t>
            </w:r>
            <w:r w:rsidRPr="00C55690">
              <w:rPr>
                <w:bCs/>
                <w:i/>
                <w:sz w:val="24"/>
                <w:szCs w:val="24"/>
              </w:rPr>
              <w:t xml:space="preserve"> 79</w:t>
            </w:r>
            <w:r w:rsidRPr="00C55690">
              <w:rPr>
                <w:bCs/>
                <w:i/>
                <w:sz w:val="24"/>
                <w:szCs w:val="24"/>
                <w:lang w:val="ru-RU"/>
              </w:rPr>
              <w:t>1</w:t>
            </w:r>
          </w:p>
        </w:tc>
      </w:tr>
      <w:tr w:rsidR="00473A13" w:rsidRPr="00C55690" w14:paraId="3CA5E82A" w14:textId="77777777" w:rsidTr="00FC0201">
        <w:trPr>
          <w:trHeight w:val="235"/>
        </w:trPr>
        <w:tc>
          <w:tcPr>
            <w:tcW w:w="2013" w:type="dxa"/>
          </w:tcPr>
          <w:p w14:paraId="6FE3ED0B" w14:textId="77777777" w:rsidR="00473A13" w:rsidRPr="00C55690" w:rsidRDefault="00473A13" w:rsidP="00FC0201">
            <w:pPr>
              <w:pStyle w:val="ac"/>
              <w:keepNext/>
              <w:jc w:val="both"/>
              <w:rPr>
                <w:bCs/>
                <w:i/>
                <w:iCs/>
                <w:sz w:val="24"/>
                <w:szCs w:val="24"/>
                <w:lang w:val="ru-RU"/>
              </w:rPr>
            </w:pPr>
            <w:r w:rsidRPr="00C55690">
              <w:rPr>
                <w:bCs/>
                <w:i/>
                <w:iCs/>
                <w:sz w:val="24"/>
                <w:szCs w:val="24"/>
                <w:lang w:val="en-US" w:eastAsia="en-US"/>
              </w:rPr>
              <w:t>E.</w:t>
            </w:r>
            <w:r w:rsidRPr="00C55690">
              <w:rPr>
                <w:bCs/>
                <w:i/>
                <w:iCs/>
                <w:sz w:val="24"/>
                <w:szCs w:val="24"/>
                <w:lang w:val="ru-RU" w:eastAsia="en-US"/>
              </w:rPr>
              <w:t xml:space="preserve"> </w:t>
            </w:r>
            <w:r w:rsidRPr="00C55690">
              <w:rPr>
                <w:bCs/>
                <w:i/>
                <w:iCs/>
                <w:sz w:val="24"/>
                <w:szCs w:val="24"/>
                <w:lang w:val="en-US" w:eastAsia="en-US"/>
              </w:rPr>
              <w:t>coli</w:t>
            </w:r>
          </w:p>
        </w:tc>
        <w:tc>
          <w:tcPr>
            <w:tcW w:w="1101" w:type="dxa"/>
          </w:tcPr>
          <w:p w14:paraId="1609C113" w14:textId="77777777" w:rsidR="00473A13" w:rsidRPr="00C55690" w:rsidRDefault="00473A13" w:rsidP="00FC0201">
            <w:pPr>
              <w:pStyle w:val="ac"/>
              <w:keepNext/>
              <w:jc w:val="both"/>
              <w:rPr>
                <w:bCs/>
                <w:sz w:val="24"/>
                <w:szCs w:val="24"/>
                <w:lang w:val="ru-RU"/>
              </w:rPr>
            </w:pPr>
            <w:r w:rsidRPr="00C55690">
              <w:rPr>
                <w:bCs/>
                <w:sz w:val="24"/>
                <w:szCs w:val="24"/>
                <w:lang w:val="ru-RU"/>
              </w:rPr>
              <w:t>20,6</w:t>
            </w:r>
          </w:p>
        </w:tc>
        <w:tc>
          <w:tcPr>
            <w:tcW w:w="1276" w:type="dxa"/>
          </w:tcPr>
          <w:p w14:paraId="0F40B5F8" w14:textId="77777777" w:rsidR="00473A13" w:rsidRPr="00C55690" w:rsidRDefault="00473A13" w:rsidP="00FC0201">
            <w:pPr>
              <w:pStyle w:val="ac"/>
              <w:keepNext/>
              <w:jc w:val="left"/>
              <w:rPr>
                <w:bCs/>
                <w:sz w:val="24"/>
                <w:szCs w:val="24"/>
                <w:lang w:val="ru-RU"/>
              </w:rPr>
            </w:pPr>
            <w:r w:rsidRPr="00C55690">
              <w:rPr>
                <w:bCs/>
                <w:sz w:val="24"/>
                <w:szCs w:val="24"/>
                <w:lang w:val="ru-RU"/>
              </w:rPr>
              <w:t>1</w:t>
            </w:r>
            <w:r w:rsidRPr="00C55690">
              <w:rPr>
                <w:bCs/>
                <w:sz w:val="24"/>
                <w:szCs w:val="24"/>
                <w:lang w:val="en-US"/>
              </w:rPr>
              <w:t>6</w:t>
            </w:r>
            <w:r w:rsidRPr="00C55690">
              <w:rPr>
                <w:bCs/>
                <w:sz w:val="24"/>
                <w:szCs w:val="24"/>
                <w:lang w:val="ru-RU"/>
              </w:rPr>
              <w:t>,2</w:t>
            </w:r>
          </w:p>
        </w:tc>
        <w:tc>
          <w:tcPr>
            <w:tcW w:w="1275" w:type="dxa"/>
          </w:tcPr>
          <w:p w14:paraId="4091AA2F" w14:textId="77777777" w:rsidR="00473A13" w:rsidRPr="00C55690" w:rsidRDefault="00473A13" w:rsidP="00FC0201">
            <w:pPr>
              <w:pStyle w:val="ac"/>
              <w:keepNext/>
              <w:jc w:val="left"/>
              <w:rPr>
                <w:bCs/>
                <w:sz w:val="24"/>
                <w:szCs w:val="24"/>
                <w:lang w:val="ru-RU"/>
              </w:rPr>
            </w:pPr>
            <w:r w:rsidRPr="00C55690">
              <w:rPr>
                <w:bCs/>
                <w:sz w:val="24"/>
                <w:szCs w:val="24"/>
                <w:lang w:val="ru-RU"/>
              </w:rPr>
              <w:t>1</w:t>
            </w:r>
            <w:r w:rsidRPr="00C55690">
              <w:rPr>
                <w:bCs/>
                <w:sz w:val="24"/>
                <w:szCs w:val="24"/>
                <w:lang w:val="en-US"/>
              </w:rPr>
              <w:t>7</w:t>
            </w:r>
            <w:r w:rsidRPr="00C55690">
              <w:rPr>
                <w:bCs/>
                <w:sz w:val="24"/>
                <w:szCs w:val="24"/>
                <w:lang w:val="ru-RU"/>
              </w:rPr>
              <w:t>,2</w:t>
            </w:r>
          </w:p>
        </w:tc>
        <w:tc>
          <w:tcPr>
            <w:tcW w:w="1418" w:type="dxa"/>
          </w:tcPr>
          <w:p w14:paraId="2F3AA4AB" w14:textId="77777777" w:rsidR="00473A13" w:rsidRPr="00C55690" w:rsidRDefault="00473A13" w:rsidP="00FC0201">
            <w:pPr>
              <w:pStyle w:val="ac"/>
              <w:keepNext/>
              <w:jc w:val="left"/>
              <w:rPr>
                <w:bCs/>
                <w:sz w:val="24"/>
                <w:szCs w:val="24"/>
                <w:lang w:val="ru-RU"/>
              </w:rPr>
            </w:pPr>
            <w:r w:rsidRPr="00C55690">
              <w:rPr>
                <w:bCs/>
                <w:sz w:val="24"/>
                <w:szCs w:val="24"/>
                <w:lang w:val="ru-RU"/>
              </w:rPr>
              <w:t>1</w:t>
            </w:r>
            <w:r w:rsidRPr="00C55690">
              <w:rPr>
                <w:bCs/>
                <w:sz w:val="24"/>
                <w:szCs w:val="24"/>
                <w:lang w:val="en-US"/>
              </w:rPr>
              <w:t>6</w:t>
            </w:r>
            <w:r w:rsidRPr="00C55690">
              <w:rPr>
                <w:bCs/>
                <w:sz w:val="24"/>
                <w:szCs w:val="24"/>
                <w:lang w:val="ru-RU"/>
              </w:rPr>
              <w:t>,2</w:t>
            </w:r>
          </w:p>
        </w:tc>
        <w:tc>
          <w:tcPr>
            <w:tcW w:w="1276" w:type="dxa"/>
          </w:tcPr>
          <w:p w14:paraId="77CBF48E" w14:textId="77777777" w:rsidR="00473A13" w:rsidRPr="00C55690" w:rsidRDefault="00473A13" w:rsidP="00FC0201">
            <w:pPr>
              <w:pStyle w:val="ac"/>
              <w:keepNext/>
              <w:jc w:val="left"/>
              <w:rPr>
                <w:bCs/>
                <w:sz w:val="24"/>
                <w:szCs w:val="24"/>
                <w:lang w:val="ru-RU"/>
              </w:rPr>
            </w:pPr>
            <w:r w:rsidRPr="00C55690">
              <w:rPr>
                <w:bCs/>
                <w:sz w:val="24"/>
                <w:szCs w:val="24"/>
                <w:lang w:val="ru-RU"/>
              </w:rPr>
              <w:t>1</w:t>
            </w:r>
            <w:r w:rsidRPr="00C55690">
              <w:rPr>
                <w:bCs/>
                <w:sz w:val="24"/>
                <w:szCs w:val="24"/>
                <w:lang w:val="en-US"/>
              </w:rPr>
              <w:t>8</w:t>
            </w:r>
            <w:r w:rsidRPr="00C55690">
              <w:rPr>
                <w:bCs/>
                <w:sz w:val="24"/>
                <w:szCs w:val="24"/>
                <w:lang w:val="ru-RU"/>
              </w:rPr>
              <w:t>,2</w:t>
            </w:r>
          </w:p>
        </w:tc>
        <w:tc>
          <w:tcPr>
            <w:tcW w:w="1275" w:type="dxa"/>
          </w:tcPr>
          <w:p w14:paraId="6671F3E1" w14:textId="77777777" w:rsidR="00473A13" w:rsidRPr="00C55690" w:rsidRDefault="00473A13" w:rsidP="00FC0201">
            <w:pPr>
              <w:pStyle w:val="ac"/>
              <w:keepNext/>
              <w:jc w:val="left"/>
              <w:rPr>
                <w:bCs/>
                <w:sz w:val="24"/>
                <w:szCs w:val="24"/>
                <w:lang w:val="ru-RU"/>
              </w:rPr>
            </w:pPr>
            <w:r w:rsidRPr="00C55690">
              <w:rPr>
                <w:bCs/>
                <w:sz w:val="24"/>
                <w:szCs w:val="24"/>
                <w:lang w:val="ru-RU"/>
              </w:rPr>
              <w:t>1</w:t>
            </w:r>
            <w:r w:rsidRPr="00C55690">
              <w:rPr>
                <w:bCs/>
                <w:sz w:val="24"/>
                <w:szCs w:val="24"/>
                <w:lang w:val="en-US"/>
              </w:rPr>
              <w:t>7</w:t>
            </w:r>
            <w:r w:rsidRPr="00C55690">
              <w:rPr>
                <w:bCs/>
                <w:sz w:val="24"/>
                <w:szCs w:val="24"/>
                <w:lang w:val="ru-RU"/>
              </w:rPr>
              <w:t>,2</w:t>
            </w:r>
          </w:p>
        </w:tc>
      </w:tr>
      <w:tr w:rsidR="00473A13" w:rsidRPr="00C55690" w14:paraId="6090633B" w14:textId="77777777" w:rsidTr="00FC0201">
        <w:trPr>
          <w:trHeight w:val="326"/>
        </w:trPr>
        <w:tc>
          <w:tcPr>
            <w:tcW w:w="2013" w:type="dxa"/>
          </w:tcPr>
          <w:p w14:paraId="43C85C8A" w14:textId="77777777" w:rsidR="00473A13" w:rsidRPr="00C55690" w:rsidRDefault="00473A13" w:rsidP="00FC0201">
            <w:pPr>
              <w:pStyle w:val="ac"/>
              <w:keepNext/>
              <w:jc w:val="both"/>
              <w:rPr>
                <w:bCs/>
                <w:i/>
                <w:iCs/>
                <w:sz w:val="24"/>
                <w:szCs w:val="24"/>
                <w:lang w:val="ru-RU"/>
              </w:rPr>
            </w:pPr>
            <w:r w:rsidRPr="00C55690">
              <w:rPr>
                <w:bCs/>
                <w:i/>
                <w:iCs/>
                <w:sz w:val="24"/>
                <w:szCs w:val="24"/>
                <w:lang w:val="en-US" w:eastAsia="en-US"/>
              </w:rPr>
              <w:t>Sal.dublin</w:t>
            </w:r>
          </w:p>
        </w:tc>
        <w:tc>
          <w:tcPr>
            <w:tcW w:w="1101" w:type="dxa"/>
          </w:tcPr>
          <w:p w14:paraId="7892E655" w14:textId="77777777" w:rsidR="00473A13" w:rsidRPr="00C55690" w:rsidRDefault="00473A13" w:rsidP="00FC0201">
            <w:pPr>
              <w:pStyle w:val="ac"/>
              <w:keepNext/>
              <w:jc w:val="both"/>
              <w:rPr>
                <w:bCs/>
                <w:sz w:val="24"/>
                <w:szCs w:val="24"/>
                <w:lang w:val="ru-RU"/>
              </w:rPr>
            </w:pPr>
            <w:r w:rsidRPr="00C55690">
              <w:rPr>
                <w:bCs/>
                <w:sz w:val="24"/>
                <w:szCs w:val="24"/>
                <w:lang w:val="ru-RU"/>
              </w:rPr>
              <w:t>22,9</w:t>
            </w:r>
          </w:p>
        </w:tc>
        <w:tc>
          <w:tcPr>
            <w:tcW w:w="1276" w:type="dxa"/>
          </w:tcPr>
          <w:p w14:paraId="369B40AB" w14:textId="77777777" w:rsidR="00473A13" w:rsidRPr="00C55690" w:rsidRDefault="00473A13" w:rsidP="00FC0201">
            <w:pPr>
              <w:pStyle w:val="ac"/>
              <w:keepNext/>
              <w:jc w:val="left"/>
              <w:rPr>
                <w:bCs/>
                <w:sz w:val="24"/>
                <w:szCs w:val="24"/>
                <w:lang w:val="ru-RU"/>
              </w:rPr>
            </w:pPr>
            <w:r w:rsidRPr="00C55690">
              <w:rPr>
                <w:bCs/>
                <w:sz w:val="24"/>
                <w:szCs w:val="24"/>
                <w:lang w:val="ru-RU"/>
              </w:rPr>
              <w:t>1</w:t>
            </w:r>
            <w:r w:rsidRPr="00C55690">
              <w:rPr>
                <w:bCs/>
                <w:sz w:val="24"/>
                <w:szCs w:val="24"/>
                <w:lang w:val="en-US"/>
              </w:rPr>
              <w:t>7</w:t>
            </w:r>
            <w:r w:rsidRPr="00C55690">
              <w:rPr>
                <w:bCs/>
                <w:sz w:val="24"/>
                <w:szCs w:val="24"/>
                <w:lang w:val="ru-RU"/>
              </w:rPr>
              <w:t>,4</w:t>
            </w:r>
          </w:p>
        </w:tc>
        <w:tc>
          <w:tcPr>
            <w:tcW w:w="1275" w:type="dxa"/>
          </w:tcPr>
          <w:p w14:paraId="7D0CA846" w14:textId="77777777" w:rsidR="00473A13" w:rsidRPr="00C55690" w:rsidRDefault="00473A13" w:rsidP="00FC0201">
            <w:pPr>
              <w:pStyle w:val="ac"/>
              <w:keepNext/>
              <w:jc w:val="left"/>
              <w:rPr>
                <w:bCs/>
                <w:sz w:val="24"/>
                <w:szCs w:val="24"/>
                <w:lang w:val="ru-RU"/>
              </w:rPr>
            </w:pPr>
            <w:r w:rsidRPr="00C55690">
              <w:rPr>
                <w:bCs/>
                <w:sz w:val="24"/>
                <w:szCs w:val="24"/>
                <w:lang w:val="ru-RU"/>
              </w:rPr>
              <w:t>1</w:t>
            </w:r>
            <w:r w:rsidRPr="00C55690">
              <w:rPr>
                <w:bCs/>
                <w:sz w:val="24"/>
                <w:szCs w:val="24"/>
                <w:lang w:val="en-US"/>
              </w:rPr>
              <w:t>4</w:t>
            </w:r>
            <w:r w:rsidRPr="00C55690">
              <w:rPr>
                <w:bCs/>
                <w:sz w:val="24"/>
                <w:szCs w:val="24"/>
                <w:lang w:val="ru-RU"/>
              </w:rPr>
              <w:t>,4</w:t>
            </w:r>
          </w:p>
        </w:tc>
        <w:tc>
          <w:tcPr>
            <w:tcW w:w="1418" w:type="dxa"/>
          </w:tcPr>
          <w:p w14:paraId="69A0828F" w14:textId="77777777" w:rsidR="00473A13" w:rsidRPr="00C55690" w:rsidRDefault="00473A13" w:rsidP="00FC0201">
            <w:pPr>
              <w:pStyle w:val="ac"/>
              <w:keepNext/>
              <w:jc w:val="left"/>
              <w:rPr>
                <w:bCs/>
                <w:sz w:val="24"/>
                <w:szCs w:val="24"/>
                <w:lang w:val="ru-RU"/>
              </w:rPr>
            </w:pPr>
            <w:r w:rsidRPr="00C55690">
              <w:rPr>
                <w:bCs/>
                <w:sz w:val="24"/>
                <w:szCs w:val="24"/>
                <w:lang w:val="ru-RU"/>
              </w:rPr>
              <w:t>1</w:t>
            </w:r>
            <w:r w:rsidRPr="00C55690">
              <w:rPr>
                <w:bCs/>
                <w:sz w:val="24"/>
                <w:szCs w:val="24"/>
                <w:lang w:val="en-US"/>
              </w:rPr>
              <w:t>8</w:t>
            </w:r>
            <w:r w:rsidRPr="00C55690">
              <w:rPr>
                <w:bCs/>
                <w:sz w:val="24"/>
                <w:szCs w:val="24"/>
                <w:lang w:val="ru-RU"/>
              </w:rPr>
              <w:t>,4</w:t>
            </w:r>
          </w:p>
        </w:tc>
        <w:tc>
          <w:tcPr>
            <w:tcW w:w="1276" w:type="dxa"/>
          </w:tcPr>
          <w:p w14:paraId="4DBD8EFA" w14:textId="77777777" w:rsidR="00473A13" w:rsidRPr="00C55690" w:rsidRDefault="00473A13" w:rsidP="00FC0201">
            <w:pPr>
              <w:pStyle w:val="ac"/>
              <w:keepNext/>
              <w:jc w:val="left"/>
              <w:rPr>
                <w:bCs/>
                <w:sz w:val="24"/>
                <w:szCs w:val="24"/>
                <w:lang w:val="ru-RU"/>
              </w:rPr>
            </w:pPr>
            <w:r w:rsidRPr="00C55690">
              <w:rPr>
                <w:bCs/>
                <w:sz w:val="24"/>
                <w:szCs w:val="24"/>
                <w:lang w:val="ru-RU"/>
              </w:rPr>
              <w:t>1</w:t>
            </w:r>
            <w:r w:rsidRPr="00C55690">
              <w:rPr>
                <w:bCs/>
                <w:sz w:val="24"/>
                <w:szCs w:val="24"/>
                <w:lang w:val="en-US"/>
              </w:rPr>
              <w:t>6</w:t>
            </w:r>
            <w:r w:rsidRPr="00C55690">
              <w:rPr>
                <w:bCs/>
                <w:sz w:val="24"/>
                <w:szCs w:val="24"/>
                <w:lang w:val="ru-RU"/>
              </w:rPr>
              <w:t>,4</w:t>
            </w:r>
          </w:p>
        </w:tc>
        <w:tc>
          <w:tcPr>
            <w:tcW w:w="1275" w:type="dxa"/>
          </w:tcPr>
          <w:p w14:paraId="7C22DD4A" w14:textId="77777777" w:rsidR="00473A13" w:rsidRPr="00C55690" w:rsidRDefault="00473A13" w:rsidP="00FC0201">
            <w:pPr>
              <w:pStyle w:val="ac"/>
              <w:keepNext/>
              <w:jc w:val="left"/>
              <w:rPr>
                <w:bCs/>
                <w:sz w:val="24"/>
                <w:szCs w:val="24"/>
                <w:lang w:val="ru-RU"/>
              </w:rPr>
            </w:pPr>
            <w:r w:rsidRPr="00C55690">
              <w:rPr>
                <w:bCs/>
                <w:sz w:val="24"/>
                <w:szCs w:val="24"/>
                <w:lang w:val="ru-RU"/>
              </w:rPr>
              <w:t>1</w:t>
            </w:r>
            <w:r w:rsidRPr="00C55690">
              <w:rPr>
                <w:bCs/>
                <w:sz w:val="24"/>
                <w:szCs w:val="24"/>
                <w:lang w:val="en-US"/>
              </w:rPr>
              <w:t>5</w:t>
            </w:r>
            <w:r w:rsidRPr="00C55690">
              <w:rPr>
                <w:bCs/>
                <w:sz w:val="24"/>
                <w:szCs w:val="24"/>
                <w:lang w:val="ru-RU"/>
              </w:rPr>
              <w:t>,4</w:t>
            </w:r>
          </w:p>
        </w:tc>
      </w:tr>
      <w:tr w:rsidR="00473A13" w:rsidRPr="00C55690" w14:paraId="5C7DFA0F" w14:textId="77777777" w:rsidTr="00FC0201">
        <w:trPr>
          <w:trHeight w:val="259"/>
        </w:trPr>
        <w:tc>
          <w:tcPr>
            <w:tcW w:w="2013" w:type="dxa"/>
          </w:tcPr>
          <w:p w14:paraId="1E3BB84F" w14:textId="77777777" w:rsidR="00473A13" w:rsidRPr="00C55690" w:rsidRDefault="00473A13" w:rsidP="00FC0201">
            <w:pPr>
              <w:pStyle w:val="ac"/>
              <w:keepNext/>
              <w:jc w:val="both"/>
              <w:rPr>
                <w:bCs/>
                <w:i/>
                <w:iCs/>
                <w:sz w:val="24"/>
                <w:szCs w:val="24"/>
                <w:lang w:val="ru-RU"/>
              </w:rPr>
            </w:pPr>
            <w:r w:rsidRPr="00C55690">
              <w:rPr>
                <w:bCs/>
                <w:i/>
                <w:iCs/>
                <w:sz w:val="24"/>
                <w:szCs w:val="24"/>
                <w:lang w:val="en-US" w:eastAsia="en-US"/>
              </w:rPr>
              <w:t>Sal.abortus ovis</w:t>
            </w:r>
          </w:p>
        </w:tc>
        <w:tc>
          <w:tcPr>
            <w:tcW w:w="1101" w:type="dxa"/>
          </w:tcPr>
          <w:p w14:paraId="741A7B6C" w14:textId="77777777" w:rsidR="00473A13" w:rsidRPr="00C55690" w:rsidRDefault="00473A13" w:rsidP="00FC0201">
            <w:pPr>
              <w:pStyle w:val="ac"/>
              <w:keepNext/>
              <w:jc w:val="both"/>
              <w:rPr>
                <w:bCs/>
                <w:sz w:val="24"/>
                <w:szCs w:val="24"/>
                <w:lang w:val="ru-RU"/>
              </w:rPr>
            </w:pPr>
            <w:r w:rsidRPr="00C55690">
              <w:rPr>
                <w:bCs/>
                <w:sz w:val="24"/>
                <w:szCs w:val="24"/>
                <w:lang w:val="ru-RU"/>
              </w:rPr>
              <w:t>29,4</w:t>
            </w:r>
          </w:p>
        </w:tc>
        <w:tc>
          <w:tcPr>
            <w:tcW w:w="1276" w:type="dxa"/>
          </w:tcPr>
          <w:p w14:paraId="36FDDE70" w14:textId="77777777" w:rsidR="00473A13" w:rsidRPr="00C55690" w:rsidRDefault="00473A13" w:rsidP="00FC0201">
            <w:pPr>
              <w:pStyle w:val="ac"/>
              <w:keepNext/>
              <w:jc w:val="left"/>
              <w:rPr>
                <w:bCs/>
                <w:sz w:val="24"/>
                <w:szCs w:val="24"/>
                <w:lang w:val="ru-RU"/>
              </w:rPr>
            </w:pPr>
            <w:r w:rsidRPr="00C55690">
              <w:rPr>
                <w:bCs/>
                <w:sz w:val="24"/>
                <w:szCs w:val="24"/>
                <w:lang w:val="ru-RU"/>
              </w:rPr>
              <w:t>1</w:t>
            </w:r>
            <w:r w:rsidRPr="00C55690">
              <w:rPr>
                <w:bCs/>
                <w:sz w:val="24"/>
                <w:szCs w:val="24"/>
                <w:lang w:val="en-US"/>
              </w:rPr>
              <w:t>8</w:t>
            </w:r>
            <w:r w:rsidRPr="00C55690">
              <w:rPr>
                <w:bCs/>
                <w:sz w:val="24"/>
                <w:szCs w:val="24"/>
                <w:lang w:val="ru-RU"/>
              </w:rPr>
              <w:t>,3</w:t>
            </w:r>
          </w:p>
        </w:tc>
        <w:tc>
          <w:tcPr>
            <w:tcW w:w="1275" w:type="dxa"/>
          </w:tcPr>
          <w:p w14:paraId="444B406F" w14:textId="77777777" w:rsidR="00473A13" w:rsidRPr="00C55690" w:rsidRDefault="00473A13" w:rsidP="00FC0201">
            <w:pPr>
              <w:pStyle w:val="ac"/>
              <w:keepNext/>
              <w:jc w:val="left"/>
              <w:rPr>
                <w:bCs/>
                <w:sz w:val="24"/>
                <w:szCs w:val="24"/>
                <w:lang w:val="ru-RU"/>
              </w:rPr>
            </w:pPr>
            <w:r w:rsidRPr="00C55690">
              <w:rPr>
                <w:bCs/>
                <w:sz w:val="24"/>
                <w:szCs w:val="24"/>
                <w:lang w:val="ru-RU"/>
              </w:rPr>
              <w:t>1</w:t>
            </w:r>
            <w:r w:rsidRPr="00C55690">
              <w:rPr>
                <w:bCs/>
                <w:sz w:val="24"/>
                <w:szCs w:val="24"/>
                <w:lang w:val="en-US"/>
              </w:rPr>
              <w:t>8</w:t>
            </w:r>
            <w:r w:rsidRPr="00C55690">
              <w:rPr>
                <w:bCs/>
                <w:sz w:val="24"/>
                <w:szCs w:val="24"/>
                <w:lang w:val="ru-RU"/>
              </w:rPr>
              <w:t>,3</w:t>
            </w:r>
          </w:p>
        </w:tc>
        <w:tc>
          <w:tcPr>
            <w:tcW w:w="1418" w:type="dxa"/>
          </w:tcPr>
          <w:p w14:paraId="15F3C2AF" w14:textId="77777777" w:rsidR="00473A13" w:rsidRPr="00C55690" w:rsidRDefault="00473A13" w:rsidP="00FC0201">
            <w:pPr>
              <w:pStyle w:val="ac"/>
              <w:keepNext/>
              <w:jc w:val="left"/>
              <w:rPr>
                <w:bCs/>
                <w:sz w:val="24"/>
                <w:szCs w:val="24"/>
                <w:lang w:val="ru-RU"/>
              </w:rPr>
            </w:pPr>
            <w:r w:rsidRPr="00C55690">
              <w:rPr>
                <w:bCs/>
                <w:sz w:val="24"/>
                <w:szCs w:val="24"/>
                <w:lang w:val="ru-RU"/>
              </w:rPr>
              <w:t>1</w:t>
            </w:r>
            <w:r w:rsidRPr="00C55690">
              <w:rPr>
                <w:bCs/>
                <w:sz w:val="24"/>
                <w:szCs w:val="24"/>
                <w:lang w:val="en-US"/>
              </w:rPr>
              <w:t>9</w:t>
            </w:r>
            <w:r w:rsidRPr="00C55690">
              <w:rPr>
                <w:bCs/>
                <w:sz w:val="24"/>
                <w:szCs w:val="24"/>
                <w:lang w:val="ru-RU"/>
              </w:rPr>
              <w:t>,3</w:t>
            </w:r>
          </w:p>
        </w:tc>
        <w:tc>
          <w:tcPr>
            <w:tcW w:w="1276" w:type="dxa"/>
          </w:tcPr>
          <w:p w14:paraId="43807DAE" w14:textId="77777777" w:rsidR="00473A13" w:rsidRPr="00C55690" w:rsidRDefault="00473A13" w:rsidP="00FC0201">
            <w:pPr>
              <w:pStyle w:val="ac"/>
              <w:keepNext/>
              <w:jc w:val="left"/>
              <w:rPr>
                <w:bCs/>
                <w:sz w:val="24"/>
                <w:szCs w:val="24"/>
                <w:lang w:val="ru-RU"/>
              </w:rPr>
            </w:pPr>
            <w:r w:rsidRPr="00C55690">
              <w:rPr>
                <w:bCs/>
                <w:sz w:val="24"/>
                <w:szCs w:val="24"/>
                <w:lang w:val="ru-RU"/>
              </w:rPr>
              <w:t>1</w:t>
            </w:r>
            <w:r w:rsidRPr="00C55690">
              <w:rPr>
                <w:bCs/>
                <w:sz w:val="24"/>
                <w:szCs w:val="24"/>
                <w:lang w:val="en-US"/>
              </w:rPr>
              <w:t>7</w:t>
            </w:r>
            <w:r w:rsidRPr="00C55690">
              <w:rPr>
                <w:bCs/>
                <w:sz w:val="24"/>
                <w:szCs w:val="24"/>
                <w:lang w:val="ru-RU"/>
              </w:rPr>
              <w:t>,3</w:t>
            </w:r>
          </w:p>
        </w:tc>
        <w:tc>
          <w:tcPr>
            <w:tcW w:w="1275" w:type="dxa"/>
          </w:tcPr>
          <w:p w14:paraId="33624857" w14:textId="77777777" w:rsidR="00473A13" w:rsidRPr="00C55690" w:rsidRDefault="00473A13" w:rsidP="00FC0201">
            <w:pPr>
              <w:pStyle w:val="ac"/>
              <w:keepNext/>
              <w:jc w:val="left"/>
              <w:rPr>
                <w:bCs/>
                <w:sz w:val="24"/>
                <w:szCs w:val="24"/>
                <w:lang w:val="ru-RU"/>
              </w:rPr>
            </w:pPr>
            <w:r w:rsidRPr="00C55690">
              <w:rPr>
                <w:bCs/>
                <w:sz w:val="24"/>
                <w:szCs w:val="24"/>
                <w:lang w:val="ru-RU"/>
              </w:rPr>
              <w:t>1</w:t>
            </w:r>
            <w:r w:rsidRPr="00C55690">
              <w:rPr>
                <w:bCs/>
                <w:sz w:val="24"/>
                <w:szCs w:val="24"/>
                <w:lang w:val="en-US"/>
              </w:rPr>
              <w:t>8</w:t>
            </w:r>
            <w:r w:rsidRPr="00C55690">
              <w:rPr>
                <w:bCs/>
                <w:sz w:val="24"/>
                <w:szCs w:val="24"/>
                <w:lang w:val="ru-RU"/>
              </w:rPr>
              <w:t>,3</w:t>
            </w:r>
          </w:p>
        </w:tc>
      </w:tr>
      <w:tr w:rsidR="00473A13" w:rsidRPr="00C55690" w14:paraId="2769E606" w14:textId="77777777" w:rsidTr="00FC0201">
        <w:trPr>
          <w:trHeight w:val="222"/>
        </w:trPr>
        <w:tc>
          <w:tcPr>
            <w:tcW w:w="2013" w:type="dxa"/>
          </w:tcPr>
          <w:p w14:paraId="67EF0416" w14:textId="70A709D3" w:rsidR="00473A13" w:rsidRPr="00C55690" w:rsidRDefault="00473A13" w:rsidP="00FC0201">
            <w:pPr>
              <w:pStyle w:val="ac"/>
              <w:keepNext/>
              <w:jc w:val="both"/>
              <w:rPr>
                <w:bCs/>
                <w:i/>
                <w:iCs/>
                <w:sz w:val="24"/>
                <w:szCs w:val="24"/>
                <w:lang w:val="ru-RU"/>
              </w:rPr>
            </w:pPr>
            <w:r w:rsidRPr="00C55690">
              <w:rPr>
                <w:bCs/>
                <w:i/>
                <w:iCs/>
                <w:sz w:val="24"/>
                <w:szCs w:val="24"/>
                <w:lang w:val="en-US" w:eastAsia="en-US"/>
              </w:rPr>
              <w:t xml:space="preserve">Sal. </w:t>
            </w:r>
            <w:r w:rsidR="0002044A">
              <w:rPr>
                <w:i/>
                <w:iCs/>
                <w:sz w:val="24"/>
                <w:szCs w:val="24"/>
                <w:lang w:val="en-US"/>
              </w:rPr>
              <w:t>G</w:t>
            </w:r>
            <w:r w:rsidRPr="00C55690">
              <w:rPr>
                <w:i/>
                <w:iCs/>
                <w:sz w:val="24"/>
                <w:szCs w:val="24"/>
                <w:lang w:val="en-US"/>
              </w:rPr>
              <w:t>alinarum</w:t>
            </w:r>
          </w:p>
        </w:tc>
        <w:tc>
          <w:tcPr>
            <w:tcW w:w="1101" w:type="dxa"/>
          </w:tcPr>
          <w:p w14:paraId="577CBCBF" w14:textId="77777777" w:rsidR="00473A13" w:rsidRPr="00C55690" w:rsidRDefault="00473A13" w:rsidP="00FC0201">
            <w:pPr>
              <w:pStyle w:val="ac"/>
              <w:keepNext/>
              <w:jc w:val="both"/>
              <w:rPr>
                <w:bCs/>
                <w:sz w:val="24"/>
                <w:szCs w:val="24"/>
                <w:lang w:val="ru-RU"/>
              </w:rPr>
            </w:pPr>
            <w:r w:rsidRPr="00C55690">
              <w:rPr>
                <w:bCs/>
                <w:sz w:val="24"/>
                <w:szCs w:val="24"/>
                <w:lang w:val="ru-RU"/>
              </w:rPr>
              <w:t>27,5</w:t>
            </w:r>
          </w:p>
        </w:tc>
        <w:tc>
          <w:tcPr>
            <w:tcW w:w="1276" w:type="dxa"/>
          </w:tcPr>
          <w:p w14:paraId="6761D5C8" w14:textId="77777777" w:rsidR="00473A13" w:rsidRPr="00C55690" w:rsidRDefault="00473A13" w:rsidP="00FC0201">
            <w:pPr>
              <w:pStyle w:val="ac"/>
              <w:keepNext/>
              <w:jc w:val="left"/>
              <w:rPr>
                <w:bCs/>
                <w:sz w:val="24"/>
                <w:szCs w:val="24"/>
                <w:lang w:val="ru-RU"/>
              </w:rPr>
            </w:pPr>
            <w:r w:rsidRPr="00C55690">
              <w:rPr>
                <w:bCs/>
                <w:sz w:val="24"/>
                <w:szCs w:val="24"/>
                <w:lang w:val="ru-RU"/>
              </w:rPr>
              <w:t>1</w:t>
            </w:r>
            <w:r w:rsidRPr="00C55690">
              <w:rPr>
                <w:bCs/>
                <w:sz w:val="24"/>
                <w:szCs w:val="24"/>
                <w:lang w:val="en-US"/>
              </w:rPr>
              <w:t>9</w:t>
            </w:r>
            <w:r w:rsidRPr="00C55690">
              <w:rPr>
                <w:bCs/>
                <w:sz w:val="24"/>
                <w:szCs w:val="24"/>
                <w:lang w:val="ru-RU"/>
              </w:rPr>
              <w:t>,5</w:t>
            </w:r>
          </w:p>
        </w:tc>
        <w:tc>
          <w:tcPr>
            <w:tcW w:w="1275" w:type="dxa"/>
          </w:tcPr>
          <w:p w14:paraId="2F53572A" w14:textId="77777777" w:rsidR="00473A13" w:rsidRPr="00C55690" w:rsidRDefault="00473A13" w:rsidP="00FC0201">
            <w:pPr>
              <w:pStyle w:val="ac"/>
              <w:keepNext/>
              <w:jc w:val="left"/>
              <w:rPr>
                <w:bCs/>
                <w:sz w:val="24"/>
                <w:szCs w:val="24"/>
                <w:lang w:val="ru-RU"/>
              </w:rPr>
            </w:pPr>
            <w:r w:rsidRPr="00C55690">
              <w:rPr>
                <w:bCs/>
                <w:sz w:val="24"/>
                <w:szCs w:val="24"/>
                <w:lang w:val="ru-RU"/>
              </w:rPr>
              <w:t>1</w:t>
            </w:r>
            <w:r w:rsidRPr="00C55690">
              <w:rPr>
                <w:bCs/>
                <w:sz w:val="24"/>
                <w:szCs w:val="24"/>
                <w:lang w:val="en-US"/>
              </w:rPr>
              <w:t>8</w:t>
            </w:r>
            <w:r w:rsidRPr="00C55690">
              <w:rPr>
                <w:bCs/>
                <w:sz w:val="24"/>
                <w:szCs w:val="24"/>
                <w:lang w:val="ru-RU"/>
              </w:rPr>
              <w:t>,5</w:t>
            </w:r>
          </w:p>
        </w:tc>
        <w:tc>
          <w:tcPr>
            <w:tcW w:w="1418" w:type="dxa"/>
          </w:tcPr>
          <w:p w14:paraId="2B43A340" w14:textId="77777777" w:rsidR="00473A13" w:rsidRPr="00C55690" w:rsidRDefault="00473A13" w:rsidP="00FC0201">
            <w:pPr>
              <w:pStyle w:val="ac"/>
              <w:keepNext/>
              <w:jc w:val="left"/>
              <w:rPr>
                <w:bCs/>
                <w:sz w:val="24"/>
                <w:szCs w:val="24"/>
                <w:lang w:val="ru-RU"/>
              </w:rPr>
            </w:pPr>
            <w:r w:rsidRPr="00C55690">
              <w:rPr>
                <w:bCs/>
                <w:sz w:val="24"/>
                <w:szCs w:val="24"/>
                <w:lang w:val="ru-RU"/>
              </w:rPr>
              <w:t>1</w:t>
            </w:r>
            <w:r w:rsidRPr="00C55690">
              <w:rPr>
                <w:bCs/>
                <w:sz w:val="24"/>
                <w:szCs w:val="24"/>
                <w:lang w:val="en-US"/>
              </w:rPr>
              <w:t>8</w:t>
            </w:r>
            <w:r w:rsidRPr="00C55690">
              <w:rPr>
                <w:bCs/>
                <w:sz w:val="24"/>
                <w:szCs w:val="24"/>
                <w:lang w:val="ru-RU"/>
              </w:rPr>
              <w:t>,5</w:t>
            </w:r>
          </w:p>
        </w:tc>
        <w:tc>
          <w:tcPr>
            <w:tcW w:w="1276" w:type="dxa"/>
          </w:tcPr>
          <w:p w14:paraId="5CDAA28B" w14:textId="77777777" w:rsidR="00473A13" w:rsidRPr="00C55690" w:rsidRDefault="00473A13" w:rsidP="00FC0201">
            <w:pPr>
              <w:pStyle w:val="ac"/>
              <w:keepNext/>
              <w:jc w:val="left"/>
              <w:rPr>
                <w:bCs/>
                <w:sz w:val="24"/>
                <w:szCs w:val="24"/>
                <w:lang w:val="ru-RU"/>
              </w:rPr>
            </w:pPr>
            <w:r w:rsidRPr="00C55690">
              <w:rPr>
                <w:bCs/>
                <w:sz w:val="24"/>
                <w:szCs w:val="24"/>
                <w:lang w:val="ru-RU"/>
              </w:rPr>
              <w:t>1</w:t>
            </w:r>
            <w:r w:rsidRPr="00C55690">
              <w:rPr>
                <w:bCs/>
                <w:sz w:val="24"/>
                <w:szCs w:val="24"/>
                <w:lang w:val="en-US"/>
              </w:rPr>
              <w:t>7</w:t>
            </w:r>
            <w:r w:rsidRPr="00C55690">
              <w:rPr>
                <w:bCs/>
                <w:sz w:val="24"/>
                <w:szCs w:val="24"/>
                <w:lang w:val="ru-RU"/>
              </w:rPr>
              <w:t>,5</w:t>
            </w:r>
          </w:p>
        </w:tc>
        <w:tc>
          <w:tcPr>
            <w:tcW w:w="1275" w:type="dxa"/>
          </w:tcPr>
          <w:p w14:paraId="4A9A9599" w14:textId="77777777" w:rsidR="00473A13" w:rsidRPr="00C55690" w:rsidRDefault="00473A13" w:rsidP="00FC0201">
            <w:pPr>
              <w:pStyle w:val="ac"/>
              <w:keepNext/>
              <w:jc w:val="left"/>
              <w:rPr>
                <w:bCs/>
                <w:sz w:val="24"/>
                <w:szCs w:val="24"/>
                <w:lang w:val="ru-RU"/>
              </w:rPr>
            </w:pPr>
            <w:r w:rsidRPr="00C55690">
              <w:rPr>
                <w:bCs/>
                <w:sz w:val="24"/>
                <w:szCs w:val="24"/>
                <w:lang w:val="ru-RU"/>
              </w:rPr>
              <w:t>1</w:t>
            </w:r>
            <w:r w:rsidRPr="00C55690">
              <w:rPr>
                <w:bCs/>
                <w:sz w:val="24"/>
                <w:szCs w:val="24"/>
                <w:lang w:val="en-US"/>
              </w:rPr>
              <w:t>9</w:t>
            </w:r>
            <w:r w:rsidRPr="00C55690">
              <w:rPr>
                <w:bCs/>
                <w:sz w:val="24"/>
                <w:szCs w:val="24"/>
                <w:lang w:val="ru-RU"/>
              </w:rPr>
              <w:t>,5</w:t>
            </w:r>
          </w:p>
        </w:tc>
      </w:tr>
      <w:tr w:rsidR="00473A13" w:rsidRPr="00C55690" w14:paraId="46400A8B" w14:textId="77777777" w:rsidTr="00FC0201">
        <w:trPr>
          <w:trHeight w:val="311"/>
        </w:trPr>
        <w:tc>
          <w:tcPr>
            <w:tcW w:w="2013" w:type="dxa"/>
          </w:tcPr>
          <w:p w14:paraId="24AA4D0C" w14:textId="1579DC1E" w:rsidR="00473A13" w:rsidRPr="00C55690" w:rsidRDefault="00473A13" w:rsidP="00FC0201">
            <w:pPr>
              <w:pStyle w:val="ac"/>
              <w:keepNext/>
              <w:jc w:val="left"/>
              <w:rPr>
                <w:bCs/>
                <w:i/>
                <w:iCs/>
                <w:sz w:val="24"/>
                <w:szCs w:val="24"/>
                <w:lang w:val="ru-RU"/>
              </w:rPr>
            </w:pPr>
            <w:r w:rsidRPr="00C55690">
              <w:rPr>
                <w:bCs/>
                <w:i/>
                <w:iCs/>
                <w:sz w:val="24"/>
                <w:szCs w:val="24"/>
                <w:lang w:val="en-US" w:eastAsia="en-US"/>
              </w:rPr>
              <w:t xml:space="preserve">Sal. </w:t>
            </w:r>
            <w:r w:rsidR="0002044A">
              <w:rPr>
                <w:bCs/>
                <w:i/>
                <w:iCs/>
                <w:sz w:val="24"/>
                <w:szCs w:val="24"/>
                <w:lang w:val="en-US" w:eastAsia="en-US"/>
              </w:rPr>
              <w:t>T</w:t>
            </w:r>
            <w:r w:rsidRPr="00C55690">
              <w:rPr>
                <w:bCs/>
                <w:i/>
                <w:iCs/>
                <w:sz w:val="24"/>
                <w:szCs w:val="24"/>
                <w:lang w:val="en-US" w:eastAsia="en-US"/>
              </w:rPr>
              <w:t>yphimurium</w:t>
            </w:r>
          </w:p>
        </w:tc>
        <w:tc>
          <w:tcPr>
            <w:tcW w:w="1101" w:type="dxa"/>
          </w:tcPr>
          <w:p w14:paraId="345A892C" w14:textId="77777777" w:rsidR="00473A13" w:rsidRPr="00C55690" w:rsidRDefault="00473A13" w:rsidP="00FC0201">
            <w:pPr>
              <w:pStyle w:val="ac"/>
              <w:keepNext/>
              <w:jc w:val="both"/>
              <w:rPr>
                <w:bCs/>
                <w:sz w:val="24"/>
                <w:szCs w:val="24"/>
                <w:lang w:val="ru-RU"/>
              </w:rPr>
            </w:pPr>
            <w:r w:rsidRPr="00C55690">
              <w:rPr>
                <w:bCs/>
                <w:sz w:val="24"/>
                <w:szCs w:val="24"/>
                <w:lang w:val="ru-RU"/>
              </w:rPr>
              <w:t>24,8</w:t>
            </w:r>
          </w:p>
        </w:tc>
        <w:tc>
          <w:tcPr>
            <w:tcW w:w="1276" w:type="dxa"/>
          </w:tcPr>
          <w:p w14:paraId="104D1F39" w14:textId="77777777" w:rsidR="00473A13" w:rsidRPr="00C55690" w:rsidRDefault="00473A13" w:rsidP="00FC0201">
            <w:pPr>
              <w:pStyle w:val="ac"/>
              <w:keepNext/>
              <w:jc w:val="left"/>
              <w:rPr>
                <w:bCs/>
                <w:sz w:val="24"/>
                <w:szCs w:val="24"/>
                <w:lang w:val="ru-RU"/>
              </w:rPr>
            </w:pPr>
            <w:r w:rsidRPr="00C55690">
              <w:rPr>
                <w:bCs/>
                <w:sz w:val="24"/>
                <w:szCs w:val="24"/>
                <w:lang w:val="ru-RU"/>
              </w:rPr>
              <w:t>1</w:t>
            </w:r>
            <w:r w:rsidRPr="00C55690">
              <w:rPr>
                <w:bCs/>
                <w:sz w:val="24"/>
                <w:szCs w:val="24"/>
                <w:lang w:val="en-US"/>
              </w:rPr>
              <w:t>9</w:t>
            </w:r>
            <w:r w:rsidRPr="00C55690">
              <w:rPr>
                <w:bCs/>
                <w:sz w:val="24"/>
                <w:szCs w:val="24"/>
                <w:lang w:val="ru-RU"/>
              </w:rPr>
              <w:t>,7</w:t>
            </w:r>
          </w:p>
        </w:tc>
        <w:tc>
          <w:tcPr>
            <w:tcW w:w="1275" w:type="dxa"/>
          </w:tcPr>
          <w:p w14:paraId="79B3970F" w14:textId="77777777" w:rsidR="00473A13" w:rsidRPr="00C55690" w:rsidRDefault="00473A13" w:rsidP="00FC0201">
            <w:pPr>
              <w:pStyle w:val="ac"/>
              <w:keepNext/>
              <w:jc w:val="left"/>
              <w:rPr>
                <w:bCs/>
                <w:sz w:val="24"/>
                <w:szCs w:val="24"/>
                <w:lang w:val="ru-RU"/>
              </w:rPr>
            </w:pPr>
            <w:r w:rsidRPr="00C55690">
              <w:rPr>
                <w:bCs/>
                <w:sz w:val="24"/>
                <w:szCs w:val="24"/>
                <w:lang w:val="ru-RU"/>
              </w:rPr>
              <w:t>1</w:t>
            </w:r>
            <w:r w:rsidRPr="00C55690">
              <w:rPr>
                <w:bCs/>
                <w:sz w:val="24"/>
                <w:szCs w:val="24"/>
                <w:lang w:val="en-US"/>
              </w:rPr>
              <w:t>8</w:t>
            </w:r>
            <w:r w:rsidRPr="00C55690">
              <w:rPr>
                <w:bCs/>
                <w:sz w:val="24"/>
                <w:szCs w:val="24"/>
                <w:lang w:val="ru-RU"/>
              </w:rPr>
              <w:t>,7</w:t>
            </w:r>
          </w:p>
        </w:tc>
        <w:tc>
          <w:tcPr>
            <w:tcW w:w="1418" w:type="dxa"/>
          </w:tcPr>
          <w:p w14:paraId="79B713FB" w14:textId="77777777" w:rsidR="00473A13" w:rsidRPr="00C55690" w:rsidRDefault="00473A13" w:rsidP="00FC0201">
            <w:pPr>
              <w:pStyle w:val="ac"/>
              <w:keepNext/>
              <w:jc w:val="left"/>
              <w:rPr>
                <w:bCs/>
                <w:sz w:val="24"/>
                <w:szCs w:val="24"/>
                <w:lang w:val="ru-RU"/>
              </w:rPr>
            </w:pPr>
            <w:r w:rsidRPr="00C55690">
              <w:rPr>
                <w:bCs/>
                <w:sz w:val="24"/>
                <w:szCs w:val="24"/>
                <w:lang w:val="ru-RU"/>
              </w:rPr>
              <w:t>1</w:t>
            </w:r>
            <w:r w:rsidRPr="00C55690">
              <w:rPr>
                <w:bCs/>
                <w:sz w:val="24"/>
                <w:szCs w:val="24"/>
                <w:lang w:val="en-US"/>
              </w:rPr>
              <w:t>9</w:t>
            </w:r>
            <w:r w:rsidRPr="00C55690">
              <w:rPr>
                <w:bCs/>
                <w:sz w:val="24"/>
                <w:szCs w:val="24"/>
                <w:lang w:val="ru-RU"/>
              </w:rPr>
              <w:t>,7</w:t>
            </w:r>
          </w:p>
        </w:tc>
        <w:tc>
          <w:tcPr>
            <w:tcW w:w="1276" w:type="dxa"/>
          </w:tcPr>
          <w:p w14:paraId="7F8675FF" w14:textId="77777777" w:rsidR="00473A13" w:rsidRPr="00C55690" w:rsidRDefault="00473A13" w:rsidP="00FC0201">
            <w:pPr>
              <w:pStyle w:val="ac"/>
              <w:keepNext/>
              <w:jc w:val="left"/>
              <w:rPr>
                <w:bCs/>
                <w:sz w:val="24"/>
                <w:szCs w:val="24"/>
                <w:lang w:val="ru-RU"/>
              </w:rPr>
            </w:pPr>
            <w:r w:rsidRPr="00C55690">
              <w:rPr>
                <w:bCs/>
                <w:sz w:val="24"/>
                <w:szCs w:val="24"/>
                <w:lang w:val="ru-RU"/>
              </w:rPr>
              <w:t>1</w:t>
            </w:r>
            <w:r w:rsidRPr="00C55690">
              <w:rPr>
                <w:bCs/>
                <w:sz w:val="24"/>
                <w:szCs w:val="24"/>
                <w:lang w:val="en-US"/>
              </w:rPr>
              <w:t>8</w:t>
            </w:r>
            <w:r w:rsidRPr="00C55690">
              <w:rPr>
                <w:bCs/>
                <w:sz w:val="24"/>
                <w:szCs w:val="24"/>
                <w:lang w:val="ru-RU"/>
              </w:rPr>
              <w:t>,7</w:t>
            </w:r>
          </w:p>
        </w:tc>
        <w:tc>
          <w:tcPr>
            <w:tcW w:w="1275" w:type="dxa"/>
          </w:tcPr>
          <w:p w14:paraId="6469B48A" w14:textId="77777777" w:rsidR="00473A13" w:rsidRPr="00C55690" w:rsidRDefault="00473A13" w:rsidP="00FC0201">
            <w:pPr>
              <w:pStyle w:val="ac"/>
              <w:keepNext/>
              <w:jc w:val="left"/>
              <w:rPr>
                <w:bCs/>
                <w:sz w:val="24"/>
                <w:szCs w:val="24"/>
                <w:lang w:val="ru-RU"/>
              </w:rPr>
            </w:pPr>
            <w:r w:rsidRPr="00C55690">
              <w:rPr>
                <w:bCs/>
                <w:sz w:val="24"/>
                <w:szCs w:val="24"/>
                <w:lang w:val="ru-RU"/>
              </w:rPr>
              <w:t>1</w:t>
            </w:r>
            <w:r w:rsidRPr="00C55690">
              <w:rPr>
                <w:bCs/>
                <w:sz w:val="24"/>
                <w:szCs w:val="24"/>
                <w:lang w:val="en-US"/>
              </w:rPr>
              <w:t>9</w:t>
            </w:r>
            <w:r w:rsidRPr="00C55690">
              <w:rPr>
                <w:bCs/>
                <w:sz w:val="24"/>
                <w:szCs w:val="24"/>
                <w:lang w:val="ru-RU"/>
              </w:rPr>
              <w:t>,7</w:t>
            </w:r>
          </w:p>
        </w:tc>
      </w:tr>
      <w:tr w:rsidR="00473A13" w:rsidRPr="00C55690" w14:paraId="0FF7818A" w14:textId="77777777" w:rsidTr="00FC0201">
        <w:trPr>
          <w:trHeight w:val="259"/>
        </w:trPr>
        <w:tc>
          <w:tcPr>
            <w:tcW w:w="2013" w:type="dxa"/>
          </w:tcPr>
          <w:p w14:paraId="21E14C5E" w14:textId="77777777" w:rsidR="00473A13" w:rsidRPr="00C55690" w:rsidRDefault="00473A13" w:rsidP="00FC0201">
            <w:pPr>
              <w:pStyle w:val="ac"/>
              <w:keepNext/>
              <w:jc w:val="both"/>
              <w:rPr>
                <w:bCs/>
                <w:i/>
                <w:iCs/>
                <w:sz w:val="24"/>
                <w:szCs w:val="24"/>
                <w:lang w:val="en-US"/>
              </w:rPr>
            </w:pPr>
            <w:r w:rsidRPr="00C55690">
              <w:rPr>
                <w:bCs/>
                <w:i/>
                <w:iCs/>
                <w:sz w:val="24"/>
                <w:szCs w:val="24"/>
                <w:lang w:val="en-US" w:eastAsia="en-US"/>
              </w:rPr>
              <w:t>P. vulgaris</w:t>
            </w:r>
          </w:p>
        </w:tc>
        <w:tc>
          <w:tcPr>
            <w:tcW w:w="1101" w:type="dxa"/>
          </w:tcPr>
          <w:p w14:paraId="5B3B6BC4" w14:textId="77777777" w:rsidR="00473A13" w:rsidRPr="00C55690" w:rsidRDefault="00473A13" w:rsidP="00FC0201">
            <w:pPr>
              <w:pStyle w:val="ac"/>
              <w:keepNext/>
              <w:jc w:val="both"/>
              <w:rPr>
                <w:bCs/>
                <w:sz w:val="24"/>
                <w:szCs w:val="24"/>
                <w:lang w:val="en-US"/>
              </w:rPr>
            </w:pPr>
            <w:r w:rsidRPr="00C55690">
              <w:rPr>
                <w:bCs/>
                <w:sz w:val="24"/>
                <w:szCs w:val="24"/>
                <w:lang w:val="en-US"/>
              </w:rPr>
              <w:t>18,6</w:t>
            </w:r>
          </w:p>
        </w:tc>
        <w:tc>
          <w:tcPr>
            <w:tcW w:w="1276" w:type="dxa"/>
          </w:tcPr>
          <w:p w14:paraId="11A23232" w14:textId="77777777" w:rsidR="00473A13" w:rsidRPr="00C55690" w:rsidRDefault="00473A13" w:rsidP="00FC0201">
            <w:pPr>
              <w:pStyle w:val="ac"/>
              <w:keepNext/>
              <w:jc w:val="left"/>
              <w:rPr>
                <w:bCs/>
                <w:sz w:val="24"/>
                <w:szCs w:val="24"/>
                <w:lang w:val="en-US"/>
              </w:rPr>
            </w:pPr>
            <w:r w:rsidRPr="00C55690">
              <w:rPr>
                <w:bCs/>
                <w:sz w:val="24"/>
                <w:szCs w:val="24"/>
                <w:lang w:val="en-US"/>
              </w:rPr>
              <w:t>11,6</w:t>
            </w:r>
          </w:p>
        </w:tc>
        <w:tc>
          <w:tcPr>
            <w:tcW w:w="1275" w:type="dxa"/>
          </w:tcPr>
          <w:p w14:paraId="166C6289" w14:textId="77777777" w:rsidR="00473A13" w:rsidRPr="00C55690" w:rsidRDefault="00473A13" w:rsidP="00FC0201">
            <w:pPr>
              <w:pStyle w:val="ac"/>
              <w:keepNext/>
              <w:jc w:val="left"/>
              <w:rPr>
                <w:bCs/>
                <w:sz w:val="24"/>
                <w:szCs w:val="24"/>
                <w:lang w:val="en-US"/>
              </w:rPr>
            </w:pPr>
            <w:r w:rsidRPr="00C55690">
              <w:rPr>
                <w:bCs/>
                <w:sz w:val="24"/>
                <w:szCs w:val="24"/>
                <w:lang w:val="en-US"/>
              </w:rPr>
              <w:t>12,6</w:t>
            </w:r>
          </w:p>
        </w:tc>
        <w:tc>
          <w:tcPr>
            <w:tcW w:w="1418" w:type="dxa"/>
          </w:tcPr>
          <w:p w14:paraId="570CE85A" w14:textId="77777777" w:rsidR="00473A13" w:rsidRPr="00C55690" w:rsidRDefault="00473A13" w:rsidP="00FC0201">
            <w:pPr>
              <w:pStyle w:val="ac"/>
              <w:keepNext/>
              <w:jc w:val="left"/>
              <w:rPr>
                <w:bCs/>
                <w:sz w:val="24"/>
                <w:szCs w:val="24"/>
                <w:lang w:val="en-US"/>
              </w:rPr>
            </w:pPr>
            <w:r w:rsidRPr="00C55690">
              <w:rPr>
                <w:bCs/>
                <w:sz w:val="24"/>
                <w:szCs w:val="24"/>
                <w:lang w:val="en-US"/>
              </w:rPr>
              <w:t>12,6</w:t>
            </w:r>
          </w:p>
        </w:tc>
        <w:tc>
          <w:tcPr>
            <w:tcW w:w="1276" w:type="dxa"/>
          </w:tcPr>
          <w:p w14:paraId="253AA295" w14:textId="77777777" w:rsidR="00473A13" w:rsidRPr="00C55690" w:rsidRDefault="00473A13" w:rsidP="00FC0201">
            <w:pPr>
              <w:pStyle w:val="ac"/>
              <w:keepNext/>
              <w:jc w:val="left"/>
              <w:rPr>
                <w:bCs/>
                <w:sz w:val="24"/>
                <w:szCs w:val="24"/>
                <w:lang w:val="en-US"/>
              </w:rPr>
            </w:pPr>
            <w:r w:rsidRPr="00C55690">
              <w:rPr>
                <w:bCs/>
                <w:sz w:val="24"/>
                <w:szCs w:val="24"/>
                <w:lang w:val="en-US"/>
              </w:rPr>
              <w:t>11,6</w:t>
            </w:r>
          </w:p>
        </w:tc>
        <w:tc>
          <w:tcPr>
            <w:tcW w:w="1275" w:type="dxa"/>
          </w:tcPr>
          <w:p w14:paraId="557BF875" w14:textId="77777777" w:rsidR="00473A13" w:rsidRPr="00C55690" w:rsidRDefault="00473A13" w:rsidP="00FC0201">
            <w:pPr>
              <w:pStyle w:val="ac"/>
              <w:keepNext/>
              <w:jc w:val="left"/>
              <w:rPr>
                <w:bCs/>
                <w:sz w:val="24"/>
                <w:szCs w:val="24"/>
                <w:lang w:val="en-US"/>
              </w:rPr>
            </w:pPr>
            <w:r w:rsidRPr="00C55690">
              <w:rPr>
                <w:bCs/>
                <w:sz w:val="24"/>
                <w:szCs w:val="24"/>
                <w:lang w:val="en-US"/>
              </w:rPr>
              <w:t>12,6</w:t>
            </w:r>
          </w:p>
        </w:tc>
      </w:tr>
      <w:tr w:rsidR="00473A13" w:rsidRPr="00C55690" w14:paraId="77E3F623" w14:textId="77777777" w:rsidTr="00FC0201">
        <w:trPr>
          <w:trHeight w:val="222"/>
        </w:trPr>
        <w:tc>
          <w:tcPr>
            <w:tcW w:w="2013" w:type="dxa"/>
          </w:tcPr>
          <w:p w14:paraId="2531473A" w14:textId="79BFCDED" w:rsidR="00473A13" w:rsidRPr="00C55690" w:rsidRDefault="00473A13" w:rsidP="00FC0201">
            <w:pPr>
              <w:pStyle w:val="ac"/>
              <w:keepNext/>
              <w:jc w:val="both"/>
              <w:rPr>
                <w:bCs/>
                <w:i/>
                <w:iCs/>
                <w:sz w:val="24"/>
                <w:szCs w:val="24"/>
                <w:lang w:val="en-US"/>
              </w:rPr>
            </w:pPr>
            <w:r w:rsidRPr="00C55690">
              <w:rPr>
                <w:bCs/>
                <w:i/>
                <w:iCs/>
                <w:sz w:val="24"/>
                <w:szCs w:val="24"/>
                <w:lang w:val="en-US" w:eastAsia="en-US"/>
              </w:rPr>
              <w:t xml:space="preserve">Staph. </w:t>
            </w:r>
            <w:r w:rsidR="0002044A">
              <w:rPr>
                <w:bCs/>
                <w:i/>
                <w:iCs/>
                <w:sz w:val="24"/>
                <w:szCs w:val="24"/>
                <w:lang w:val="en-US" w:eastAsia="en-US"/>
              </w:rPr>
              <w:t>A</w:t>
            </w:r>
            <w:r w:rsidRPr="00C55690">
              <w:rPr>
                <w:bCs/>
                <w:i/>
                <w:iCs/>
                <w:sz w:val="24"/>
                <w:szCs w:val="24"/>
                <w:lang w:val="en-US" w:eastAsia="en-US"/>
              </w:rPr>
              <w:t>ureus</w:t>
            </w:r>
          </w:p>
        </w:tc>
        <w:tc>
          <w:tcPr>
            <w:tcW w:w="1101" w:type="dxa"/>
          </w:tcPr>
          <w:p w14:paraId="6E864978" w14:textId="77777777" w:rsidR="00473A13" w:rsidRPr="00C55690" w:rsidRDefault="00473A13" w:rsidP="00FC0201">
            <w:pPr>
              <w:pStyle w:val="ac"/>
              <w:keepNext/>
              <w:jc w:val="both"/>
              <w:rPr>
                <w:bCs/>
                <w:sz w:val="24"/>
                <w:szCs w:val="24"/>
                <w:lang w:val="en-US"/>
              </w:rPr>
            </w:pPr>
            <w:r w:rsidRPr="00C55690">
              <w:rPr>
                <w:bCs/>
                <w:sz w:val="24"/>
                <w:szCs w:val="24"/>
                <w:lang w:val="en-US"/>
              </w:rPr>
              <w:t>22,6</w:t>
            </w:r>
          </w:p>
        </w:tc>
        <w:tc>
          <w:tcPr>
            <w:tcW w:w="1276" w:type="dxa"/>
          </w:tcPr>
          <w:p w14:paraId="30BD72C9" w14:textId="77777777" w:rsidR="00473A13" w:rsidRPr="00C55690" w:rsidRDefault="00473A13" w:rsidP="00FC0201">
            <w:pPr>
              <w:pStyle w:val="ac"/>
              <w:keepNext/>
              <w:jc w:val="left"/>
              <w:rPr>
                <w:bCs/>
                <w:sz w:val="24"/>
                <w:szCs w:val="24"/>
                <w:lang w:val="en-US"/>
              </w:rPr>
            </w:pPr>
            <w:r w:rsidRPr="00C55690">
              <w:rPr>
                <w:bCs/>
                <w:sz w:val="24"/>
                <w:szCs w:val="24"/>
                <w:lang w:val="en-US"/>
              </w:rPr>
              <w:t>19,7</w:t>
            </w:r>
          </w:p>
        </w:tc>
        <w:tc>
          <w:tcPr>
            <w:tcW w:w="1275" w:type="dxa"/>
          </w:tcPr>
          <w:p w14:paraId="6EE95BF6" w14:textId="77777777" w:rsidR="00473A13" w:rsidRPr="00C55690" w:rsidRDefault="00473A13" w:rsidP="00FC0201">
            <w:pPr>
              <w:pStyle w:val="ac"/>
              <w:keepNext/>
              <w:jc w:val="left"/>
              <w:rPr>
                <w:bCs/>
                <w:sz w:val="24"/>
                <w:szCs w:val="24"/>
                <w:lang w:val="en-US"/>
              </w:rPr>
            </w:pPr>
            <w:r w:rsidRPr="00C55690">
              <w:rPr>
                <w:bCs/>
                <w:sz w:val="24"/>
                <w:szCs w:val="24"/>
                <w:lang w:val="en-US"/>
              </w:rPr>
              <w:t>18,7</w:t>
            </w:r>
          </w:p>
        </w:tc>
        <w:tc>
          <w:tcPr>
            <w:tcW w:w="1418" w:type="dxa"/>
          </w:tcPr>
          <w:p w14:paraId="0979EF7F" w14:textId="77777777" w:rsidR="00473A13" w:rsidRPr="00C55690" w:rsidRDefault="00473A13" w:rsidP="00FC0201">
            <w:pPr>
              <w:pStyle w:val="ac"/>
              <w:keepNext/>
              <w:jc w:val="left"/>
              <w:rPr>
                <w:bCs/>
                <w:sz w:val="24"/>
                <w:szCs w:val="24"/>
                <w:lang w:val="en-US"/>
              </w:rPr>
            </w:pPr>
            <w:r w:rsidRPr="00C55690">
              <w:rPr>
                <w:bCs/>
                <w:sz w:val="24"/>
                <w:szCs w:val="24"/>
                <w:lang w:val="en-US"/>
              </w:rPr>
              <w:t>17,7</w:t>
            </w:r>
          </w:p>
        </w:tc>
        <w:tc>
          <w:tcPr>
            <w:tcW w:w="1276" w:type="dxa"/>
          </w:tcPr>
          <w:p w14:paraId="25E589D2" w14:textId="77777777" w:rsidR="00473A13" w:rsidRPr="00C55690" w:rsidRDefault="00473A13" w:rsidP="00FC0201">
            <w:pPr>
              <w:pStyle w:val="ac"/>
              <w:keepNext/>
              <w:jc w:val="left"/>
              <w:rPr>
                <w:bCs/>
                <w:sz w:val="24"/>
                <w:szCs w:val="24"/>
                <w:lang w:val="en-US"/>
              </w:rPr>
            </w:pPr>
            <w:r w:rsidRPr="00C55690">
              <w:rPr>
                <w:bCs/>
                <w:sz w:val="24"/>
                <w:szCs w:val="24"/>
                <w:lang w:val="en-US"/>
              </w:rPr>
              <w:t>19,7</w:t>
            </w:r>
          </w:p>
        </w:tc>
        <w:tc>
          <w:tcPr>
            <w:tcW w:w="1275" w:type="dxa"/>
          </w:tcPr>
          <w:p w14:paraId="71E4F6FB" w14:textId="77777777" w:rsidR="00473A13" w:rsidRPr="00C55690" w:rsidRDefault="00473A13" w:rsidP="00FC0201">
            <w:pPr>
              <w:pStyle w:val="ac"/>
              <w:keepNext/>
              <w:jc w:val="left"/>
              <w:rPr>
                <w:bCs/>
                <w:sz w:val="24"/>
                <w:szCs w:val="24"/>
                <w:lang w:val="en-US"/>
              </w:rPr>
            </w:pPr>
            <w:r w:rsidRPr="00C55690">
              <w:rPr>
                <w:bCs/>
                <w:sz w:val="24"/>
                <w:szCs w:val="24"/>
                <w:lang w:val="en-US"/>
              </w:rPr>
              <w:t>18,7</w:t>
            </w:r>
          </w:p>
        </w:tc>
      </w:tr>
      <w:tr w:rsidR="00473A13" w:rsidRPr="00C55690" w14:paraId="781BFF8F" w14:textId="77777777" w:rsidTr="00FC0201">
        <w:trPr>
          <w:trHeight w:val="425"/>
        </w:trPr>
        <w:tc>
          <w:tcPr>
            <w:tcW w:w="2013" w:type="dxa"/>
          </w:tcPr>
          <w:p w14:paraId="7F669FC3" w14:textId="77777777" w:rsidR="00473A13" w:rsidRPr="00C55690" w:rsidRDefault="00473A13" w:rsidP="00FC0201">
            <w:pPr>
              <w:pStyle w:val="ac"/>
              <w:keepNext/>
              <w:jc w:val="both"/>
              <w:rPr>
                <w:bCs/>
                <w:i/>
                <w:iCs/>
                <w:sz w:val="24"/>
                <w:szCs w:val="24"/>
                <w:lang w:val="en-US"/>
              </w:rPr>
            </w:pPr>
            <w:r w:rsidRPr="00C55690">
              <w:rPr>
                <w:i/>
                <w:iCs/>
                <w:sz w:val="24"/>
                <w:szCs w:val="24"/>
                <w:lang w:val="kk-KZ"/>
              </w:rPr>
              <w:t>K</w:t>
            </w:r>
            <w:r w:rsidRPr="00C55690">
              <w:rPr>
                <w:i/>
                <w:iCs/>
                <w:sz w:val="24"/>
                <w:szCs w:val="24"/>
                <w:lang w:val="en-US"/>
              </w:rPr>
              <w:t>.</w:t>
            </w:r>
            <w:r w:rsidRPr="00C55690">
              <w:rPr>
                <w:i/>
                <w:iCs/>
                <w:sz w:val="24"/>
                <w:szCs w:val="24"/>
                <w:lang w:val="kk-KZ"/>
              </w:rPr>
              <w:t xml:space="preserve"> </w:t>
            </w:r>
            <w:r w:rsidRPr="00C55690">
              <w:rPr>
                <w:i/>
                <w:iCs/>
                <w:sz w:val="24"/>
                <w:szCs w:val="24"/>
              </w:rPr>
              <w:t>pneumoniae</w:t>
            </w:r>
          </w:p>
        </w:tc>
        <w:tc>
          <w:tcPr>
            <w:tcW w:w="1101" w:type="dxa"/>
          </w:tcPr>
          <w:p w14:paraId="1F0BF035" w14:textId="77777777" w:rsidR="00473A13" w:rsidRPr="00C55690" w:rsidRDefault="00473A13" w:rsidP="00FC0201">
            <w:pPr>
              <w:pStyle w:val="ac"/>
              <w:keepNext/>
              <w:jc w:val="both"/>
              <w:rPr>
                <w:bCs/>
                <w:sz w:val="24"/>
                <w:szCs w:val="24"/>
                <w:lang w:val="en-US"/>
              </w:rPr>
            </w:pPr>
            <w:r w:rsidRPr="00C55690">
              <w:rPr>
                <w:bCs/>
                <w:sz w:val="24"/>
                <w:szCs w:val="24"/>
                <w:lang w:val="en-US"/>
              </w:rPr>
              <w:t>23,9</w:t>
            </w:r>
          </w:p>
        </w:tc>
        <w:tc>
          <w:tcPr>
            <w:tcW w:w="1276" w:type="dxa"/>
          </w:tcPr>
          <w:p w14:paraId="280AD82E" w14:textId="77777777" w:rsidR="00473A13" w:rsidRPr="00C55690" w:rsidRDefault="00473A13" w:rsidP="00FC0201">
            <w:pPr>
              <w:pStyle w:val="ac"/>
              <w:keepNext/>
              <w:jc w:val="left"/>
              <w:rPr>
                <w:bCs/>
                <w:sz w:val="24"/>
                <w:szCs w:val="24"/>
                <w:lang w:val="en-US"/>
              </w:rPr>
            </w:pPr>
            <w:r w:rsidRPr="00C55690">
              <w:rPr>
                <w:bCs/>
                <w:sz w:val="24"/>
                <w:szCs w:val="24"/>
                <w:lang w:val="en-US"/>
              </w:rPr>
              <w:t>19,4</w:t>
            </w:r>
          </w:p>
        </w:tc>
        <w:tc>
          <w:tcPr>
            <w:tcW w:w="1275" w:type="dxa"/>
          </w:tcPr>
          <w:p w14:paraId="431415A8" w14:textId="77777777" w:rsidR="00473A13" w:rsidRPr="00C55690" w:rsidRDefault="00473A13" w:rsidP="00FC0201">
            <w:pPr>
              <w:pStyle w:val="ac"/>
              <w:keepNext/>
              <w:jc w:val="left"/>
              <w:rPr>
                <w:bCs/>
                <w:sz w:val="24"/>
                <w:szCs w:val="24"/>
                <w:lang w:val="en-US"/>
              </w:rPr>
            </w:pPr>
            <w:r w:rsidRPr="00C55690">
              <w:rPr>
                <w:bCs/>
                <w:sz w:val="24"/>
                <w:szCs w:val="24"/>
                <w:lang w:val="en-US"/>
              </w:rPr>
              <w:t>17,4</w:t>
            </w:r>
          </w:p>
        </w:tc>
        <w:tc>
          <w:tcPr>
            <w:tcW w:w="1418" w:type="dxa"/>
          </w:tcPr>
          <w:p w14:paraId="748FA9AA" w14:textId="77777777" w:rsidR="00473A13" w:rsidRPr="00C55690" w:rsidRDefault="00473A13" w:rsidP="00FC0201">
            <w:pPr>
              <w:pStyle w:val="ac"/>
              <w:keepNext/>
              <w:jc w:val="left"/>
              <w:rPr>
                <w:bCs/>
                <w:sz w:val="24"/>
                <w:szCs w:val="24"/>
                <w:lang w:val="en-US"/>
              </w:rPr>
            </w:pPr>
            <w:r w:rsidRPr="00C55690">
              <w:rPr>
                <w:bCs/>
                <w:sz w:val="24"/>
                <w:szCs w:val="24"/>
                <w:lang w:val="en-US"/>
              </w:rPr>
              <w:t>17,4</w:t>
            </w:r>
          </w:p>
        </w:tc>
        <w:tc>
          <w:tcPr>
            <w:tcW w:w="1276" w:type="dxa"/>
          </w:tcPr>
          <w:p w14:paraId="466CE494" w14:textId="77777777" w:rsidR="00473A13" w:rsidRPr="00C55690" w:rsidRDefault="00473A13" w:rsidP="00FC0201">
            <w:pPr>
              <w:pStyle w:val="ac"/>
              <w:keepNext/>
              <w:jc w:val="left"/>
              <w:rPr>
                <w:bCs/>
                <w:sz w:val="24"/>
                <w:szCs w:val="24"/>
                <w:lang w:val="en-US"/>
              </w:rPr>
            </w:pPr>
            <w:r w:rsidRPr="00C55690">
              <w:rPr>
                <w:bCs/>
                <w:sz w:val="24"/>
                <w:szCs w:val="24"/>
                <w:lang w:val="en-US"/>
              </w:rPr>
              <w:t>19,4</w:t>
            </w:r>
          </w:p>
        </w:tc>
        <w:tc>
          <w:tcPr>
            <w:tcW w:w="1275" w:type="dxa"/>
          </w:tcPr>
          <w:p w14:paraId="5A89EB7D" w14:textId="77777777" w:rsidR="00473A13" w:rsidRPr="00C55690" w:rsidRDefault="00473A13" w:rsidP="00FC0201">
            <w:pPr>
              <w:pStyle w:val="ac"/>
              <w:keepNext/>
              <w:jc w:val="left"/>
              <w:rPr>
                <w:bCs/>
                <w:sz w:val="24"/>
                <w:szCs w:val="24"/>
                <w:lang w:val="en-US"/>
              </w:rPr>
            </w:pPr>
            <w:r w:rsidRPr="00C55690">
              <w:rPr>
                <w:bCs/>
                <w:sz w:val="24"/>
                <w:szCs w:val="24"/>
                <w:lang w:val="en-US"/>
              </w:rPr>
              <w:t>18,4</w:t>
            </w:r>
          </w:p>
        </w:tc>
      </w:tr>
      <w:tr w:rsidR="00473A13" w:rsidRPr="00C55690" w14:paraId="6E628014" w14:textId="77777777" w:rsidTr="00FC0201">
        <w:trPr>
          <w:trHeight w:val="289"/>
        </w:trPr>
        <w:tc>
          <w:tcPr>
            <w:tcW w:w="2013" w:type="dxa"/>
          </w:tcPr>
          <w:p w14:paraId="65281964" w14:textId="53D9C960" w:rsidR="00473A13" w:rsidRPr="00C55690" w:rsidRDefault="00473A13" w:rsidP="00FC0201">
            <w:pPr>
              <w:pStyle w:val="ac"/>
              <w:keepNext/>
              <w:jc w:val="both"/>
              <w:rPr>
                <w:bCs/>
                <w:i/>
                <w:iCs/>
                <w:sz w:val="24"/>
                <w:szCs w:val="24"/>
                <w:lang w:val="en-US"/>
              </w:rPr>
            </w:pPr>
            <w:r w:rsidRPr="00C55690">
              <w:rPr>
                <w:bCs/>
                <w:i/>
                <w:iCs/>
                <w:sz w:val="24"/>
                <w:szCs w:val="24"/>
                <w:lang w:val="en-US" w:eastAsia="en-US"/>
              </w:rPr>
              <w:t xml:space="preserve">Strep. </w:t>
            </w:r>
            <w:r w:rsidR="0002044A">
              <w:rPr>
                <w:bCs/>
                <w:i/>
                <w:iCs/>
                <w:sz w:val="24"/>
                <w:szCs w:val="24"/>
                <w:lang w:val="en-US" w:eastAsia="en-US"/>
              </w:rPr>
              <w:t>P</w:t>
            </w:r>
            <w:r w:rsidRPr="00C55690">
              <w:rPr>
                <w:bCs/>
                <w:i/>
                <w:iCs/>
                <w:sz w:val="24"/>
                <w:szCs w:val="24"/>
                <w:lang w:val="en-US" w:eastAsia="en-US"/>
              </w:rPr>
              <w:t>neumonia</w:t>
            </w:r>
          </w:p>
        </w:tc>
        <w:tc>
          <w:tcPr>
            <w:tcW w:w="1101" w:type="dxa"/>
          </w:tcPr>
          <w:p w14:paraId="4E6308B0" w14:textId="77777777" w:rsidR="00473A13" w:rsidRPr="00C55690" w:rsidRDefault="00473A13" w:rsidP="00FC0201">
            <w:pPr>
              <w:pStyle w:val="ac"/>
              <w:keepNext/>
              <w:jc w:val="both"/>
              <w:rPr>
                <w:bCs/>
                <w:sz w:val="24"/>
                <w:szCs w:val="24"/>
                <w:lang w:val="en-US"/>
              </w:rPr>
            </w:pPr>
            <w:r w:rsidRPr="00C55690">
              <w:rPr>
                <w:bCs/>
                <w:sz w:val="24"/>
                <w:szCs w:val="24"/>
                <w:lang w:val="en-US"/>
              </w:rPr>
              <w:t>24,6</w:t>
            </w:r>
          </w:p>
        </w:tc>
        <w:tc>
          <w:tcPr>
            <w:tcW w:w="1276" w:type="dxa"/>
          </w:tcPr>
          <w:p w14:paraId="48512F57" w14:textId="77777777" w:rsidR="00473A13" w:rsidRPr="00C55690" w:rsidRDefault="00473A13" w:rsidP="00FC0201">
            <w:pPr>
              <w:pStyle w:val="ac"/>
              <w:keepNext/>
              <w:jc w:val="left"/>
              <w:rPr>
                <w:bCs/>
                <w:sz w:val="24"/>
                <w:szCs w:val="24"/>
                <w:lang w:val="en-US"/>
              </w:rPr>
            </w:pPr>
            <w:r w:rsidRPr="00C55690">
              <w:rPr>
                <w:bCs/>
                <w:sz w:val="24"/>
                <w:szCs w:val="24"/>
                <w:lang w:val="en-US"/>
              </w:rPr>
              <w:t>17,5</w:t>
            </w:r>
          </w:p>
        </w:tc>
        <w:tc>
          <w:tcPr>
            <w:tcW w:w="1275" w:type="dxa"/>
          </w:tcPr>
          <w:p w14:paraId="6D91E98E" w14:textId="77777777" w:rsidR="00473A13" w:rsidRPr="00C55690" w:rsidRDefault="00473A13" w:rsidP="00FC0201">
            <w:pPr>
              <w:pStyle w:val="ac"/>
              <w:keepNext/>
              <w:jc w:val="left"/>
              <w:rPr>
                <w:bCs/>
                <w:sz w:val="24"/>
                <w:szCs w:val="24"/>
                <w:lang w:val="en-US"/>
              </w:rPr>
            </w:pPr>
            <w:r w:rsidRPr="00C55690">
              <w:rPr>
                <w:bCs/>
                <w:sz w:val="24"/>
                <w:szCs w:val="24"/>
                <w:lang w:val="en-US"/>
              </w:rPr>
              <w:t>18,5</w:t>
            </w:r>
          </w:p>
        </w:tc>
        <w:tc>
          <w:tcPr>
            <w:tcW w:w="1418" w:type="dxa"/>
          </w:tcPr>
          <w:p w14:paraId="11B9DB55" w14:textId="77777777" w:rsidR="00473A13" w:rsidRPr="00C55690" w:rsidRDefault="00473A13" w:rsidP="00FC0201">
            <w:pPr>
              <w:pStyle w:val="ac"/>
              <w:keepNext/>
              <w:jc w:val="left"/>
              <w:rPr>
                <w:bCs/>
                <w:sz w:val="24"/>
                <w:szCs w:val="24"/>
                <w:lang w:val="en-US"/>
              </w:rPr>
            </w:pPr>
            <w:r w:rsidRPr="00C55690">
              <w:rPr>
                <w:bCs/>
                <w:sz w:val="24"/>
                <w:szCs w:val="24"/>
                <w:lang w:val="en-US"/>
              </w:rPr>
              <w:t>19,5</w:t>
            </w:r>
          </w:p>
        </w:tc>
        <w:tc>
          <w:tcPr>
            <w:tcW w:w="1276" w:type="dxa"/>
          </w:tcPr>
          <w:p w14:paraId="22201157" w14:textId="77777777" w:rsidR="00473A13" w:rsidRPr="00C55690" w:rsidRDefault="00473A13" w:rsidP="00FC0201">
            <w:pPr>
              <w:pStyle w:val="ac"/>
              <w:keepNext/>
              <w:jc w:val="left"/>
              <w:rPr>
                <w:bCs/>
                <w:sz w:val="24"/>
                <w:szCs w:val="24"/>
                <w:lang w:val="en-US"/>
              </w:rPr>
            </w:pPr>
            <w:r w:rsidRPr="00C55690">
              <w:rPr>
                <w:bCs/>
                <w:sz w:val="24"/>
                <w:szCs w:val="24"/>
                <w:lang w:val="en-US"/>
              </w:rPr>
              <w:t>18,5</w:t>
            </w:r>
          </w:p>
        </w:tc>
        <w:tc>
          <w:tcPr>
            <w:tcW w:w="1275" w:type="dxa"/>
          </w:tcPr>
          <w:p w14:paraId="4345F8B1" w14:textId="77777777" w:rsidR="00473A13" w:rsidRPr="00C55690" w:rsidRDefault="00473A13" w:rsidP="00FC0201">
            <w:pPr>
              <w:pStyle w:val="ac"/>
              <w:keepNext/>
              <w:jc w:val="left"/>
              <w:rPr>
                <w:bCs/>
                <w:sz w:val="24"/>
                <w:szCs w:val="24"/>
                <w:lang w:val="en-US"/>
              </w:rPr>
            </w:pPr>
            <w:r w:rsidRPr="00C55690">
              <w:rPr>
                <w:bCs/>
                <w:sz w:val="24"/>
                <w:szCs w:val="24"/>
                <w:lang w:val="en-US"/>
              </w:rPr>
              <w:t>18,5</w:t>
            </w:r>
          </w:p>
        </w:tc>
      </w:tr>
      <w:tr w:rsidR="00473A13" w:rsidRPr="00C55690" w14:paraId="299E29D7" w14:textId="77777777" w:rsidTr="00FC0201">
        <w:trPr>
          <w:trHeight w:val="238"/>
        </w:trPr>
        <w:tc>
          <w:tcPr>
            <w:tcW w:w="2013" w:type="dxa"/>
          </w:tcPr>
          <w:p w14:paraId="53D8810A" w14:textId="77777777" w:rsidR="00473A13" w:rsidRPr="00C55690" w:rsidRDefault="00473A13" w:rsidP="00FC0201">
            <w:pPr>
              <w:pStyle w:val="ac"/>
              <w:keepNext/>
              <w:jc w:val="both"/>
              <w:rPr>
                <w:bCs/>
                <w:i/>
                <w:iCs/>
                <w:sz w:val="24"/>
                <w:szCs w:val="24"/>
                <w:lang w:val="en-US"/>
              </w:rPr>
            </w:pPr>
            <w:r w:rsidRPr="00C55690">
              <w:rPr>
                <w:i/>
                <w:iCs/>
                <w:sz w:val="24"/>
                <w:szCs w:val="24"/>
                <w:lang w:val="en-US"/>
              </w:rPr>
              <w:t>E.</w:t>
            </w:r>
            <w:r w:rsidRPr="00C55690">
              <w:rPr>
                <w:i/>
                <w:iCs/>
                <w:sz w:val="24"/>
                <w:szCs w:val="24"/>
                <w:lang w:val="kk-KZ"/>
              </w:rPr>
              <w:t xml:space="preserve"> </w:t>
            </w:r>
            <w:r w:rsidRPr="00C55690">
              <w:rPr>
                <w:i/>
                <w:iCs/>
                <w:sz w:val="24"/>
                <w:szCs w:val="24"/>
                <w:lang w:val="en-US"/>
              </w:rPr>
              <w:t>coli</w:t>
            </w:r>
            <w:r w:rsidRPr="00C55690">
              <w:rPr>
                <w:bCs/>
                <w:i/>
                <w:iCs/>
                <w:sz w:val="24"/>
                <w:szCs w:val="24"/>
                <w:lang w:val="en-US" w:eastAsia="en-US"/>
              </w:rPr>
              <w:t xml:space="preserve"> 12</w:t>
            </w:r>
          </w:p>
        </w:tc>
        <w:tc>
          <w:tcPr>
            <w:tcW w:w="1101" w:type="dxa"/>
          </w:tcPr>
          <w:p w14:paraId="33DB4D8D" w14:textId="77777777" w:rsidR="00473A13" w:rsidRPr="00C55690" w:rsidRDefault="00473A13" w:rsidP="00FC0201">
            <w:pPr>
              <w:pStyle w:val="ac"/>
              <w:keepNext/>
              <w:jc w:val="both"/>
              <w:rPr>
                <w:bCs/>
                <w:sz w:val="24"/>
                <w:szCs w:val="24"/>
                <w:lang w:val="en-US"/>
              </w:rPr>
            </w:pPr>
            <w:r w:rsidRPr="00C55690">
              <w:rPr>
                <w:bCs/>
                <w:sz w:val="24"/>
                <w:szCs w:val="24"/>
                <w:lang w:val="en-US"/>
              </w:rPr>
              <w:t>18,7</w:t>
            </w:r>
          </w:p>
        </w:tc>
        <w:tc>
          <w:tcPr>
            <w:tcW w:w="1276" w:type="dxa"/>
          </w:tcPr>
          <w:p w14:paraId="7F3AE9CB" w14:textId="77777777" w:rsidR="00473A13" w:rsidRPr="00C55690" w:rsidRDefault="00473A13" w:rsidP="00FC0201">
            <w:pPr>
              <w:pStyle w:val="ac"/>
              <w:keepNext/>
              <w:jc w:val="left"/>
              <w:rPr>
                <w:bCs/>
                <w:sz w:val="24"/>
                <w:szCs w:val="24"/>
                <w:lang w:val="en-US"/>
              </w:rPr>
            </w:pPr>
            <w:r w:rsidRPr="00C55690">
              <w:rPr>
                <w:bCs/>
                <w:sz w:val="24"/>
                <w:szCs w:val="24"/>
                <w:lang w:val="en-US"/>
              </w:rPr>
              <w:t>14,5</w:t>
            </w:r>
          </w:p>
        </w:tc>
        <w:tc>
          <w:tcPr>
            <w:tcW w:w="1275" w:type="dxa"/>
          </w:tcPr>
          <w:p w14:paraId="12280D35" w14:textId="77777777" w:rsidR="00473A13" w:rsidRPr="00C55690" w:rsidRDefault="00473A13" w:rsidP="00FC0201">
            <w:pPr>
              <w:pStyle w:val="ac"/>
              <w:keepNext/>
              <w:jc w:val="left"/>
              <w:rPr>
                <w:bCs/>
                <w:sz w:val="24"/>
                <w:szCs w:val="24"/>
                <w:lang w:val="en-US"/>
              </w:rPr>
            </w:pPr>
            <w:r w:rsidRPr="00C55690">
              <w:rPr>
                <w:bCs/>
                <w:sz w:val="24"/>
                <w:szCs w:val="24"/>
                <w:lang w:val="en-US"/>
              </w:rPr>
              <w:t>13,5</w:t>
            </w:r>
          </w:p>
        </w:tc>
        <w:tc>
          <w:tcPr>
            <w:tcW w:w="1418" w:type="dxa"/>
          </w:tcPr>
          <w:p w14:paraId="258F527E" w14:textId="77777777" w:rsidR="00473A13" w:rsidRPr="00C55690" w:rsidRDefault="00473A13" w:rsidP="00FC0201">
            <w:pPr>
              <w:pStyle w:val="ac"/>
              <w:keepNext/>
              <w:jc w:val="left"/>
              <w:rPr>
                <w:bCs/>
                <w:sz w:val="24"/>
                <w:szCs w:val="24"/>
                <w:lang w:val="en-US"/>
              </w:rPr>
            </w:pPr>
            <w:r w:rsidRPr="00C55690">
              <w:rPr>
                <w:bCs/>
                <w:sz w:val="24"/>
                <w:szCs w:val="24"/>
                <w:lang w:val="en-US"/>
              </w:rPr>
              <w:t>15,5</w:t>
            </w:r>
          </w:p>
        </w:tc>
        <w:tc>
          <w:tcPr>
            <w:tcW w:w="1276" w:type="dxa"/>
          </w:tcPr>
          <w:p w14:paraId="065C7402" w14:textId="77777777" w:rsidR="00473A13" w:rsidRPr="00C55690" w:rsidRDefault="00473A13" w:rsidP="00FC0201">
            <w:pPr>
              <w:pStyle w:val="ac"/>
              <w:keepNext/>
              <w:jc w:val="left"/>
              <w:rPr>
                <w:bCs/>
                <w:sz w:val="24"/>
                <w:szCs w:val="24"/>
                <w:lang w:val="en-US"/>
              </w:rPr>
            </w:pPr>
            <w:r w:rsidRPr="00C55690">
              <w:rPr>
                <w:bCs/>
                <w:sz w:val="24"/>
                <w:szCs w:val="24"/>
                <w:lang w:val="en-US"/>
              </w:rPr>
              <w:t>15,5</w:t>
            </w:r>
          </w:p>
        </w:tc>
        <w:tc>
          <w:tcPr>
            <w:tcW w:w="1275" w:type="dxa"/>
          </w:tcPr>
          <w:p w14:paraId="23DB281A" w14:textId="77777777" w:rsidR="00473A13" w:rsidRPr="00C55690" w:rsidRDefault="00473A13" w:rsidP="00FC0201">
            <w:pPr>
              <w:pStyle w:val="ac"/>
              <w:keepNext/>
              <w:jc w:val="left"/>
              <w:rPr>
                <w:bCs/>
                <w:sz w:val="24"/>
                <w:szCs w:val="24"/>
                <w:lang w:val="en-US"/>
              </w:rPr>
            </w:pPr>
            <w:r w:rsidRPr="00C55690">
              <w:rPr>
                <w:bCs/>
                <w:sz w:val="24"/>
                <w:szCs w:val="24"/>
                <w:lang w:val="en-US"/>
              </w:rPr>
              <w:t>14,5</w:t>
            </w:r>
          </w:p>
        </w:tc>
      </w:tr>
      <w:tr w:rsidR="00473A13" w:rsidRPr="00C55690" w14:paraId="698D635C" w14:textId="77777777" w:rsidTr="00FC0201">
        <w:trPr>
          <w:trHeight w:val="199"/>
        </w:trPr>
        <w:tc>
          <w:tcPr>
            <w:tcW w:w="2013" w:type="dxa"/>
          </w:tcPr>
          <w:p w14:paraId="33B7E004" w14:textId="77777777" w:rsidR="00473A13" w:rsidRPr="00C55690" w:rsidRDefault="00473A13" w:rsidP="00FC0201">
            <w:pPr>
              <w:pStyle w:val="ac"/>
              <w:keepNext/>
              <w:jc w:val="both"/>
              <w:rPr>
                <w:bCs/>
                <w:i/>
                <w:iCs/>
                <w:sz w:val="24"/>
                <w:szCs w:val="24"/>
                <w:lang w:val="en-US"/>
              </w:rPr>
            </w:pPr>
            <w:r w:rsidRPr="00C55690">
              <w:rPr>
                <w:bCs/>
                <w:i/>
                <w:iCs/>
                <w:sz w:val="24"/>
                <w:szCs w:val="24"/>
                <w:lang w:val="en-US" w:eastAsia="en-US"/>
              </w:rPr>
              <w:t xml:space="preserve">B. </w:t>
            </w:r>
            <w:bookmarkStart w:id="16" w:name="OLE_LINK21"/>
            <w:r w:rsidRPr="00C55690">
              <w:rPr>
                <w:bCs/>
                <w:i/>
                <w:iCs/>
                <w:sz w:val="24"/>
                <w:szCs w:val="24"/>
                <w:lang w:val="en-US" w:eastAsia="en-US"/>
              </w:rPr>
              <w:t>subtilis</w:t>
            </w:r>
            <w:bookmarkEnd w:id="16"/>
          </w:p>
        </w:tc>
        <w:tc>
          <w:tcPr>
            <w:tcW w:w="1101" w:type="dxa"/>
          </w:tcPr>
          <w:p w14:paraId="3019DB29" w14:textId="77777777" w:rsidR="00473A13" w:rsidRPr="00C55690" w:rsidRDefault="00473A13" w:rsidP="00FC0201">
            <w:pPr>
              <w:pStyle w:val="ac"/>
              <w:keepNext/>
              <w:jc w:val="both"/>
              <w:rPr>
                <w:bCs/>
                <w:sz w:val="24"/>
                <w:szCs w:val="24"/>
                <w:lang w:val="en-US"/>
              </w:rPr>
            </w:pPr>
            <w:r w:rsidRPr="00C55690">
              <w:rPr>
                <w:bCs/>
                <w:sz w:val="24"/>
                <w:szCs w:val="24"/>
                <w:lang w:val="en-US"/>
              </w:rPr>
              <w:t>17,8</w:t>
            </w:r>
          </w:p>
        </w:tc>
        <w:tc>
          <w:tcPr>
            <w:tcW w:w="1276" w:type="dxa"/>
          </w:tcPr>
          <w:p w14:paraId="6AF98856" w14:textId="77777777" w:rsidR="00473A13" w:rsidRPr="00C55690" w:rsidRDefault="00473A13" w:rsidP="00FC0201">
            <w:pPr>
              <w:pStyle w:val="ac"/>
              <w:keepNext/>
              <w:jc w:val="left"/>
              <w:rPr>
                <w:bCs/>
                <w:sz w:val="24"/>
                <w:szCs w:val="24"/>
                <w:lang w:val="en-US"/>
              </w:rPr>
            </w:pPr>
            <w:r w:rsidRPr="00C55690">
              <w:rPr>
                <w:bCs/>
                <w:sz w:val="24"/>
                <w:szCs w:val="24"/>
                <w:lang w:val="en-US"/>
              </w:rPr>
              <w:t>14,6</w:t>
            </w:r>
          </w:p>
        </w:tc>
        <w:tc>
          <w:tcPr>
            <w:tcW w:w="1275" w:type="dxa"/>
          </w:tcPr>
          <w:p w14:paraId="01F04049" w14:textId="77777777" w:rsidR="00473A13" w:rsidRPr="00C55690" w:rsidRDefault="00473A13" w:rsidP="00FC0201">
            <w:pPr>
              <w:pStyle w:val="ac"/>
              <w:keepNext/>
              <w:jc w:val="left"/>
              <w:rPr>
                <w:bCs/>
                <w:sz w:val="24"/>
                <w:szCs w:val="24"/>
                <w:lang w:val="en-US"/>
              </w:rPr>
            </w:pPr>
            <w:r w:rsidRPr="00C55690">
              <w:rPr>
                <w:bCs/>
                <w:sz w:val="24"/>
                <w:szCs w:val="24"/>
                <w:lang w:val="en-US"/>
              </w:rPr>
              <w:t>12,6</w:t>
            </w:r>
          </w:p>
        </w:tc>
        <w:tc>
          <w:tcPr>
            <w:tcW w:w="1418" w:type="dxa"/>
          </w:tcPr>
          <w:p w14:paraId="78DED981" w14:textId="77777777" w:rsidR="00473A13" w:rsidRPr="00C55690" w:rsidRDefault="00473A13" w:rsidP="00FC0201">
            <w:pPr>
              <w:pStyle w:val="ac"/>
              <w:keepNext/>
              <w:jc w:val="left"/>
              <w:rPr>
                <w:bCs/>
                <w:sz w:val="24"/>
                <w:szCs w:val="24"/>
                <w:lang w:val="en-US"/>
              </w:rPr>
            </w:pPr>
            <w:r w:rsidRPr="00C55690">
              <w:rPr>
                <w:bCs/>
                <w:sz w:val="24"/>
                <w:szCs w:val="24"/>
                <w:lang w:val="en-US"/>
              </w:rPr>
              <w:t>15,6</w:t>
            </w:r>
          </w:p>
        </w:tc>
        <w:tc>
          <w:tcPr>
            <w:tcW w:w="1276" w:type="dxa"/>
          </w:tcPr>
          <w:p w14:paraId="184B116B" w14:textId="77777777" w:rsidR="00473A13" w:rsidRPr="00C55690" w:rsidRDefault="00473A13" w:rsidP="00FC0201">
            <w:pPr>
              <w:pStyle w:val="ac"/>
              <w:keepNext/>
              <w:jc w:val="left"/>
              <w:rPr>
                <w:bCs/>
                <w:sz w:val="24"/>
                <w:szCs w:val="24"/>
                <w:lang w:val="en-US"/>
              </w:rPr>
            </w:pPr>
            <w:r w:rsidRPr="00C55690">
              <w:rPr>
                <w:bCs/>
                <w:sz w:val="24"/>
                <w:szCs w:val="24"/>
                <w:lang w:val="en-US"/>
              </w:rPr>
              <w:t>15,6</w:t>
            </w:r>
          </w:p>
        </w:tc>
        <w:tc>
          <w:tcPr>
            <w:tcW w:w="1275" w:type="dxa"/>
          </w:tcPr>
          <w:p w14:paraId="12E8017A" w14:textId="77777777" w:rsidR="00473A13" w:rsidRPr="00C55690" w:rsidRDefault="00473A13" w:rsidP="00FC0201">
            <w:pPr>
              <w:pStyle w:val="ac"/>
              <w:keepNext/>
              <w:jc w:val="left"/>
              <w:rPr>
                <w:bCs/>
                <w:sz w:val="24"/>
                <w:szCs w:val="24"/>
                <w:lang w:val="en-US"/>
              </w:rPr>
            </w:pPr>
            <w:r w:rsidRPr="00C55690">
              <w:rPr>
                <w:bCs/>
                <w:sz w:val="24"/>
                <w:szCs w:val="24"/>
                <w:lang w:val="en-US"/>
              </w:rPr>
              <w:t>16,6</w:t>
            </w:r>
          </w:p>
        </w:tc>
      </w:tr>
    </w:tbl>
    <w:p w14:paraId="095A33A2" w14:textId="77777777" w:rsidR="00473A13" w:rsidRPr="00C55690" w:rsidRDefault="00473A13" w:rsidP="00C55690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bookmarkStart w:id="17" w:name="bookmark14"/>
    <w:p w14:paraId="45F4A774" w14:textId="04D2F92D" w:rsidR="00473A13" w:rsidRDefault="00FA1A96" w:rsidP="00473A13">
      <w:pPr>
        <w:pStyle w:val="ac"/>
        <w:tabs>
          <w:tab w:val="left" w:pos="1614"/>
          <w:tab w:val="left" w:pos="3457"/>
        </w:tabs>
        <w:rPr>
          <w:spacing w:val="6"/>
          <w:szCs w:val="28"/>
          <w:shd w:val="clear" w:color="auto" w:fill="FFFFFF"/>
          <w:lang w:val="ru-RU"/>
        </w:rPr>
      </w:pPr>
      <w:r w:rsidRPr="007A7BA7">
        <w:rPr>
          <w:spacing w:val="6"/>
          <w:szCs w:val="28"/>
          <w:shd w:val="clear" w:color="auto" w:fill="FFFFFF"/>
          <w:lang w:val="ru-KZ"/>
        </w:rPr>
        <w:object w:dxaOrig="7985" w:dyaOrig="5119" w14:anchorId="27C0CF5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4pt;height:309.75pt" o:ole="">
            <v:imagedata r:id="rId51" o:title=""/>
          </v:shape>
          <o:OLEObject Type="Embed" ProgID="Prism10.Document" ShapeID="_x0000_i1025" DrawAspect="Content" ObjectID="_1830457050" r:id="rId52"/>
        </w:object>
      </w:r>
    </w:p>
    <w:p w14:paraId="17D636E9" w14:textId="77777777" w:rsidR="00473A13" w:rsidRDefault="00473A13" w:rsidP="00473A13">
      <w:pPr>
        <w:pStyle w:val="ac"/>
        <w:tabs>
          <w:tab w:val="left" w:pos="1614"/>
          <w:tab w:val="left" w:pos="3457"/>
        </w:tabs>
        <w:rPr>
          <w:lang w:val="ru-RU"/>
        </w:rPr>
      </w:pPr>
      <w:r w:rsidRPr="00474104">
        <w:rPr>
          <w:noProof/>
          <w:lang w:val="ru-RU"/>
        </w:rPr>
        <w:lastRenderedPageBreak/>
        <w:drawing>
          <wp:inline distT="0" distB="0" distL="0" distR="0" wp14:anchorId="67B3CAF9" wp14:editId="3A5A69E6">
            <wp:extent cx="2145965" cy="2249606"/>
            <wp:effectExtent l="0" t="0" r="6985" b="0"/>
            <wp:docPr id="17" name="Рисунок 16">
              <a:extLst xmlns:a="http://schemas.openxmlformats.org/drawingml/2006/main">
                <a:ext uri="{FF2B5EF4-FFF2-40B4-BE49-F238E27FC236}">
                  <a16:creationId xmlns:a16="http://schemas.microsoft.com/office/drawing/2014/main" id="{CA509A5D-C95B-4CB1-F056-9B71DE9FA04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6">
                      <a:extLst>
                        <a:ext uri="{FF2B5EF4-FFF2-40B4-BE49-F238E27FC236}">
                          <a16:creationId xmlns:a16="http://schemas.microsoft.com/office/drawing/2014/main" id="{CA509A5D-C95B-4CB1-F056-9B71DE9FA04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202" cy="2256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ru-RU"/>
        </w:rPr>
        <w:drawing>
          <wp:inline distT="0" distB="0" distL="0" distR="0" wp14:anchorId="5142BE75" wp14:editId="13FD82F7">
            <wp:extent cx="2901315" cy="2068941"/>
            <wp:effectExtent l="0" t="0" r="0" b="7620"/>
            <wp:docPr id="1579498980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7624" cy="2073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067E1C2" w14:textId="77777777" w:rsidR="00EB0C5D" w:rsidRDefault="00EB0C5D" w:rsidP="00473A13">
      <w:pPr>
        <w:pStyle w:val="ac"/>
        <w:tabs>
          <w:tab w:val="left" w:pos="1614"/>
          <w:tab w:val="left" w:pos="3457"/>
        </w:tabs>
        <w:rPr>
          <w:lang w:val="ru-RU"/>
        </w:rPr>
      </w:pPr>
    </w:p>
    <w:p w14:paraId="3F25B344" w14:textId="661E9417" w:rsidR="00EB0C5D" w:rsidRPr="00F73F50" w:rsidRDefault="006876EE" w:rsidP="00EB0C5D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Рисунок </w:t>
      </w:r>
      <w:r w:rsidR="00F71D6C">
        <w:rPr>
          <w:rFonts w:ascii="Times New Roman" w:hAnsi="Times New Roman"/>
          <w:sz w:val="28"/>
          <w:szCs w:val="28"/>
          <w:lang w:val="ru-RU"/>
        </w:rPr>
        <w:t>12</w:t>
      </w:r>
      <w:r w:rsidR="00EB0C5D" w:rsidRPr="00F73F50">
        <w:rPr>
          <w:rFonts w:ascii="Times New Roman" w:hAnsi="Times New Roman"/>
          <w:sz w:val="28"/>
          <w:szCs w:val="28"/>
        </w:rPr>
        <w:t xml:space="preserve"> </w:t>
      </w:r>
      <w:r w:rsidR="00EB0C5D">
        <w:rPr>
          <w:rFonts w:ascii="Times New Roman" w:hAnsi="Times New Roman"/>
          <w:sz w:val="28"/>
          <w:szCs w:val="28"/>
        </w:rPr>
        <w:t>–</w:t>
      </w:r>
      <w:r w:rsidR="00EB0C5D" w:rsidRPr="00F73F50">
        <w:rPr>
          <w:rFonts w:ascii="Times New Roman" w:hAnsi="Times New Roman"/>
          <w:sz w:val="28"/>
          <w:szCs w:val="28"/>
        </w:rPr>
        <w:t xml:space="preserve"> Антагонистическая активность штамма </w:t>
      </w:r>
      <w:r w:rsidR="00EB0C5D">
        <w:rPr>
          <w:rFonts w:ascii="Times New Roman" w:hAnsi="Times New Roman"/>
          <w:i/>
          <w:iCs/>
          <w:sz w:val="28"/>
          <w:szCs w:val="28"/>
        </w:rPr>
        <w:t>E. Coli 39 – SN</w:t>
      </w:r>
      <w:r w:rsidR="00EB0C5D" w:rsidRPr="00F73F50">
        <w:rPr>
          <w:rFonts w:ascii="Times New Roman" w:hAnsi="Times New Roman"/>
          <w:i/>
          <w:iCs/>
          <w:sz w:val="28"/>
          <w:szCs w:val="28"/>
        </w:rPr>
        <w:t xml:space="preserve"> </w:t>
      </w:r>
      <w:r w:rsidR="00EB0C5D" w:rsidRPr="00F73F50">
        <w:rPr>
          <w:rFonts w:ascii="Times New Roman" w:hAnsi="Times New Roman"/>
          <w:sz w:val="28"/>
          <w:szCs w:val="28"/>
        </w:rPr>
        <w:t>в сравнении со штаммами, используемые в качестве пробиотика</w:t>
      </w:r>
    </w:p>
    <w:p w14:paraId="10053DEC" w14:textId="77777777" w:rsidR="00473A13" w:rsidRDefault="00473A13" w:rsidP="00DA2956">
      <w:pPr>
        <w:pStyle w:val="ac"/>
        <w:tabs>
          <w:tab w:val="left" w:pos="1614"/>
          <w:tab w:val="left" w:pos="3457"/>
        </w:tabs>
        <w:jc w:val="left"/>
        <w:rPr>
          <w:lang w:val="ru-RU"/>
        </w:rPr>
      </w:pPr>
    </w:p>
    <w:p w14:paraId="34253FD5" w14:textId="7F0EFEEA" w:rsidR="00473A13" w:rsidRDefault="00473A13" w:rsidP="004627EF">
      <w:pPr>
        <w:pStyle w:val="ac"/>
        <w:tabs>
          <w:tab w:val="left" w:pos="1614"/>
          <w:tab w:val="left" w:pos="3457"/>
        </w:tabs>
        <w:ind w:firstLine="567"/>
        <w:jc w:val="both"/>
        <w:rPr>
          <w:lang w:val="ru-RU"/>
        </w:rPr>
      </w:pPr>
      <w:r w:rsidRPr="00D17431">
        <w:t xml:space="preserve">Как видно из </w:t>
      </w:r>
      <w:r w:rsidR="008C64A2">
        <w:rPr>
          <w:lang w:val="ru-RU"/>
        </w:rPr>
        <w:t xml:space="preserve">рисунка </w:t>
      </w:r>
      <w:r w:rsidR="00BE4E75">
        <w:rPr>
          <w:lang w:val="ru-RU"/>
        </w:rPr>
        <w:t>12</w:t>
      </w:r>
      <w:r w:rsidRPr="00D17431">
        <w:t xml:space="preserve">, штамм </w:t>
      </w:r>
      <w:r w:rsidRPr="00D17431">
        <w:rPr>
          <w:i/>
          <w:iCs/>
        </w:rPr>
        <w:t>E.coli</w:t>
      </w:r>
      <w:r w:rsidRPr="00D17431">
        <w:t xml:space="preserve"> 39-SN (зелёные точки) демонстрирует более высокую активность в отношении </w:t>
      </w:r>
      <w:r w:rsidRPr="00D17431">
        <w:rPr>
          <w:i/>
          <w:iCs/>
        </w:rPr>
        <w:t>Salmonella</w:t>
      </w:r>
      <w:r w:rsidRPr="00D17431">
        <w:t xml:space="preserve"> (</w:t>
      </w:r>
      <w:r w:rsidRPr="00D17431">
        <w:rPr>
          <w:i/>
          <w:iCs/>
        </w:rPr>
        <w:t>S. Dublin</w:t>
      </w:r>
      <w:r w:rsidRPr="00D17431">
        <w:t xml:space="preserve">, </w:t>
      </w:r>
      <w:r w:rsidRPr="00D17431">
        <w:rPr>
          <w:i/>
          <w:iCs/>
        </w:rPr>
        <w:t>S. Abortus</w:t>
      </w:r>
      <w:r w:rsidRPr="00D17431">
        <w:t xml:space="preserve">, </w:t>
      </w:r>
      <w:r w:rsidRPr="00D17431">
        <w:rPr>
          <w:i/>
          <w:iCs/>
        </w:rPr>
        <w:t>S. Gallinarum</w:t>
      </w:r>
      <w:r w:rsidRPr="00D17431">
        <w:t xml:space="preserve">, </w:t>
      </w:r>
      <w:r w:rsidRPr="00D17431">
        <w:rPr>
          <w:i/>
          <w:iCs/>
        </w:rPr>
        <w:t>S. Typhimurium</w:t>
      </w:r>
      <w:r w:rsidRPr="00D17431">
        <w:t>) по сравнению с другими штаммами.</w:t>
      </w:r>
      <w:r w:rsidRPr="00D17431">
        <w:br/>
        <w:t>Статистический анализ (ANOVA, Tukey test) подтвердил достоверные различия (p&lt;0,001), что свидетельствует о выраженных пробиотических свойствах штамма</w:t>
      </w:r>
      <w:r>
        <w:rPr>
          <w:lang w:val="ru-RU"/>
        </w:rPr>
        <w:t>.</w:t>
      </w:r>
    </w:p>
    <w:p w14:paraId="44A36CE6" w14:textId="77777777" w:rsidR="000564D2" w:rsidRPr="004D1D0A" w:rsidRDefault="000564D2" w:rsidP="00466309">
      <w:pPr>
        <w:pStyle w:val="ac"/>
        <w:tabs>
          <w:tab w:val="left" w:pos="1614"/>
          <w:tab w:val="left" w:pos="3457"/>
        </w:tabs>
        <w:ind w:firstLine="851"/>
        <w:jc w:val="both"/>
        <w:rPr>
          <w:rStyle w:val="43"/>
          <w:b w:val="0"/>
          <w:bCs w:val="0"/>
          <w:lang w:val="ru-RU"/>
        </w:rPr>
      </w:pPr>
    </w:p>
    <w:p w14:paraId="46341C6D" w14:textId="6B6DEC4B" w:rsidR="005600E3" w:rsidRDefault="00792BD6" w:rsidP="004627EF">
      <w:pPr>
        <w:pStyle w:val="ac"/>
        <w:tabs>
          <w:tab w:val="left" w:pos="1614"/>
          <w:tab w:val="left" w:pos="3457"/>
        </w:tabs>
        <w:ind w:firstLine="567"/>
        <w:jc w:val="both"/>
        <w:rPr>
          <w:rStyle w:val="24"/>
          <w:b w:val="0"/>
          <w:i/>
          <w:szCs w:val="28"/>
          <w:lang w:val="ru-RU"/>
        </w:rPr>
      </w:pPr>
      <w:r w:rsidRPr="00792BD6">
        <w:rPr>
          <w:rStyle w:val="43"/>
          <w:b w:val="0"/>
          <w:bCs w:val="0"/>
          <w:i/>
          <w:iCs/>
          <w:szCs w:val="28"/>
          <w:lang w:val="ru-RU"/>
        </w:rPr>
        <w:t>4.4</w:t>
      </w:r>
      <w:r>
        <w:rPr>
          <w:rStyle w:val="43"/>
          <w:szCs w:val="28"/>
          <w:lang w:val="ru-RU"/>
        </w:rPr>
        <w:t xml:space="preserve"> </w:t>
      </w:r>
      <w:r w:rsidR="00473A13" w:rsidRPr="00466309">
        <w:rPr>
          <w:rStyle w:val="43"/>
          <w:b w:val="0"/>
          <w:bCs w:val="0"/>
          <w:i/>
          <w:szCs w:val="28"/>
        </w:rPr>
        <w:t>Изучение лизогенности</w:t>
      </w:r>
      <w:r w:rsidR="00473A13" w:rsidRPr="00466309">
        <w:rPr>
          <w:rStyle w:val="43"/>
          <w:i/>
          <w:iCs/>
          <w:szCs w:val="28"/>
        </w:rPr>
        <w:t xml:space="preserve"> </w:t>
      </w:r>
      <w:r w:rsidR="00473A13" w:rsidRPr="00466309">
        <w:rPr>
          <w:rStyle w:val="11"/>
          <w:i/>
          <w:iCs/>
          <w:szCs w:val="28"/>
        </w:rPr>
        <w:t>штамм</w:t>
      </w:r>
      <w:r w:rsidR="00473A13" w:rsidRPr="00466309">
        <w:rPr>
          <w:rStyle w:val="11"/>
          <w:i/>
          <w:iCs/>
          <w:szCs w:val="28"/>
          <w:lang w:val="ru-RU"/>
        </w:rPr>
        <w:t>а</w:t>
      </w:r>
      <w:r w:rsidR="00473A13" w:rsidRPr="001C0A98">
        <w:rPr>
          <w:rStyle w:val="11"/>
          <w:szCs w:val="28"/>
        </w:rPr>
        <w:t xml:space="preserve"> </w:t>
      </w:r>
      <w:r w:rsidR="00473A13" w:rsidRPr="001C0A98">
        <w:rPr>
          <w:i/>
          <w:szCs w:val="28"/>
          <w:lang w:val="en-US" w:eastAsia="en-US"/>
        </w:rPr>
        <w:t>E</w:t>
      </w:r>
      <w:r w:rsidR="00473A13" w:rsidRPr="001C0A98">
        <w:rPr>
          <w:i/>
          <w:szCs w:val="28"/>
          <w:lang w:eastAsia="en-US"/>
        </w:rPr>
        <w:t>.</w:t>
      </w:r>
      <w:r w:rsidR="00675226">
        <w:rPr>
          <w:i/>
          <w:szCs w:val="28"/>
          <w:lang w:val="ru-RU" w:eastAsia="en-US"/>
        </w:rPr>
        <w:t xml:space="preserve"> </w:t>
      </w:r>
      <w:r w:rsidR="00473A13" w:rsidRPr="001C0A98">
        <w:rPr>
          <w:i/>
          <w:szCs w:val="28"/>
          <w:lang w:val="en-US" w:eastAsia="en-US"/>
        </w:rPr>
        <w:t>coli</w:t>
      </w:r>
      <w:r w:rsidR="00473A13" w:rsidRPr="001C0A98">
        <w:rPr>
          <w:i/>
          <w:szCs w:val="28"/>
          <w:lang w:val="ru-RU" w:eastAsia="en-US"/>
        </w:rPr>
        <w:t xml:space="preserve"> </w:t>
      </w:r>
      <w:r w:rsidR="00473A13" w:rsidRPr="001C0A98">
        <w:rPr>
          <w:rStyle w:val="24"/>
          <w:b w:val="0"/>
          <w:i/>
          <w:szCs w:val="28"/>
        </w:rPr>
        <w:t>39-</w:t>
      </w:r>
      <w:r w:rsidR="00473A13" w:rsidRPr="001C0A98">
        <w:rPr>
          <w:rStyle w:val="24"/>
          <w:b w:val="0"/>
          <w:i/>
          <w:szCs w:val="28"/>
          <w:lang w:val="en-US"/>
        </w:rPr>
        <w:t>SN</w:t>
      </w:r>
    </w:p>
    <w:p w14:paraId="0DF42513" w14:textId="66FE55F2" w:rsidR="00473A13" w:rsidRPr="001C0A98" w:rsidRDefault="00473A13" w:rsidP="004627EF">
      <w:pPr>
        <w:pStyle w:val="ac"/>
        <w:tabs>
          <w:tab w:val="left" w:pos="1614"/>
          <w:tab w:val="left" w:pos="3457"/>
        </w:tabs>
        <w:ind w:firstLine="426"/>
        <w:jc w:val="both"/>
        <w:rPr>
          <w:rStyle w:val="11"/>
          <w:szCs w:val="28"/>
        </w:rPr>
      </w:pPr>
      <w:r w:rsidRPr="000D1C17">
        <w:rPr>
          <w:iCs/>
          <w:szCs w:val="28"/>
        </w:rPr>
        <w:t xml:space="preserve"> </w:t>
      </w:r>
      <w:r w:rsidRPr="000D1C17">
        <w:rPr>
          <w:iCs/>
          <w:szCs w:val="28"/>
          <w:lang w:val="ru-RU"/>
        </w:rPr>
        <w:t>И</w:t>
      </w:r>
      <w:r w:rsidRPr="000D1C17">
        <w:rPr>
          <w:rStyle w:val="11"/>
          <w:szCs w:val="28"/>
        </w:rPr>
        <w:t>з</w:t>
      </w:r>
      <w:r w:rsidRPr="001C0A98">
        <w:rPr>
          <w:rStyle w:val="11"/>
          <w:szCs w:val="28"/>
        </w:rPr>
        <w:t xml:space="preserve"> литературных данных известно, что кишечная палочка часто нес</w:t>
      </w:r>
      <w:r w:rsidRPr="001C0A98">
        <w:rPr>
          <w:rStyle w:val="11"/>
          <w:szCs w:val="28"/>
          <w:lang w:val="ru-RU"/>
        </w:rPr>
        <w:t>е</w:t>
      </w:r>
      <w:r w:rsidRPr="001C0A98">
        <w:rPr>
          <w:rStyle w:val="11"/>
          <w:szCs w:val="28"/>
        </w:rPr>
        <w:t xml:space="preserve">т умеренные фаги, нанося тем самым урон в медицинской и пищевой промышленности. Так, например, основой пробиотика </w:t>
      </w:r>
      <w:r w:rsidRPr="001C0A98">
        <w:rPr>
          <w:rStyle w:val="11"/>
          <w:szCs w:val="28"/>
          <w:lang w:val="ru-RU"/>
        </w:rPr>
        <w:t>К</w:t>
      </w:r>
      <w:r w:rsidRPr="001C0A98">
        <w:rPr>
          <w:rStyle w:val="11"/>
          <w:szCs w:val="28"/>
        </w:rPr>
        <w:t xml:space="preserve">олибактерин является производственный штамм </w:t>
      </w:r>
      <w:r w:rsidRPr="001C0A98">
        <w:rPr>
          <w:rStyle w:val="11"/>
          <w:szCs w:val="28"/>
          <w:lang w:val="en-US" w:eastAsia="en-US"/>
        </w:rPr>
        <w:t>E</w:t>
      </w:r>
      <w:r w:rsidRPr="001C0A98">
        <w:rPr>
          <w:rStyle w:val="11"/>
          <w:szCs w:val="28"/>
          <w:lang w:eastAsia="en-US"/>
        </w:rPr>
        <w:t>.</w:t>
      </w:r>
      <w:r w:rsidRPr="001C0A98">
        <w:rPr>
          <w:rStyle w:val="11"/>
          <w:szCs w:val="28"/>
          <w:lang w:val="en-US" w:eastAsia="en-US"/>
        </w:rPr>
        <w:t>coli</w:t>
      </w:r>
      <w:r w:rsidRPr="001C0A98">
        <w:rPr>
          <w:rStyle w:val="11"/>
          <w:szCs w:val="28"/>
          <w:lang w:eastAsia="en-US"/>
        </w:rPr>
        <w:t xml:space="preserve"> </w:t>
      </w:r>
      <w:r w:rsidRPr="001C0A98">
        <w:rPr>
          <w:rStyle w:val="11"/>
          <w:szCs w:val="28"/>
        </w:rPr>
        <w:t xml:space="preserve">М-17, несущий латентный фаг, который часто вызывает лизис производственной культуры. </w:t>
      </w:r>
    </w:p>
    <w:p w14:paraId="6A3F0DDC" w14:textId="138B8ED0" w:rsidR="00473A13" w:rsidRPr="001C0A98" w:rsidRDefault="00473A13" w:rsidP="00473A13">
      <w:pPr>
        <w:pStyle w:val="ac"/>
        <w:ind w:firstLine="567"/>
        <w:jc w:val="both"/>
        <w:rPr>
          <w:i/>
          <w:szCs w:val="28"/>
        </w:rPr>
      </w:pPr>
      <w:r w:rsidRPr="001C0A98">
        <w:rPr>
          <w:rStyle w:val="11"/>
          <w:szCs w:val="28"/>
        </w:rPr>
        <w:t>В связи с выше сказанным нами проведена работа по изучению лизогенности штамм</w:t>
      </w:r>
      <w:r w:rsidRPr="001C0A98">
        <w:rPr>
          <w:rStyle w:val="11"/>
          <w:szCs w:val="28"/>
          <w:lang w:val="ru-RU"/>
        </w:rPr>
        <w:t>а</w:t>
      </w:r>
      <w:r w:rsidRPr="001C0A98">
        <w:rPr>
          <w:rStyle w:val="11"/>
          <w:szCs w:val="28"/>
        </w:rPr>
        <w:t xml:space="preserve"> </w:t>
      </w:r>
      <w:r w:rsidRPr="001C0A98">
        <w:rPr>
          <w:szCs w:val="28"/>
          <w:lang w:val="en-US" w:eastAsia="en-US"/>
        </w:rPr>
        <w:t>E</w:t>
      </w:r>
      <w:r w:rsidRPr="001C0A98">
        <w:rPr>
          <w:szCs w:val="28"/>
          <w:lang w:eastAsia="en-US"/>
        </w:rPr>
        <w:t>.</w:t>
      </w:r>
      <w:r w:rsidRPr="001C0A98">
        <w:rPr>
          <w:szCs w:val="28"/>
          <w:lang w:val="en-US" w:eastAsia="en-US"/>
        </w:rPr>
        <w:t>coli</w:t>
      </w:r>
      <w:r w:rsidRPr="001C0A98">
        <w:rPr>
          <w:szCs w:val="28"/>
          <w:lang w:val="ru-RU" w:eastAsia="en-US"/>
        </w:rPr>
        <w:t xml:space="preserve"> </w:t>
      </w:r>
      <w:r w:rsidRPr="001C0A98">
        <w:rPr>
          <w:rStyle w:val="24"/>
          <w:b w:val="0"/>
          <w:szCs w:val="28"/>
        </w:rPr>
        <w:t>39-</w:t>
      </w:r>
      <w:r w:rsidRPr="001C0A98">
        <w:rPr>
          <w:rStyle w:val="24"/>
          <w:b w:val="0"/>
          <w:szCs w:val="28"/>
          <w:lang w:val="en-US"/>
        </w:rPr>
        <w:t>SN</w:t>
      </w:r>
      <w:r w:rsidRPr="001C0A98">
        <w:rPr>
          <w:rStyle w:val="24"/>
          <w:b w:val="0"/>
          <w:szCs w:val="28"/>
          <w:lang w:val="ru-RU"/>
        </w:rPr>
        <w:t>.</w:t>
      </w:r>
      <w:r w:rsidRPr="001C0A98">
        <w:rPr>
          <w:i/>
          <w:szCs w:val="28"/>
        </w:rPr>
        <w:t xml:space="preserve"> </w:t>
      </w:r>
    </w:p>
    <w:p w14:paraId="1003A776" w14:textId="77777777" w:rsidR="00473A13" w:rsidRPr="001C0A98" w:rsidRDefault="00473A13" w:rsidP="00473A13">
      <w:pPr>
        <w:pStyle w:val="ac"/>
        <w:ind w:firstLine="567"/>
        <w:jc w:val="both"/>
        <w:rPr>
          <w:szCs w:val="28"/>
        </w:rPr>
      </w:pPr>
      <w:r w:rsidRPr="001C0A98">
        <w:rPr>
          <w:rStyle w:val="11"/>
          <w:szCs w:val="28"/>
        </w:rPr>
        <w:t>Определение лизогенности культур проводили с использованием метод раскачивания культуры. Контроль на отсутствие контаминации бактериофагом проводили путем посева сплошным газоном на чашки Петри с мясо-пептонным агаром (МПА), с последующей инкубацией их в термостате при температуре (20±2) °С</w:t>
      </w:r>
    </w:p>
    <w:p w14:paraId="773C1AFA" w14:textId="77777777" w:rsidR="00473A13" w:rsidRPr="001C0A98" w:rsidRDefault="00473A13" w:rsidP="00473A13">
      <w:pPr>
        <w:pStyle w:val="ac"/>
        <w:jc w:val="both"/>
        <w:rPr>
          <w:szCs w:val="28"/>
        </w:rPr>
      </w:pPr>
      <w:r w:rsidRPr="001C0A98">
        <w:rPr>
          <w:rStyle w:val="11"/>
          <w:szCs w:val="28"/>
        </w:rPr>
        <w:t>в течение суток.</w:t>
      </w:r>
      <w:r w:rsidRPr="001C0A98">
        <w:rPr>
          <w:rStyle w:val="11"/>
          <w:szCs w:val="28"/>
          <w:lang w:val="ru-RU"/>
        </w:rPr>
        <w:t xml:space="preserve"> </w:t>
      </w:r>
      <w:r w:rsidRPr="001C0A98">
        <w:rPr>
          <w:rStyle w:val="11"/>
          <w:szCs w:val="28"/>
        </w:rPr>
        <w:t>При отсутствии на чашках с МПА зон фаголизиса культуру считали нелизогенной.</w:t>
      </w:r>
    </w:p>
    <w:p w14:paraId="57E3E31A" w14:textId="77777777" w:rsidR="00473A13" w:rsidRPr="001C0A98" w:rsidRDefault="00473A13" w:rsidP="00473A1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x-none"/>
        </w:rPr>
      </w:pPr>
      <w:r w:rsidRPr="001C0A98">
        <w:rPr>
          <w:rStyle w:val="11"/>
          <w:sz w:val="28"/>
          <w:szCs w:val="28"/>
        </w:rPr>
        <w:t>После инкубации в термостате при температуре (20±2) °С в течение суток на чашках с МПА не было отмечено зон фаголизиса.</w:t>
      </w:r>
    </w:p>
    <w:p w14:paraId="5C8C4711" w14:textId="77777777" w:rsidR="00473A13" w:rsidRPr="005711F7" w:rsidRDefault="00473A13" w:rsidP="00473A13">
      <w:pPr>
        <w:pStyle w:val="ac"/>
        <w:ind w:firstLine="567"/>
        <w:jc w:val="both"/>
        <w:rPr>
          <w:rStyle w:val="11"/>
          <w:color w:val="000000"/>
          <w:szCs w:val="28"/>
          <w:lang w:val="ru-RU"/>
        </w:rPr>
      </w:pPr>
      <w:r w:rsidRPr="001C0A98">
        <w:rPr>
          <w:rStyle w:val="11"/>
          <w:szCs w:val="28"/>
        </w:rPr>
        <w:t>Как показали исследования, штамм</w:t>
      </w:r>
      <w:r w:rsidRPr="001C0A98">
        <w:rPr>
          <w:szCs w:val="28"/>
          <w:lang w:val="ru-RU" w:eastAsia="en-US"/>
        </w:rPr>
        <w:t xml:space="preserve"> </w:t>
      </w:r>
      <w:r w:rsidRPr="008E0183">
        <w:rPr>
          <w:i/>
          <w:iCs/>
          <w:szCs w:val="28"/>
          <w:lang w:val="en-US" w:eastAsia="en-US"/>
        </w:rPr>
        <w:t>E</w:t>
      </w:r>
      <w:r w:rsidRPr="008E0183">
        <w:rPr>
          <w:i/>
          <w:iCs/>
          <w:szCs w:val="28"/>
          <w:lang w:eastAsia="en-US"/>
        </w:rPr>
        <w:t>.</w:t>
      </w:r>
      <w:r w:rsidRPr="008E0183">
        <w:rPr>
          <w:i/>
          <w:iCs/>
          <w:szCs w:val="28"/>
          <w:lang w:val="en-US" w:eastAsia="en-US"/>
        </w:rPr>
        <w:t>coli</w:t>
      </w:r>
      <w:r w:rsidRPr="008E0183">
        <w:rPr>
          <w:i/>
          <w:iCs/>
          <w:szCs w:val="28"/>
          <w:lang w:val="ru-RU" w:eastAsia="en-US"/>
        </w:rPr>
        <w:t xml:space="preserve"> </w:t>
      </w:r>
      <w:r w:rsidRPr="008E0183">
        <w:rPr>
          <w:rStyle w:val="24"/>
          <w:b w:val="0"/>
          <w:i/>
          <w:iCs/>
          <w:szCs w:val="28"/>
        </w:rPr>
        <w:t>39-</w:t>
      </w:r>
      <w:r w:rsidRPr="008E0183">
        <w:rPr>
          <w:rStyle w:val="24"/>
          <w:b w:val="0"/>
          <w:i/>
          <w:iCs/>
          <w:szCs w:val="28"/>
          <w:lang w:val="en-US"/>
        </w:rPr>
        <w:t>SN</w:t>
      </w:r>
      <w:r w:rsidRPr="001C0A98">
        <w:rPr>
          <w:rStyle w:val="11"/>
          <w:szCs w:val="28"/>
        </w:rPr>
        <w:t>, не лизоген</w:t>
      </w:r>
      <w:r w:rsidRPr="001C0A98">
        <w:rPr>
          <w:rStyle w:val="11"/>
          <w:szCs w:val="28"/>
          <w:lang w:val="ru-RU"/>
        </w:rPr>
        <w:t>е</w:t>
      </w:r>
      <w:r w:rsidRPr="001C0A98">
        <w:rPr>
          <w:rStyle w:val="11"/>
          <w:szCs w:val="28"/>
        </w:rPr>
        <w:t>н и поэтому явля</w:t>
      </w:r>
      <w:r w:rsidRPr="001C0A98">
        <w:rPr>
          <w:rStyle w:val="11"/>
          <w:szCs w:val="28"/>
          <w:lang w:val="ru-RU"/>
        </w:rPr>
        <w:t>е</w:t>
      </w:r>
      <w:r w:rsidRPr="001C0A98">
        <w:rPr>
          <w:rStyle w:val="11"/>
          <w:szCs w:val="28"/>
        </w:rPr>
        <w:t xml:space="preserve">тся более технологичным, чем штамм </w:t>
      </w:r>
      <w:r w:rsidRPr="00117B7E">
        <w:rPr>
          <w:rStyle w:val="11"/>
          <w:color w:val="000000"/>
          <w:szCs w:val="28"/>
        </w:rPr>
        <w:t>кишечной палочки М-17, используемый в производстве колибактерина.</w:t>
      </w:r>
    </w:p>
    <w:p w14:paraId="6F12B8B2" w14:textId="50599120" w:rsidR="00473A13" w:rsidRPr="00634D04" w:rsidRDefault="00473A13" w:rsidP="005600E3">
      <w:pPr>
        <w:pStyle w:val="ac"/>
        <w:ind w:firstLine="567"/>
        <w:jc w:val="both"/>
        <w:rPr>
          <w:bCs/>
          <w:szCs w:val="28"/>
          <w:lang w:val="ru-KZ"/>
        </w:rPr>
      </w:pPr>
      <w:r w:rsidRPr="00117B7E">
        <w:rPr>
          <w:rStyle w:val="11"/>
          <w:color w:val="000000" w:themeColor="text1"/>
          <w:szCs w:val="28"/>
          <w:lang w:val="ru-RU"/>
        </w:rPr>
        <w:t>О</w:t>
      </w:r>
      <w:r w:rsidRPr="00117B7E">
        <w:rPr>
          <w:rStyle w:val="11"/>
          <w:color w:val="000000" w:themeColor="text1"/>
          <w:szCs w:val="28"/>
        </w:rPr>
        <w:t>пределени</w:t>
      </w:r>
      <w:r w:rsidRPr="00117B7E">
        <w:rPr>
          <w:rStyle w:val="11"/>
          <w:color w:val="000000" w:themeColor="text1"/>
          <w:szCs w:val="28"/>
          <w:lang w:val="ru-RU"/>
        </w:rPr>
        <w:t>е</w:t>
      </w:r>
      <w:r w:rsidRPr="00117B7E">
        <w:rPr>
          <w:rStyle w:val="11"/>
          <w:color w:val="000000" w:themeColor="text1"/>
          <w:szCs w:val="28"/>
        </w:rPr>
        <w:t xml:space="preserve"> вирулентности штамм</w:t>
      </w:r>
      <w:r w:rsidRPr="00117B7E">
        <w:rPr>
          <w:rStyle w:val="11"/>
          <w:color w:val="000000" w:themeColor="text1"/>
          <w:szCs w:val="28"/>
          <w:lang w:val="ru-RU"/>
        </w:rPr>
        <w:t>а</w:t>
      </w:r>
      <w:r w:rsidRPr="00117B7E">
        <w:rPr>
          <w:rStyle w:val="11"/>
          <w:color w:val="000000" w:themeColor="text1"/>
          <w:szCs w:val="28"/>
        </w:rPr>
        <w:t xml:space="preserve"> </w:t>
      </w:r>
      <w:r w:rsidRPr="00117B7E">
        <w:rPr>
          <w:i/>
          <w:color w:val="000000" w:themeColor="text1"/>
          <w:szCs w:val="28"/>
          <w:lang w:val="en-US" w:eastAsia="en-US"/>
        </w:rPr>
        <w:t>E</w:t>
      </w:r>
      <w:r w:rsidRPr="00117B7E">
        <w:rPr>
          <w:i/>
          <w:color w:val="000000" w:themeColor="text1"/>
          <w:szCs w:val="28"/>
          <w:lang w:eastAsia="en-US"/>
        </w:rPr>
        <w:t>.</w:t>
      </w:r>
      <w:r>
        <w:rPr>
          <w:i/>
          <w:color w:val="000000" w:themeColor="text1"/>
          <w:szCs w:val="28"/>
          <w:lang w:val="ru-RU" w:eastAsia="en-US"/>
        </w:rPr>
        <w:t xml:space="preserve"> </w:t>
      </w:r>
      <w:r w:rsidRPr="00117B7E">
        <w:rPr>
          <w:i/>
          <w:color w:val="000000" w:themeColor="text1"/>
          <w:szCs w:val="28"/>
          <w:lang w:val="en-US" w:eastAsia="en-US"/>
        </w:rPr>
        <w:t>Coli</w:t>
      </w:r>
      <w:r w:rsidRPr="00117B7E">
        <w:rPr>
          <w:i/>
          <w:color w:val="000000" w:themeColor="text1"/>
          <w:szCs w:val="28"/>
          <w:lang w:val="ru-RU" w:eastAsia="en-US"/>
        </w:rPr>
        <w:t xml:space="preserve"> </w:t>
      </w:r>
      <w:r w:rsidRPr="00117B7E">
        <w:rPr>
          <w:rStyle w:val="24"/>
          <w:b w:val="0"/>
          <w:i/>
          <w:color w:val="000000" w:themeColor="text1"/>
          <w:szCs w:val="28"/>
        </w:rPr>
        <w:t>39-</w:t>
      </w:r>
      <w:r w:rsidRPr="00117B7E">
        <w:rPr>
          <w:rStyle w:val="24"/>
          <w:b w:val="0"/>
          <w:i/>
          <w:color w:val="000000" w:themeColor="text1"/>
          <w:szCs w:val="28"/>
          <w:lang w:val="en-US"/>
        </w:rPr>
        <w:t>SN</w:t>
      </w:r>
      <w:r w:rsidRPr="00117B7E">
        <w:rPr>
          <w:rStyle w:val="24"/>
          <w:b w:val="0"/>
          <w:i/>
          <w:color w:val="000000" w:themeColor="text1"/>
          <w:szCs w:val="28"/>
          <w:lang w:val="ru-RU"/>
        </w:rPr>
        <w:t>.</w:t>
      </w:r>
      <w:r w:rsidR="005600E3">
        <w:rPr>
          <w:rStyle w:val="24"/>
          <w:b w:val="0"/>
          <w:i/>
          <w:color w:val="000000" w:themeColor="text1"/>
          <w:szCs w:val="28"/>
          <w:lang w:val="ru-RU"/>
        </w:rPr>
        <w:t xml:space="preserve"> </w:t>
      </w:r>
      <w:r>
        <w:rPr>
          <w:rStyle w:val="11"/>
          <w:color w:val="000000"/>
          <w:szCs w:val="28"/>
          <w:lang w:val="ru-RU"/>
        </w:rPr>
        <w:t xml:space="preserve">Патогенность штамма </w:t>
      </w:r>
      <w:r w:rsidRPr="002603DD">
        <w:rPr>
          <w:i/>
          <w:szCs w:val="28"/>
        </w:rPr>
        <w:t>E. Coli 39 – SN</w:t>
      </w:r>
      <w:r w:rsidRPr="002603DD">
        <w:rPr>
          <w:bCs/>
          <w:i/>
          <w:szCs w:val="28"/>
          <w:lang w:val="ru-RU"/>
        </w:rPr>
        <w:t xml:space="preserve"> </w:t>
      </w:r>
      <w:r>
        <w:rPr>
          <w:bCs/>
          <w:szCs w:val="28"/>
          <w:lang w:val="ru-RU"/>
        </w:rPr>
        <w:t xml:space="preserve">изучали на белых мышах 14-16 г. </w:t>
      </w:r>
      <w:r w:rsidRPr="00634D04">
        <w:rPr>
          <w:bCs/>
          <w:szCs w:val="28"/>
          <w:lang w:val="ru-KZ"/>
        </w:rPr>
        <w:t xml:space="preserve">Для оценки </w:t>
      </w:r>
      <w:r w:rsidRPr="00634D04">
        <w:rPr>
          <w:bCs/>
          <w:szCs w:val="28"/>
          <w:lang w:val="ru-KZ"/>
        </w:rPr>
        <w:lastRenderedPageBreak/>
        <w:t>вирулентности культуры выращивали на мясопептонном агаре (МПА) при температуре 37–38 °C в течение 18–20 ч. Затем клетки бактерий смывали стерильным физиологическим раствором и вводили подопытным животным внутрибрюшинно в различных дозах.</w:t>
      </w:r>
    </w:p>
    <w:p w14:paraId="3C448072" w14:textId="7C1EC701" w:rsidR="00473A13" w:rsidRPr="00C1444C" w:rsidRDefault="00473A13" w:rsidP="00473A13">
      <w:pPr>
        <w:pStyle w:val="ac"/>
        <w:widowControl w:val="0"/>
        <w:tabs>
          <w:tab w:val="left" w:pos="1771"/>
        </w:tabs>
        <w:ind w:firstLine="567"/>
        <w:jc w:val="both"/>
        <w:rPr>
          <w:rStyle w:val="11"/>
          <w:bCs/>
          <w:szCs w:val="28"/>
          <w:lang w:val="ru-KZ"/>
        </w:rPr>
      </w:pPr>
      <w:r w:rsidRPr="00634D04">
        <w:rPr>
          <w:bCs/>
          <w:szCs w:val="28"/>
          <w:lang w:val="ru-KZ"/>
        </w:rPr>
        <w:t xml:space="preserve">Концентрацию микробных клеток определяли по оптическому стандарту мутности Трасевича. Наблюдение за подопытными животными проводили в течение 10–15 </w:t>
      </w:r>
      <w:r w:rsidR="00F6040A">
        <w:rPr>
          <w:bCs/>
          <w:szCs w:val="28"/>
          <w:lang w:val="ru-KZ"/>
        </w:rPr>
        <w:t>дней</w:t>
      </w:r>
      <w:r w:rsidRPr="00634D04">
        <w:rPr>
          <w:bCs/>
          <w:szCs w:val="28"/>
          <w:lang w:val="ru-KZ"/>
        </w:rPr>
        <w:t>. Вирулентность выделенных культур оценивали по величине 50% летальной дозы (LD</w:t>
      </w:r>
      <w:r>
        <w:rPr>
          <w:bCs/>
          <w:szCs w:val="28"/>
          <w:vertAlign w:val="subscript"/>
          <w:lang w:val="ru-KZ"/>
        </w:rPr>
        <w:t>50</w:t>
      </w:r>
      <w:r w:rsidRPr="00634D04">
        <w:rPr>
          <w:bCs/>
          <w:szCs w:val="28"/>
          <w:lang w:val="ru-KZ"/>
        </w:rPr>
        <w:t>) для белых мышей.</w:t>
      </w:r>
    </w:p>
    <w:p w14:paraId="2B0071F4" w14:textId="2BF44A57" w:rsidR="00473A13" w:rsidRPr="00117B7E" w:rsidRDefault="00473A13" w:rsidP="00473A13">
      <w:pPr>
        <w:pStyle w:val="ac"/>
        <w:widowControl w:val="0"/>
        <w:tabs>
          <w:tab w:val="left" w:pos="1771"/>
        </w:tabs>
        <w:ind w:firstLine="567"/>
        <w:jc w:val="both"/>
        <w:rPr>
          <w:rStyle w:val="11"/>
          <w:color w:val="000000"/>
          <w:szCs w:val="28"/>
          <w:lang w:val="ru-RU"/>
        </w:rPr>
      </w:pPr>
      <w:r>
        <w:rPr>
          <w:rStyle w:val="11"/>
          <w:color w:val="000000"/>
          <w:szCs w:val="28"/>
          <w:lang w:val="ru-RU"/>
        </w:rPr>
        <w:t xml:space="preserve">Штамм </w:t>
      </w:r>
      <w:r w:rsidRPr="002603DD">
        <w:rPr>
          <w:i/>
          <w:szCs w:val="28"/>
        </w:rPr>
        <w:t xml:space="preserve">E. </w:t>
      </w:r>
      <w:r w:rsidR="008E0183">
        <w:rPr>
          <w:i/>
          <w:szCs w:val="28"/>
        </w:rPr>
        <w:t>c</w:t>
      </w:r>
      <w:r w:rsidRPr="002603DD">
        <w:rPr>
          <w:i/>
          <w:szCs w:val="28"/>
        </w:rPr>
        <w:t>oli 39 – SN</w:t>
      </w:r>
      <w:r>
        <w:rPr>
          <w:bCs/>
          <w:szCs w:val="28"/>
          <w:lang w:val="ru-RU"/>
        </w:rPr>
        <w:t xml:space="preserve">, вводили белым мышам внутрибрюшинно в дозах </w:t>
      </w:r>
      <w:r w:rsidRPr="00117B7E">
        <w:rPr>
          <w:rStyle w:val="11"/>
          <w:color w:val="000000"/>
          <w:szCs w:val="28"/>
          <w:lang w:val="ru-RU"/>
        </w:rPr>
        <w:t>10</w:t>
      </w:r>
      <w:r>
        <w:rPr>
          <w:rStyle w:val="11"/>
          <w:color w:val="000000"/>
          <w:szCs w:val="28"/>
          <w:vertAlign w:val="superscript"/>
          <w:lang w:val="ru-RU"/>
        </w:rPr>
        <w:t>7</w:t>
      </w:r>
      <w:r w:rsidRPr="00117B7E">
        <w:rPr>
          <w:rStyle w:val="11"/>
          <w:color w:val="000000"/>
          <w:szCs w:val="28"/>
          <w:lang w:val="ru-RU"/>
        </w:rPr>
        <w:t>,10</w:t>
      </w:r>
      <w:r>
        <w:rPr>
          <w:rStyle w:val="11"/>
          <w:color w:val="000000"/>
          <w:szCs w:val="28"/>
          <w:vertAlign w:val="superscript"/>
          <w:lang w:val="ru-RU"/>
        </w:rPr>
        <w:t>8</w:t>
      </w:r>
      <w:r w:rsidRPr="00117B7E">
        <w:rPr>
          <w:rStyle w:val="11"/>
          <w:color w:val="000000"/>
          <w:szCs w:val="28"/>
          <w:lang w:val="ru-RU"/>
        </w:rPr>
        <w:t>, 2х10</w:t>
      </w:r>
      <w:r w:rsidRPr="00117B7E">
        <w:rPr>
          <w:rStyle w:val="11"/>
          <w:color w:val="000000"/>
          <w:szCs w:val="28"/>
          <w:vertAlign w:val="superscript"/>
          <w:lang w:val="ru-RU"/>
        </w:rPr>
        <w:t>9</w:t>
      </w:r>
      <w:r w:rsidRPr="00117B7E">
        <w:rPr>
          <w:rStyle w:val="11"/>
          <w:color w:val="000000"/>
          <w:szCs w:val="28"/>
          <w:lang w:val="ru-RU"/>
        </w:rPr>
        <w:t xml:space="preserve"> КОЕ, </w:t>
      </w:r>
      <w:r w:rsidRPr="00117B7E">
        <w:rPr>
          <w:rStyle w:val="11"/>
          <w:color w:val="000000"/>
          <w:szCs w:val="28"/>
        </w:rPr>
        <w:t xml:space="preserve">и наблюдали за животными в течение </w:t>
      </w:r>
      <w:r w:rsidRPr="00117B7E">
        <w:rPr>
          <w:rStyle w:val="11"/>
          <w:color w:val="000000"/>
          <w:szCs w:val="28"/>
          <w:lang w:val="ru-RU"/>
        </w:rPr>
        <w:t>10</w:t>
      </w:r>
      <w:r w:rsidRPr="00117B7E">
        <w:rPr>
          <w:rStyle w:val="11"/>
          <w:color w:val="000000"/>
          <w:szCs w:val="28"/>
        </w:rPr>
        <w:t xml:space="preserve"> </w:t>
      </w:r>
      <w:r w:rsidR="00F6040A">
        <w:rPr>
          <w:rStyle w:val="11"/>
          <w:color w:val="000000"/>
          <w:szCs w:val="28"/>
          <w:lang w:val="ru-RU"/>
        </w:rPr>
        <w:t>дней</w:t>
      </w:r>
      <w:r w:rsidRPr="00117B7E">
        <w:rPr>
          <w:rStyle w:val="11"/>
          <w:color w:val="000000"/>
          <w:szCs w:val="28"/>
          <w:lang w:val="ru-RU"/>
        </w:rPr>
        <w:t xml:space="preserve"> (Таб.</w:t>
      </w:r>
      <w:r>
        <w:rPr>
          <w:rStyle w:val="11"/>
          <w:color w:val="000000"/>
          <w:szCs w:val="28"/>
          <w:lang w:val="ru-RU"/>
        </w:rPr>
        <w:t>9</w:t>
      </w:r>
      <w:r w:rsidRPr="00117B7E">
        <w:rPr>
          <w:rStyle w:val="11"/>
          <w:color w:val="000000"/>
          <w:szCs w:val="28"/>
          <w:lang w:val="ru-RU"/>
        </w:rPr>
        <w:t>)</w:t>
      </w:r>
      <w:r w:rsidRPr="00117B7E">
        <w:rPr>
          <w:rStyle w:val="11"/>
          <w:color w:val="000000"/>
          <w:szCs w:val="28"/>
        </w:rPr>
        <w:t>.</w:t>
      </w:r>
      <w:r w:rsidRPr="00117B7E">
        <w:rPr>
          <w:rStyle w:val="11"/>
          <w:color w:val="000000"/>
          <w:szCs w:val="28"/>
          <w:lang w:val="ru-RU"/>
        </w:rPr>
        <w:t xml:space="preserve"> Контрольных животных выпаивали физраствором.</w:t>
      </w:r>
    </w:p>
    <w:p w14:paraId="4B205DA1" w14:textId="77777777" w:rsidR="00473A13" w:rsidRDefault="00473A13" w:rsidP="00473A13">
      <w:pPr>
        <w:pStyle w:val="ac"/>
        <w:widowControl w:val="0"/>
        <w:tabs>
          <w:tab w:val="left" w:pos="1771"/>
        </w:tabs>
        <w:ind w:firstLine="567"/>
        <w:jc w:val="both"/>
        <w:rPr>
          <w:rStyle w:val="11"/>
          <w:b/>
          <w:color w:val="000000"/>
          <w:szCs w:val="28"/>
          <w:lang w:val="ru-RU"/>
        </w:rPr>
      </w:pPr>
      <w:r w:rsidRPr="00117B7E">
        <w:rPr>
          <w:rStyle w:val="11"/>
          <w:b/>
          <w:color w:val="000000"/>
          <w:szCs w:val="28"/>
          <w:lang w:val="ru-RU"/>
        </w:rPr>
        <w:t xml:space="preserve"> </w:t>
      </w:r>
    </w:p>
    <w:p w14:paraId="3968772C" w14:textId="0CD56E50" w:rsidR="00473A13" w:rsidRPr="00FA1A96" w:rsidRDefault="00473A13" w:rsidP="00FA1A96">
      <w:pPr>
        <w:pStyle w:val="ac"/>
        <w:widowControl w:val="0"/>
        <w:tabs>
          <w:tab w:val="left" w:pos="1771"/>
        </w:tabs>
        <w:jc w:val="both"/>
        <w:rPr>
          <w:rStyle w:val="230"/>
          <w:b w:val="0"/>
          <w:bCs w:val="0"/>
          <w:color w:val="000000"/>
          <w:szCs w:val="28"/>
        </w:rPr>
      </w:pPr>
      <w:r w:rsidRPr="00FA1A96">
        <w:rPr>
          <w:rStyle w:val="230"/>
          <w:b w:val="0"/>
          <w:bCs w:val="0"/>
          <w:color w:val="000000"/>
          <w:szCs w:val="28"/>
        </w:rPr>
        <w:t xml:space="preserve">Таблица </w:t>
      </w:r>
      <w:r w:rsidR="002603DD">
        <w:rPr>
          <w:rStyle w:val="230"/>
          <w:b w:val="0"/>
          <w:bCs w:val="0"/>
          <w:color w:val="000000"/>
          <w:szCs w:val="28"/>
          <w:lang w:val="ru-RU"/>
        </w:rPr>
        <w:t>18</w:t>
      </w:r>
      <w:r w:rsidRPr="00FA1A96">
        <w:rPr>
          <w:rStyle w:val="230"/>
          <w:b w:val="0"/>
          <w:bCs w:val="0"/>
          <w:color w:val="000000"/>
          <w:szCs w:val="28"/>
          <w:lang w:val="ru-RU"/>
        </w:rPr>
        <w:t xml:space="preserve"> –</w:t>
      </w:r>
      <w:r w:rsidRPr="00FA1A96">
        <w:rPr>
          <w:rStyle w:val="230"/>
          <w:b w:val="0"/>
          <w:bCs w:val="0"/>
          <w:color w:val="000000"/>
          <w:szCs w:val="28"/>
        </w:rPr>
        <w:t xml:space="preserve"> Определение вирулентности </w:t>
      </w:r>
      <w:r w:rsidRPr="00FA1A96">
        <w:rPr>
          <w:rStyle w:val="11"/>
          <w:color w:val="000000" w:themeColor="text1"/>
          <w:szCs w:val="28"/>
        </w:rPr>
        <w:t xml:space="preserve">штамма </w:t>
      </w:r>
      <w:r w:rsidRPr="002603DD">
        <w:rPr>
          <w:i/>
          <w:iCs/>
          <w:color w:val="000000" w:themeColor="text1"/>
          <w:szCs w:val="28"/>
          <w:lang w:val="en-US"/>
        </w:rPr>
        <w:t>E</w:t>
      </w:r>
      <w:r w:rsidRPr="002603DD">
        <w:rPr>
          <w:i/>
          <w:iCs/>
          <w:color w:val="000000" w:themeColor="text1"/>
          <w:szCs w:val="28"/>
        </w:rPr>
        <w:t>.</w:t>
      </w:r>
      <w:r w:rsidR="002603DD" w:rsidRPr="002603DD">
        <w:rPr>
          <w:i/>
          <w:iCs/>
          <w:color w:val="000000" w:themeColor="text1"/>
          <w:szCs w:val="28"/>
          <w:lang w:val="ru-RU"/>
        </w:rPr>
        <w:t xml:space="preserve"> </w:t>
      </w:r>
      <w:r w:rsidRPr="002603DD">
        <w:rPr>
          <w:i/>
          <w:iCs/>
          <w:color w:val="000000" w:themeColor="text1"/>
          <w:szCs w:val="28"/>
          <w:lang w:val="en-US"/>
        </w:rPr>
        <w:t>coli</w:t>
      </w:r>
      <w:r w:rsidRPr="002603DD">
        <w:rPr>
          <w:b/>
          <w:bCs/>
          <w:i/>
          <w:iCs/>
          <w:color w:val="000000" w:themeColor="text1"/>
          <w:szCs w:val="28"/>
        </w:rPr>
        <w:t xml:space="preserve"> </w:t>
      </w:r>
      <w:r w:rsidRPr="002603DD">
        <w:rPr>
          <w:rStyle w:val="24"/>
          <w:b w:val="0"/>
          <w:bCs w:val="0"/>
          <w:i/>
          <w:iCs/>
          <w:color w:val="000000" w:themeColor="text1"/>
          <w:szCs w:val="28"/>
        </w:rPr>
        <w:t>39-</w:t>
      </w:r>
      <w:r w:rsidRPr="002603DD">
        <w:rPr>
          <w:rStyle w:val="24"/>
          <w:b w:val="0"/>
          <w:bCs w:val="0"/>
          <w:i/>
          <w:iCs/>
          <w:color w:val="000000" w:themeColor="text1"/>
          <w:szCs w:val="28"/>
          <w:lang w:val="en-US"/>
        </w:rPr>
        <w:t>SN</w:t>
      </w:r>
      <w:r w:rsidR="00FA1A96" w:rsidRPr="00FA1A96">
        <w:rPr>
          <w:rStyle w:val="24"/>
          <w:b w:val="0"/>
          <w:bCs w:val="0"/>
          <w:color w:val="000000" w:themeColor="text1"/>
          <w:szCs w:val="28"/>
          <w:lang w:val="ru-RU"/>
        </w:rPr>
        <w:t xml:space="preserve"> </w:t>
      </w:r>
      <w:r w:rsidRPr="00FA1A96">
        <w:rPr>
          <w:rStyle w:val="230"/>
          <w:b w:val="0"/>
          <w:bCs w:val="0"/>
          <w:color w:val="000000"/>
          <w:szCs w:val="28"/>
        </w:rPr>
        <w:t>в опыте на белых мышах</w:t>
      </w:r>
    </w:p>
    <w:p w14:paraId="77B0930C" w14:textId="77777777" w:rsidR="00473A13" w:rsidRPr="00117B7E" w:rsidRDefault="00473A13" w:rsidP="00473A13">
      <w:pPr>
        <w:pStyle w:val="210"/>
        <w:shd w:val="clear" w:color="auto" w:fill="auto"/>
        <w:spacing w:after="0" w:line="240" w:lineRule="auto"/>
        <w:ind w:firstLine="0"/>
        <w:rPr>
          <w:rStyle w:val="230"/>
          <w:bCs/>
          <w:color w:val="000000"/>
          <w:sz w:val="28"/>
          <w:szCs w:val="28"/>
        </w:rPr>
      </w:pPr>
    </w:p>
    <w:tbl>
      <w:tblPr>
        <w:tblW w:w="9591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27"/>
        <w:gridCol w:w="1842"/>
        <w:gridCol w:w="1843"/>
        <w:gridCol w:w="1985"/>
        <w:gridCol w:w="1794"/>
      </w:tblGrid>
      <w:tr w:rsidR="004F616F" w:rsidRPr="00FA1A96" w14:paraId="731B55BF" w14:textId="77777777" w:rsidTr="00C63264">
        <w:trPr>
          <w:trHeight w:hRule="exact" w:val="718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C0618D0" w14:textId="6676243A" w:rsidR="004F616F" w:rsidRPr="005E68BB" w:rsidRDefault="004F616F" w:rsidP="005E68BB">
            <w:pPr>
              <w:pStyle w:val="ac"/>
              <w:rPr>
                <w:b/>
                <w:sz w:val="24"/>
                <w:szCs w:val="24"/>
              </w:rPr>
            </w:pPr>
            <w:r w:rsidRPr="005E68BB">
              <w:rPr>
                <w:rStyle w:val="103"/>
                <w:b w:val="0"/>
                <w:color w:val="000000"/>
                <w:sz w:val="24"/>
                <w:szCs w:val="24"/>
              </w:rPr>
              <w:t>Исследуемы</w:t>
            </w:r>
            <w:r w:rsidR="00440FAA" w:rsidRPr="005E68BB">
              <w:rPr>
                <w:rStyle w:val="103"/>
                <w:b w:val="0"/>
                <w:color w:val="000000"/>
                <w:sz w:val="24"/>
                <w:szCs w:val="24"/>
                <w:lang w:val="ru-RU"/>
              </w:rPr>
              <w:t xml:space="preserve">й </w:t>
            </w:r>
            <w:r w:rsidRPr="005E68BB">
              <w:rPr>
                <w:rStyle w:val="103"/>
                <w:b w:val="0"/>
                <w:color w:val="000000"/>
                <w:sz w:val="24"/>
                <w:szCs w:val="24"/>
              </w:rPr>
              <w:t>штамм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0F2BB4E" w14:textId="77777777" w:rsidR="004F616F" w:rsidRPr="005E68BB" w:rsidRDefault="004F616F" w:rsidP="005E68BB">
            <w:pPr>
              <w:pStyle w:val="ac"/>
              <w:rPr>
                <w:rStyle w:val="103"/>
                <w:b w:val="0"/>
                <w:color w:val="000000"/>
                <w:sz w:val="24"/>
                <w:szCs w:val="24"/>
              </w:rPr>
            </w:pPr>
            <w:r w:rsidRPr="005E68BB">
              <w:rPr>
                <w:rStyle w:val="103"/>
                <w:b w:val="0"/>
                <w:color w:val="000000"/>
                <w:sz w:val="24"/>
                <w:szCs w:val="24"/>
              </w:rPr>
              <w:t>Доза,</w:t>
            </w:r>
          </w:p>
          <w:p w14:paraId="1B086DB7" w14:textId="77777777" w:rsidR="004F616F" w:rsidRPr="005E68BB" w:rsidRDefault="004F616F" w:rsidP="005E68BB">
            <w:pPr>
              <w:pStyle w:val="ac"/>
              <w:rPr>
                <w:b/>
                <w:sz w:val="24"/>
                <w:szCs w:val="24"/>
                <w:lang w:val="ru-RU"/>
              </w:rPr>
            </w:pPr>
            <w:r w:rsidRPr="005E68BB">
              <w:rPr>
                <w:rStyle w:val="103"/>
                <w:b w:val="0"/>
                <w:color w:val="000000"/>
                <w:sz w:val="24"/>
                <w:szCs w:val="24"/>
                <w:lang w:val="ru-RU"/>
              </w:rPr>
              <w:t>КОЕ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D65B8CF" w14:textId="77777777" w:rsidR="004F616F" w:rsidRPr="005E68BB" w:rsidRDefault="004F616F" w:rsidP="005E68BB">
            <w:pPr>
              <w:pStyle w:val="ac"/>
              <w:rPr>
                <w:b/>
                <w:sz w:val="24"/>
                <w:szCs w:val="24"/>
              </w:rPr>
            </w:pPr>
            <w:r w:rsidRPr="005E68BB">
              <w:rPr>
                <w:rStyle w:val="103"/>
                <w:b w:val="0"/>
                <w:color w:val="000000"/>
                <w:sz w:val="24"/>
                <w:szCs w:val="24"/>
              </w:rPr>
              <w:t>Количество</w:t>
            </w:r>
          </w:p>
          <w:p w14:paraId="326FA0F0" w14:textId="16C2B3F0" w:rsidR="004F616F" w:rsidRPr="005E68BB" w:rsidRDefault="005E68BB" w:rsidP="005E68BB">
            <w:pPr>
              <w:pStyle w:val="ac"/>
              <w:rPr>
                <w:b/>
                <w:sz w:val="24"/>
                <w:szCs w:val="24"/>
              </w:rPr>
            </w:pPr>
            <w:r>
              <w:rPr>
                <w:rStyle w:val="103"/>
                <w:b w:val="0"/>
                <w:color w:val="000000"/>
                <w:sz w:val="24"/>
                <w:szCs w:val="24"/>
                <w:lang w:val="ru-RU"/>
              </w:rPr>
              <w:t>ж</w:t>
            </w:r>
            <w:r w:rsidR="004F616F" w:rsidRPr="005E68BB">
              <w:rPr>
                <w:rStyle w:val="103"/>
                <w:b w:val="0"/>
                <w:color w:val="000000"/>
                <w:sz w:val="24"/>
                <w:szCs w:val="24"/>
              </w:rPr>
              <w:t>ивотных</w:t>
            </w:r>
          </w:p>
        </w:tc>
        <w:tc>
          <w:tcPr>
            <w:tcW w:w="377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1A93322" w14:textId="1400FA41" w:rsidR="004F616F" w:rsidRPr="005E68BB" w:rsidRDefault="005E68BB" w:rsidP="005E68BB">
            <w:pPr>
              <w:pStyle w:val="ac"/>
              <w:rPr>
                <w:b/>
                <w:sz w:val="24"/>
                <w:szCs w:val="24"/>
                <w:lang w:val="ru-RU"/>
              </w:rPr>
            </w:pPr>
            <w:r w:rsidRPr="005E68BB">
              <w:rPr>
                <w:rStyle w:val="103"/>
                <w:b w:val="0"/>
                <w:color w:val="000000"/>
                <w:sz w:val="24"/>
                <w:szCs w:val="24"/>
                <w:lang w:val="ru-RU"/>
              </w:rPr>
              <w:t>Результат наблюдания</w:t>
            </w:r>
          </w:p>
        </w:tc>
      </w:tr>
      <w:tr w:rsidR="00473A13" w:rsidRPr="00FA1A96" w14:paraId="3A6039D0" w14:textId="77777777" w:rsidTr="00C63264">
        <w:trPr>
          <w:trHeight w:hRule="exact" w:val="616"/>
        </w:trPr>
        <w:tc>
          <w:tcPr>
            <w:tcW w:w="212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AB57BA4" w14:textId="77777777" w:rsidR="00473A13" w:rsidRPr="005E68BB" w:rsidRDefault="00473A13" w:rsidP="005E68BB">
            <w:pPr>
              <w:pStyle w:val="ac"/>
              <w:rPr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F553B24" w14:textId="77777777" w:rsidR="00473A13" w:rsidRPr="005E68BB" w:rsidRDefault="00473A13" w:rsidP="005E68BB">
            <w:pPr>
              <w:pStyle w:val="ac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3CA9199" w14:textId="77777777" w:rsidR="00473A13" w:rsidRPr="005E68BB" w:rsidRDefault="00473A13" w:rsidP="005E68BB">
            <w:pPr>
              <w:pStyle w:val="ac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D4052EE" w14:textId="77777777" w:rsidR="00473A13" w:rsidRPr="005E68BB" w:rsidRDefault="00473A13" w:rsidP="005E68BB">
            <w:pPr>
              <w:pStyle w:val="ac"/>
              <w:rPr>
                <w:rStyle w:val="103"/>
                <w:b w:val="0"/>
                <w:color w:val="000000"/>
                <w:sz w:val="24"/>
                <w:szCs w:val="24"/>
                <w:lang w:val="ru-RU"/>
              </w:rPr>
            </w:pPr>
            <w:r w:rsidRPr="005E68BB">
              <w:rPr>
                <w:rStyle w:val="103"/>
                <w:b w:val="0"/>
                <w:color w:val="000000"/>
                <w:sz w:val="24"/>
                <w:szCs w:val="24"/>
              </w:rPr>
              <w:t>Пало,</w:t>
            </w:r>
            <w:r w:rsidRPr="005E68BB">
              <w:rPr>
                <w:rStyle w:val="103"/>
                <w:b w:val="0"/>
                <w:color w:val="000000"/>
                <w:sz w:val="24"/>
                <w:szCs w:val="24"/>
                <w:lang w:val="ru-RU"/>
              </w:rPr>
              <w:t xml:space="preserve"> </w:t>
            </w:r>
            <w:r w:rsidRPr="005E68BB">
              <w:rPr>
                <w:rStyle w:val="103"/>
                <w:b w:val="0"/>
                <w:color w:val="000000"/>
                <w:sz w:val="24"/>
                <w:szCs w:val="24"/>
              </w:rPr>
              <w:t>гол</w:t>
            </w:r>
            <w:r w:rsidRPr="005E68BB">
              <w:rPr>
                <w:rStyle w:val="103"/>
                <w:b w:val="0"/>
                <w:color w:val="000000"/>
                <w:sz w:val="24"/>
                <w:szCs w:val="24"/>
                <w:lang w:val="ru-RU"/>
              </w:rPr>
              <w:t>ов</w:t>
            </w:r>
            <w:r w:rsidRPr="005E68BB">
              <w:rPr>
                <w:rStyle w:val="103"/>
                <w:b w:val="0"/>
                <w:color w:val="000000"/>
                <w:sz w:val="24"/>
                <w:szCs w:val="24"/>
              </w:rPr>
              <w:t>.</w:t>
            </w:r>
          </w:p>
          <w:p w14:paraId="17BA3EB8" w14:textId="77777777" w:rsidR="00473A13" w:rsidRPr="005E68BB" w:rsidRDefault="00473A13" w:rsidP="005E68BB">
            <w:pPr>
              <w:pStyle w:val="ac"/>
              <w:rPr>
                <w:rStyle w:val="103"/>
                <w:b w:val="0"/>
                <w:color w:val="000000"/>
                <w:sz w:val="24"/>
                <w:szCs w:val="24"/>
                <w:lang w:val="ru-RU"/>
              </w:rPr>
            </w:pPr>
          </w:p>
          <w:p w14:paraId="5F04CC8B" w14:textId="77777777" w:rsidR="00473A13" w:rsidRPr="005E68BB" w:rsidRDefault="00473A13" w:rsidP="005E68BB">
            <w:pPr>
              <w:pStyle w:val="ac"/>
              <w:rPr>
                <w:rStyle w:val="103"/>
                <w:b w:val="0"/>
                <w:color w:val="000000"/>
                <w:sz w:val="24"/>
                <w:szCs w:val="24"/>
                <w:lang w:val="ru-RU"/>
              </w:rPr>
            </w:pPr>
          </w:p>
          <w:p w14:paraId="5627D712" w14:textId="77777777" w:rsidR="00473A13" w:rsidRPr="005E68BB" w:rsidRDefault="00473A13" w:rsidP="005E68BB">
            <w:pPr>
              <w:pStyle w:val="ac"/>
              <w:rPr>
                <w:sz w:val="24"/>
                <w:szCs w:val="24"/>
                <w:lang w:val="ru-RU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172C0EE" w14:textId="77777777" w:rsidR="00473A13" w:rsidRPr="005E68BB" w:rsidRDefault="00473A13" w:rsidP="005E68BB">
            <w:pPr>
              <w:pStyle w:val="ac"/>
              <w:rPr>
                <w:sz w:val="24"/>
                <w:szCs w:val="24"/>
              </w:rPr>
            </w:pPr>
            <w:r w:rsidRPr="005E68BB">
              <w:rPr>
                <w:rStyle w:val="103"/>
                <w:b w:val="0"/>
                <w:color w:val="000000"/>
                <w:sz w:val="24"/>
                <w:szCs w:val="24"/>
              </w:rPr>
              <w:t>Живые,</w:t>
            </w:r>
            <w:r w:rsidRPr="005E68BB">
              <w:rPr>
                <w:sz w:val="24"/>
                <w:szCs w:val="24"/>
                <w:lang w:val="ru-RU"/>
              </w:rPr>
              <w:t xml:space="preserve"> </w:t>
            </w:r>
            <w:r w:rsidRPr="005E68BB">
              <w:rPr>
                <w:rStyle w:val="103"/>
                <w:b w:val="0"/>
                <w:color w:val="000000"/>
                <w:sz w:val="24"/>
                <w:szCs w:val="24"/>
              </w:rPr>
              <w:t>гол</w:t>
            </w:r>
            <w:r w:rsidRPr="005E68BB">
              <w:rPr>
                <w:rStyle w:val="103"/>
                <w:b w:val="0"/>
                <w:color w:val="000000"/>
                <w:sz w:val="24"/>
                <w:szCs w:val="24"/>
                <w:lang w:val="ru-RU"/>
              </w:rPr>
              <w:t>ов</w:t>
            </w:r>
            <w:r w:rsidRPr="005E68BB">
              <w:rPr>
                <w:rStyle w:val="103"/>
                <w:b w:val="0"/>
                <w:color w:val="000000"/>
                <w:sz w:val="24"/>
                <w:szCs w:val="24"/>
              </w:rPr>
              <w:t>.</w:t>
            </w:r>
          </w:p>
        </w:tc>
      </w:tr>
      <w:tr w:rsidR="00473A13" w:rsidRPr="00FA1A96" w14:paraId="65E23E33" w14:textId="77777777" w:rsidTr="00C63264">
        <w:trPr>
          <w:trHeight w:hRule="exact" w:val="293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</w:tcPr>
          <w:p w14:paraId="1896A1C1" w14:textId="77777777" w:rsidR="00473A13" w:rsidRPr="00FA1A96" w:rsidRDefault="00473A13" w:rsidP="00FC0201">
            <w:pPr>
              <w:pStyle w:val="ac"/>
              <w:jc w:val="left"/>
              <w:rPr>
                <w:b/>
                <w:sz w:val="24"/>
                <w:szCs w:val="24"/>
              </w:rPr>
            </w:pPr>
            <w:r w:rsidRPr="00FA1A96">
              <w:rPr>
                <w:rStyle w:val="103"/>
                <w:b w:val="0"/>
                <w:color w:val="000000"/>
                <w:sz w:val="24"/>
                <w:szCs w:val="24"/>
              </w:rPr>
              <w:t xml:space="preserve">Штамм </w:t>
            </w:r>
            <w:r w:rsidRPr="00FA1A96">
              <w:rPr>
                <w:rStyle w:val="103"/>
                <w:b w:val="0"/>
                <w:color w:val="000000"/>
                <w:sz w:val="24"/>
                <w:szCs w:val="24"/>
                <w:lang w:val="en-US" w:eastAsia="en-US"/>
              </w:rPr>
              <w:t xml:space="preserve">E.coli </w:t>
            </w:r>
            <w:r w:rsidRPr="00FA1A96">
              <w:rPr>
                <w:rStyle w:val="24"/>
                <w:b w:val="0"/>
                <w:color w:val="000000" w:themeColor="text1"/>
                <w:sz w:val="24"/>
                <w:szCs w:val="24"/>
              </w:rPr>
              <w:t>39-</w:t>
            </w:r>
            <w:r w:rsidRPr="00FA1A96">
              <w:rPr>
                <w:rStyle w:val="24"/>
                <w:b w:val="0"/>
                <w:color w:val="000000" w:themeColor="text1"/>
                <w:sz w:val="24"/>
                <w:szCs w:val="24"/>
                <w:lang w:val="en-US"/>
              </w:rPr>
              <w:t>SN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5C81DA3" w14:textId="77777777" w:rsidR="00473A13" w:rsidRPr="00FA1A96" w:rsidRDefault="00473A13" w:rsidP="00FC0201">
            <w:pPr>
              <w:pStyle w:val="ac"/>
              <w:rPr>
                <w:sz w:val="24"/>
                <w:szCs w:val="24"/>
              </w:rPr>
            </w:pPr>
            <w:r w:rsidRPr="00FA1A96">
              <w:rPr>
                <w:rStyle w:val="11"/>
                <w:color w:val="000000"/>
                <w:sz w:val="24"/>
                <w:szCs w:val="24"/>
                <w:lang w:val="ru-RU"/>
              </w:rPr>
              <w:t>10</w:t>
            </w:r>
            <w:r w:rsidRPr="00FA1A96">
              <w:rPr>
                <w:rStyle w:val="11"/>
                <w:color w:val="000000"/>
                <w:sz w:val="24"/>
                <w:szCs w:val="24"/>
                <w:vertAlign w:val="superscript"/>
                <w:lang w:val="ru-RU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925DCB7" w14:textId="77777777" w:rsidR="00473A13" w:rsidRPr="00FA1A96" w:rsidRDefault="00473A13" w:rsidP="00FC0201">
            <w:pPr>
              <w:pStyle w:val="ac"/>
              <w:rPr>
                <w:sz w:val="24"/>
                <w:szCs w:val="24"/>
                <w:lang w:val="ru-RU"/>
              </w:rPr>
            </w:pPr>
            <w:r w:rsidRPr="00FA1A96"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C9144E7" w14:textId="77777777" w:rsidR="00473A13" w:rsidRPr="00FA1A96" w:rsidRDefault="00473A13" w:rsidP="00FC0201">
            <w:pPr>
              <w:pStyle w:val="ac"/>
              <w:rPr>
                <w:rStyle w:val="103"/>
                <w:b w:val="0"/>
                <w:bCs w:val="0"/>
                <w:color w:val="000000"/>
                <w:sz w:val="24"/>
                <w:szCs w:val="24"/>
                <w:lang w:val="ru-RU"/>
              </w:rPr>
            </w:pPr>
            <w:r w:rsidRPr="00FA1A96">
              <w:rPr>
                <w:rStyle w:val="103"/>
                <w:b w:val="0"/>
                <w:bCs w:val="0"/>
                <w:color w:val="000000"/>
                <w:sz w:val="24"/>
                <w:szCs w:val="24"/>
                <w:lang w:val="ru-RU"/>
              </w:rPr>
              <w:t>0</w:t>
            </w:r>
          </w:p>
          <w:p w14:paraId="7C0D2562" w14:textId="77777777" w:rsidR="00473A13" w:rsidRPr="00FA1A96" w:rsidRDefault="00473A13" w:rsidP="00FC0201">
            <w:pPr>
              <w:pStyle w:val="ac"/>
              <w:rPr>
                <w:rStyle w:val="103"/>
                <w:b w:val="0"/>
                <w:bCs w:val="0"/>
                <w:color w:val="000000"/>
                <w:sz w:val="24"/>
                <w:szCs w:val="24"/>
                <w:lang w:val="ru-RU"/>
              </w:rPr>
            </w:pPr>
          </w:p>
          <w:p w14:paraId="1F602E25" w14:textId="77777777" w:rsidR="00473A13" w:rsidRPr="00FA1A96" w:rsidRDefault="00473A13" w:rsidP="00FC0201">
            <w:pPr>
              <w:pStyle w:val="ac"/>
              <w:rPr>
                <w:rStyle w:val="103"/>
                <w:b w:val="0"/>
                <w:bCs w:val="0"/>
                <w:color w:val="000000"/>
                <w:sz w:val="24"/>
                <w:szCs w:val="24"/>
                <w:lang w:val="ru-RU"/>
              </w:rPr>
            </w:pPr>
            <w:r w:rsidRPr="00FA1A96">
              <w:rPr>
                <w:rStyle w:val="103"/>
                <w:b w:val="0"/>
                <w:bCs w:val="0"/>
                <w:color w:val="000000"/>
                <w:sz w:val="24"/>
                <w:szCs w:val="24"/>
              </w:rPr>
              <w:t>0</w:t>
            </w:r>
          </w:p>
          <w:p w14:paraId="47D6F990" w14:textId="77777777" w:rsidR="00473A13" w:rsidRPr="00FA1A96" w:rsidRDefault="00473A13" w:rsidP="00FC0201">
            <w:pPr>
              <w:pStyle w:val="ac"/>
              <w:rPr>
                <w:rStyle w:val="103"/>
                <w:b w:val="0"/>
                <w:bCs w:val="0"/>
                <w:color w:val="000000"/>
                <w:sz w:val="24"/>
                <w:szCs w:val="24"/>
                <w:lang w:val="ru-RU"/>
              </w:rPr>
            </w:pPr>
          </w:p>
          <w:p w14:paraId="1D30E507" w14:textId="77777777" w:rsidR="00473A13" w:rsidRPr="00FA1A96" w:rsidRDefault="00473A13" w:rsidP="00FC0201">
            <w:pPr>
              <w:pStyle w:val="ac"/>
              <w:rPr>
                <w:rStyle w:val="103"/>
                <w:b w:val="0"/>
                <w:bCs w:val="0"/>
                <w:color w:val="000000"/>
                <w:sz w:val="24"/>
                <w:szCs w:val="24"/>
                <w:lang w:val="ru-RU"/>
              </w:rPr>
            </w:pPr>
          </w:p>
          <w:p w14:paraId="77CEFD9B" w14:textId="77777777" w:rsidR="00473A13" w:rsidRPr="00FA1A96" w:rsidRDefault="00473A13" w:rsidP="00FC0201">
            <w:pPr>
              <w:pStyle w:val="ac"/>
              <w:rPr>
                <w:rStyle w:val="103"/>
                <w:b w:val="0"/>
                <w:bCs w:val="0"/>
                <w:color w:val="000000"/>
                <w:sz w:val="24"/>
                <w:szCs w:val="24"/>
                <w:lang w:val="ru-RU"/>
              </w:rPr>
            </w:pPr>
          </w:p>
          <w:p w14:paraId="5AE408C3" w14:textId="77777777" w:rsidR="00473A13" w:rsidRPr="00FA1A96" w:rsidRDefault="00473A13" w:rsidP="00FC0201">
            <w:pPr>
              <w:pStyle w:val="ac"/>
              <w:rPr>
                <w:rStyle w:val="103"/>
                <w:b w:val="0"/>
                <w:bCs w:val="0"/>
                <w:color w:val="000000"/>
                <w:sz w:val="24"/>
                <w:szCs w:val="24"/>
                <w:lang w:val="ru-RU"/>
              </w:rPr>
            </w:pPr>
          </w:p>
          <w:p w14:paraId="7930F894" w14:textId="77777777" w:rsidR="00473A13" w:rsidRPr="00FA1A96" w:rsidRDefault="00473A13" w:rsidP="00FC0201">
            <w:pPr>
              <w:pStyle w:val="ac"/>
              <w:rPr>
                <w:rStyle w:val="103"/>
                <w:b w:val="0"/>
                <w:bCs w:val="0"/>
                <w:color w:val="000000"/>
                <w:sz w:val="24"/>
                <w:szCs w:val="24"/>
                <w:lang w:val="ru-RU"/>
              </w:rPr>
            </w:pPr>
          </w:p>
          <w:p w14:paraId="66BD3A80" w14:textId="77777777" w:rsidR="00473A13" w:rsidRPr="00FA1A96" w:rsidRDefault="00473A13" w:rsidP="00FC0201">
            <w:pPr>
              <w:pStyle w:val="ac"/>
              <w:rPr>
                <w:rStyle w:val="103"/>
                <w:b w:val="0"/>
                <w:bCs w:val="0"/>
                <w:color w:val="000000"/>
                <w:sz w:val="24"/>
                <w:szCs w:val="24"/>
                <w:lang w:val="ru-RU"/>
              </w:rPr>
            </w:pPr>
          </w:p>
          <w:p w14:paraId="047A40B5" w14:textId="77777777" w:rsidR="00473A13" w:rsidRPr="00FA1A96" w:rsidRDefault="00473A13" w:rsidP="00FC0201">
            <w:pPr>
              <w:pStyle w:val="ac"/>
              <w:rPr>
                <w:sz w:val="24"/>
                <w:szCs w:val="24"/>
                <w:lang w:val="ru-RU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1110B10" w14:textId="77777777" w:rsidR="00473A13" w:rsidRPr="00FA1A96" w:rsidRDefault="00473A13" w:rsidP="00FC0201">
            <w:pPr>
              <w:pStyle w:val="ac"/>
              <w:rPr>
                <w:sz w:val="24"/>
                <w:szCs w:val="24"/>
                <w:lang w:val="ru-RU"/>
              </w:rPr>
            </w:pPr>
            <w:r w:rsidRPr="00FA1A96">
              <w:rPr>
                <w:sz w:val="24"/>
                <w:szCs w:val="24"/>
                <w:lang w:val="ru-RU"/>
              </w:rPr>
              <w:t>10</w:t>
            </w:r>
          </w:p>
        </w:tc>
      </w:tr>
      <w:tr w:rsidR="00473A13" w:rsidRPr="00FA1A96" w14:paraId="301C3593" w14:textId="77777777" w:rsidTr="00C63264">
        <w:trPr>
          <w:trHeight w:hRule="exact" w:val="288"/>
        </w:trPr>
        <w:tc>
          <w:tcPr>
            <w:tcW w:w="2127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</w:tcPr>
          <w:p w14:paraId="33791F1E" w14:textId="77777777" w:rsidR="00473A13" w:rsidRPr="00FA1A96" w:rsidRDefault="00473A13" w:rsidP="00FC0201">
            <w:pPr>
              <w:pStyle w:val="ac"/>
              <w:jc w:val="left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8AB8DA7" w14:textId="77777777" w:rsidR="00473A13" w:rsidRPr="00FA1A96" w:rsidRDefault="00473A13" w:rsidP="00FC0201">
            <w:pPr>
              <w:pStyle w:val="ac"/>
              <w:rPr>
                <w:sz w:val="24"/>
                <w:szCs w:val="24"/>
              </w:rPr>
            </w:pPr>
            <w:r w:rsidRPr="00FA1A96">
              <w:rPr>
                <w:rStyle w:val="11"/>
                <w:color w:val="000000"/>
                <w:sz w:val="24"/>
                <w:szCs w:val="24"/>
                <w:lang w:val="ru-RU"/>
              </w:rPr>
              <w:t>10</w:t>
            </w:r>
            <w:r w:rsidRPr="00FA1A96">
              <w:rPr>
                <w:rStyle w:val="11"/>
                <w:color w:val="000000"/>
                <w:sz w:val="24"/>
                <w:szCs w:val="24"/>
                <w:vertAlign w:val="superscript"/>
                <w:lang w:val="ru-RU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8660BA4" w14:textId="77777777" w:rsidR="00473A13" w:rsidRPr="00FA1A96" w:rsidRDefault="00473A13" w:rsidP="00FC0201">
            <w:pPr>
              <w:pStyle w:val="ac"/>
              <w:rPr>
                <w:sz w:val="24"/>
                <w:szCs w:val="24"/>
                <w:lang w:val="ru-RU"/>
              </w:rPr>
            </w:pPr>
            <w:r w:rsidRPr="00FA1A96"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DD999D2" w14:textId="77777777" w:rsidR="00473A13" w:rsidRPr="00FA1A96" w:rsidRDefault="00473A13" w:rsidP="00FC0201">
            <w:pPr>
              <w:pStyle w:val="ac"/>
              <w:rPr>
                <w:b/>
                <w:bCs/>
                <w:sz w:val="24"/>
                <w:szCs w:val="24"/>
              </w:rPr>
            </w:pPr>
            <w:r w:rsidRPr="00FA1A96">
              <w:rPr>
                <w:rStyle w:val="103"/>
                <w:b w:val="0"/>
                <w:bCs w:val="0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FEF0840" w14:textId="77777777" w:rsidR="00473A13" w:rsidRPr="00FA1A96" w:rsidRDefault="00473A13" w:rsidP="00FC0201">
            <w:pPr>
              <w:pStyle w:val="ac"/>
              <w:rPr>
                <w:sz w:val="24"/>
                <w:szCs w:val="24"/>
                <w:lang w:val="ru-RU"/>
              </w:rPr>
            </w:pPr>
            <w:r w:rsidRPr="00FA1A96">
              <w:rPr>
                <w:sz w:val="24"/>
                <w:szCs w:val="24"/>
                <w:lang w:val="ru-RU"/>
              </w:rPr>
              <w:t>10</w:t>
            </w:r>
          </w:p>
        </w:tc>
      </w:tr>
      <w:tr w:rsidR="00473A13" w:rsidRPr="00FA1A96" w14:paraId="1F81A248" w14:textId="77777777" w:rsidTr="00C63264">
        <w:trPr>
          <w:trHeight w:hRule="exact" w:val="288"/>
        </w:trPr>
        <w:tc>
          <w:tcPr>
            <w:tcW w:w="2127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</w:tcPr>
          <w:p w14:paraId="45401654" w14:textId="77777777" w:rsidR="00473A13" w:rsidRPr="00FA1A96" w:rsidRDefault="00473A13" w:rsidP="00FC0201">
            <w:pPr>
              <w:pStyle w:val="ac"/>
              <w:jc w:val="left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6A56AC2" w14:textId="77777777" w:rsidR="00473A13" w:rsidRPr="00FA1A96" w:rsidRDefault="00473A13" w:rsidP="00FC0201">
            <w:pPr>
              <w:pStyle w:val="ac"/>
              <w:rPr>
                <w:sz w:val="24"/>
                <w:szCs w:val="24"/>
              </w:rPr>
            </w:pPr>
            <w:r w:rsidRPr="00FA1A96">
              <w:rPr>
                <w:rStyle w:val="11"/>
                <w:color w:val="000000"/>
                <w:sz w:val="24"/>
                <w:szCs w:val="24"/>
                <w:lang w:val="ru-RU"/>
              </w:rPr>
              <w:t>10</w:t>
            </w:r>
            <w:r w:rsidRPr="00FA1A96">
              <w:rPr>
                <w:rStyle w:val="11"/>
                <w:color w:val="000000"/>
                <w:sz w:val="24"/>
                <w:szCs w:val="24"/>
                <w:vertAlign w:val="superscript"/>
                <w:lang w:val="ru-RU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2FD70F0" w14:textId="77777777" w:rsidR="00473A13" w:rsidRPr="00FA1A96" w:rsidRDefault="00473A13" w:rsidP="00FC0201">
            <w:pPr>
              <w:pStyle w:val="ac"/>
              <w:rPr>
                <w:sz w:val="24"/>
                <w:szCs w:val="24"/>
                <w:lang w:val="ru-RU"/>
              </w:rPr>
            </w:pPr>
            <w:r w:rsidRPr="00FA1A96"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FE28692" w14:textId="77777777" w:rsidR="00473A13" w:rsidRPr="00FA1A96" w:rsidRDefault="00473A13" w:rsidP="00FC0201">
            <w:pPr>
              <w:pStyle w:val="ac"/>
              <w:rPr>
                <w:b/>
                <w:bCs/>
                <w:sz w:val="24"/>
                <w:szCs w:val="24"/>
              </w:rPr>
            </w:pPr>
            <w:r w:rsidRPr="00FA1A96">
              <w:rPr>
                <w:rStyle w:val="103"/>
                <w:b w:val="0"/>
                <w:bCs w:val="0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05171A6" w14:textId="77777777" w:rsidR="00473A13" w:rsidRPr="00FA1A96" w:rsidRDefault="00473A13" w:rsidP="00FC0201">
            <w:pPr>
              <w:pStyle w:val="ac"/>
              <w:rPr>
                <w:sz w:val="24"/>
                <w:szCs w:val="24"/>
                <w:lang w:val="ru-RU"/>
              </w:rPr>
            </w:pPr>
            <w:r w:rsidRPr="00FA1A96">
              <w:rPr>
                <w:sz w:val="24"/>
                <w:szCs w:val="24"/>
                <w:lang w:val="ru-RU"/>
              </w:rPr>
              <w:t>10</w:t>
            </w:r>
          </w:p>
        </w:tc>
      </w:tr>
      <w:tr w:rsidR="00473A13" w:rsidRPr="00FA1A96" w14:paraId="17A53EDE" w14:textId="77777777" w:rsidTr="00C63264">
        <w:trPr>
          <w:trHeight w:hRule="exact" w:val="288"/>
        </w:trPr>
        <w:tc>
          <w:tcPr>
            <w:tcW w:w="2127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B3B67BE" w14:textId="77777777" w:rsidR="00473A13" w:rsidRPr="00FA1A96" w:rsidRDefault="00473A13" w:rsidP="00FC0201">
            <w:pPr>
              <w:pStyle w:val="ac"/>
              <w:jc w:val="left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107B7B8" w14:textId="77777777" w:rsidR="00473A13" w:rsidRPr="00FA1A96" w:rsidRDefault="00473A13" w:rsidP="00FC0201">
            <w:pPr>
              <w:pStyle w:val="ac"/>
              <w:rPr>
                <w:sz w:val="24"/>
                <w:szCs w:val="24"/>
              </w:rPr>
            </w:pPr>
            <w:r w:rsidRPr="00FA1A96">
              <w:rPr>
                <w:rStyle w:val="11"/>
                <w:color w:val="000000"/>
                <w:sz w:val="24"/>
                <w:szCs w:val="24"/>
                <w:lang w:val="ru-RU"/>
              </w:rPr>
              <w:t>2х10</w:t>
            </w:r>
            <w:r w:rsidRPr="00FA1A96">
              <w:rPr>
                <w:rStyle w:val="11"/>
                <w:color w:val="000000"/>
                <w:sz w:val="24"/>
                <w:szCs w:val="24"/>
                <w:vertAlign w:val="superscript"/>
                <w:lang w:val="ru-RU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01FE38F" w14:textId="77777777" w:rsidR="00473A13" w:rsidRPr="00FA1A96" w:rsidRDefault="00473A13" w:rsidP="00FC0201">
            <w:pPr>
              <w:pStyle w:val="ac"/>
              <w:rPr>
                <w:sz w:val="24"/>
                <w:szCs w:val="24"/>
                <w:lang w:val="ru-RU"/>
              </w:rPr>
            </w:pPr>
            <w:r w:rsidRPr="00FA1A96"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269DD5C" w14:textId="77777777" w:rsidR="00473A13" w:rsidRPr="00FA1A96" w:rsidRDefault="00473A13" w:rsidP="00FC0201">
            <w:pPr>
              <w:pStyle w:val="ac"/>
              <w:rPr>
                <w:b/>
                <w:bCs/>
                <w:sz w:val="24"/>
                <w:szCs w:val="24"/>
              </w:rPr>
            </w:pPr>
            <w:r w:rsidRPr="00FA1A96">
              <w:rPr>
                <w:rStyle w:val="103"/>
                <w:b w:val="0"/>
                <w:bCs w:val="0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25DE849" w14:textId="77777777" w:rsidR="00473A13" w:rsidRPr="00FA1A96" w:rsidRDefault="00473A13" w:rsidP="00FC0201">
            <w:pPr>
              <w:pStyle w:val="ac"/>
              <w:rPr>
                <w:sz w:val="24"/>
                <w:szCs w:val="24"/>
                <w:lang w:val="ru-RU"/>
              </w:rPr>
            </w:pPr>
            <w:r w:rsidRPr="00FA1A96">
              <w:rPr>
                <w:sz w:val="24"/>
                <w:szCs w:val="24"/>
                <w:lang w:val="ru-RU"/>
              </w:rPr>
              <w:t>10</w:t>
            </w:r>
          </w:p>
        </w:tc>
      </w:tr>
      <w:tr w:rsidR="00473A13" w:rsidRPr="00FA1A96" w14:paraId="5234B1E2" w14:textId="77777777" w:rsidTr="00C63264">
        <w:trPr>
          <w:trHeight w:hRule="exact" w:val="48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969985A" w14:textId="77777777" w:rsidR="00473A13" w:rsidRPr="00FA1A96" w:rsidRDefault="00473A13" w:rsidP="00FC0201">
            <w:pPr>
              <w:pStyle w:val="ac"/>
              <w:jc w:val="left"/>
              <w:rPr>
                <w:b/>
                <w:sz w:val="24"/>
                <w:szCs w:val="24"/>
              </w:rPr>
            </w:pPr>
            <w:r w:rsidRPr="00FA1A96">
              <w:rPr>
                <w:rStyle w:val="103"/>
                <w:b w:val="0"/>
                <w:color w:val="000000"/>
                <w:sz w:val="24"/>
                <w:szCs w:val="24"/>
              </w:rPr>
              <w:t>Контроль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3067609" w14:textId="6D7FD07E" w:rsidR="00473A13" w:rsidRPr="00ED0FD1" w:rsidRDefault="00473A13" w:rsidP="00B40D4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A1A96">
              <w:rPr>
                <w:rFonts w:ascii="Times New Roman" w:hAnsi="Times New Roman" w:cs="Times New Roman"/>
              </w:rPr>
              <w:t>Физ</w:t>
            </w:r>
            <w:r w:rsidR="00ED0FD1">
              <w:rPr>
                <w:rFonts w:ascii="Times New Roman" w:hAnsi="Times New Roman" w:cs="Times New Roman"/>
                <w:lang w:val="ru-RU"/>
              </w:rPr>
              <w:t>. раствор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9EAF9BB" w14:textId="77777777" w:rsidR="00473A13" w:rsidRPr="00FA1A96" w:rsidRDefault="00473A13" w:rsidP="00FC0201">
            <w:pPr>
              <w:pStyle w:val="ac"/>
              <w:rPr>
                <w:sz w:val="24"/>
                <w:szCs w:val="24"/>
                <w:lang w:val="ru-RU"/>
              </w:rPr>
            </w:pPr>
            <w:r w:rsidRPr="00FA1A96"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67B5931" w14:textId="77777777" w:rsidR="00473A13" w:rsidRPr="00FA1A96" w:rsidRDefault="00473A13" w:rsidP="00FC0201">
            <w:pPr>
              <w:pStyle w:val="ac"/>
              <w:rPr>
                <w:b/>
                <w:bCs/>
                <w:sz w:val="24"/>
                <w:szCs w:val="24"/>
              </w:rPr>
            </w:pPr>
            <w:r w:rsidRPr="00FA1A96">
              <w:rPr>
                <w:rStyle w:val="103"/>
                <w:b w:val="0"/>
                <w:bCs w:val="0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1999F8" w14:textId="77777777" w:rsidR="00473A13" w:rsidRPr="00FA1A96" w:rsidRDefault="00473A13" w:rsidP="00FC0201">
            <w:pPr>
              <w:pStyle w:val="ac"/>
              <w:rPr>
                <w:sz w:val="24"/>
                <w:szCs w:val="24"/>
                <w:lang w:val="ru-RU"/>
              </w:rPr>
            </w:pPr>
            <w:r w:rsidRPr="00FA1A96">
              <w:rPr>
                <w:sz w:val="24"/>
                <w:szCs w:val="24"/>
                <w:lang w:val="ru-RU"/>
              </w:rPr>
              <w:t>10</w:t>
            </w:r>
          </w:p>
        </w:tc>
      </w:tr>
      <w:tr w:rsidR="00473A13" w:rsidRPr="00FA1A96" w14:paraId="6CF1D11D" w14:textId="77777777" w:rsidTr="00BC2EAC">
        <w:trPr>
          <w:trHeight w:hRule="exact" w:val="358"/>
        </w:trPr>
        <w:tc>
          <w:tcPr>
            <w:tcW w:w="95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990F6E" w14:textId="0C79DF2A" w:rsidR="00473A13" w:rsidRPr="00FA1A96" w:rsidRDefault="00473A13" w:rsidP="00FC0201">
            <w:pPr>
              <w:pStyle w:val="ac"/>
              <w:jc w:val="left"/>
              <w:rPr>
                <w:sz w:val="24"/>
                <w:szCs w:val="24"/>
                <w:lang w:val="ru-RU"/>
              </w:rPr>
            </w:pPr>
            <w:r w:rsidRPr="00FA1A96">
              <w:rPr>
                <w:sz w:val="24"/>
                <w:szCs w:val="24"/>
                <w:lang w:val="ru-RU"/>
              </w:rPr>
              <w:t xml:space="preserve">Примечание. Наблюдение 10 </w:t>
            </w:r>
            <w:r w:rsidR="00F6040A">
              <w:rPr>
                <w:sz w:val="24"/>
                <w:szCs w:val="24"/>
                <w:lang w:val="ru-RU"/>
              </w:rPr>
              <w:t>дней</w:t>
            </w:r>
            <w:r w:rsidRPr="00FA1A96">
              <w:rPr>
                <w:sz w:val="24"/>
                <w:szCs w:val="24"/>
                <w:lang w:val="ru-RU"/>
              </w:rPr>
              <w:t>.</w:t>
            </w:r>
          </w:p>
        </w:tc>
      </w:tr>
    </w:tbl>
    <w:p w14:paraId="13F043CB" w14:textId="77777777" w:rsidR="00473A13" w:rsidRDefault="00473A13" w:rsidP="00473A13">
      <w:pPr>
        <w:pStyle w:val="210"/>
        <w:shd w:val="clear" w:color="auto" w:fill="auto"/>
        <w:spacing w:after="0" w:line="240" w:lineRule="auto"/>
        <w:ind w:firstLine="0"/>
        <w:jc w:val="both"/>
        <w:rPr>
          <w:rStyle w:val="11"/>
          <w:rFonts w:cs="Times New Roman"/>
          <w:b w:val="0"/>
          <w:color w:val="000000"/>
          <w:sz w:val="28"/>
          <w:szCs w:val="28"/>
        </w:rPr>
      </w:pPr>
    </w:p>
    <w:p w14:paraId="1DD91CEB" w14:textId="15BCE84E" w:rsidR="00A0796F" w:rsidRPr="00871DDF" w:rsidRDefault="00473A13" w:rsidP="00871DDF">
      <w:pPr>
        <w:pStyle w:val="210"/>
        <w:shd w:val="clear" w:color="auto" w:fill="auto"/>
        <w:spacing w:after="0" w:line="240" w:lineRule="auto"/>
        <w:ind w:firstLine="0"/>
        <w:jc w:val="both"/>
        <w:rPr>
          <w:rFonts w:cs="Times New Roman"/>
          <w:b w:val="0"/>
          <w:color w:val="000000"/>
          <w:sz w:val="28"/>
          <w:szCs w:val="28"/>
          <w:shd w:val="clear" w:color="auto" w:fill="FFFFFF"/>
          <w:lang w:val="ru-RU"/>
        </w:rPr>
      </w:pPr>
      <w:r w:rsidRPr="00117B7E">
        <w:rPr>
          <w:rStyle w:val="11"/>
          <w:rFonts w:cs="Times New Roman"/>
          <w:b w:val="0"/>
          <w:color w:val="000000"/>
          <w:sz w:val="28"/>
          <w:szCs w:val="28"/>
        </w:rPr>
        <w:t>Так как все мыши (как контрольные, так и опытные) остались живы в течение 15</w:t>
      </w:r>
      <w:r>
        <w:rPr>
          <w:rStyle w:val="11"/>
          <w:rFonts w:cs="Times New Roman"/>
          <w:b w:val="0"/>
          <w:color w:val="000000"/>
          <w:sz w:val="28"/>
          <w:szCs w:val="28"/>
        </w:rPr>
        <w:t xml:space="preserve"> </w:t>
      </w:r>
      <w:r w:rsidR="00F6040A">
        <w:rPr>
          <w:rStyle w:val="11"/>
          <w:rFonts w:cs="Times New Roman"/>
          <w:b w:val="0"/>
          <w:color w:val="000000"/>
          <w:sz w:val="28"/>
          <w:szCs w:val="28"/>
          <w:lang w:val="ru-RU"/>
        </w:rPr>
        <w:t>дней</w:t>
      </w:r>
      <w:r w:rsidRPr="00117B7E">
        <w:rPr>
          <w:rStyle w:val="11"/>
          <w:rFonts w:cs="Times New Roman"/>
          <w:b w:val="0"/>
          <w:color w:val="000000"/>
          <w:sz w:val="28"/>
          <w:szCs w:val="28"/>
        </w:rPr>
        <w:t>, можно утверждать, что</w:t>
      </w:r>
      <w:r w:rsidRPr="00117B7E">
        <w:rPr>
          <w:rStyle w:val="11"/>
          <w:rFonts w:cs="Times New Roman"/>
          <w:b w:val="0"/>
          <w:color w:val="000000" w:themeColor="text1"/>
          <w:sz w:val="28"/>
          <w:szCs w:val="28"/>
        </w:rPr>
        <w:t xml:space="preserve"> штамм </w:t>
      </w:r>
      <w:r w:rsidRPr="002603DD">
        <w:rPr>
          <w:rFonts w:cs="Times New Roman"/>
          <w:b w:val="0"/>
          <w:i/>
          <w:iCs/>
          <w:color w:val="000000" w:themeColor="text1"/>
          <w:sz w:val="28"/>
          <w:szCs w:val="28"/>
          <w:lang w:val="en-US"/>
        </w:rPr>
        <w:t>E</w:t>
      </w:r>
      <w:r w:rsidRPr="002603DD">
        <w:rPr>
          <w:rFonts w:cs="Times New Roman"/>
          <w:b w:val="0"/>
          <w:i/>
          <w:iCs/>
          <w:color w:val="000000" w:themeColor="text1"/>
          <w:sz w:val="28"/>
          <w:szCs w:val="28"/>
        </w:rPr>
        <w:t xml:space="preserve">. </w:t>
      </w:r>
      <w:r w:rsidRPr="002603DD">
        <w:rPr>
          <w:rFonts w:cs="Times New Roman"/>
          <w:b w:val="0"/>
          <w:i/>
          <w:iCs/>
          <w:color w:val="000000" w:themeColor="text1"/>
          <w:sz w:val="28"/>
          <w:szCs w:val="28"/>
          <w:lang w:val="en-US"/>
        </w:rPr>
        <w:t>Coli</w:t>
      </w:r>
      <w:r w:rsidRPr="002603DD">
        <w:rPr>
          <w:rFonts w:cs="Times New Roman"/>
          <w:b w:val="0"/>
          <w:i/>
          <w:iCs/>
          <w:color w:val="000000" w:themeColor="text1"/>
          <w:sz w:val="28"/>
          <w:szCs w:val="28"/>
        </w:rPr>
        <w:t xml:space="preserve"> </w:t>
      </w:r>
      <w:r w:rsidRPr="002603DD">
        <w:rPr>
          <w:rStyle w:val="24"/>
          <w:rFonts w:cs="Times New Roman"/>
          <w:i/>
          <w:iCs/>
          <w:color w:val="000000" w:themeColor="text1"/>
          <w:sz w:val="28"/>
          <w:szCs w:val="28"/>
        </w:rPr>
        <w:t>39-</w:t>
      </w:r>
      <w:r w:rsidRPr="002603DD">
        <w:rPr>
          <w:rStyle w:val="24"/>
          <w:rFonts w:cs="Times New Roman"/>
          <w:i/>
          <w:iCs/>
          <w:color w:val="000000" w:themeColor="text1"/>
          <w:sz w:val="28"/>
          <w:szCs w:val="28"/>
          <w:lang w:val="en-US"/>
        </w:rPr>
        <w:t>SN</w:t>
      </w:r>
      <w:r w:rsidRPr="00117B7E">
        <w:rPr>
          <w:rStyle w:val="24"/>
          <w:rFonts w:cs="Times New Roman"/>
          <w:color w:val="000000" w:themeColor="text1"/>
          <w:sz w:val="28"/>
          <w:szCs w:val="28"/>
        </w:rPr>
        <w:t xml:space="preserve"> </w:t>
      </w:r>
      <w:r w:rsidRPr="00117B7E">
        <w:rPr>
          <w:rStyle w:val="11"/>
          <w:rFonts w:cs="Times New Roman"/>
          <w:b w:val="0"/>
          <w:color w:val="000000"/>
          <w:sz w:val="28"/>
          <w:szCs w:val="28"/>
        </w:rPr>
        <w:t xml:space="preserve">не </w:t>
      </w:r>
      <w:r w:rsidR="000C13EF">
        <w:rPr>
          <w:rStyle w:val="11"/>
          <w:rFonts w:cs="Times New Roman"/>
          <w:b w:val="0"/>
          <w:color w:val="000000"/>
          <w:sz w:val="28"/>
          <w:szCs w:val="28"/>
          <w:lang w:val="ru-RU"/>
        </w:rPr>
        <w:t>обладает вирулентными свойствами</w:t>
      </w:r>
      <w:r w:rsidRPr="00117B7E">
        <w:rPr>
          <w:rStyle w:val="11"/>
          <w:rFonts w:cs="Times New Roman"/>
          <w:b w:val="0"/>
          <w:color w:val="000000"/>
          <w:sz w:val="28"/>
          <w:szCs w:val="28"/>
        </w:rPr>
        <w:t>.</w:t>
      </w:r>
    </w:p>
    <w:p w14:paraId="6B21141F" w14:textId="77777777" w:rsidR="00E00ECB" w:rsidRPr="00E00ECB" w:rsidRDefault="00E00ECB" w:rsidP="00E00ECB">
      <w:pPr>
        <w:pStyle w:val="ac"/>
        <w:ind w:firstLine="720"/>
        <w:jc w:val="both"/>
        <w:rPr>
          <w:szCs w:val="28"/>
          <w:lang w:val="ru-KZ"/>
        </w:rPr>
      </w:pPr>
      <w:r w:rsidRPr="00E00ECB">
        <w:rPr>
          <w:szCs w:val="28"/>
          <w:lang w:val="ru-KZ"/>
        </w:rPr>
        <w:t xml:space="preserve">Оценку токсичности штамма </w:t>
      </w:r>
      <w:r w:rsidRPr="00E00ECB">
        <w:rPr>
          <w:i/>
          <w:iCs/>
          <w:szCs w:val="28"/>
          <w:lang w:val="ru-KZ"/>
        </w:rPr>
        <w:t>Escherichia coli</w:t>
      </w:r>
      <w:r w:rsidRPr="00E00ECB">
        <w:rPr>
          <w:szCs w:val="28"/>
          <w:lang w:val="ru-KZ"/>
        </w:rPr>
        <w:t xml:space="preserve"> 39-SN проводили на клинически здоровых белых мышах массой 10–15 г, полученных из одной партии. Животные были распределены случайным образом на опытные и контрольную группы (таблица 19).</w:t>
      </w:r>
    </w:p>
    <w:p w14:paraId="6F0DC8A5" w14:textId="77777777" w:rsidR="00E00ECB" w:rsidRPr="00E00ECB" w:rsidRDefault="00E00ECB" w:rsidP="00E00ECB">
      <w:pPr>
        <w:pStyle w:val="ac"/>
        <w:ind w:firstLine="720"/>
        <w:jc w:val="both"/>
        <w:rPr>
          <w:szCs w:val="28"/>
          <w:lang w:val="ru-KZ"/>
        </w:rPr>
      </w:pPr>
      <w:r w:rsidRPr="00E00ECB">
        <w:rPr>
          <w:szCs w:val="28"/>
          <w:lang w:val="ru-KZ"/>
        </w:rPr>
        <w:t xml:space="preserve">Для получения исследуемого материала штамм </w:t>
      </w:r>
      <w:r w:rsidRPr="00E00ECB">
        <w:rPr>
          <w:i/>
          <w:iCs/>
          <w:szCs w:val="28"/>
          <w:lang w:val="ru-KZ"/>
        </w:rPr>
        <w:t>E. coli</w:t>
      </w:r>
      <w:r w:rsidRPr="00E00ECB">
        <w:rPr>
          <w:szCs w:val="28"/>
          <w:lang w:val="ru-KZ"/>
        </w:rPr>
        <w:t xml:space="preserve"> 39-SN высевали на скошенную питательную среду МПА и инкубировали при температуре 37°С в течение 18–20 ч. Из агаровых культур готовили бактериальную взвесь в физиологическом растворе с использованием стандарта мутности, соответствующего концентрациям 1×10⁹ КОЕ/мл и 2×10⁹ КОЕ/мл.</w:t>
      </w:r>
    </w:p>
    <w:p w14:paraId="7ED7449E" w14:textId="77777777" w:rsidR="00E00ECB" w:rsidRPr="00E00ECB" w:rsidRDefault="00E00ECB" w:rsidP="00E00ECB">
      <w:pPr>
        <w:pStyle w:val="ac"/>
        <w:ind w:firstLine="720"/>
        <w:jc w:val="both"/>
        <w:rPr>
          <w:szCs w:val="28"/>
          <w:lang w:val="ru-KZ"/>
        </w:rPr>
      </w:pPr>
      <w:r w:rsidRPr="00E00ECB">
        <w:rPr>
          <w:szCs w:val="28"/>
          <w:lang w:val="ru-KZ"/>
        </w:rPr>
        <w:t>Испытания включали определение острой и хронической токсичности.</w:t>
      </w:r>
    </w:p>
    <w:p w14:paraId="2EFCB6E2" w14:textId="77777777" w:rsidR="00976494" w:rsidRDefault="00E00ECB" w:rsidP="00E00ECB">
      <w:pPr>
        <w:pStyle w:val="ac"/>
        <w:ind w:firstLine="720"/>
        <w:jc w:val="both"/>
        <w:rPr>
          <w:szCs w:val="28"/>
          <w:lang w:val="ru-KZ"/>
        </w:rPr>
      </w:pPr>
      <w:r w:rsidRPr="00E00ECB">
        <w:rPr>
          <w:szCs w:val="28"/>
          <w:lang w:val="ru-KZ"/>
        </w:rPr>
        <w:t>Острая токсичность. Бактериальную суспензию вводили однократно:</w:t>
      </w:r>
    </w:p>
    <w:p w14:paraId="28171303" w14:textId="77777777" w:rsidR="00976494" w:rsidRDefault="00E00ECB" w:rsidP="00E00ECB">
      <w:pPr>
        <w:pStyle w:val="ac"/>
        <w:ind w:firstLine="720"/>
        <w:jc w:val="both"/>
        <w:rPr>
          <w:szCs w:val="28"/>
          <w:lang w:val="ru-KZ"/>
        </w:rPr>
      </w:pPr>
      <w:r w:rsidRPr="00E00ECB">
        <w:rPr>
          <w:szCs w:val="28"/>
          <w:lang w:val="ru-KZ"/>
        </w:rPr>
        <w:t>– внутрибрюшинно — в дозе 1×10⁹ КОЕ/мл;</w:t>
      </w:r>
    </w:p>
    <w:p w14:paraId="23706A25" w14:textId="3000C1C9" w:rsidR="00E00ECB" w:rsidRPr="00E00ECB" w:rsidRDefault="00E00ECB" w:rsidP="00E00ECB">
      <w:pPr>
        <w:pStyle w:val="ac"/>
        <w:ind w:firstLine="720"/>
        <w:jc w:val="both"/>
        <w:rPr>
          <w:szCs w:val="28"/>
          <w:lang w:val="ru-KZ"/>
        </w:rPr>
      </w:pPr>
      <w:r w:rsidRPr="00E00ECB">
        <w:rPr>
          <w:szCs w:val="28"/>
          <w:lang w:val="ru-KZ"/>
        </w:rPr>
        <w:t>– перорально — в дозе 2×10⁹ КОЕ/мл.</w:t>
      </w:r>
    </w:p>
    <w:p w14:paraId="2AA4D3F3" w14:textId="77777777" w:rsidR="00E00ECB" w:rsidRPr="00E00ECB" w:rsidRDefault="00E00ECB" w:rsidP="00E00ECB">
      <w:pPr>
        <w:pStyle w:val="ac"/>
        <w:ind w:firstLine="720"/>
        <w:jc w:val="both"/>
        <w:rPr>
          <w:szCs w:val="28"/>
          <w:lang w:val="ru-KZ"/>
        </w:rPr>
      </w:pPr>
      <w:r w:rsidRPr="00E00ECB">
        <w:rPr>
          <w:szCs w:val="28"/>
          <w:lang w:val="ru-KZ"/>
        </w:rPr>
        <w:t>Хроническая токсичность. Бактериальные взвеси вводили ежедневно в течение 7 суток в тех же дозах (1×10⁹ и 2×10⁹ КОЕ/мл).</w:t>
      </w:r>
    </w:p>
    <w:p w14:paraId="1063E833" w14:textId="77777777" w:rsidR="00E00ECB" w:rsidRPr="00E00ECB" w:rsidRDefault="00E00ECB" w:rsidP="00E00ECB">
      <w:pPr>
        <w:pStyle w:val="ac"/>
        <w:ind w:firstLine="720"/>
        <w:jc w:val="both"/>
        <w:rPr>
          <w:szCs w:val="28"/>
          <w:lang w:val="ru-KZ"/>
        </w:rPr>
      </w:pPr>
      <w:r w:rsidRPr="00E00ECB">
        <w:rPr>
          <w:szCs w:val="28"/>
          <w:lang w:val="ru-KZ"/>
        </w:rPr>
        <w:lastRenderedPageBreak/>
        <w:t>В каждой дозовой группе содержали по 10 мышей; в контрольной группе — 5 животных, которым перорально вводили 1 мл физиологического раствора.</w:t>
      </w:r>
    </w:p>
    <w:p w14:paraId="63CF949D" w14:textId="69670EB1" w:rsidR="00E00ECB" w:rsidRPr="00E00ECB" w:rsidRDefault="00E00ECB" w:rsidP="00E00ECB">
      <w:pPr>
        <w:pStyle w:val="ac"/>
        <w:ind w:firstLine="720"/>
        <w:jc w:val="both"/>
        <w:rPr>
          <w:szCs w:val="28"/>
          <w:lang w:val="ru-KZ"/>
        </w:rPr>
      </w:pPr>
      <w:r w:rsidRPr="00E00ECB">
        <w:rPr>
          <w:szCs w:val="28"/>
          <w:lang w:val="ru-KZ"/>
        </w:rPr>
        <w:t>Наблюдение за животными осуществляли ежедневно. Отмечали общее состояние, поведенческие реакции, аппетит, двигательную активность, состояние шерстного покрова и характер физиологических выделений. На 1-</w:t>
      </w:r>
      <w:r w:rsidR="00296F97">
        <w:rPr>
          <w:szCs w:val="28"/>
          <w:lang w:val="ru-KZ"/>
        </w:rPr>
        <w:t>й</w:t>
      </w:r>
      <w:r w:rsidRPr="00E00ECB">
        <w:rPr>
          <w:szCs w:val="28"/>
          <w:lang w:val="ru-KZ"/>
        </w:rPr>
        <w:t xml:space="preserve"> и 7-</w:t>
      </w:r>
      <w:r w:rsidR="00296F97">
        <w:rPr>
          <w:szCs w:val="28"/>
          <w:lang w:val="ru-KZ"/>
        </w:rPr>
        <w:t>ой</w:t>
      </w:r>
      <w:r w:rsidRPr="00E00ECB">
        <w:rPr>
          <w:szCs w:val="28"/>
          <w:lang w:val="ru-KZ"/>
        </w:rPr>
        <w:t xml:space="preserve"> </w:t>
      </w:r>
      <w:r w:rsidR="00296F97">
        <w:rPr>
          <w:szCs w:val="28"/>
          <w:lang w:val="ru-KZ"/>
        </w:rPr>
        <w:t>день</w:t>
      </w:r>
      <w:r w:rsidRPr="00E00ECB">
        <w:rPr>
          <w:szCs w:val="28"/>
          <w:lang w:val="ru-KZ"/>
        </w:rPr>
        <w:t xml:space="preserve"> после завершения введений животных умерщвляли ингаляцией эфира, проводили вскрытие и макроскопическую оценку состояния внутренних органов (сердце, лёгкие, печень, селезёнка, почки, желудок).</w:t>
      </w:r>
    </w:p>
    <w:p w14:paraId="68EA0B47" w14:textId="77777777" w:rsidR="00E00ECB" w:rsidRPr="00E00ECB" w:rsidRDefault="00E00ECB" w:rsidP="00E00ECB">
      <w:pPr>
        <w:pStyle w:val="ac"/>
        <w:ind w:firstLine="720"/>
        <w:jc w:val="both"/>
        <w:rPr>
          <w:szCs w:val="28"/>
          <w:lang w:val="ru-KZ"/>
        </w:rPr>
      </w:pPr>
      <w:r w:rsidRPr="00E00ECB">
        <w:rPr>
          <w:szCs w:val="28"/>
          <w:lang w:val="ru-KZ"/>
        </w:rPr>
        <w:t>В течение всего периода наблюдения признаки интоксикации у животных отсутствовали. Мыши сохраняли активность, нормальный аппетит и двигательную реакцию, охотно принимали корм и воду. Поведенческих или физиологических отклонений от нормы не зарегистрировано.</w:t>
      </w:r>
    </w:p>
    <w:p w14:paraId="75BF84CC" w14:textId="77777777" w:rsidR="00E00ECB" w:rsidRPr="00E00ECB" w:rsidRDefault="00E00ECB" w:rsidP="00E00ECB">
      <w:pPr>
        <w:pStyle w:val="ac"/>
        <w:ind w:firstLine="720"/>
        <w:jc w:val="both"/>
        <w:rPr>
          <w:szCs w:val="28"/>
          <w:lang w:val="ru-KZ"/>
        </w:rPr>
      </w:pPr>
      <w:r w:rsidRPr="00E00ECB">
        <w:rPr>
          <w:szCs w:val="28"/>
          <w:lang w:val="ru-KZ"/>
        </w:rPr>
        <w:t>По данным вскрытия установлено, что внутренние органы животных имеют нормальные анатомические формы и размеры; признаков отёчности, гиперемии, увеличения или иных патологических изменений не выявлено. Патоморфологических признаков токсического воздействия бактериальной культуры не обнаружено.</w:t>
      </w:r>
    </w:p>
    <w:p w14:paraId="430A183A" w14:textId="527155CC" w:rsidR="00E00ECB" w:rsidRPr="00E00ECB" w:rsidRDefault="00E00ECB" w:rsidP="00E00ECB">
      <w:pPr>
        <w:pStyle w:val="ac"/>
        <w:ind w:firstLine="720"/>
        <w:jc w:val="both"/>
        <w:rPr>
          <w:szCs w:val="28"/>
          <w:lang w:val="ru-KZ"/>
        </w:rPr>
      </w:pPr>
      <w:r w:rsidRPr="00E00ECB">
        <w:rPr>
          <w:szCs w:val="28"/>
          <w:lang w:val="ru-KZ"/>
        </w:rPr>
        <w:t xml:space="preserve">Даже при введении максимально переносимых доз штамма </w:t>
      </w:r>
      <w:r w:rsidRPr="00E00ECB">
        <w:rPr>
          <w:i/>
          <w:iCs/>
          <w:szCs w:val="28"/>
          <w:lang w:val="ru-KZ"/>
        </w:rPr>
        <w:t>E. coli</w:t>
      </w:r>
      <w:r w:rsidRPr="00E00ECB">
        <w:rPr>
          <w:szCs w:val="28"/>
          <w:lang w:val="ru-KZ"/>
        </w:rPr>
        <w:t xml:space="preserve"> 39-SN (до 2×10⁹ КОЕ/мл) острая и хроническая токсичность отсутствуют, что </w:t>
      </w:r>
      <w:r w:rsidR="00296F97">
        <w:rPr>
          <w:szCs w:val="28"/>
          <w:lang w:val="ru-KZ"/>
        </w:rPr>
        <w:t xml:space="preserve">можно </w:t>
      </w:r>
      <w:r w:rsidRPr="00E00ECB">
        <w:rPr>
          <w:szCs w:val="28"/>
          <w:lang w:val="ru-KZ"/>
        </w:rPr>
        <w:t>свидетельств</w:t>
      </w:r>
      <w:r w:rsidR="00296F97">
        <w:rPr>
          <w:szCs w:val="28"/>
          <w:lang w:val="ru-KZ"/>
        </w:rPr>
        <w:t>овать</w:t>
      </w:r>
      <w:r w:rsidRPr="00E00ECB">
        <w:rPr>
          <w:szCs w:val="28"/>
          <w:lang w:val="ru-KZ"/>
        </w:rPr>
        <w:t xml:space="preserve"> о биологической безопасности исследуемого штамма.</w:t>
      </w:r>
    </w:p>
    <w:p w14:paraId="2D6A1480" w14:textId="77777777" w:rsidR="00070103" w:rsidRPr="00070103" w:rsidRDefault="00070103" w:rsidP="001C4E31">
      <w:pPr>
        <w:pStyle w:val="ac"/>
        <w:jc w:val="left"/>
        <w:rPr>
          <w:szCs w:val="28"/>
          <w:lang w:val="ru-KZ"/>
        </w:rPr>
      </w:pPr>
    </w:p>
    <w:p w14:paraId="7337B8BE" w14:textId="3071EE8B" w:rsidR="00473A13" w:rsidRDefault="00473A13" w:rsidP="001C4E31">
      <w:pPr>
        <w:pStyle w:val="ac"/>
        <w:jc w:val="left"/>
        <w:rPr>
          <w:rStyle w:val="11"/>
          <w:rFonts w:eastAsia="Calibri"/>
          <w:color w:val="000000"/>
          <w:sz w:val="24"/>
          <w:szCs w:val="24"/>
          <w:lang w:val="kk-KZ" w:eastAsia="en-US"/>
        </w:rPr>
      </w:pPr>
      <w:r w:rsidRPr="00117B7E">
        <w:rPr>
          <w:szCs w:val="28"/>
        </w:rPr>
        <w:t xml:space="preserve">Таблица </w:t>
      </w:r>
      <w:r w:rsidR="002603DD">
        <w:rPr>
          <w:szCs w:val="28"/>
          <w:lang w:val="ru-RU"/>
        </w:rPr>
        <w:t>19</w:t>
      </w:r>
      <w:r>
        <w:rPr>
          <w:szCs w:val="28"/>
          <w:lang w:val="ru-RU"/>
        </w:rPr>
        <w:t xml:space="preserve"> - </w:t>
      </w:r>
      <w:r w:rsidRPr="00117B7E">
        <w:rPr>
          <w:rStyle w:val="11"/>
          <w:color w:val="000000" w:themeColor="text1"/>
          <w:szCs w:val="28"/>
          <w:lang w:val="ru-RU"/>
        </w:rPr>
        <w:t>О</w:t>
      </w:r>
      <w:r w:rsidRPr="00117B7E">
        <w:rPr>
          <w:rStyle w:val="11"/>
          <w:color w:val="000000" w:themeColor="text1"/>
          <w:szCs w:val="28"/>
        </w:rPr>
        <w:t>пределени</w:t>
      </w:r>
      <w:r w:rsidRPr="00117B7E">
        <w:rPr>
          <w:rStyle w:val="11"/>
          <w:color w:val="000000" w:themeColor="text1"/>
          <w:szCs w:val="28"/>
          <w:lang w:val="ru-RU"/>
        </w:rPr>
        <w:t>е</w:t>
      </w:r>
      <w:r w:rsidRPr="00117B7E">
        <w:rPr>
          <w:rStyle w:val="11"/>
          <w:color w:val="000000" w:themeColor="text1"/>
          <w:szCs w:val="28"/>
        </w:rPr>
        <w:t xml:space="preserve"> </w:t>
      </w:r>
      <w:r w:rsidRPr="00117B7E">
        <w:rPr>
          <w:rStyle w:val="11"/>
          <w:color w:val="000000" w:themeColor="text1"/>
          <w:szCs w:val="28"/>
          <w:lang w:val="ru-RU"/>
        </w:rPr>
        <w:t xml:space="preserve">токсичности </w:t>
      </w:r>
      <w:r w:rsidRPr="00117B7E">
        <w:rPr>
          <w:rStyle w:val="11"/>
          <w:color w:val="000000" w:themeColor="text1"/>
          <w:szCs w:val="28"/>
        </w:rPr>
        <w:t xml:space="preserve"> штамм</w:t>
      </w:r>
      <w:r w:rsidRPr="00117B7E">
        <w:rPr>
          <w:rStyle w:val="11"/>
          <w:color w:val="000000" w:themeColor="text1"/>
          <w:szCs w:val="28"/>
          <w:lang w:val="ru-RU"/>
        </w:rPr>
        <w:t>а</w:t>
      </w:r>
      <w:r w:rsidRPr="00117B7E">
        <w:rPr>
          <w:rStyle w:val="11"/>
          <w:color w:val="000000" w:themeColor="text1"/>
          <w:szCs w:val="28"/>
        </w:rPr>
        <w:t xml:space="preserve"> </w:t>
      </w:r>
      <w:r w:rsidRPr="00017758">
        <w:rPr>
          <w:i/>
          <w:iCs/>
          <w:color w:val="000000" w:themeColor="text1"/>
          <w:szCs w:val="28"/>
          <w:lang w:val="en-US" w:eastAsia="en-US"/>
        </w:rPr>
        <w:t>E</w:t>
      </w:r>
      <w:r w:rsidRPr="00017758">
        <w:rPr>
          <w:i/>
          <w:iCs/>
          <w:color w:val="000000" w:themeColor="text1"/>
          <w:szCs w:val="28"/>
          <w:lang w:eastAsia="en-US"/>
        </w:rPr>
        <w:t>.</w:t>
      </w:r>
      <w:r w:rsidRPr="00017758">
        <w:rPr>
          <w:i/>
          <w:iCs/>
          <w:color w:val="000000" w:themeColor="text1"/>
          <w:szCs w:val="28"/>
          <w:lang w:val="en-US" w:eastAsia="en-US"/>
        </w:rPr>
        <w:t>coli</w:t>
      </w:r>
      <w:r w:rsidRPr="00017758">
        <w:rPr>
          <w:i/>
          <w:iCs/>
          <w:color w:val="000000" w:themeColor="text1"/>
          <w:szCs w:val="28"/>
          <w:lang w:val="ru-RU" w:eastAsia="en-US"/>
        </w:rPr>
        <w:t xml:space="preserve"> </w:t>
      </w:r>
      <w:r w:rsidRPr="00017758">
        <w:rPr>
          <w:rStyle w:val="24"/>
          <w:b w:val="0"/>
          <w:i/>
          <w:iCs/>
          <w:color w:val="000000" w:themeColor="text1"/>
          <w:szCs w:val="28"/>
        </w:rPr>
        <w:t>39-</w:t>
      </w:r>
      <w:r w:rsidRPr="00017758">
        <w:rPr>
          <w:rStyle w:val="24"/>
          <w:b w:val="0"/>
          <w:i/>
          <w:iCs/>
          <w:color w:val="000000" w:themeColor="text1"/>
          <w:szCs w:val="28"/>
          <w:lang w:val="en-US"/>
        </w:rPr>
        <w:t>SN</w:t>
      </w:r>
    </w:p>
    <w:p w14:paraId="3A4429FC" w14:textId="77777777" w:rsidR="00BF45A0" w:rsidRPr="00117B7E" w:rsidRDefault="00BF45A0" w:rsidP="001C4E31">
      <w:pPr>
        <w:pStyle w:val="ac"/>
        <w:jc w:val="left"/>
        <w:rPr>
          <w:rStyle w:val="11"/>
          <w:rFonts w:eastAsia="Calibri"/>
          <w:color w:val="000000"/>
          <w:sz w:val="24"/>
          <w:szCs w:val="24"/>
          <w:lang w:val="kk-KZ" w:eastAsia="en-US"/>
        </w:rPr>
      </w:pP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473A13" w:rsidRPr="00BF45A0" w14:paraId="26FED10A" w14:textId="77777777" w:rsidTr="00FC0201">
        <w:tc>
          <w:tcPr>
            <w:tcW w:w="2336" w:type="dxa"/>
          </w:tcPr>
          <w:p w14:paraId="3BB74743" w14:textId="77777777" w:rsidR="00473A13" w:rsidRPr="00BF45A0" w:rsidRDefault="00473A13" w:rsidP="00FC0201">
            <w:pPr>
              <w:pStyle w:val="af4"/>
              <w:jc w:val="both"/>
              <w:rPr>
                <w:rStyle w:val="11"/>
                <w:color w:val="000000"/>
                <w:sz w:val="24"/>
                <w:szCs w:val="24"/>
                <w:lang w:val="kk-KZ"/>
              </w:rPr>
            </w:pPr>
            <w:r w:rsidRPr="00BF45A0">
              <w:rPr>
                <w:rStyle w:val="11"/>
                <w:color w:val="000000"/>
                <w:sz w:val="24"/>
                <w:szCs w:val="24"/>
                <w:lang w:val="kk-KZ"/>
              </w:rPr>
              <w:t>Штамм</w:t>
            </w:r>
          </w:p>
        </w:tc>
        <w:tc>
          <w:tcPr>
            <w:tcW w:w="2336" w:type="dxa"/>
          </w:tcPr>
          <w:p w14:paraId="0135A119" w14:textId="77777777" w:rsidR="00473A13" w:rsidRPr="00BF45A0" w:rsidRDefault="00473A13" w:rsidP="00FC0201">
            <w:pPr>
              <w:pStyle w:val="af4"/>
              <w:jc w:val="both"/>
              <w:rPr>
                <w:rStyle w:val="11"/>
                <w:color w:val="000000"/>
                <w:sz w:val="24"/>
                <w:szCs w:val="24"/>
                <w:lang w:val="kk-KZ"/>
              </w:rPr>
            </w:pPr>
            <w:r w:rsidRPr="00BF45A0">
              <w:rPr>
                <w:rStyle w:val="11"/>
                <w:color w:val="000000"/>
                <w:sz w:val="24"/>
                <w:szCs w:val="24"/>
                <w:lang w:val="kk-KZ"/>
              </w:rPr>
              <w:t xml:space="preserve">Способ введения </w:t>
            </w:r>
          </w:p>
        </w:tc>
        <w:tc>
          <w:tcPr>
            <w:tcW w:w="2336" w:type="dxa"/>
          </w:tcPr>
          <w:p w14:paraId="0171E1B3" w14:textId="77777777" w:rsidR="00473A13" w:rsidRPr="00BF45A0" w:rsidRDefault="00473A13" w:rsidP="00FC0201">
            <w:pPr>
              <w:pStyle w:val="af4"/>
              <w:jc w:val="both"/>
              <w:rPr>
                <w:rStyle w:val="11"/>
                <w:color w:val="000000"/>
                <w:sz w:val="24"/>
                <w:szCs w:val="24"/>
                <w:lang w:val="kk-KZ"/>
              </w:rPr>
            </w:pPr>
            <w:r w:rsidRPr="00BF45A0">
              <w:rPr>
                <w:rStyle w:val="11"/>
                <w:color w:val="000000"/>
                <w:sz w:val="24"/>
                <w:szCs w:val="24"/>
                <w:lang w:val="kk-KZ"/>
              </w:rPr>
              <w:t>Сроки наблюдения,</w:t>
            </w:r>
          </w:p>
          <w:p w14:paraId="08EC4A8D" w14:textId="77777777" w:rsidR="00473A13" w:rsidRPr="00BF45A0" w:rsidRDefault="00473A13" w:rsidP="00FC0201">
            <w:pPr>
              <w:pStyle w:val="af4"/>
              <w:jc w:val="both"/>
              <w:rPr>
                <w:rStyle w:val="11"/>
                <w:color w:val="000000"/>
                <w:sz w:val="24"/>
                <w:szCs w:val="24"/>
                <w:lang w:val="kk-KZ"/>
              </w:rPr>
            </w:pPr>
            <w:r w:rsidRPr="00BF45A0">
              <w:rPr>
                <w:rStyle w:val="11"/>
                <w:color w:val="000000"/>
                <w:sz w:val="24"/>
                <w:szCs w:val="24"/>
                <w:lang w:val="kk-KZ"/>
              </w:rPr>
              <w:t>доза введения (КОЕ)</w:t>
            </w:r>
          </w:p>
        </w:tc>
        <w:tc>
          <w:tcPr>
            <w:tcW w:w="2337" w:type="dxa"/>
          </w:tcPr>
          <w:p w14:paraId="6BF4BCE0" w14:textId="77777777" w:rsidR="00473A13" w:rsidRPr="00BF45A0" w:rsidRDefault="00473A13" w:rsidP="00FC0201">
            <w:pPr>
              <w:pStyle w:val="af4"/>
              <w:jc w:val="both"/>
              <w:rPr>
                <w:rStyle w:val="11"/>
                <w:color w:val="000000"/>
                <w:sz w:val="24"/>
                <w:szCs w:val="24"/>
                <w:lang w:val="kk-KZ"/>
              </w:rPr>
            </w:pPr>
            <w:r w:rsidRPr="00BF45A0">
              <w:rPr>
                <w:rStyle w:val="11"/>
                <w:color w:val="000000"/>
                <w:sz w:val="24"/>
                <w:szCs w:val="24"/>
                <w:lang w:val="kk-KZ"/>
              </w:rPr>
              <w:t>Количество выживших животных</w:t>
            </w:r>
          </w:p>
        </w:tc>
      </w:tr>
      <w:tr w:rsidR="00473A13" w:rsidRPr="00BF45A0" w14:paraId="39ABD284" w14:textId="77777777" w:rsidTr="00FC0201">
        <w:tc>
          <w:tcPr>
            <w:tcW w:w="9345" w:type="dxa"/>
            <w:gridSpan w:val="4"/>
          </w:tcPr>
          <w:p w14:paraId="18A62A27" w14:textId="58E4472B" w:rsidR="00473A13" w:rsidRPr="00BF45A0" w:rsidRDefault="00473A13" w:rsidP="00FC0201">
            <w:pPr>
              <w:pStyle w:val="af4"/>
              <w:jc w:val="center"/>
              <w:rPr>
                <w:rStyle w:val="11"/>
                <w:color w:val="000000"/>
                <w:sz w:val="24"/>
                <w:szCs w:val="24"/>
                <w:lang w:val="kk-KZ"/>
              </w:rPr>
            </w:pPr>
            <w:r w:rsidRPr="00BF45A0">
              <w:rPr>
                <w:rStyle w:val="9pt"/>
                <w:b w:val="0"/>
                <w:bCs w:val="0"/>
                <w:color w:val="000000"/>
                <w:sz w:val="24"/>
                <w:szCs w:val="24"/>
              </w:rPr>
              <w:t>Острая токсичность (</w:t>
            </w:r>
            <w:r w:rsidR="009039C6">
              <w:rPr>
                <w:rStyle w:val="9pt"/>
                <w:b w:val="0"/>
                <w:bCs w:val="0"/>
                <w:color w:val="000000"/>
                <w:sz w:val="24"/>
                <w:szCs w:val="24"/>
              </w:rPr>
              <w:t>24 ч</w:t>
            </w:r>
            <w:r w:rsidR="00F30D5D">
              <w:rPr>
                <w:rStyle w:val="9pt"/>
                <w:b w:val="0"/>
                <w:bCs w:val="0"/>
                <w:color w:val="000000"/>
                <w:sz w:val="24"/>
                <w:szCs w:val="24"/>
              </w:rPr>
              <w:t>.</w:t>
            </w:r>
            <w:r w:rsidRPr="00BF45A0">
              <w:rPr>
                <w:rStyle w:val="9pt"/>
                <w:b w:val="0"/>
                <w:bCs w:val="0"/>
                <w:color w:val="000000"/>
                <w:sz w:val="24"/>
                <w:szCs w:val="24"/>
              </w:rPr>
              <w:t>)</w:t>
            </w:r>
          </w:p>
        </w:tc>
      </w:tr>
      <w:tr w:rsidR="00473A13" w:rsidRPr="00BF45A0" w14:paraId="67F8F605" w14:textId="77777777" w:rsidTr="00FC0201">
        <w:tc>
          <w:tcPr>
            <w:tcW w:w="2336" w:type="dxa"/>
            <w:vMerge w:val="restart"/>
          </w:tcPr>
          <w:p w14:paraId="0FB7DC36" w14:textId="77777777" w:rsidR="00473A13" w:rsidRPr="00BF45A0" w:rsidRDefault="00473A13" w:rsidP="00FC0201">
            <w:pPr>
              <w:pStyle w:val="af4"/>
              <w:jc w:val="both"/>
              <w:rPr>
                <w:rStyle w:val="24"/>
                <w:b w:val="0"/>
                <w:bCs w:val="0"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  <w:r w:rsidRPr="00BF45A0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E</w:t>
            </w:r>
            <w:r w:rsidRPr="00BF45A0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  <w:t xml:space="preserve">. </w:t>
            </w:r>
            <w:r w:rsidRPr="00BF45A0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coli</w:t>
            </w:r>
            <w:r w:rsidRPr="00BF45A0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BF45A0">
              <w:rPr>
                <w:rStyle w:val="24"/>
                <w:b w:val="0"/>
                <w:bCs w:val="0"/>
                <w:i/>
                <w:iCs/>
                <w:color w:val="000000" w:themeColor="text1"/>
                <w:sz w:val="24"/>
                <w:szCs w:val="24"/>
              </w:rPr>
              <w:t>39-</w:t>
            </w:r>
            <w:r w:rsidRPr="00BF45A0">
              <w:rPr>
                <w:rStyle w:val="24"/>
                <w:b w:val="0"/>
                <w:bCs w:val="0"/>
                <w:i/>
                <w:iCs/>
                <w:color w:val="000000" w:themeColor="text1"/>
                <w:sz w:val="24"/>
                <w:szCs w:val="24"/>
                <w:lang w:val="en-US"/>
              </w:rPr>
              <w:t>SN</w:t>
            </w:r>
          </w:p>
          <w:p w14:paraId="1B87B752" w14:textId="77777777" w:rsidR="00473A13" w:rsidRPr="00BF45A0" w:rsidRDefault="00473A13" w:rsidP="00FC0201">
            <w:pPr>
              <w:pStyle w:val="af4"/>
              <w:jc w:val="both"/>
              <w:rPr>
                <w:rStyle w:val="24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</w:pPr>
          </w:p>
          <w:p w14:paraId="40908501" w14:textId="77777777" w:rsidR="00473A13" w:rsidRPr="00BF45A0" w:rsidRDefault="00473A13" w:rsidP="00FC0201">
            <w:pPr>
              <w:pStyle w:val="af4"/>
              <w:jc w:val="both"/>
              <w:rPr>
                <w:rStyle w:val="11"/>
                <w:color w:val="000000"/>
                <w:sz w:val="24"/>
                <w:szCs w:val="24"/>
              </w:rPr>
            </w:pPr>
            <w:r w:rsidRPr="00BF45A0">
              <w:rPr>
                <w:rStyle w:val="24"/>
                <w:b w:val="0"/>
                <w:bCs w:val="0"/>
                <w:color w:val="000000" w:themeColor="text1"/>
                <w:sz w:val="24"/>
                <w:szCs w:val="24"/>
              </w:rPr>
              <w:t>Контроль</w:t>
            </w:r>
          </w:p>
        </w:tc>
        <w:tc>
          <w:tcPr>
            <w:tcW w:w="2336" w:type="dxa"/>
          </w:tcPr>
          <w:p w14:paraId="034B4465" w14:textId="77777777" w:rsidR="00473A13" w:rsidRPr="00BF45A0" w:rsidRDefault="00473A13" w:rsidP="00FC0201">
            <w:pPr>
              <w:pStyle w:val="af4"/>
              <w:jc w:val="both"/>
              <w:rPr>
                <w:rStyle w:val="11"/>
                <w:color w:val="000000"/>
                <w:sz w:val="24"/>
                <w:szCs w:val="24"/>
                <w:lang w:val="kk-KZ"/>
              </w:rPr>
            </w:pPr>
            <w:r w:rsidRPr="00BF45A0">
              <w:rPr>
                <w:rStyle w:val="10pt8"/>
                <w:color w:val="000000"/>
                <w:sz w:val="24"/>
                <w:szCs w:val="24"/>
                <w:lang w:val="en-US"/>
              </w:rPr>
              <w:t>per os</w:t>
            </w:r>
          </w:p>
        </w:tc>
        <w:tc>
          <w:tcPr>
            <w:tcW w:w="2336" w:type="dxa"/>
          </w:tcPr>
          <w:p w14:paraId="798B7FAD" w14:textId="77777777" w:rsidR="00473A13" w:rsidRPr="00BF45A0" w:rsidRDefault="00473A13" w:rsidP="00FC0201">
            <w:pPr>
              <w:pStyle w:val="af4"/>
              <w:jc w:val="both"/>
              <w:rPr>
                <w:rStyle w:val="11"/>
                <w:color w:val="000000"/>
                <w:sz w:val="24"/>
                <w:szCs w:val="24"/>
                <w:lang w:val="kk-KZ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2х10</w:t>
            </w:r>
            <w:r w:rsidRPr="00BF45A0">
              <w:rPr>
                <w:rFonts w:ascii="Times New Roman" w:hAnsi="Times New Roman"/>
                <w:sz w:val="24"/>
                <w:szCs w:val="24"/>
                <w:vertAlign w:val="superscript"/>
              </w:rPr>
              <w:t>9</w:t>
            </w:r>
          </w:p>
        </w:tc>
        <w:tc>
          <w:tcPr>
            <w:tcW w:w="2337" w:type="dxa"/>
          </w:tcPr>
          <w:p w14:paraId="77ADF766" w14:textId="77777777" w:rsidR="00473A13" w:rsidRPr="00BF45A0" w:rsidRDefault="00473A13" w:rsidP="00FC0201">
            <w:pPr>
              <w:pStyle w:val="af4"/>
              <w:jc w:val="both"/>
              <w:rPr>
                <w:rStyle w:val="11"/>
                <w:color w:val="000000"/>
                <w:sz w:val="24"/>
                <w:szCs w:val="24"/>
                <w:lang w:val="kk-KZ"/>
              </w:rPr>
            </w:pPr>
            <w:r w:rsidRPr="00BF45A0">
              <w:rPr>
                <w:rStyle w:val="11"/>
                <w:color w:val="000000"/>
                <w:sz w:val="24"/>
                <w:szCs w:val="24"/>
                <w:lang w:val="kk-KZ"/>
              </w:rPr>
              <w:t>10</w:t>
            </w:r>
          </w:p>
        </w:tc>
      </w:tr>
      <w:tr w:rsidR="00473A13" w:rsidRPr="00BF45A0" w14:paraId="6F9F6D32" w14:textId="77777777" w:rsidTr="00FC0201">
        <w:tc>
          <w:tcPr>
            <w:tcW w:w="2336" w:type="dxa"/>
            <w:vMerge/>
          </w:tcPr>
          <w:p w14:paraId="5503024B" w14:textId="77777777" w:rsidR="00473A13" w:rsidRPr="00BF45A0" w:rsidRDefault="00473A13" w:rsidP="00FC0201">
            <w:pPr>
              <w:pStyle w:val="af4"/>
              <w:jc w:val="both"/>
              <w:rPr>
                <w:rStyle w:val="11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36" w:type="dxa"/>
          </w:tcPr>
          <w:p w14:paraId="6F7BE756" w14:textId="77777777" w:rsidR="00473A13" w:rsidRPr="00BF45A0" w:rsidRDefault="00473A13" w:rsidP="00FC0201">
            <w:pPr>
              <w:pStyle w:val="af4"/>
              <w:jc w:val="both"/>
              <w:rPr>
                <w:rStyle w:val="11"/>
                <w:color w:val="000000"/>
                <w:sz w:val="24"/>
                <w:szCs w:val="24"/>
                <w:lang w:val="kk-KZ"/>
              </w:rPr>
            </w:pPr>
            <w:r w:rsidRPr="00BF45A0">
              <w:rPr>
                <w:rStyle w:val="10pt8"/>
                <w:color w:val="000000"/>
                <w:sz w:val="24"/>
                <w:szCs w:val="24"/>
              </w:rPr>
              <w:t>в/бр</w:t>
            </w:r>
          </w:p>
        </w:tc>
        <w:tc>
          <w:tcPr>
            <w:tcW w:w="2336" w:type="dxa"/>
          </w:tcPr>
          <w:p w14:paraId="7F66C440" w14:textId="77777777" w:rsidR="00473A13" w:rsidRPr="00BF45A0" w:rsidRDefault="00473A13" w:rsidP="00FC0201">
            <w:pPr>
              <w:pStyle w:val="af4"/>
              <w:jc w:val="both"/>
              <w:rPr>
                <w:rStyle w:val="11"/>
                <w:color w:val="000000"/>
                <w:sz w:val="24"/>
                <w:szCs w:val="24"/>
                <w:lang w:val="kk-KZ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10</w:t>
            </w:r>
            <w:r w:rsidRPr="00BF45A0">
              <w:rPr>
                <w:rFonts w:ascii="Times New Roman" w:hAnsi="Times New Roman"/>
                <w:sz w:val="24"/>
                <w:szCs w:val="24"/>
                <w:vertAlign w:val="superscript"/>
              </w:rPr>
              <w:t>9</w:t>
            </w:r>
          </w:p>
        </w:tc>
        <w:tc>
          <w:tcPr>
            <w:tcW w:w="2337" w:type="dxa"/>
          </w:tcPr>
          <w:p w14:paraId="2483CEC0" w14:textId="77777777" w:rsidR="00473A13" w:rsidRPr="00BF45A0" w:rsidRDefault="00473A13" w:rsidP="00FC0201">
            <w:pPr>
              <w:pStyle w:val="af4"/>
              <w:jc w:val="both"/>
              <w:rPr>
                <w:rStyle w:val="11"/>
                <w:color w:val="000000"/>
                <w:sz w:val="24"/>
                <w:szCs w:val="24"/>
                <w:lang w:val="kk-KZ"/>
              </w:rPr>
            </w:pPr>
            <w:r w:rsidRPr="00BF45A0">
              <w:rPr>
                <w:rStyle w:val="11"/>
                <w:color w:val="000000"/>
                <w:sz w:val="24"/>
                <w:szCs w:val="24"/>
                <w:lang w:val="kk-KZ"/>
              </w:rPr>
              <w:t>10</w:t>
            </w:r>
          </w:p>
        </w:tc>
      </w:tr>
      <w:tr w:rsidR="00473A13" w:rsidRPr="00BF45A0" w14:paraId="6BD410AE" w14:textId="77777777" w:rsidTr="00FC0201">
        <w:tc>
          <w:tcPr>
            <w:tcW w:w="2336" w:type="dxa"/>
            <w:vMerge/>
          </w:tcPr>
          <w:p w14:paraId="522D0203" w14:textId="77777777" w:rsidR="00473A13" w:rsidRPr="00BF45A0" w:rsidRDefault="00473A13" w:rsidP="00FC0201">
            <w:pPr>
              <w:pStyle w:val="af4"/>
              <w:jc w:val="both"/>
              <w:rPr>
                <w:rStyle w:val="11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36" w:type="dxa"/>
          </w:tcPr>
          <w:p w14:paraId="23B307D4" w14:textId="77777777" w:rsidR="00473A13" w:rsidRPr="00BF45A0" w:rsidRDefault="00473A13" w:rsidP="00FC0201">
            <w:pPr>
              <w:pStyle w:val="af4"/>
              <w:jc w:val="both"/>
              <w:rPr>
                <w:rStyle w:val="11"/>
                <w:color w:val="000000"/>
                <w:sz w:val="24"/>
                <w:szCs w:val="24"/>
                <w:lang w:val="kk-KZ"/>
              </w:rPr>
            </w:pPr>
            <w:r w:rsidRPr="00BF45A0">
              <w:rPr>
                <w:rStyle w:val="11"/>
                <w:color w:val="000000"/>
                <w:sz w:val="24"/>
                <w:szCs w:val="24"/>
                <w:lang w:val="kk-KZ"/>
              </w:rPr>
              <w:t>-</w:t>
            </w:r>
          </w:p>
        </w:tc>
        <w:tc>
          <w:tcPr>
            <w:tcW w:w="2336" w:type="dxa"/>
          </w:tcPr>
          <w:p w14:paraId="26402895" w14:textId="77777777" w:rsidR="00473A13" w:rsidRPr="00BF45A0" w:rsidRDefault="00473A13" w:rsidP="00FC0201">
            <w:pPr>
              <w:pStyle w:val="af4"/>
              <w:jc w:val="both"/>
              <w:rPr>
                <w:rStyle w:val="11"/>
                <w:color w:val="000000"/>
                <w:sz w:val="24"/>
                <w:szCs w:val="24"/>
                <w:lang w:val="kk-KZ"/>
              </w:rPr>
            </w:pPr>
            <w:r w:rsidRPr="00BF45A0">
              <w:rPr>
                <w:rStyle w:val="11"/>
                <w:color w:val="000000"/>
                <w:sz w:val="24"/>
                <w:szCs w:val="24"/>
                <w:lang w:val="kk-KZ"/>
              </w:rPr>
              <w:t>-</w:t>
            </w:r>
          </w:p>
        </w:tc>
        <w:tc>
          <w:tcPr>
            <w:tcW w:w="2337" w:type="dxa"/>
          </w:tcPr>
          <w:p w14:paraId="0661AA6F" w14:textId="77777777" w:rsidR="00473A13" w:rsidRPr="00BF45A0" w:rsidRDefault="00473A13" w:rsidP="00FC0201">
            <w:pPr>
              <w:pStyle w:val="af4"/>
              <w:jc w:val="both"/>
              <w:rPr>
                <w:rStyle w:val="11"/>
                <w:color w:val="000000"/>
                <w:sz w:val="24"/>
                <w:szCs w:val="24"/>
                <w:lang w:val="kk-KZ"/>
              </w:rPr>
            </w:pPr>
            <w:r w:rsidRPr="00BF45A0">
              <w:rPr>
                <w:rStyle w:val="11"/>
                <w:color w:val="000000"/>
                <w:sz w:val="24"/>
                <w:szCs w:val="24"/>
                <w:lang w:val="kk-KZ"/>
              </w:rPr>
              <w:t>5</w:t>
            </w:r>
          </w:p>
        </w:tc>
      </w:tr>
      <w:tr w:rsidR="00473A13" w:rsidRPr="00BF45A0" w14:paraId="6BBF4A4A" w14:textId="77777777" w:rsidTr="00FC0201">
        <w:tc>
          <w:tcPr>
            <w:tcW w:w="9345" w:type="dxa"/>
            <w:gridSpan w:val="4"/>
          </w:tcPr>
          <w:p w14:paraId="4190D16E" w14:textId="29EC07EC" w:rsidR="00473A13" w:rsidRPr="00BF45A0" w:rsidRDefault="00473A13" w:rsidP="00FC0201">
            <w:pPr>
              <w:pStyle w:val="af4"/>
              <w:jc w:val="center"/>
              <w:rPr>
                <w:rStyle w:val="11"/>
                <w:color w:val="000000"/>
                <w:sz w:val="24"/>
                <w:szCs w:val="24"/>
                <w:lang w:val="kk-KZ"/>
              </w:rPr>
            </w:pPr>
            <w:r w:rsidRPr="00BF45A0">
              <w:rPr>
                <w:rStyle w:val="9pt"/>
                <w:b w:val="0"/>
                <w:bCs w:val="0"/>
                <w:color w:val="000000"/>
                <w:sz w:val="24"/>
                <w:szCs w:val="24"/>
              </w:rPr>
              <w:t>Хроническая токсичность (7</w:t>
            </w:r>
            <w:r w:rsidR="009039C6">
              <w:rPr>
                <w:rStyle w:val="9pt"/>
                <w:b w:val="0"/>
                <w:bCs w:val="0"/>
                <w:color w:val="000000"/>
                <w:sz w:val="24"/>
                <w:szCs w:val="24"/>
              </w:rPr>
              <w:t xml:space="preserve"> дней</w:t>
            </w:r>
            <w:r w:rsidRPr="00BF45A0">
              <w:rPr>
                <w:rStyle w:val="9pt"/>
                <w:b w:val="0"/>
                <w:bCs w:val="0"/>
                <w:color w:val="000000"/>
                <w:sz w:val="24"/>
                <w:szCs w:val="24"/>
              </w:rPr>
              <w:t>)</w:t>
            </w:r>
          </w:p>
        </w:tc>
      </w:tr>
      <w:tr w:rsidR="00473A13" w:rsidRPr="00BF45A0" w14:paraId="54A9FD58" w14:textId="77777777" w:rsidTr="00FC0201">
        <w:tc>
          <w:tcPr>
            <w:tcW w:w="2336" w:type="dxa"/>
            <w:vMerge w:val="restart"/>
          </w:tcPr>
          <w:p w14:paraId="2491F737" w14:textId="77777777" w:rsidR="00473A13" w:rsidRPr="00BF45A0" w:rsidRDefault="00473A13" w:rsidP="00FC0201">
            <w:pPr>
              <w:pStyle w:val="af4"/>
              <w:jc w:val="both"/>
              <w:rPr>
                <w:rStyle w:val="24"/>
                <w:b w:val="0"/>
                <w:bCs w:val="0"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  <w:r w:rsidRPr="00BF45A0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E</w:t>
            </w:r>
            <w:r w:rsidRPr="00BF45A0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  <w:t xml:space="preserve">. </w:t>
            </w:r>
            <w:r w:rsidRPr="00BF45A0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coli</w:t>
            </w:r>
            <w:r w:rsidRPr="00BF45A0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BF45A0">
              <w:rPr>
                <w:rStyle w:val="24"/>
                <w:b w:val="0"/>
                <w:bCs w:val="0"/>
                <w:i/>
                <w:iCs/>
                <w:color w:val="000000" w:themeColor="text1"/>
                <w:sz w:val="24"/>
                <w:szCs w:val="24"/>
              </w:rPr>
              <w:t>39-</w:t>
            </w:r>
            <w:r w:rsidRPr="00BF45A0">
              <w:rPr>
                <w:rStyle w:val="24"/>
                <w:b w:val="0"/>
                <w:bCs w:val="0"/>
                <w:i/>
                <w:iCs/>
                <w:color w:val="000000" w:themeColor="text1"/>
                <w:sz w:val="24"/>
                <w:szCs w:val="24"/>
                <w:lang w:val="en-US"/>
              </w:rPr>
              <w:t>SN</w:t>
            </w:r>
          </w:p>
          <w:p w14:paraId="0EC5B60D" w14:textId="77777777" w:rsidR="00473A13" w:rsidRPr="00BF45A0" w:rsidRDefault="00473A13" w:rsidP="00FC0201">
            <w:pPr>
              <w:pStyle w:val="af4"/>
              <w:jc w:val="both"/>
              <w:rPr>
                <w:rStyle w:val="24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</w:pPr>
          </w:p>
          <w:p w14:paraId="51E5C59F" w14:textId="77777777" w:rsidR="00473A13" w:rsidRPr="00BF45A0" w:rsidRDefault="00473A13" w:rsidP="00FC0201">
            <w:pPr>
              <w:pStyle w:val="af4"/>
              <w:jc w:val="both"/>
              <w:rPr>
                <w:rStyle w:val="11"/>
                <w:color w:val="000000"/>
                <w:sz w:val="24"/>
                <w:szCs w:val="24"/>
                <w:lang w:val="kk-KZ"/>
              </w:rPr>
            </w:pPr>
            <w:r w:rsidRPr="00BF45A0">
              <w:rPr>
                <w:rStyle w:val="24"/>
                <w:b w:val="0"/>
                <w:bCs w:val="0"/>
                <w:color w:val="000000" w:themeColor="text1"/>
                <w:sz w:val="24"/>
                <w:szCs w:val="24"/>
              </w:rPr>
              <w:t>Контроль</w:t>
            </w:r>
          </w:p>
        </w:tc>
        <w:tc>
          <w:tcPr>
            <w:tcW w:w="2336" w:type="dxa"/>
          </w:tcPr>
          <w:p w14:paraId="76DB47BD" w14:textId="77777777" w:rsidR="00473A13" w:rsidRPr="00BF45A0" w:rsidRDefault="00473A13" w:rsidP="00FC0201">
            <w:pPr>
              <w:pStyle w:val="af4"/>
              <w:jc w:val="both"/>
              <w:rPr>
                <w:rStyle w:val="11"/>
                <w:color w:val="000000"/>
                <w:sz w:val="24"/>
                <w:szCs w:val="24"/>
                <w:lang w:val="kk-KZ"/>
              </w:rPr>
            </w:pPr>
            <w:r w:rsidRPr="00BF45A0">
              <w:rPr>
                <w:rStyle w:val="10pt8"/>
                <w:color w:val="000000"/>
                <w:sz w:val="24"/>
                <w:szCs w:val="24"/>
                <w:lang w:val="en-US"/>
              </w:rPr>
              <w:t>per os</w:t>
            </w:r>
          </w:p>
        </w:tc>
        <w:tc>
          <w:tcPr>
            <w:tcW w:w="2336" w:type="dxa"/>
          </w:tcPr>
          <w:p w14:paraId="555C1BD7" w14:textId="77777777" w:rsidR="00473A13" w:rsidRPr="00BF45A0" w:rsidRDefault="00473A13" w:rsidP="00FC0201">
            <w:pPr>
              <w:pStyle w:val="af4"/>
              <w:jc w:val="both"/>
              <w:rPr>
                <w:rStyle w:val="11"/>
                <w:color w:val="000000"/>
                <w:sz w:val="24"/>
                <w:szCs w:val="24"/>
                <w:lang w:val="kk-KZ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2х10</w:t>
            </w:r>
            <w:r w:rsidRPr="00BF45A0">
              <w:rPr>
                <w:rFonts w:ascii="Times New Roman" w:hAnsi="Times New Roman"/>
                <w:sz w:val="24"/>
                <w:szCs w:val="24"/>
                <w:vertAlign w:val="superscript"/>
              </w:rPr>
              <w:t>9</w:t>
            </w:r>
          </w:p>
        </w:tc>
        <w:tc>
          <w:tcPr>
            <w:tcW w:w="2337" w:type="dxa"/>
          </w:tcPr>
          <w:p w14:paraId="49A4DC73" w14:textId="77777777" w:rsidR="00473A13" w:rsidRPr="00BF45A0" w:rsidRDefault="00473A13" w:rsidP="00FC0201">
            <w:pPr>
              <w:pStyle w:val="af4"/>
              <w:jc w:val="both"/>
              <w:rPr>
                <w:rStyle w:val="11"/>
                <w:color w:val="000000"/>
                <w:sz w:val="24"/>
                <w:szCs w:val="24"/>
                <w:lang w:val="kk-KZ"/>
              </w:rPr>
            </w:pPr>
            <w:r w:rsidRPr="00BF45A0">
              <w:rPr>
                <w:rStyle w:val="11"/>
                <w:color w:val="000000"/>
                <w:sz w:val="24"/>
                <w:szCs w:val="24"/>
                <w:lang w:val="kk-KZ"/>
              </w:rPr>
              <w:t>10</w:t>
            </w:r>
          </w:p>
        </w:tc>
      </w:tr>
      <w:tr w:rsidR="00473A13" w:rsidRPr="00BF45A0" w14:paraId="308E969D" w14:textId="77777777" w:rsidTr="00FC0201">
        <w:tc>
          <w:tcPr>
            <w:tcW w:w="2336" w:type="dxa"/>
            <w:vMerge/>
          </w:tcPr>
          <w:p w14:paraId="18690372" w14:textId="77777777" w:rsidR="00473A13" w:rsidRPr="00BF45A0" w:rsidRDefault="00473A13" w:rsidP="00FC0201">
            <w:pPr>
              <w:pStyle w:val="af4"/>
              <w:jc w:val="both"/>
              <w:rPr>
                <w:rStyle w:val="11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36" w:type="dxa"/>
          </w:tcPr>
          <w:p w14:paraId="0FB5E42A" w14:textId="77777777" w:rsidR="00473A13" w:rsidRPr="00BF45A0" w:rsidRDefault="00473A13" w:rsidP="00FC0201">
            <w:pPr>
              <w:pStyle w:val="af4"/>
              <w:jc w:val="both"/>
              <w:rPr>
                <w:rStyle w:val="11"/>
                <w:color w:val="000000"/>
                <w:sz w:val="24"/>
                <w:szCs w:val="24"/>
                <w:lang w:val="kk-KZ"/>
              </w:rPr>
            </w:pPr>
            <w:r w:rsidRPr="00BF45A0">
              <w:rPr>
                <w:rStyle w:val="10pt8"/>
                <w:color w:val="000000"/>
                <w:sz w:val="24"/>
                <w:szCs w:val="24"/>
              </w:rPr>
              <w:t>в/бр</w:t>
            </w:r>
          </w:p>
        </w:tc>
        <w:tc>
          <w:tcPr>
            <w:tcW w:w="2336" w:type="dxa"/>
          </w:tcPr>
          <w:p w14:paraId="4FFED821" w14:textId="77777777" w:rsidR="00473A13" w:rsidRPr="00BF45A0" w:rsidRDefault="00473A13" w:rsidP="00FC0201">
            <w:pPr>
              <w:pStyle w:val="af4"/>
              <w:jc w:val="both"/>
              <w:rPr>
                <w:rStyle w:val="11"/>
                <w:color w:val="000000"/>
                <w:sz w:val="24"/>
                <w:szCs w:val="24"/>
                <w:lang w:val="kk-KZ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10</w:t>
            </w:r>
            <w:r w:rsidRPr="00BF45A0">
              <w:rPr>
                <w:rFonts w:ascii="Times New Roman" w:hAnsi="Times New Roman"/>
                <w:sz w:val="24"/>
                <w:szCs w:val="24"/>
                <w:vertAlign w:val="superscript"/>
              </w:rPr>
              <w:t>9</w:t>
            </w:r>
          </w:p>
        </w:tc>
        <w:tc>
          <w:tcPr>
            <w:tcW w:w="2337" w:type="dxa"/>
          </w:tcPr>
          <w:p w14:paraId="7EB63EA7" w14:textId="77777777" w:rsidR="00473A13" w:rsidRPr="00BF45A0" w:rsidRDefault="00473A13" w:rsidP="00FC0201">
            <w:pPr>
              <w:pStyle w:val="af4"/>
              <w:jc w:val="both"/>
              <w:rPr>
                <w:rStyle w:val="11"/>
                <w:color w:val="000000"/>
                <w:sz w:val="24"/>
                <w:szCs w:val="24"/>
                <w:lang w:val="kk-KZ"/>
              </w:rPr>
            </w:pPr>
            <w:r w:rsidRPr="00BF45A0">
              <w:rPr>
                <w:rStyle w:val="11"/>
                <w:color w:val="000000"/>
                <w:sz w:val="24"/>
                <w:szCs w:val="24"/>
                <w:lang w:val="kk-KZ"/>
              </w:rPr>
              <w:t>10</w:t>
            </w:r>
          </w:p>
        </w:tc>
      </w:tr>
      <w:tr w:rsidR="00473A13" w:rsidRPr="00BF45A0" w14:paraId="29E8F4A9" w14:textId="77777777" w:rsidTr="00FC0201">
        <w:tc>
          <w:tcPr>
            <w:tcW w:w="2336" w:type="dxa"/>
            <w:vMerge/>
          </w:tcPr>
          <w:p w14:paraId="6934C7F2" w14:textId="77777777" w:rsidR="00473A13" w:rsidRPr="00BF45A0" w:rsidRDefault="00473A13" w:rsidP="00FC0201">
            <w:pPr>
              <w:pStyle w:val="af4"/>
              <w:jc w:val="both"/>
              <w:rPr>
                <w:rStyle w:val="11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36" w:type="dxa"/>
          </w:tcPr>
          <w:p w14:paraId="28E7709F" w14:textId="77777777" w:rsidR="00473A13" w:rsidRPr="00BF45A0" w:rsidRDefault="00473A13" w:rsidP="00FC0201">
            <w:pPr>
              <w:pStyle w:val="af4"/>
              <w:jc w:val="both"/>
              <w:rPr>
                <w:rStyle w:val="11"/>
                <w:color w:val="000000"/>
                <w:sz w:val="24"/>
                <w:szCs w:val="24"/>
                <w:lang w:val="kk-KZ"/>
              </w:rPr>
            </w:pPr>
            <w:r w:rsidRPr="00BF45A0">
              <w:rPr>
                <w:rStyle w:val="11"/>
                <w:color w:val="000000"/>
                <w:sz w:val="24"/>
                <w:szCs w:val="24"/>
                <w:lang w:val="kk-KZ"/>
              </w:rPr>
              <w:t>-</w:t>
            </w:r>
          </w:p>
        </w:tc>
        <w:tc>
          <w:tcPr>
            <w:tcW w:w="2336" w:type="dxa"/>
          </w:tcPr>
          <w:p w14:paraId="51D85835" w14:textId="77777777" w:rsidR="00473A13" w:rsidRPr="00BF45A0" w:rsidRDefault="00473A13" w:rsidP="00FC0201">
            <w:pPr>
              <w:pStyle w:val="af4"/>
              <w:jc w:val="both"/>
              <w:rPr>
                <w:rStyle w:val="11"/>
                <w:color w:val="000000"/>
                <w:sz w:val="24"/>
                <w:szCs w:val="24"/>
                <w:lang w:val="kk-KZ"/>
              </w:rPr>
            </w:pPr>
            <w:r w:rsidRPr="00BF45A0">
              <w:rPr>
                <w:rStyle w:val="11"/>
                <w:color w:val="000000"/>
                <w:sz w:val="24"/>
                <w:szCs w:val="24"/>
                <w:lang w:val="kk-KZ"/>
              </w:rPr>
              <w:t>-</w:t>
            </w:r>
          </w:p>
        </w:tc>
        <w:tc>
          <w:tcPr>
            <w:tcW w:w="2337" w:type="dxa"/>
          </w:tcPr>
          <w:p w14:paraId="73BCB7ED" w14:textId="77777777" w:rsidR="00473A13" w:rsidRPr="00BF45A0" w:rsidRDefault="00473A13" w:rsidP="00FC0201">
            <w:pPr>
              <w:pStyle w:val="af4"/>
              <w:jc w:val="both"/>
              <w:rPr>
                <w:rStyle w:val="11"/>
                <w:color w:val="000000"/>
                <w:sz w:val="24"/>
                <w:szCs w:val="24"/>
                <w:lang w:val="kk-KZ"/>
              </w:rPr>
            </w:pPr>
            <w:r w:rsidRPr="00BF45A0">
              <w:rPr>
                <w:rStyle w:val="11"/>
                <w:color w:val="000000"/>
                <w:sz w:val="24"/>
                <w:szCs w:val="24"/>
                <w:lang w:val="kk-KZ"/>
              </w:rPr>
              <w:t>5</w:t>
            </w:r>
          </w:p>
        </w:tc>
      </w:tr>
      <w:tr w:rsidR="00473A13" w:rsidRPr="00BF45A0" w14:paraId="12A7FCBB" w14:textId="77777777" w:rsidTr="00FC0201">
        <w:tc>
          <w:tcPr>
            <w:tcW w:w="9345" w:type="dxa"/>
            <w:gridSpan w:val="4"/>
          </w:tcPr>
          <w:p w14:paraId="68FED115" w14:textId="62121E9F" w:rsidR="00473A13" w:rsidRPr="00BF45A0" w:rsidRDefault="00473A13" w:rsidP="00FC0201">
            <w:pPr>
              <w:pStyle w:val="af4"/>
              <w:jc w:val="both"/>
              <w:rPr>
                <w:rStyle w:val="11"/>
                <w:color w:val="000000"/>
                <w:sz w:val="24"/>
                <w:szCs w:val="24"/>
                <w:lang w:val="kk-KZ"/>
              </w:rPr>
            </w:pPr>
            <w:r w:rsidRPr="00BF45A0">
              <w:rPr>
                <w:rStyle w:val="11"/>
                <w:color w:val="000000"/>
                <w:sz w:val="24"/>
                <w:szCs w:val="24"/>
                <w:lang w:val="kk-KZ"/>
              </w:rPr>
              <w:t>Пр</w:t>
            </w:r>
            <w:r w:rsidR="00F30D5D">
              <w:rPr>
                <w:rStyle w:val="11"/>
                <w:color w:val="000000"/>
                <w:sz w:val="24"/>
                <w:szCs w:val="24"/>
                <w:lang w:val="kk-KZ"/>
              </w:rPr>
              <w:t>и</w:t>
            </w:r>
            <w:r w:rsidRPr="00BF45A0">
              <w:rPr>
                <w:rStyle w:val="11"/>
                <w:color w:val="000000"/>
                <w:sz w:val="24"/>
                <w:szCs w:val="24"/>
                <w:lang w:val="kk-KZ"/>
              </w:rPr>
              <w:t xml:space="preserve">мечание. Срок наблюдения 7 </w:t>
            </w:r>
            <w:r w:rsidR="00296F97">
              <w:rPr>
                <w:rStyle w:val="11"/>
                <w:color w:val="000000"/>
                <w:sz w:val="24"/>
                <w:szCs w:val="24"/>
                <w:lang w:val="kk-KZ"/>
              </w:rPr>
              <w:t>д</w:t>
            </w:r>
            <w:r w:rsidR="00296F97">
              <w:rPr>
                <w:rStyle w:val="11"/>
                <w:color w:val="000000"/>
                <w:szCs w:val="24"/>
                <w:lang w:val="kk-KZ"/>
              </w:rPr>
              <w:t>ней</w:t>
            </w:r>
            <w:r w:rsidRPr="00BF45A0">
              <w:rPr>
                <w:rStyle w:val="11"/>
                <w:color w:val="000000"/>
                <w:sz w:val="24"/>
                <w:szCs w:val="24"/>
                <w:lang w:val="kk-KZ"/>
              </w:rPr>
              <w:t>.</w:t>
            </w:r>
          </w:p>
        </w:tc>
      </w:tr>
    </w:tbl>
    <w:p w14:paraId="51974D33" w14:textId="77777777" w:rsidR="00473A13" w:rsidRDefault="00473A13" w:rsidP="00473A13">
      <w:pPr>
        <w:pStyle w:val="ac"/>
        <w:ind w:firstLine="567"/>
        <w:jc w:val="both"/>
        <w:rPr>
          <w:rStyle w:val="11"/>
          <w:i/>
          <w:color w:val="000000" w:themeColor="text1"/>
          <w:szCs w:val="28"/>
          <w:lang w:val="ru-RU"/>
        </w:rPr>
      </w:pPr>
    </w:p>
    <w:p w14:paraId="7DD57546" w14:textId="77777777" w:rsidR="008047BC" w:rsidRPr="00FA1A96" w:rsidRDefault="008047BC" w:rsidP="008047BC">
      <w:pPr>
        <w:pStyle w:val="ac"/>
        <w:ind w:firstLine="567"/>
        <w:jc w:val="both"/>
        <w:rPr>
          <w:color w:val="000000" w:themeColor="text1"/>
          <w:spacing w:val="6"/>
          <w:szCs w:val="28"/>
          <w:shd w:val="clear" w:color="auto" w:fill="FFFFFF"/>
          <w:lang w:val="ru-KZ"/>
        </w:rPr>
      </w:pPr>
      <w:r w:rsidRPr="00FA1A96">
        <w:rPr>
          <w:color w:val="000000" w:themeColor="text1"/>
          <w:spacing w:val="6"/>
          <w:szCs w:val="28"/>
          <w:shd w:val="clear" w:color="auto" w:fill="FFFFFF"/>
          <w:lang w:val="ru-KZ"/>
        </w:rPr>
        <w:t xml:space="preserve">Отсутствие негативных клинических и морфологических изменений указывает на безопасность и нетоксичность штамма </w:t>
      </w:r>
      <w:r w:rsidRPr="00FA1A96">
        <w:rPr>
          <w:i/>
          <w:iCs/>
          <w:color w:val="000000" w:themeColor="text1"/>
          <w:spacing w:val="6"/>
          <w:szCs w:val="28"/>
          <w:shd w:val="clear" w:color="auto" w:fill="FFFFFF"/>
          <w:lang w:val="ru-KZ"/>
        </w:rPr>
        <w:t>E. coli</w:t>
      </w:r>
      <w:r w:rsidRPr="00FA1A96">
        <w:rPr>
          <w:color w:val="000000" w:themeColor="text1"/>
          <w:spacing w:val="6"/>
          <w:szCs w:val="28"/>
          <w:shd w:val="clear" w:color="auto" w:fill="FFFFFF"/>
          <w:lang w:val="ru-KZ"/>
        </w:rPr>
        <w:t xml:space="preserve"> </w:t>
      </w:r>
      <w:r w:rsidRPr="002603DD">
        <w:rPr>
          <w:i/>
          <w:iCs/>
          <w:color w:val="000000" w:themeColor="text1"/>
          <w:spacing w:val="6"/>
          <w:szCs w:val="28"/>
          <w:shd w:val="clear" w:color="auto" w:fill="FFFFFF"/>
          <w:lang w:val="ru-KZ"/>
        </w:rPr>
        <w:t>39-SN</w:t>
      </w:r>
      <w:r w:rsidRPr="00FA1A96">
        <w:rPr>
          <w:color w:val="000000" w:themeColor="text1"/>
          <w:spacing w:val="6"/>
          <w:szCs w:val="28"/>
          <w:shd w:val="clear" w:color="auto" w:fill="FFFFFF"/>
          <w:lang w:val="ru-KZ"/>
        </w:rPr>
        <w:t xml:space="preserve"> при введении лабораторным животным как перорально, так и парентерально. Полученные результаты соответствуют современным требованиям FAO/WHO (2002) и EFSA (2016) по оценке безопасности пробиотических культур, согласно которым пробиотические штаммы не должны вызывать патологических изменений даже при введении в дозах, превышающих терапевтические.</w:t>
      </w:r>
    </w:p>
    <w:p w14:paraId="59847873" w14:textId="77777777" w:rsidR="00B961D0" w:rsidRPr="00FA1A96" w:rsidRDefault="00B961D0" w:rsidP="00B961D0">
      <w:pPr>
        <w:pStyle w:val="ac"/>
        <w:ind w:firstLine="567"/>
        <w:jc w:val="both"/>
        <w:rPr>
          <w:color w:val="000000" w:themeColor="text1"/>
          <w:spacing w:val="6"/>
          <w:szCs w:val="28"/>
          <w:shd w:val="clear" w:color="auto" w:fill="FFFFFF"/>
          <w:lang w:val="ru-KZ"/>
        </w:rPr>
      </w:pPr>
      <w:r w:rsidRPr="00FA1A96">
        <w:rPr>
          <w:color w:val="000000" w:themeColor="text1"/>
          <w:spacing w:val="6"/>
          <w:szCs w:val="28"/>
          <w:shd w:val="clear" w:color="auto" w:fill="FFFFFF"/>
          <w:lang w:val="ru-KZ"/>
        </w:rPr>
        <w:lastRenderedPageBreak/>
        <w:t xml:space="preserve">Ранее аналогичные результаты были получены при оценке других пробиотических штаммов рода </w:t>
      </w:r>
      <w:r w:rsidRPr="00FA1A96">
        <w:rPr>
          <w:i/>
          <w:iCs/>
          <w:color w:val="000000" w:themeColor="text1"/>
          <w:spacing w:val="6"/>
          <w:szCs w:val="28"/>
          <w:shd w:val="clear" w:color="auto" w:fill="FFFFFF"/>
          <w:lang w:val="ru-KZ"/>
        </w:rPr>
        <w:t>Escherichia</w:t>
      </w:r>
      <w:r w:rsidRPr="00FA1A96">
        <w:rPr>
          <w:color w:val="000000" w:themeColor="text1"/>
          <w:spacing w:val="6"/>
          <w:szCs w:val="28"/>
          <w:shd w:val="clear" w:color="auto" w:fill="FFFFFF"/>
          <w:lang w:val="ru-KZ"/>
        </w:rPr>
        <w:t xml:space="preserve"> и </w:t>
      </w:r>
      <w:r w:rsidRPr="00FA1A96">
        <w:rPr>
          <w:i/>
          <w:iCs/>
          <w:color w:val="000000" w:themeColor="text1"/>
          <w:spacing w:val="6"/>
          <w:szCs w:val="28"/>
          <w:shd w:val="clear" w:color="auto" w:fill="FFFFFF"/>
          <w:lang w:val="ru-KZ"/>
        </w:rPr>
        <w:t>Lactobacillus</w:t>
      </w:r>
      <w:r w:rsidRPr="00FA1A96">
        <w:rPr>
          <w:color w:val="000000" w:themeColor="text1"/>
          <w:spacing w:val="6"/>
          <w:szCs w:val="28"/>
          <w:shd w:val="clear" w:color="auto" w:fill="FFFFFF"/>
          <w:lang w:val="ru-KZ"/>
        </w:rPr>
        <w:t>, показавших отсутствие токсичности и устойчивость в условиях моделирования</w:t>
      </w:r>
      <w:r>
        <w:rPr>
          <w:color w:val="000000" w:themeColor="text1"/>
          <w:spacing w:val="6"/>
          <w:szCs w:val="28"/>
          <w:shd w:val="clear" w:color="auto" w:fill="FFFFFF"/>
          <w:lang w:val="ru-KZ"/>
        </w:rPr>
        <w:t>.</w:t>
      </w:r>
    </w:p>
    <w:p w14:paraId="7F040D70" w14:textId="77777777" w:rsidR="00B961D0" w:rsidRPr="00B961D0" w:rsidRDefault="00B961D0" w:rsidP="00473A13">
      <w:pPr>
        <w:pStyle w:val="ac"/>
        <w:ind w:firstLine="567"/>
        <w:jc w:val="both"/>
        <w:rPr>
          <w:rStyle w:val="11"/>
          <w:i/>
          <w:color w:val="000000" w:themeColor="text1"/>
          <w:szCs w:val="28"/>
          <w:lang w:val="ru-KZ"/>
        </w:rPr>
      </w:pPr>
    </w:p>
    <w:p w14:paraId="09C7BDB9" w14:textId="457CCE15" w:rsidR="00182073" w:rsidRPr="009C71CC" w:rsidRDefault="004627EF" w:rsidP="00936DCE">
      <w:pPr>
        <w:pStyle w:val="ac"/>
        <w:jc w:val="both"/>
        <w:rPr>
          <w:i/>
          <w:iCs/>
          <w:szCs w:val="28"/>
          <w:lang w:val="ru-RU"/>
        </w:rPr>
      </w:pPr>
      <w:r>
        <w:rPr>
          <w:rStyle w:val="11"/>
          <w:i/>
          <w:iCs/>
          <w:color w:val="000000" w:themeColor="text1"/>
          <w:szCs w:val="28"/>
          <w:lang w:val="ru-RU"/>
        </w:rPr>
        <w:t xml:space="preserve">         </w:t>
      </w:r>
      <w:r w:rsidR="00936DCE">
        <w:rPr>
          <w:rStyle w:val="11"/>
          <w:i/>
          <w:iCs/>
          <w:color w:val="000000" w:themeColor="text1"/>
          <w:szCs w:val="28"/>
          <w:lang w:val="ru-RU"/>
        </w:rPr>
        <w:t>4.5</w:t>
      </w:r>
      <w:r w:rsidR="00DB2B27">
        <w:rPr>
          <w:rStyle w:val="11"/>
          <w:i/>
          <w:iCs/>
          <w:color w:val="000000" w:themeColor="text1"/>
          <w:szCs w:val="28"/>
          <w:lang w:val="ru-RU"/>
        </w:rPr>
        <w:t xml:space="preserve"> </w:t>
      </w:r>
      <w:r w:rsidR="00473A13" w:rsidRPr="009C71CC">
        <w:rPr>
          <w:rStyle w:val="11"/>
          <w:i/>
          <w:iCs/>
          <w:color w:val="000000" w:themeColor="text1"/>
          <w:szCs w:val="28"/>
          <w:lang w:val="ru-RU"/>
        </w:rPr>
        <w:t>О</w:t>
      </w:r>
      <w:r w:rsidR="00473A13" w:rsidRPr="009C71CC">
        <w:rPr>
          <w:rStyle w:val="11"/>
          <w:i/>
          <w:iCs/>
          <w:color w:val="000000" w:themeColor="text1"/>
          <w:szCs w:val="28"/>
        </w:rPr>
        <w:t>пределени</w:t>
      </w:r>
      <w:r w:rsidR="00473A13" w:rsidRPr="009C71CC">
        <w:rPr>
          <w:rStyle w:val="11"/>
          <w:i/>
          <w:iCs/>
          <w:color w:val="000000" w:themeColor="text1"/>
          <w:szCs w:val="28"/>
          <w:lang w:val="ru-RU"/>
        </w:rPr>
        <w:t>е</w:t>
      </w:r>
      <w:r w:rsidR="00473A13" w:rsidRPr="009C71CC">
        <w:rPr>
          <w:rStyle w:val="11"/>
          <w:i/>
          <w:iCs/>
          <w:color w:val="000000" w:themeColor="text1"/>
          <w:szCs w:val="28"/>
        </w:rPr>
        <w:t xml:space="preserve"> </w:t>
      </w:r>
      <w:r w:rsidR="00473A13" w:rsidRPr="009C71CC">
        <w:rPr>
          <w:rStyle w:val="11"/>
          <w:i/>
          <w:iCs/>
          <w:color w:val="000000" w:themeColor="text1"/>
          <w:szCs w:val="28"/>
          <w:lang w:val="ru-RU"/>
        </w:rPr>
        <w:t>безвредности</w:t>
      </w:r>
      <w:r w:rsidR="00473A13" w:rsidRPr="009C71CC">
        <w:rPr>
          <w:rStyle w:val="11"/>
          <w:i/>
          <w:iCs/>
          <w:color w:val="000000" w:themeColor="text1"/>
          <w:szCs w:val="28"/>
        </w:rPr>
        <w:t xml:space="preserve"> штамм</w:t>
      </w:r>
      <w:r w:rsidR="00473A13" w:rsidRPr="009C71CC">
        <w:rPr>
          <w:rStyle w:val="11"/>
          <w:i/>
          <w:iCs/>
          <w:color w:val="000000" w:themeColor="text1"/>
          <w:szCs w:val="28"/>
          <w:lang w:val="ru-RU"/>
        </w:rPr>
        <w:t>а</w:t>
      </w:r>
      <w:r w:rsidR="00473A13" w:rsidRPr="009C71CC">
        <w:rPr>
          <w:rStyle w:val="11"/>
          <w:i/>
          <w:iCs/>
          <w:color w:val="000000" w:themeColor="text1"/>
          <w:szCs w:val="28"/>
        </w:rPr>
        <w:t xml:space="preserve"> </w:t>
      </w:r>
      <w:r w:rsidR="00473A13" w:rsidRPr="009C71CC">
        <w:rPr>
          <w:i/>
          <w:iCs/>
          <w:color w:val="000000" w:themeColor="text1"/>
          <w:szCs w:val="28"/>
          <w:lang w:val="en-US" w:eastAsia="en-US"/>
        </w:rPr>
        <w:t>E</w:t>
      </w:r>
      <w:r w:rsidR="00473A13" w:rsidRPr="009C71CC">
        <w:rPr>
          <w:i/>
          <w:iCs/>
          <w:color w:val="000000" w:themeColor="text1"/>
          <w:szCs w:val="28"/>
          <w:lang w:eastAsia="en-US"/>
        </w:rPr>
        <w:t>.</w:t>
      </w:r>
      <w:r w:rsidR="00473A13" w:rsidRPr="009C71CC">
        <w:rPr>
          <w:i/>
          <w:iCs/>
          <w:color w:val="000000" w:themeColor="text1"/>
          <w:szCs w:val="28"/>
          <w:lang w:val="ru-RU" w:eastAsia="en-US"/>
        </w:rPr>
        <w:t xml:space="preserve"> </w:t>
      </w:r>
      <w:r w:rsidR="00473A13" w:rsidRPr="009C71CC">
        <w:rPr>
          <w:i/>
          <w:iCs/>
          <w:color w:val="000000" w:themeColor="text1"/>
          <w:szCs w:val="28"/>
          <w:lang w:val="en-US" w:eastAsia="en-US"/>
        </w:rPr>
        <w:t>Coli</w:t>
      </w:r>
      <w:r w:rsidR="00473A13" w:rsidRPr="009C71CC">
        <w:rPr>
          <w:i/>
          <w:iCs/>
          <w:color w:val="000000" w:themeColor="text1"/>
          <w:szCs w:val="28"/>
          <w:lang w:val="ru-RU" w:eastAsia="en-US"/>
        </w:rPr>
        <w:t xml:space="preserve"> </w:t>
      </w:r>
      <w:r w:rsidR="00473A13" w:rsidRPr="009C71CC">
        <w:rPr>
          <w:rStyle w:val="24"/>
          <w:b w:val="0"/>
          <w:i/>
          <w:iCs/>
          <w:color w:val="000000" w:themeColor="text1"/>
          <w:szCs w:val="28"/>
        </w:rPr>
        <w:t>39-</w:t>
      </w:r>
      <w:r w:rsidR="00473A13" w:rsidRPr="009C71CC">
        <w:rPr>
          <w:rStyle w:val="24"/>
          <w:b w:val="0"/>
          <w:i/>
          <w:iCs/>
          <w:color w:val="000000" w:themeColor="text1"/>
          <w:szCs w:val="28"/>
          <w:lang w:val="en-US"/>
        </w:rPr>
        <w:t>SN</w:t>
      </w:r>
    </w:p>
    <w:p w14:paraId="016F580B" w14:textId="3D97F611" w:rsidR="00182073" w:rsidRPr="00BF45A0" w:rsidRDefault="00182073" w:rsidP="00841AF8">
      <w:pPr>
        <w:pStyle w:val="ac"/>
        <w:ind w:firstLine="720"/>
        <w:jc w:val="both"/>
        <w:rPr>
          <w:szCs w:val="28"/>
          <w:lang w:val="ru-RU"/>
        </w:rPr>
      </w:pPr>
      <w:r w:rsidRPr="00BF45A0">
        <w:rPr>
          <w:szCs w:val="28"/>
          <w:lang w:val="ru-KZ" w:eastAsia="ru-KZ"/>
        </w:rPr>
        <w:t xml:space="preserve">Для оценки безвредности и непатогенности штамма </w:t>
      </w:r>
      <w:r w:rsidRPr="00BF45A0">
        <w:rPr>
          <w:i/>
          <w:iCs/>
          <w:szCs w:val="28"/>
          <w:lang w:val="ru-KZ" w:eastAsia="ru-KZ"/>
        </w:rPr>
        <w:t>Escherichia coli</w:t>
      </w:r>
      <w:r w:rsidRPr="00BF45A0">
        <w:rPr>
          <w:szCs w:val="28"/>
          <w:lang w:val="ru-KZ" w:eastAsia="ru-KZ"/>
        </w:rPr>
        <w:t xml:space="preserve"> 39-SN использовали клинически здоровых белых мышей, подобранных по принципу аналогов по массе и физиологическому состоянию.</w:t>
      </w:r>
    </w:p>
    <w:p w14:paraId="0EA6ABB7" w14:textId="6AAC234D" w:rsidR="001920F0" w:rsidRPr="00BF45A0" w:rsidRDefault="00182073" w:rsidP="00E7390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BF45A0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Животным вводили жидкие (бульонные) и твердые (агаровые) культуры штамма </w:t>
      </w:r>
      <w:r w:rsidRPr="00BF45A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E. coli</w:t>
      </w:r>
      <w:r w:rsidRPr="00BF45A0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39-SN в различных дозах. Введение осуществляли как внутрибрюшинно, так и перорально, с учётом предполагаемого способа применения пробиотика в дальнейшем (пероральное введение в составе препарата).</w:t>
      </w:r>
      <w:r w:rsidR="00841AF8" w:rsidRPr="00BF45A0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 </w:t>
      </w:r>
      <w:r w:rsidRPr="00BF45A0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Наблюдение за животными проводили в течение 10 </w:t>
      </w:r>
      <w:r w:rsidR="00F30D5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дней</w:t>
      </w:r>
      <w:r w:rsidRPr="00BF45A0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. В этот период регистрировали общее состояние, активность, аппетит, поведение, а также внешний вид животных и состояние шерстного покрова.</w:t>
      </w:r>
      <w:r w:rsidR="00841AF8" w:rsidRPr="00BF45A0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</w:t>
      </w:r>
      <w:r w:rsidRPr="00BF45A0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Для контроля использовали группу из пяти мышей, получавших физиологический раствор (1 мл перорально)</w:t>
      </w:r>
      <w:r w:rsidR="001920F0" w:rsidRPr="00BF45A0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.</w:t>
      </w:r>
    </w:p>
    <w:p w14:paraId="616B67B6" w14:textId="75672906" w:rsidR="001920F0" w:rsidRPr="00BF45A0" w:rsidRDefault="00182073" w:rsidP="00E7390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BF45A0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Результаты наблюдений</w:t>
      </w:r>
      <w:r w:rsidR="0093312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.</w:t>
      </w:r>
      <w:r w:rsidR="00841AF8" w:rsidRPr="00BF45A0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</w:t>
      </w:r>
      <w:r w:rsidRPr="00BF45A0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В течение всего периода опыта все опытные и контрольные мыши оставались активными и клинически здоровыми. Снижения аппетита, угнетения, атаксии или других признаков интоксикации не отмечено. Состояние шерстного покрова и кожи соответствовало норме, дыхание и двигательная активность оставались физиологичными.</w:t>
      </w:r>
      <w:r w:rsidR="00841AF8" w:rsidRPr="00BF45A0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</w:t>
      </w:r>
      <w:r w:rsidRPr="00BF45A0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По окончании наблюдений по три животные из каждой группы подвергали </w:t>
      </w:r>
      <w:r w:rsidR="00726FDD" w:rsidRPr="00BF45A0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убою</w:t>
      </w:r>
      <w:r w:rsidRPr="00BF45A0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, после чего проводили макроскопическое исследование внутренних органов (сердце, лёгкие, печень, селезёнка, почки, желудок, кишечник).</w:t>
      </w:r>
    </w:p>
    <w:p w14:paraId="4A1AFA73" w14:textId="77777777" w:rsidR="006F4D4D" w:rsidRDefault="00841AF8" w:rsidP="00E7390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  <w:r w:rsidRPr="00BF45A0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</w:t>
      </w:r>
      <w:r w:rsidR="00182073" w:rsidRPr="00BF45A0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Установлено, что введение штамма </w:t>
      </w:r>
      <w:r w:rsidR="00182073" w:rsidRPr="00BF45A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E. coli</w:t>
      </w:r>
      <w:r w:rsidR="00182073" w:rsidRPr="00BF45A0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39-SN — как внутрибрюшинно, так и перорально, в виде живых (бульонных и агаровых) или убитых культур — не вызывало гибели животных и не сопровождалось видимыми патологическими изменениями внутренних органов (табл. </w:t>
      </w:r>
      <w:r w:rsidR="0093312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20</w:t>
      </w:r>
      <w:r w:rsidR="00182073" w:rsidRPr="00BF45A0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).</w:t>
      </w:r>
      <w:r w:rsidRPr="00BF45A0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</w:t>
      </w:r>
      <w:r w:rsidR="00182073" w:rsidRPr="00BF45A0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Пероральное введение</w:t>
      </w:r>
      <w:r w:rsidRPr="00BF45A0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</w:t>
      </w:r>
      <w:r w:rsidR="00182073" w:rsidRPr="00BF45A0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Особое внимание уделяли оценке действия штамма при пероральном введении, поскольку планируемая форма применения пробиотика основана именно на этом пути поступления в организм.</w:t>
      </w:r>
      <w:r w:rsidR="006F4D4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 </w:t>
      </w:r>
    </w:p>
    <w:p w14:paraId="76F4555F" w14:textId="77777777" w:rsidR="006F4D4D" w:rsidRDefault="00182073" w:rsidP="00E7390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  <w:r w:rsidRPr="00BF45A0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Как видно из данных (табл. </w:t>
      </w:r>
      <w:r w:rsidR="0093312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21</w:t>
      </w:r>
      <w:r w:rsidRPr="00BF45A0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), ежедневное пероральное введение живых культур штамма </w:t>
      </w:r>
      <w:r w:rsidRPr="00BF45A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E. coli</w:t>
      </w:r>
      <w:r w:rsidRPr="00BF45A0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39-SN в течение 10 суток не вызывало у животных клинических признаков заболевания или угнетения.</w:t>
      </w:r>
      <w:r w:rsidRPr="00BF45A0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br/>
        <w:t>Макроскопическое исследование внутренних органов показало, что они имели нормальные размеры, консистенцию и цвет, патоморфологических изменений не выявлено.</w:t>
      </w:r>
      <w:r w:rsidR="00E73907" w:rsidRPr="00BF45A0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</w:t>
      </w:r>
      <w:r w:rsidRPr="00BF45A0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На основании полученных данных можно заключить, что штамм </w:t>
      </w:r>
      <w:r w:rsidRPr="00BF45A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Escherichia coli</w:t>
      </w:r>
      <w:r w:rsidRPr="00BF45A0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39-SN не обладает патогенностью и токсичностью для восприимчивых лабораторных животных.</w:t>
      </w:r>
      <w:r w:rsidR="006F4D4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 </w:t>
      </w:r>
    </w:p>
    <w:p w14:paraId="6E4528E4" w14:textId="718ADAAF" w:rsidR="00EE314A" w:rsidRPr="00BF45A0" w:rsidRDefault="00182073" w:rsidP="00E7390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BF45A0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Таким образом, штамм </w:t>
      </w:r>
      <w:r w:rsidRPr="00BF45A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E. coli</w:t>
      </w:r>
      <w:r w:rsidRPr="00BF45A0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39-SN является безвредным, непатогенным и безопасным, что подтверждает возможность его применения в составе пробиотических препаратов для сельскохозяйственных животных и птицы.</w:t>
      </w:r>
    </w:p>
    <w:p w14:paraId="3D222BAA" w14:textId="77777777" w:rsidR="00916352" w:rsidRDefault="00916352" w:rsidP="001C4E31">
      <w:pPr>
        <w:pStyle w:val="af4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1EFC5E70" w14:textId="4B43B5A7" w:rsidR="00473A13" w:rsidRDefault="00473A13" w:rsidP="001C4E31">
      <w:pPr>
        <w:pStyle w:val="af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 xml:space="preserve">Таблица </w:t>
      </w:r>
      <w:r w:rsidR="0093312E">
        <w:rPr>
          <w:rFonts w:ascii="Times New Roman" w:hAnsi="Times New Roman"/>
          <w:sz w:val="28"/>
          <w:szCs w:val="28"/>
          <w:lang w:val="kk-KZ"/>
        </w:rPr>
        <w:t>20</w:t>
      </w:r>
      <w:r w:rsidRPr="00117B7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–</w:t>
      </w:r>
      <w:r w:rsidRPr="00117B7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Результаты исследования патогенности штамма </w:t>
      </w:r>
      <w:r>
        <w:rPr>
          <w:rFonts w:ascii="Times New Roman" w:hAnsi="Times New Roman"/>
          <w:iCs/>
          <w:sz w:val="28"/>
          <w:szCs w:val="28"/>
        </w:rPr>
        <w:t xml:space="preserve">E. </w:t>
      </w:r>
      <w:r w:rsidR="006F4D4D">
        <w:rPr>
          <w:rFonts w:ascii="Times New Roman" w:hAnsi="Times New Roman"/>
          <w:iCs/>
          <w:sz w:val="28"/>
          <w:szCs w:val="28"/>
        </w:rPr>
        <w:t>с</w:t>
      </w:r>
      <w:r>
        <w:rPr>
          <w:rFonts w:ascii="Times New Roman" w:hAnsi="Times New Roman"/>
          <w:iCs/>
          <w:sz w:val="28"/>
          <w:szCs w:val="28"/>
        </w:rPr>
        <w:t>oli 39 – SN</w:t>
      </w:r>
      <w:r>
        <w:rPr>
          <w:rFonts w:ascii="Times New Roman" w:hAnsi="Times New Roman"/>
          <w:bCs/>
          <w:sz w:val="28"/>
          <w:szCs w:val="28"/>
        </w:rPr>
        <w:t xml:space="preserve"> на белых мышах при внутрибрюшинном введении</w:t>
      </w:r>
    </w:p>
    <w:p w14:paraId="52BFA263" w14:textId="77777777" w:rsidR="00473A13" w:rsidRDefault="00473A13" w:rsidP="00473A13">
      <w:pPr>
        <w:pStyle w:val="af4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f9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71"/>
        <w:gridCol w:w="827"/>
        <w:gridCol w:w="1046"/>
        <w:gridCol w:w="962"/>
        <w:gridCol w:w="1418"/>
        <w:gridCol w:w="992"/>
        <w:gridCol w:w="850"/>
        <w:gridCol w:w="1276"/>
        <w:gridCol w:w="986"/>
      </w:tblGrid>
      <w:tr w:rsidR="00473A13" w:rsidRPr="00BF45A0" w14:paraId="0F9C488B" w14:textId="77777777" w:rsidTr="00FC0201">
        <w:trPr>
          <w:jc w:val="center"/>
        </w:trPr>
        <w:tc>
          <w:tcPr>
            <w:tcW w:w="1271" w:type="dxa"/>
          </w:tcPr>
          <w:p w14:paraId="1CC5968B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8" w:name="OLE_LINK1"/>
            <w:r w:rsidRPr="00BF45A0">
              <w:rPr>
                <w:rFonts w:ascii="Times New Roman" w:hAnsi="Times New Roman"/>
                <w:sz w:val="24"/>
                <w:szCs w:val="24"/>
              </w:rPr>
              <w:t>Вид культуры</w:t>
            </w:r>
          </w:p>
        </w:tc>
        <w:tc>
          <w:tcPr>
            <w:tcW w:w="827" w:type="dxa"/>
          </w:tcPr>
          <w:p w14:paraId="632D1F85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  <w:p w14:paraId="551F2707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мышей</w:t>
            </w:r>
          </w:p>
        </w:tc>
        <w:tc>
          <w:tcPr>
            <w:tcW w:w="1046" w:type="dxa"/>
          </w:tcPr>
          <w:p w14:paraId="27291F19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Доза введения</w:t>
            </w:r>
          </w:p>
        </w:tc>
        <w:tc>
          <w:tcPr>
            <w:tcW w:w="962" w:type="dxa"/>
          </w:tcPr>
          <w:p w14:paraId="6F9AB69B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Способ введения</w:t>
            </w:r>
          </w:p>
          <w:p w14:paraId="1D5C3ED0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10</w:t>
            </w:r>
            <w:r w:rsidRPr="00BF45A0">
              <w:rPr>
                <w:rFonts w:ascii="Times New Roman" w:hAnsi="Times New Roman"/>
                <w:sz w:val="24"/>
                <w:szCs w:val="24"/>
                <w:vertAlign w:val="superscript"/>
              </w:rPr>
              <w:t>9</w:t>
            </w:r>
            <w:r w:rsidRPr="00BF45A0">
              <w:rPr>
                <w:rFonts w:ascii="Times New Roman" w:hAnsi="Times New Roman"/>
                <w:sz w:val="24"/>
                <w:szCs w:val="24"/>
              </w:rPr>
              <w:t xml:space="preserve"> КОЕ</w:t>
            </w:r>
          </w:p>
        </w:tc>
        <w:tc>
          <w:tcPr>
            <w:tcW w:w="1418" w:type="dxa"/>
          </w:tcPr>
          <w:p w14:paraId="76E2779E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Кратность введения</w:t>
            </w:r>
          </w:p>
        </w:tc>
        <w:tc>
          <w:tcPr>
            <w:tcW w:w="992" w:type="dxa"/>
          </w:tcPr>
          <w:p w14:paraId="6913E23B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Заболело</w:t>
            </w:r>
          </w:p>
        </w:tc>
        <w:tc>
          <w:tcPr>
            <w:tcW w:w="850" w:type="dxa"/>
          </w:tcPr>
          <w:p w14:paraId="3ADAD8C3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Пало</w:t>
            </w:r>
          </w:p>
        </w:tc>
        <w:tc>
          <w:tcPr>
            <w:tcW w:w="1276" w:type="dxa"/>
          </w:tcPr>
          <w:p w14:paraId="78BA76D2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Выжило</w:t>
            </w:r>
          </w:p>
        </w:tc>
        <w:tc>
          <w:tcPr>
            <w:tcW w:w="986" w:type="dxa"/>
          </w:tcPr>
          <w:p w14:paraId="246D4928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% выживаемости</w:t>
            </w:r>
          </w:p>
        </w:tc>
      </w:tr>
      <w:tr w:rsidR="00473A13" w:rsidRPr="00BF45A0" w14:paraId="3127C40C" w14:textId="77777777" w:rsidTr="00FC0201">
        <w:trPr>
          <w:jc w:val="center"/>
        </w:trPr>
        <w:tc>
          <w:tcPr>
            <w:tcW w:w="1271" w:type="dxa"/>
          </w:tcPr>
          <w:p w14:paraId="7997BB22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Бульонные</w:t>
            </w:r>
          </w:p>
        </w:tc>
        <w:tc>
          <w:tcPr>
            <w:tcW w:w="827" w:type="dxa"/>
          </w:tcPr>
          <w:p w14:paraId="4CF301DC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10</w:t>
            </w:r>
          </w:p>
          <w:p w14:paraId="219B2E2A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10</w:t>
            </w:r>
          </w:p>
          <w:p w14:paraId="5946C18C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10</w:t>
            </w:r>
          </w:p>
          <w:p w14:paraId="0A7BEBDC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10</w:t>
            </w:r>
          </w:p>
          <w:p w14:paraId="4F13FBC9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046" w:type="dxa"/>
          </w:tcPr>
          <w:p w14:paraId="4CAF35F2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0,3</w:t>
            </w:r>
          </w:p>
          <w:p w14:paraId="78B55C47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0,5</w:t>
            </w:r>
          </w:p>
          <w:p w14:paraId="60A2080D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0,7</w:t>
            </w:r>
          </w:p>
          <w:p w14:paraId="431BC918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1,0</w:t>
            </w:r>
          </w:p>
          <w:p w14:paraId="1BFE668D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962" w:type="dxa"/>
          </w:tcPr>
          <w:p w14:paraId="09B0F7FB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В/б</w:t>
            </w:r>
          </w:p>
        </w:tc>
        <w:tc>
          <w:tcPr>
            <w:tcW w:w="1418" w:type="dxa"/>
          </w:tcPr>
          <w:p w14:paraId="652619F8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Одно-кратно</w:t>
            </w:r>
          </w:p>
        </w:tc>
        <w:tc>
          <w:tcPr>
            <w:tcW w:w="992" w:type="dxa"/>
          </w:tcPr>
          <w:p w14:paraId="01BF2B5F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0</w:t>
            </w:r>
          </w:p>
          <w:p w14:paraId="1DEF7AAF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0</w:t>
            </w:r>
          </w:p>
          <w:p w14:paraId="074254A3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0</w:t>
            </w:r>
          </w:p>
          <w:p w14:paraId="16B59928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0</w:t>
            </w:r>
          </w:p>
          <w:p w14:paraId="4FC13FE3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14:paraId="43BCD5AF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0</w:t>
            </w:r>
          </w:p>
          <w:p w14:paraId="3E5E7BD5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0</w:t>
            </w:r>
          </w:p>
          <w:p w14:paraId="49C16B60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0</w:t>
            </w:r>
          </w:p>
          <w:p w14:paraId="1C412947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0</w:t>
            </w:r>
          </w:p>
          <w:p w14:paraId="0AD955BF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4EBB48C4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10</w:t>
            </w:r>
          </w:p>
          <w:p w14:paraId="01E372E1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10</w:t>
            </w:r>
          </w:p>
          <w:p w14:paraId="0DBAD5E4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10</w:t>
            </w:r>
          </w:p>
          <w:p w14:paraId="53AC4F7D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10</w:t>
            </w:r>
          </w:p>
          <w:p w14:paraId="14726014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86" w:type="dxa"/>
          </w:tcPr>
          <w:p w14:paraId="02DCA7CD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100</w:t>
            </w:r>
          </w:p>
          <w:p w14:paraId="661E105A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100</w:t>
            </w:r>
          </w:p>
          <w:p w14:paraId="2A664555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100</w:t>
            </w:r>
          </w:p>
          <w:p w14:paraId="307EA94B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100</w:t>
            </w:r>
          </w:p>
          <w:p w14:paraId="06316CCE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473A13" w:rsidRPr="00BF45A0" w14:paraId="79A5AA11" w14:textId="77777777" w:rsidTr="00FC0201">
        <w:trPr>
          <w:jc w:val="center"/>
        </w:trPr>
        <w:tc>
          <w:tcPr>
            <w:tcW w:w="1271" w:type="dxa"/>
          </w:tcPr>
          <w:p w14:paraId="5D98D673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Агаровые</w:t>
            </w:r>
          </w:p>
        </w:tc>
        <w:tc>
          <w:tcPr>
            <w:tcW w:w="827" w:type="dxa"/>
          </w:tcPr>
          <w:p w14:paraId="4B67EEAA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10</w:t>
            </w:r>
          </w:p>
          <w:p w14:paraId="6D3BD762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10</w:t>
            </w:r>
          </w:p>
          <w:p w14:paraId="2BC2AC76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10</w:t>
            </w:r>
          </w:p>
          <w:p w14:paraId="665EE708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10</w:t>
            </w:r>
          </w:p>
          <w:p w14:paraId="61D218A3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046" w:type="dxa"/>
          </w:tcPr>
          <w:p w14:paraId="54081349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0,3</w:t>
            </w:r>
          </w:p>
          <w:p w14:paraId="54D8AAD7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0,5</w:t>
            </w:r>
          </w:p>
          <w:p w14:paraId="171ED359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0,7</w:t>
            </w:r>
          </w:p>
          <w:p w14:paraId="149EBDA0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1,0</w:t>
            </w:r>
          </w:p>
          <w:p w14:paraId="28DD50C2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962" w:type="dxa"/>
          </w:tcPr>
          <w:p w14:paraId="4D6FEDB4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В/Б</w:t>
            </w:r>
          </w:p>
        </w:tc>
        <w:tc>
          <w:tcPr>
            <w:tcW w:w="1418" w:type="dxa"/>
          </w:tcPr>
          <w:p w14:paraId="59FEFA51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Одно-кратно</w:t>
            </w:r>
          </w:p>
        </w:tc>
        <w:tc>
          <w:tcPr>
            <w:tcW w:w="992" w:type="dxa"/>
          </w:tcPr>
          <w:p w14:paraId="25D5CCCB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0</w:t>
            </w:r>
          </w:p>
          <w:p w14:paraId="161E59A5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0</w:t>
            </w:r>
          </w:p>
          <w:p w14:paraId="2561D6E0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0</w:t>
            </w:r>
          </w:p>
          <w:p w14:paraId="357D113D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0</w:t>
            </w:r>
          </w:p>
          <w:p w14:paraId="1A0B1E0A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14:paraId="378C270C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0</w:t>
            </w:r>
          </w:p>
          <w:p w14:paraId="16C2C0CB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0</w:t>
            </w:r>
          </w:p>
          <w:p w14:paraId="486ADF85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0</w:t>
            </w:r>
          </w:p>
          <w:p w14:paraId="470DDEDD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0</w:t>
            </w:r>
          </w:p>
          <w:p w14:paraId="7A2B8D30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73D46086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10</w:t>
            </w:r>
          </w:p>
          <w:p w14:paraId="3587D8B6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10</w:t>
            </w:r>
          </w:p>
          <w:p w14:paraId="3791847A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10</w:t>
            </w:r>
          </w:p>
          <w:p w14:paraId="6494054C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10</w:t>
            </w:r>
          </w:p>
          <w:p w14:paraId="1D9C31AB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86" w:type="dxa"/>
          </w:tcPr>
          <w:p w14:paraId="0C2A26AB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100</w:t>
            </w:r>
          </w:p>
          <w:p w14:paraId="481A34C7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100</w:t>
            </w:r>
          </w:p>
          <w:p w14:paraId="30679B26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100</w:t>
            </w:r>
          </w:p>
          <w:p w14:paraId="11B7C704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100</w:t>
            </w:r>
          </w:p>
          <w:p w14:paraId="525A9F7F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473A13" w:rsidRPr="00BF45A0" w14:paraId="454CC355" w14:textId="77777777" w:rsidTr="00FC0201">
        <w:trPr>
          <w:jc w:val="center"/>
        </w:trPr>
        <w:tc>
          <w:tcPr>
            <w:tcW w:w="1271" w:type="dxa"/>
          </w:tcPr>
          <w:p w14:paraId="637A53B2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Контроль</w:t>
            </w:r>
          </w:p>
        </w:tc>
        <w:tc>
          <w:tcPr>
            <w:tcW w:w="827" w:type="dxa"/>
          </w:tcPr>
          <w:p w14:paraId="66E9C7E0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046" w:type="dxa"/>
          </w:tcPr>
          <w:p w14:paraId="31A5D203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62" w:type="dxa"/>
          </w:tcPr>
          <w:p w14:paraId="41769DAC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7E8BAE7D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4FB1FDE6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14:paraId="7A665092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422DE015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86" w:type="dxa"/>
          </w:tcPr>
          <w:p w14:paraId="74FA66F5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473A13" w:rsidRPr="00BF45A0" w14:paraId="5363ECF6" w14:textId="77777777" w:rsidTr="00FC0201">
        <w:trPr>
          <w:jc w:val="center"/>
        </w:trPr>
        <w:tc>
          <w:tcPr>
            <w:tcW w:w="9628" w:type="dxa"/>
            <w:gridSpan w:val="9"/>
          </w:tcPr>
          <w:p w14:paraId="2CEE774F" w14:textId="617A4DF2" w:rsidR="00473A13" w:rsidRPr="00BF45A0" w:rsidRDefault="00473A13" w:rsidP="00FC0201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 xml:space="preserve">Примечание. Срок наблюдения 10 </w:t>
            </w:r>
            <w:r w:rsidR="00F41C1B">
              <w:rPr>
                <w:rFonts w:ascii="Times New Roman" w:hAnsi="Times New Roman"/>
                <w:sz w:val="24"/>
                <w:szCs w:val="24"/>
              </w:rPr>
              <w:t>дней</w:t>
            </w:r>
            <w:r w:rsidRPr="00BF45A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bookmarkEnd w:id="18"/>
    </w:tbl>
    <w:p w14:paraId="3B867C59" w14:textId="77777777" w:rsidR="00473A13" w:rsidRDefault="00473A13" w:rsidP="00473A13">
      <w:pPr>
        <w:pStyle w:val="af4"/>
        <w:jc w:val="both"/>
        <w:rPr>
          <w:rFonts w:ascii="Times New Roman" w:hAnsi="Times New Roman"/>
          <w:sz w:val="28"/>
          <w:szCs w:val="28"/>
        </w:rPr>
      </w:pPr>
    </w:p>
    <w:p w14:paraId="315D3A26" w14:textId="186F2178" w:rsidR="00473A13" w:rsidRPr="00117B7E" w:rsidRDefault="00473A13" w:rsidP="001C4E31">
      <w:pPr>
        <w:pStyle w:val="af4"/>
        <w:jc w:val="both"/>
        <w:rPr>
          <w:rFonts w:ascii="Times New Roman" w:hAnsi="Times New Roman"/>
          <w:sz w:val="28"/>
          <w:szCs w:val="28"/>
          <w:lang w:val="kk-KZ"/>
        </w:rPr>
      </w:pPr>
      <w:r w:rsidRPr="00117B7E">
        <w:rPr>
          <w:rFonts w:ascii="Times New Roman" w:hAnsi="Times New Roman"/>
          <w:sz w:val="28"/>
          <w:szCs w:val="28"/>
        </w:rPr>
        <w:t xml:space="preserve">Таблица </w:t>
      </w:r>
      <w:r w:rsidR="00116426">
        <w:rPr>
          <w:rFonts w:ascii="Times New Roman" w:hAnsi="Times New Roman"/>
          <w:sz w:val="28"/>
          <w:szCs w:val="28"/>
          <w:lang w:val="kk-KZ"/>
        </w:rPr>
        <w:t>21</w:t>
      </w:r>
      <w:r w:rsidRPr="00117B7E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</w:rPr>
        <w:t>–</w:t>
      </w:r>
      <w:r w:rsidRPr="00117B7E">
        <w:rPr>
          <w:rFonts w:ascii="Times New Roman" w:hAnsi="Times New Roman"/>
          <w:sz w:val="28"/>
          <w:szCs w:val="28"/>
        </w:rPr>
        <w:t xml:space="preserve"> Результаты исследования патогенности штамма </w:t>
      </w:r>
      <w:r w:rsidRPr="003639C4">
        <w:rPr>
          <w:rFonts w:ascii="Times New Roman" w:hAnsi="Times New Roman"/>
          <w:i/>
          <w:iCs/>
          <w:sz w:val="28"/>
          <w:szCs w:val="28"/>
        </w:rPr>
        <w:t>E.</w:t>
      </w:r>
      <w:r w:rsidRPr="003639C4">
        <w:rPr>
          <w:rFonts w:ascii="Times New Roman" w:hAnsi="Times New Roman"/>
          <w:i/>
          <w:iCs/>
          <w:sz w:val="28"/>
          <w:szCs w:val="28"/>
          <w:lang w:val="en-US"/>
        </w:rPr>
        <w:t>coli</w:t>
      </w:r>
      <w:r w:rsidRPr="003639C4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3639C4">
        <w:rPr>
          <w:rStyle w:val="24"/>
          <w:b w:val="0"/>
          <w:i/>
          <w:iCs/>
          <w:color w:val="000000" w:themeColor="text1"/>
          <w:sz w:val="28"/>
          <w:szCs w:val="28"/>
        </w:rPr>
        <w:t>39-</w:t>
      </w:r>
      <w:r w:rsidRPr="003639C4">
        <w:rPr>
          <w:rStyle w:val="24"/>
          <w:b w:val="0"/>
          <w:i/>
          <w:iCs/>
          <w:color w:val="000000" w:themeColor="text1"/>
          <w:sz w:val="28"/>
          <w:szCs w:val="28"/>
          <w:lang w:val="en-US"/>
        </w:rPr>
        <w:t>SN</w:t>
      </w:r>
      <w:r w:rsidRPr="003639C4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117B7E">
        <w:rPr>
          <w:rFonts w:ascii="Times New Roman" w:hAnsi="Times New Roman"/>
          <w:sz w:val="28"/>
          <w:szCs w:val="28"/>
        </w:rPr>
        <w:t>при пероральном введении</w:t>
      </w:r>
    </w:p>
    <w:p w14:paraId="608C9925" w14:textId="77777777" w:rsidR="00473A13" w:rsidRPr="00117B7E" w:rsidRDefault="00473A13" w:rsidP="00473A13">
      <w:pPr>
        <w:pStyle w:val="af4"/>
        <w:ind w:firstLine="113"/>
        <w:jc w:val="both"/>
        <w:rPr>
          <w:rFonts w:ascii="Times New Roman" w:hAnsi="Times New Roman"/>
          <w:sz w:val="28"/>
          <w:szCs w:val="28"/>
          <w:lang w:val="kk-KZ"/>
        </w:rPr>
      </w:pPr>
    </w:p>
    <w:tbl>
      <w:tblPr>
        <w:tblStyle w:val="af9"/>
        <w:tblW w:w="0" w:type="auto"/>
        <w:tblLayout w:type="fixed"/>
        <w:tblLook w:val="04A0" w:firstRow="1" w:lastRow="0" w:firstColumn="1" w:lastColumn="0" w:noHBand="0" w:noVBand="1"/>
      </w:tblPr>
      <w:tblGrid>
        <w:gridCol w:w="1271"/>
        <w:gridCol w:w="813"/>
        <w:gridCol w:w="1013"/>
        <w:gridCol w:w="1266"/>
        <w:gridCol w:w="1126"/>
        <w:gridCol w:w="1018"/>
        <w:gridCol w:w="859"/>
        <w:gridCol w:w="1134"/>
        <w:gridCol w:w="1128"/>
      </w:tblGrid>
      <w:tr w:rsidR="00473A13" w:rsidRPr="00BF45A0" w14:paraId="79368C30" w14:textId="77777777" w:rsidTr="00576A93">
        <w:tc>
          <w:tcPr>
            <w:tcW w:w="1271" w:type="dxa"/>
          </w:tcPr>
          <w:p w14:paraId="0CDC1C60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Вид культуры</w:t>
            </w:r>
          </w:p>
        </w:tc>
        <w:tc>
          <w:tcPr>
            <w:tcW w:w="813" w:type="dxa"/>
          </w:tcPr>
          <w:p w14:paraId="733952FB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  <w:p w14:paraId="79316BA7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Мышей</w:t>
            </w:r>
          </w:p>
        </w:tc>
        <w:tc>
          <w:tcPr>
            <w:tcW w:w="1013" w:type="dxa"/>
          </w:tcPr>
          <w:p w14:paraId="77FBEB43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Доза введения</w:t>
            </w:r>
          </w:p>
        </w:tc>
        <w:tc>
          <w:tcPr>
            <w:tcW w:w="1266" w:type="dxa"/>
          </w:tcPr>
          <w:p w14:paraId="167D6473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Способ введения</w:t>
            </w:r>
          </w:p>
          <w:p w14:paraId="63835409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10</w:t>
            </w:r>
            <w:r w:rsidRPr="00BF45A0">
              <w:rPr>
                <w:rFonts w:ascii="Times New Roman" w:hAnsi="Times New Roman"/>
                <w:sz w:val="24"/>
                <w:szCs w:val="24"/>
                <w:vertAlign w:val="superscript"/>
              </w:rPr>
              <w:t>9</w:t>
            </w:r>
            <w:r w:rsidRPr="00BF45A0">
              <w:rPr>
                <w:rFonts w:ascii="Times New Roman" w:hAnsi="Times New Roman"/>
                <w:sz w:val="24"/>
                <w:szCs w:val="24"/>
              </w:rPr>
              <w:t xml:space="preserve"> КОЕ</w:t>
            </w:r>
          </w:p>
        </w:tc>
        <w:tc>
          <w:tcPr>
            <w:tcW w:w="1126" w:type="dxa"/>
          </w:tcPr>
          <w:p w14:paraId="403BC951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Кратность введения</w:t>
            </w:r>
          </w:p>
        </w:tc>
        <w:tc>
          <w:tcPr>
            <w:tcW w:w="1018" w:type="dxa"/>
          </w:tcPr>
          <w:p w14:paraId="50A6FF6B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Заболело</w:t>
            </w:r>
          </w:p>
        </w:tc>
        <w:tc>
          <w:tcPr>
            <w:tcW w:w="859" w:type="dxa"/>
          </w:tcPr>
          <w:p w14:paraId="31A1814A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Пало</w:t>
            </w:r>
          </w:p>
        </w:tc>
        <w:tc>
          <w:tcPr>
            <w:tcW w:w="1134" w:type="dxa"/>
          </w:tcPr>
          <w:p w14:paraId="1BE9D06C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Выжило</w:t>
            </w:r>
          </w:p>
        </w:tc>
        <w:tc>
          <w:tcPr>
            <w:tcW w:w="1128" w:type="dxa"/>
          </w:tcPr>
          <w:p w14:paraId="73ED7F38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% выживаемости</w:t>
            </w:r>
          </w:p>
        </w:tc>
      </w:tr>
      <w:tr w:rsidR="00473A13" w:rsidRPr="00BF45A0" w14:paraId="38D8CBD2" w14:textId="77777777" w:rsidTr="00576A93">
        <w:tc>
          <w:tcPr>
            <w:tcW w:w="1271" w:type="dxa"/>
          </w:tcPr>
          <w:p w14:paraId="3CAD0F97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Бульонные</w:t>
            </w:r>
          </w:p>
        </w:tc>
        <w:tc>
          <w:tcPr>
            <w:tcW w:w="813" w:type="dxa"/>
          </w:tcPr>
          <w:p w14:paraId="563BDAF6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10</w:t>
            </w:r>
          </w:p>
          <w:p w14:paraId="514BF7AB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10</w:t>
            </w:r>
          </w:p>
          <w:p w14:paraId="6A692EF7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10</w:t>
            </w:r>
          </w:p>
          <w:p w14:paraId="603B9D62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10</w:t>
            </w:r>
          </w:p>
          <w:p w14:paraId="6A11A8C4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013" w:type="dxa"/>
          </w:tcPr>
          <w:p w14:paraId="4284642F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0,3</w:t>
            </w:r>
          </w:p>
          <w:p w14:paraId="6C043803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0,5</w:t>
            </w:r>
          </w:p>
          <w:p w14:paraId="78E5BC3A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0,7</w:t>
            </w:r>
          </w:p>
          <w:p w14:paraId="20730811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1,0</w:t>
            </w:r>
          </w:p>
          <w:p w14:paraId="7809258D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1266" w:type="dxa"/>
          </w:tcPr>
          <w:p w14:paraId="11F286F7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Перорально</w:t>
            </w:r>
          </w:p>
        </w:tc>
        <w:tc>
          <w:tcPr>
            <w:tcW w:w="1126" w:type="dxa"/>
          </w:tcPr>
          <w:p w14:paraId="20306535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Одно-кратно</w:t>
            </w:r>
          </w:p>
        </w:tc>
        <w:tc>
          <w:tcPr>
            <w:tcW w:w="1018" w:type="dxa"/>
          </w:tcPr>
          <w:p w14:paraId="7BA773EC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0</w:t>
            </w:r>
          </w:p>
          <w:p w14:paraId="6217247C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0</w:t>
            </w:r>
          </w:p>
          <w:p w14:paraId="2CDF9DB6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0</w:t>
            </w:r>
          </w:p>
          <w:p w14:paraId="19B221D7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0</w:t>
            </w:r>
          </w:p>
          <w:p w14:paraId="61C8FCF6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9" w:type="dxa"/>
          </w:tcPr>
          <w:p w14:paraId="769D4A9F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0</w:t>
            </w:r>
          </w:p>
          <w:p w14:paraId="0B44AD20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0</w:t>
            </w:r>
          </w:p>
          <w:p w14:paraId="64B265BC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0</w:t>
            </w:r>
          </w:p>
          <w:p w14:paraId="2AF5D795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0</w:t>
            </w:r>
          </w:p>
          <w:p w14:paraId="345C3364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502C4903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10</w:t>
            </w:r>
          </w:p>
          <w:p w14:paraId="4DF9CF15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10</w:t>
            </w:r>
          </w:p>
          <w:p w14:paraId="038A2E0D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10</w:t>
            </w:r>
          </w:p>
          <w:p w14:paraId="67155EE5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10</w:t>
            </w:r>
          </w:p>
          <w:p w14:paraId="39E65D8B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28" w:type="dxa"/>
          </w:tcPr>
          <w:p w14:paraId="559F7BFB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100</w:t>
            </w:r>
          </w:p>
          <w:p w14:paraId="626427E5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100</w:t>
            </w:r>
          </w:p>
          <w:p w14:paraId="375B629F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100</w:t>
            </w:r>
          </w:p>
          <w:p w14:paraId="47E32CDA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100</w:t>
            </w:r>
          </w:p>
          <w:p w14:paraId="713C7EC9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473A13" w:rsidRPr="00BF45A0" w14:paraId="1F4B1CBD" w14:textId="77777777" w:rsidTr="00576A93">
        <w:tc>
          <w:tcPr>
            <w:tcW w:w="1271" w:type="dxa"/>
          </w:tcPr>
          <w:p w14:paraId="70101938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Агаровые</w:t>
            </w:r>
          </w:p>
        </w:tc>
        <w:tc>
          <w:tcPr>
            <w:tcW w:w="813" w:type="dxa"/>
          </w:tcPr>
          <w:p w14:paraId="34A462B2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10</w:t>
            </w:r>
          </w:p>
          <w:p w14:paraId="216B0921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10</w:t>
            </w:r>
          </w:p>
          <w:p w14:paraId="2249EEE3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10</w:t>
            </w:r>
          </w:p>
          <w:p w14:paraId="095E4147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10</w:t>
            </w:r>
          </w:p>
          <w:p w14:paraId="7FFAE6DA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013" w:type="dxa"/>
          </w:tcPr>
          <w:p w14:paraId="577743E3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0,3</w:t>
            </w:r>
          </w:p>
          <w:p w14:paraId="15743DB3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0,5</w:t>
            </w:r>
          </w:p>
          <w:p w14:paraId="276FB486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0,7</w:t>
            </w:r>
          </w:p>
          <w:p w14:paraId="036D50E0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1,0</w:t>
            </w:r>
          </w:p>
          <w:p w14:paraId="13C44CD6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1266" w:type="dxa"/>
          </w:tcPr>
          <w:p w14:paraId="6CC46EB4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Перорально</w:t>
            </w:r>
          </w:p>
        </w:tc>
        <w:tc>
          <w:tcPr>
            <w:tcW w:w="1126" w:type="dxa"/>
          </w:tcPr>
          <w:p w14:paraId="46D7DBBD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Одно-кратно</w:t>
            </w:r>
          </w:p>
        </w:tc>
        <w:tc>
          <w:tcPr>
            <w:tcW w:w="1018" w:type="dxa"/>
          </w:tcPr>
          <w:p w14:paraId="6215AE4F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0</w:t>
            </w:r>
          </w:p>
          <w:p w14:paraId="74CD05EE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0</w:t>
            </w:r>
          </w:p>
          <w:p w14:paraId="7869779D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0</w:t>
            </w:r>
          </w:p>
          <w:p w14:paraId="011EC17E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0</w:t>
            </w:r>
          </w:p>
          <w:p w14:paraId="13F1B134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9" w:type="dxa"/>
          </w:tcPr>
          <w:p w14:paraId="3A27D4BC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0</w:t>
            </w:r>
          </w:p>
          <w:p w14:paraId="25190228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0</w:t>
            </w:r>
          </w:p>
          <w:p w14:paraId="4B749032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0</w:t>
            </w:r>
          </w:p>
          <w:p w14:paraId="51CCBBEF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0</w:t>
            </w:r>
          </w:p>
          <w:p w14:paraId="36529DA3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1A763994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10</w:t>
            </w:r>
          </w:p>
          <w:p w14:paraId="448BA18E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10</w:t>
            </w:r>
          </w:p>
          <w:p w14:paraId="3BC1A6AB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10</w:t>
            </w:r>
          </w:p>
          <w:p w14:paraId="0F23BF0C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10</w:t>
            </w:r>
          </w:p>
          <w:p w14:paraId="6964E96D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28" w:type="dxa"/>
          </w:tcPr>
          <w:p w14:paraId="5F5BF208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100</w:t>
            </w:r>
          </w:p>
          <w:p w14:paraId="65610B46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100</w:t>
            </w:r>
          </w:p>
          <w:p w14:paraId="56FA6B9F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100</w:t>
            </w:r>
          </w:p>
          <w:p w14:paraId="5FFFA1E1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100</w:t>
            </w:r>
          </w:p>
          <w:p w14:paraId="6CF21CE3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473A13" w:rsidRPr="00BF45A0" w14:paraId="1106C9E7" w14:textId="77777777" w:rsidTr="00576A93">
        <w:tc>
          <w:tcPr>
            <w:tcW w:w="1271" w:type="dxa"/>
          </w:tcPr>
          <w:p w14:paraId="1F9A4445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Контроль</w:t>
            </w:r>
          </w:p>
        </w:tc>
        <w:tc>
          <w:tcPr>
            <w:tcW w:w="813" w:type="dxa"/>
          </w:tcPr>
          <w:p w14:paraId="7C39DB16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013" w:type="dxa"/>
          </w:tcPr>
          <w:p w14:paraId="5296DAE5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66" w:type="dxa"/>
          </w:tcPr>
          <w:p w14:paraId="00585F6F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26" w:type="dxa"/>
          </w:tcPr>
          <w:p w14:paraId="5951C970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18" w:type="dxa"/>
          </w:tcPr>
          <w:p w14:paraId="31A9BCA9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9" w:type="dxa"/>
          </w:tcPr>
          <w:p w14:paraId="57B761A1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31294D35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28" w:type="dxa"/>
          </w:tcPr>
          <w:p w14:paraId="1883BD6D" w14:textId="77777777" w:rsidR="00473A13" w:rsidRPr="00BF45A0" w:rsidRDefault="00473A13" w:rsidP="00FC0201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473A13" w:rsidRPr="00BF45A0" w14:paraId="5C32EE05" w14:textId="77777777" w:rsidTr="00FC0201">
        <w:tc>
          <w:tcPr>
            <w:tcW w:w="9628" w:type="dxa"/>
            <w:gridSpan w:val="9"/>
          </w:tcPr>
          <w:p w14:paraId="4C7C6B73" w14:textId="321117C6" w:rsidR="00473A13" w:rsidRPr="00BF45A0" w:rsidRDefault="00473A13" w:rsidP="00F06BB0">
            <w:pPr>
              <w:pStyle w:val="af4"/>
              <w:rPr>
                <w:rFonts w:ascii="Times New Roman" w:hAnsi="Times New Roman"/>
                <w:sz w:val="24"/>
                <w:szCs w:val="24"/>
              </w:rPr>
            </w:pPr>
            <w:r w:rsidRPr="00BF45A0">
              <w:rPr>
                <w:rFonts w:ascii="Times New Roman" w:hAnsi="Times New Roman"/>
                <w:sz w:val="24"/>
                <w:szCs w:val="24"/>
              </w:rPr>
              <w:t xml:space="preserve">Примечание. Срок наблюдения 10 </w:t>
            </w:r>
            <w:r w:rsidR="00F41C1B">
              <w:rPr>
                <w:rFonts w:ascii="Times New Roman" w:hAnsi="Times New Roman"/>
                <w:sz w:val="24"/>
                <w:szCs w:val="24"/>
              </w:rPr>
              <w:t>дней</w:t>
            </w:r>
            <w:r w:rsidRPr="00BF45A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14:paraId="7F99DA0D" w14:textId="77777777" w:rsidR="00F06BB0" w:rsidRDefault="00F06BB0" w:rsidP="00DB2B2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</w:p>
    <w:p w14:paraId="355B1F61" w14:textId="0A76835A" w:rsidR="00916352" w:rsidRPr="00954459" w:rsidRDefault="00916352" w:rsidP="00DB2B27">
      <w:pPr>
        <w:spacing w:after="0" w:line="240" w:lineRule="auto"/>
        <w:jc w:val="both"/>
        <w:rPr>
          <w:rStyle w:val="11"/>
          <w:rFonts w:eastAsia="Times New Roman" w:cs="Times New Roman"/>
          <w:spacing w:val="0"/>
          <w:kern w:val="0"/>
          <w:sz w:val="28"/>
          <w:szCs w:val="28"/>
          <w:shd w:val="clear" w:color="auto" w:fill="auto"/>
          <w:lang w:eastAsia="ru-KZ"/>
          <w14:ligatures w14:val="none"/>
        </w:rPr>
      </w:pPr>
      <w:r w:rsidRPr="00E663A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Примечание:</w:t>
      </w:r>
      <w:r w:rsidRPr="00EE314A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у животных отсутствовали признаки интоксикации; внутренние органы имели физиологические размеры и цвет, без патоморфологических отклонений.</w:t>
      </w:r>
      <w:r w:rsidR="00473A13" w:rsidRPr="00117B7E">
        <w:rPr>
          <w:rStyle w:val="11"/>
          <w:color w:val="000000" w:themeColor="text1"/>
          <w:sz w:val="28"/>
          <w:szCs w:val="28"/>
        </w:rPr>
        <w:t xml:space="preserve">  </w:t>
      </w:r>
    </w:p>
    <w:p w14:paraId="5645E0D7" w14:textId="623D7FC4" w:rsidR="00473A13" w:rsidRPr="00117B7E" w:rsidRDefault="00473A13" w:rsidP="00B2624A">
      <w:pPr>
        <w:pStyle w:val="af4"/>
        <w:ind w:firstLine="720"/>
        <w:jc w:val="both"/>
        <w:rPr>
          <w:rStyle w:val="11"/>
          <w:color w:val="000000"/>
          <w:szCs w:val="28"/>
        </w:rPr>
      </w:pPr>
      <w:r w:rsidRPr="009C71CC">
        <w:rPr>
          <w:rStyle w:val="11"/>
          <w:i/>
          <w:iCs/>
          <w:color w:val="000000" w:themeColor="text1"/>
          <w:sz w:val="28"/>
          <w:szCs w:val="28"/>
        </w:rPr>
        <w:t xml:space="preserve">Определение аллергенности </w:t>
      </w:r>
      <w:r w:rsidRPr="009C71CC">
        <w:rPr>
          <w:rFonts w:ascii="Times New Roman" w:hAnsi="Times New Roman"/>
          <w:i/>
          <w:iCs/>
          <w:sz w:val="28"/>
          <w:szCs w:val="28"/>
        </w:rPr>
        <w:t>штамма E.</w:t>
      </w:r>
      <w:r w:rsidR="00960151" w:rsidRPr="009C71CC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9C71CC">
        <w:rPr>
          <w:rFonts w:ascii="Times New Roman" w:hAnsi="Times New Roman"/>
          <w:i/>
          <w:iCs/>
          <w:sz w:val="28"/>
          <w:szCs w:val="28"/>
          <w:lang w:val="en-US"/>
        </w:rPr>
        <w:t>coli</w:t>
      </w:r>
      <w:r w:rsidRPr="009C71CC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9C71CC">
        <w:rPr>
          <w:rStyle w:val="24"/>
          <w:b w:val="0"/>
          <w:i/>
          <w:iCs/>
          <w:color w:val="000000" w:themeColor="text1"/>
          <w:sz w:val="28"/>
          <w:szCs w:val="28"/>
        </w:rPr>
        <w:t>39-</w:t>
      </w:r>
      <w:r w:rsidRPr="009C71CC">
        <w:rPr>
          <w:rStyle w:val="24"/>
          <w:b w:val="0"/>
          <w:i/>
          <w:iCs/>
          <w:color w:val="000000" w:themeColor="text1"/>
          <w:sz w:val="28"/>
          <w:szCs w:val="28"/>
          <w:lang w:val="en-US"/>
        </w:rPr>
        <w:t>SN</w:t>
      </w:r>
      <w:r w:rsidR="00B2624A">
        <w:rPr>
          <w:rStyle w:val="24"/>
          <w:b w:val="0"/>
          <w:i/>
          <w:iCs/>
          <w:color w:val="000000" w:themeColor="text1"/>
          <w:sz w:val="28"/>
          <w:szCs w:val="28"/>
        </w:rPr>
        <w:t xml:space="preserve">. </w:t>
      </w:r>
      <w:r w:rsidRPr="00B2624A">
        <w:rPr>
          <w:rStyle w:val="11"/>
          <w:color w:val="000000"/>
          <w:sz w:val="28"/>
          <w:szCs w:val="28"/>
        </w:rPr>
        <w:t xml:space="preserve">Для </w:t>
      </w:r>
      <w:r w:rsidRPr="00B2624A">
        <w:rPr>
          <w:rStyle w:val="11"/>
          <w:color w:val="000000" w:themeColor="text1"/>
          <w:sz w:val="28"/>
          <w:szCs w:val="28"/>
        </w:rPr>
        <w:t xml:space="preserve">определения аллергенности, суточную культуру </w:t>
      </w:r>
      <w:r w:rsidRPr="00B2624A">
        <w:rPr>
          <w:rStyle w:val="11"/>
          <w:i/>
          <w:iCs/>
          <w:color w:val="000000" w:themeColor="text1"/>
          <w:sz w:val="28"/>
          <w:szCs w:val="28"/>
        </w:rPr>
        <w:t xml:space="preserve">штамма </w:t>
      </w:r>
      <w:r w:rsidRPr="00B2624A">
        <w:rPr>
          <w:rStyle w:val="11"/>
          <w:i/>
          <w:iCs/>
          <w:color w:val="000000" w:themeColor="text1"/>
          <w:sz w:val="28"/>
          <w:szCs w:val="28"/>
          <w:lang w:val="en-US"/>
        </w:rPr>
        <w:t>E</w:t>
      </w:r>
      <w:r w:rsidRPr="00B2624A">
        <w:rPr>
          <w:rStyle w:val="11"/>
          <w:i/>
          <w:iCs/>
          <w:color w:val="000000" w:themeColor="text1"/>
          <w:sz w:val="28"/>
          <w:szCs w:val="28"/>
        </w:rPr>
        <w:t>.</w:t>
      </w:r>
      <w:r w:rsidR="00116426" w:rsidRPr="00B2624A">
        <w:rPr>
          <w:rStyle w:val="11"/>
          <w:i/>
          <w:iCs/>
          <w:color w:val="000000" w:themeColor="text1"/>
          <w:sz w:val="28"/>
          <w:szCs w:val="28"/>
        </w:rPr>
        <w:t xml:space="preserve"> </w:t>
      </w:r>
      <w:r w:rsidRPr="00B2624A">
        <w:rPr>
          <w:rStyle w:val="11"/>
          <w:i/>
          <w:iCs/>
          <w:color w:val="000000" w:themeColor="text1"/>
          <w:sz w:val="28"/>
          <w:szCs w:val="28"/>
          <w:lang w:val="en-US"/>
        </w:rPr>
        <w:t>coli</w:t>
      </w:r>
      <w:r w:rsidRPr="00B2624A">
        <w:rPr>
          <w:rStyle w:val="11"/>
          <w:i/>
          <w:iCs/>
          <w:color w:val="000000" w:themeColor="text1"/>
          <w:sz w:val="28"/>
          <w:szCs w:val="28"/>
        </w:rPr>
        <w:t xml:space="preserve"> </w:t>
      </w:r>
      <w:r w:rsidRPr="00B2624A">
        <w:rPr>
          <w:rStyle w:val="24"/>
          <w:b w:val="0"/>
          <w:i/>
          <w:iCs/>
          <w:color w:val="000000" w:themeColor="text1"/>
          <w:sz w:val="28"/>
          <w:szCs w:val="28"/>
        </w:rPr>
        <w:t>39-</w:t>
      </w:r>
      <w:r w:rsidRPr="00B2624A">
        <w:rPr>
          <w:rStyle w:val="24"/>
          <w:b w:val="0"/>
          <w:i/>
          <w:iCs/>
          <w:color w:val="000000" w:themeColor="text1"/>
          <w:sz w:val="28"/>
          <w:szCs w:val="28"/>
          <w:lang w:val="en-US"/>
        </w:rPr>
        <w:t>SN</w:t>
      </w:r>
      <w:r w:rsidRPr="00B2624A">
        <w:rPr>
          <w:rStyle w:val="11"/>
          <w:color w:val="FF0000"/>
          <w:sz w:val="28"/>
          <w:szCs w:val="28"/>
        </w:rPr>
        <w:t xml:space="preserve"> </w:t>
      </w:r>
      <w:r w:rsidRPr="00B2624A">
        <w:rPr>
          <w:rStyle w:val="11"/>
          <w:color w:val="000000"/>
          <w:sz w:val="28"/>
          <w:szCs w:val="28"/>
        </w:rPr>
        <w:t>после роста на среде МПА, смывали изотоническим раствором и доводили до концентрации 10</w:t>
      </w:r>
      <w:r w:rsidRPr="00B2624A">
        <w:rPr>
          <w:rStyle w:val="11"/>
          <w:color w:val="000000"/>
          <w:sz w:val="28"/>
          <w:szCs w:val="28"/>
          <w:vertAlign w:val="superscript"/>
        </w:rPr>
        <w:t>9</w:t>
      </w:r>
      <w:r w:rsidRPr="00B2624A">
        <w:rPr>
          <w:rStyle w:val="11"/>
          <w:color w:val="000000"/>
          <w:sz w:val="28"/>
          <w:szCs w:val="28"/>
        </w:rPr>
        <w:t xml:space="preserve"> КОЕ.</w:t>
      </w:r>
      <w:r w:rsidRPr="00117B7E">
        <w:rPr>
          <w:rStyle w:val="11"/>
          <w:color w:val="000000"/>
          <w:szCs w:val="28"/>
        </w:rPr>
        <w:t xml:space="preserve"> </w:t>
      </w:r>
    </w:p>
    <w:p w14:paraId="1A3F860F" w14:textId="77777777" w:rsidR="00D405BB" w:rsidRDefault="00473A13" w:rsidP="00D405BB">
      <w:pPr>
        <w:pStyle w:val="ac"/>
        <w:widowControl w:val="0"/>
        <w:tabs>
          <w:tab w:val="left" w:pos="1771"/>
        </w:tabs>
        <w:ind w:firstLine="567"/>
        <w:jc w:val="both"/>
        <w:rPr>
          <w:szCs w:val="28"/>
        </w:rPr>
      </w:pPr>
      <w:r w:rsidRPr="00117B7E">
        <w:rPr>
          <w:rStyle w:val="11"/>
          <w:color w:val="000000"/>
          <w:szCs w:val="28"/>
          <w:lang w:val="ru-RU"/>
        </w:rPr>
        <w:lastRenderedPageBreak/>
        <w:t>М</w:t>
      </w:r>
      <w:r w:rsidRPr="00117B7E">
        <w:rPr>
          <w:rStyle w:val="11"/>
          <w:color w:val="000000"/>
          <w:szCs w:val="28"/>
        </w:rPr>
        <w:t>орским свинкам</w:t>
      </w:r>
      <w:r w:rsidRPr="00117B7E">
        <w:rPr>
          <w:rStyle w:val="11"/>
          <w:color w:val="000000"/>
          <w:szCs w:val="28"/>
          <w:lang w:val="ru-RU"/>
        </w:rPr>
        <w:t xml:space="preserve"> (10 голов) </w:t>
      </w:r>
      <w:r w:rsidRPr="00117B7E">
        <w:rPr>
          <w:rStyle w:val="11"/>
          <w:color w:val="000000"/>
          <w:szCs w:val="28"/>
        </w:rPr>
        <w:t xml:space="preserve">вводили внутрикожно </w:t>
      </w:r>
      <w:r w:rsidRPr="00117B7E">
        <w:rPr>
          <w:rStyle w:val="11"/>
          <w:color w:val="000000"/>
          <w:szCs w:val="28"/>
          <w:lang w:val="ru-RU"/>
        </w:rPr>
        <w:t>п</w:t>
      </w:r>
      <w:r w:rsidRPr="00117B7E">
        <w:rPr>
          <w:rStyle w:val="11"/>
          <w:color w:val="000000"/>
          <w:szCs w:val="28"/>
        </w:rPr>
        <w:t>о 0,5 мл и наблюдали за животными в течение 3 сут</w:t>
      </w:r>
      <w:r w:rsidRPr="00117B7E">
        <w:rPr>
          <w:rStyle w:val="11"/>
          <w:color w:val="000000"/>
          <w:szCs w:val="28"/>
          <w:lang w:val="ru-RU"/>
        </w:rPr>
        <w:t>ок</w:t>
      </w:r>
      <w:r w:rsidRPr="00117B7E">
        <w:rPr>
          <w:rStyle w:val="11"/>
          <w:color w:val="000000"/>
          <w:szCs w:val="28"/>
        </w:rPr>
        <w:t xml:space="preserve">. </w:t>
      </w:r>
      <w:r w:rsidRPr="00117B7E">
        <w:rPr>
          <w:rStyle w:val="11"/>
          <w:color w:val="000000"/>
          <w:szCs w:val="28"/>
          <w:lang w:val="ru-RU"/>
        </w:rPr>
        <w:t>Н</w:t>
      </w:r>
      <w:r w:rsidRPr="00117B7E">
        <w:rPr>
          <w:rStyle w:val="11"/>
          <w:color w:val="000000"/>
          <w:szCs w:val="28"/>
        </w:rPr>
        <w:t>а протяжении срока наблюдения</w:t>
      </w:r>
      <w:r w:rsidRPr="00117B7E">
        <w:rPr>
          <w:rStyle w:val="11"/>
          <w:color w:val="000000"/>
          <w:szCs w:val="28"/>
          <w:lang w:val="ru-RU"/>
        </w:rPr>
        <w:t>,</w:t>
      </w:r>
      <w:r w:rsidRPr="00117B7E">
        <w:rPr>
          <w:rStyle w:val="11"/>
          <w:color w:val="000000"/>
          <w:szCs w:val="28"/>
        </w:rPr>
        <w:t xml:space="preserve"> проявления кожных реакций и признаки некроза отсутствовали у всех животных, </w:t>
      </w:r>
      <w:r w:rsidRPr="00117B7E">
        <w:rPr>
          <w:rStyle w:val="11"/>
          <w:color w:val="000000"/>
          <w:szCs w:val="28"/>
          <w:lang w:val="ru-RU"/>
        </w:rPr>
        <w:t>что</w:t>
      </w:r>
      <w:r w:rsidRPr="00117B7E">
        <w:rPr>
          <w:rStyle w:val="11"/>
          <w:color w:val="000000"/>
          <w:szCs w:val="28"/>
        </w:rPr>
        <w:t xml:space="preserve"> утвержда</w:t>
      </w:r>
      <w:r w:rsidRPr="00117B7E">
        <w:rPr>
          <w:rStyle w:val="11"/>
          <w:color w:val="000000"/>
          <w:szCs w:val="28"/>
          <w:lang w:val="ru-RU"/>
        </w:rPr>
        <w:t>ет</w:t>
      </w:r>
      <w:r w:rsidRPr="00117B7E">
        <w:rPr>
          <w:rStyle w:val="11"/>
          <w:color w:val="000000"/>
          <w:szCs w:val="28"/>
        </w:rPr>
        <w:t xml:space="preserve">, что штамм </w:t>
      </w:r>
      <w:r w:rsidRPr="00116426">
        <w:rPr>
          <w:rStyle w:val="11"/>
          <w:i/>
          <w:iCs/>
          <w:color w:val="000000"/>
          <w:szCs w:val="28"/>
          <w:lang w:val="en-US" w:eastAsia="en-US"/>
        </w:rPr>
        <w:t>E</w:t>
      </w:r>
      <w:r w:rsidRPr="00116426">
        <w:rPr>
          <w:rStyle w:val="11"/>
          <w:i/>
          <w:iCs/>
          <w:color w:val="000000"/>
          <w:szCs w:val="28"/>
          <w:lang w:eastAsia="en-US"/>
        </w:rPr>
        <w:t>.</w:t>
      </w:r>
      <w:r w:rsidR="00116426" w:rsidRPr="00116426">
        <w:rPr>
          <w:rStyle w:val="11"/>
          <w:i/>
          <w:iCs/>
          <w:color w:val="000000"/>
          <w:szCs w:val="28"/>
          <w:lang w:val="ru-RU" w:eastAsia="en-US"/>
        </w:rPr>
        <w:t xml:space="preserve"> </w:t>
      </w:r>
      <w:r w:rsidRPr="00116426">
        <w:rPr>
          <w:rStyle w:val="11"/>
          <w:i/>
          <w:iCs/>
          <w:color w:val="000000"/>
          <w:szCs w:val="28"/>
          <w:lang w:val="en-US" w:eastAsia="en-US"/>
        </w:rPr>
        <w:t>coli</w:t>
      </w:r>
      <w:r w:rsidRPr="00116426">
        <w:rPr>
          <w:rStyle w:val="11"/>
          <w:i/>
          <w:iCs/>
          <w:color w:val="000000"/>
          <w:szCs w:val="28"/>
          <w:lang w:val="ru-RU" w:eastAsia="en-US"/>
        </w:rPr>
        <w:t xml:space="preserve"> </w:t>
      </w:r>
      <w:r w:rsidRPr="00116426">
        <w:rPr>
          <w:rStyle w:val="24"/>
          <w:b w:val="0"/>
          <w:i/>
          <w:iCs/>
          <w:color w:val="000000" w:themeColor="text1"/>
          <w:szCs w:val="28"/>
        </w:rPr>
        <w:t>39-</w:t>
      </w:r>
      <w:r w:rsidRPr="00116426">
        <w:rPr>
          <w:rStyle w:val="24"/>
          <w:b w:val="0"/>
          <w:i/>
          <w:iCs/>
          <w:color w:val="000000" w:themeColor="text1"/>
          <w:szCs w:val="28"/>
          <w:lang w:val="en-US"/>
        </w:rPr>
        <w:t>SN</w:t>
      </w:r>
      <w:r w:rsidRPr="00117B7E">
        <w:rPr>
          <w:rStyle w:val="11"/>
          <w:color w:val="000000"/>
          <w:szCs w:val="28"/>
          <w:lang w:eastAsia="en-US"/>
        </w:rPr>
        <w:t xml:space="preserve"> </w:t>
      </w:r>
      <w:r w:rsidRPr="00117B7E">
        <w:rPr>
          <w:rStyle w:val="11"/>
          <w:color w:val="000000"/>
          <w:szCs w:val="28"/>
        </w:rPr>
        <w:t>не аллерген</w:t>
      </w:r>
      <w:r w:rsidRPr="00117B7E">
        <w:rPr>
          <w:rStyle w:val="11"/>
          <w:color w:val="000000"/>
          <w:szCs w:val="28"/>
          <w:lang w:val="ru-RU"/>
        </w:rPr>
        <w:t>е</w:t>
      </w:r>
      <w:r w:rsidRPr="00117B7E">
        <w:rPr>
          <w:rStyle w:val="11"/>
          <w:color w:val="000000"/>
          <w:szCs w:val="28"/>
        </w:rPr>
        <w:t>н.</w:t>
      </w:r>
    </w:p>
    <w:p w14:paraId="22697383" w14:textId="4A6B87A4" w:rsidR="00473A13" w:rsidRDefault="00473A13" w:rsidP="00D405BB">
      <w:pPr>
        <w:pStyle w:val="ac"/>
        <w:widowControl w:val="0"/>
        <w:tabs>
          <w:tab w:val="left" w:pos="1771"/>
        </w:tabs>
        <w:ind w:firstLine="567"/>
        <w:jc w:val="both"/>
        <w:rPr>
          <w:rStyle w:val="11"/>
          <w:szCs w:val="28"/>
          <w:lang w:val="ru-RU"/>
        </w:rPr>
      </w:pPr>
      <w:r w:rsidRPr="001C0A98">
        <w:rPr>
          <w:rStyle w:val="11"/>
          <w:szCs w:val="28"/>
        </w:rPr>
        <w:t xml:space="preserve">Анализ результатов проведенных исследований свидетельствует о том, что </w:t>
      </w:r>
      <w:r w:rsidRPr="001C0A98">
        <w:rPr>
          <w:szCs w:val="28"/>
          <w:lang w:val="kk-KZ"/>
        </w:rPr>
        <w:t xml:space="preserve">исследуемый штамм </w:t>
      </w:r>
      <w:r w:rsidRPr="00563E6C">
        <w:rPr>
          <w:i/>
          <w:szCs w:val="28"/>
        </w:rPr>
        <w:t xml:space="preserve">Escherichia </w:t>
      </w:r>
      <w:r w:rsidRPr="00116426">
        <w:rPr>
          <w:rStyle w:val="FontStyle12"/>
          <w:i/>
          <w:sz w:val="28"/>
          <w:szCs w:val="28"/>
          <w:lang w:val="en-US"/>
        </w:rPr>
        <w:t>coli</w:t>
      </w:r>
      <w:r w:rsidRPr="00563E6C">
        <w:rPr>
          <w:rStyle w:val="FontStyle12"/>
          <w:i/>
          <w:szCs w:val="28"/>
        </w:rPr>
        <w:t xml:space="preserve"> </w:t>
      </w:r>
      <w:r w:rsidRPr="00563E6C">
        <w:rPr>
          <w:rStyle w:val="24"/>
          <w:b w:val="0"/>
          <w:i/>
          <w:szCs w:val="28"/>
        </w:rPr>
        <w:t>39-</w:t>
      </w:r>
      <w:r w:rsidRPr="00563E6C">
        <w:rPr>
          <w:rStyle w:val="24"/>
          <w:b w:val="0"/>
          <w:i/>
          <w:szCs w:val="28"/>
          <w:lang w:val="en-US"/>
        </w:rPr>
        <w:t>SN</w:t>
      </w:r>
      <w:r w:rsidRPr="001C0A98">
        <w:rPr>
          <w:rStyle w:val="24"/>
          <w:b w:val="0"/>
          <w:szCs w:val="28"/>
          <w:lang w:val="ru-RU"/>
        </w:rPr>
        <w:t xml:space="preserve"> может быть использован </w:t>
      </w:r>
      <w:r w:rsidRPr="001C0A98">
        <w:rPr>
          <w:rStyle w:val="11"/>
          <w:szCs w:val="28"/>
        </w:rPr>
        <w:t xml:space="preserve">для получения </w:t>
      </w:r>
      <w:r w:rsidRPr="001C0A98">
        <w:rPr>
          <w:rStyle w:val="11"/>
          <w:szCs w:val="28"/>
          <w:lang w:val="ru-RU"/>
        </w:rPr>
        <w:t xml:space="preserve">пробиотического </w:t>
      </w:r>
      <w:r w:rsidRPr="001C0A98">
        <w:rPr>
          <w:rStyle w:val="11"/>
          <w:szCs w:val="28"/>
        </w:rPr>
        <w:t xml:space="preserve">препарата. </w:t>
      </w:r>
    </w:p>
    <w:p w14:paraId="0A3BCC0A" w14:textId="77777777" w:rsidR="00713EF2" w:rsidRPr="00713EF2" w:rsidRDefault="00713EF2" w:rsidP="00D405BB">
      <w:pPr>
        <w:pStyle w:val="ac"/>
        <w:widowControl w:val="0"/>
        <w:tabs>
          <w:tab w:val="left" w:pos="1771"/>
        </w:tabs>
        <w:ind w:firstLine="567"/>
        <w:jc w:val="both"/>
        <w:rPr>
          <w:rStyle w:val="24"/>
          <w:b w:val="0"/>
          <w:bCs w:val="0"/>
          <w:spacing w:val="0"/>
          <w:szCs w:val="28"/>
          <w:shd w:val="clear" w:color="auto" w:fill="auto"/>
          <w:lang w:val="ru-RU"/>
        </w:rPr>
      </w:pPr>
    </w:p>
    <w:p w14:paraId="42813E15" w14:textId="2FD75B3E" w:rsidR="00473A13" w:rsidRPr="005779FB" w:rsidRDefault="00D811F2" w:rsidP="00473A13">
      <w:pPr>
        <w:pStyle w:val="af4"/>
        <w:ind w:firstLine="567"/>
        <w:jc w:val="both"/>
        <w:rPr>
          <w:rFonts w:ascii="Times New Roman" w:hAnsi="Times New Roman"/>
          <w:i/>
          <w:sz w:val="28"/>
          <w:szCs w:val="28"/>
          <w:lang w:val="ru-KZ"/>
        </w:rPr>
      </w:pPr>
      <w:r>
        <w:rPr>
          <w:rFonts w:ascii="Times New Roman" w:hAnsi="Times New Roman"/>
          <w:i/>
          <w:sz w:val="28"/>
          <w:szCs w:val="28"/>
          <w:lang w:val="ru-KZ"/>
        </w:rPr>
        <w:t xml:space="preserve">4.6 </w:t>
      </w:r>
      <w:r w:rsidR="00473A13" w:rsidRPr="005779FB">
        <w:rPr>
          <w:rFonts w:ascii="Times New Roman" w:hAnsi="Times New Roman"/>
          <w:i/>
          <w:sz w:val="28"/>
          <w:szCs w:val="28"/>
          <w:lang w:val="ru-KZ"/>
        </w:rPr>
        <w:t xml:space="preserve">Изучение приживаемости штамма </w:t>
      </w:r>
      <w:r w:rsidR="00473A13">
        <w:rPr>
          <w:rFonts w:ascii="Times New Roman" w:hAnsi="Times New Roman"/>
          <w:i/>
          <w:iCs/>
          <w:sz w:val="28"/>
          <w:szCs w:val="28"/>
          <w:lang w:val="ru-KZ"/>
        </w:rPr>
        <w:t>E. Coli 39 – SN</w:t>
      </w:r>
      <w:r w:rsidR="00473A13" w:rsidRPr="005779FB">
        <w:rPr>
          <w:rFonts w:ascii="Times New Roman" w:hAnsi="Times New Roman"/>
          <w:i/>
          <w:sz w:val="28"/>
          <w:szCs w:val="28"/>
          <w:lang w:val="ru-KZ"/>
        </w:rPr>
        <w:t xml:space="preserve"> в пищеварительном тракте лабораторных животных</w:t>
      </w:r>
    </w:p>
    <w:p w14:paraId="73378F22" w14:textId="77777777" w:rsidR="00473A13" w:rsidRPr="005779FB" w:rsidRDefault="00473A13" w:rsidP="00473A13">
      <w:pPr>
        <w:pStyle w:val="af4"/>
        <w:ind w:firstLine="567"/>
        <w:jc w:val="both"/>
        <w:rPr>
          <w:rFonts w:ascii="Times New Roman" w:hAnsi="Times New Roman"/>
          <w:iCs/>
          <w:sz w:val="28"/>
          <w:szCs w:val="28"/>
          <w:lang w:val="ru-KZ"/>
        </w:rPr>
      </w:pPr>
      <w:r w:rsidRPr="005779FB">
        <w:rPr>
          <w:rFonts w:ascii="Times New Roman" w:hAnsi="Times New Roman"/>
          <w:iCs/>
          <w:sz w:val="28"/>
          <w:szCs w:val="28"/>
          <w:lang w:val="ru-KZ"/>
        </w:rPr>
        <w:t xml:space="preserve">Исследования по влиянию пробиотического штамма </w:t>
      </w:r>
      <w:r w:rsidRPr="00563E6C">
        <w:rPr>
          <w:rFonts w:ascii="Times New Roman" w:hAnsi="Times New Roman"/>
          <w:i/>
          <w:sz w:val="28"/>
          <w:szCs w:val="28"/>
          <w:lang w:val="ru-KZ"/>
        </w:rPr>
        <w:t>Escherichia coli 39-SN</w:t>
      </w:r>
      <w:r w:rsidRPr="005779FB">
        <w:rPr>
          <w:rFonts w:ascii="Times New Roman" w:hAnsi="Times New Roman"/>
          <w:iCs/>
          <w:sz w:val="28"/>
          <w:szCs w:val="28"/>
          <w:lang w:val="ru-KZ"/>
        </w:rPr>
        <w:t xml:space="preserve"> на кишечные микроорганизмы и определению длительности его персистенции в пищеварительном тракте были проведены на лабораторных животных — беспородных белых мышах массой 14–16 г. Для проведения опыта было сформировано две группы по </w:t>
      </w:r>
      <w:r>
        <w:rPr>
          <w:rFonts w:ascii="Times New Roman" w:hAnsi="Times New Roman"/>
          <w:iCs/>
          <w:sz w:val="28"/>
          <w:szCs w:val="28"/>
          <w:lang w:val="ru-KZ"/>
        </w:rPr>
        <w:t>15</w:t>
      </w:r>
      <w:r w:rsidRPr="005779FB">
        <w:rPr>
          <w:rFonts w:ascii="Times New Roman" w:hAnsi="Times New Roman"/>
          <w:iCs/>
          <w:sz w:val="28"/>
          <w:szCs w:val="28"/>
          <w:lang w:val="ru-KZ"/>
        </w:rPr>
        <w:t xml:space="preserve"> животных в каждой (опытная и контрольная).</w:t>
      </w:r>
    </w:p>
    <w:p w14:paraId="357AED95" w14:textId="77777777" w:rsidR="00473A13" w:rsidRPr="005779FB" w:rsidRDefault="00473A13" w:rsidP="00473A13">
      <w:pPr>
        <w:pStyle w:val="af4"/>
        <w:ind w:firstLine="567"/>
        <w:jc w:val="both"/>
        <w:rPr>
          <w:rFonts w:ascii="Times New Roman" w:hAnsi="Times New Roman"/>
          <w:iCs/>
          <w:sz w:val="28"/>
          <w:szCs w:val="28"/>
          <w:lang w:val="ru-KZ"/>
        </w:rPr>
      </w:pPr>
      <w:r w:rsidRPr="005779FB">
        <w:rPr>
          <w:rFonts w:ascii="Times New Roman" w:hAnsi="Times New Roman"/>
          <w:iCs/>
          <w:sz w:val="28"/>
          <w:szCs w:val="28"/>
          <w:lang w:val="ru-KZ"/>
        </w:rPr>
        <w:t xml:space="preserve">Животным опытной группы однократно перорально вводили взвесь культуры </w:t>
      </w:r>
      <w:r w:rsidRPr="00116426">
        <w:rPr>
          <w:rFonts w:ascii="Times New Roman" w:hAnsi="Times New Roman"/>
          <w:i/>
          <w:sz w:val="28"/>
          <w:szCs w:val="28"/>
          <w:lang w:val="ru-KZ"/>
        </w:rPr>
        <w:t>E. Coli 39 – SN</w:t>
      </w:r>
      <w:r w:rsidRPr="005779FB">
        <w:rPr>
          <w:rFonts w:ascii="Times New Roman" w:hAnsi="Times New Roman"/>
          <w:iCs/>
          <w:sz w:val="28"/>
          <w:szCs w:val="28"/>
          <w:lang w:val="ru-KZ"/>
        </w:rPr>
        <w:t xml:space="preserve"> в дозе 5 × 10⁸ КОЕ в объёме 1 мл. Мыши контрольной группы получали культуру в поилке, содержащей 1 мл физиологического раствора с концентрацией 10⁹ КОЕ.</w:t>
      </w:r>
    </w:p>
    <w:p w14:paraId="47F94C10" w14:textId="77777777" w:rsidR="00473A13" w:rsidRPr="005779FB" w:rsidRDefault="00473A13" w:rsidP="00473A13">
      <w:pPr>
        <w:pStyle w:val="af4"/>
        <w:ind w:firstLine="567"/>
        <w:jc w:val="both"/>
        <w:rPr>
          <w:rFonts w:ascii="Times New Roman" w:hAnsi="Times New Roman"/>
          <w:iCs/>
          <w:sz w:val="28"/>
          <w:szCs w:val="28"/>
          <w:lang w:val="ru-KZ"/>
        </w:rPr>
      </w:pPr>
      <w:r w:rsidRPr="005779FB">
        <w:rPr>
          <w:rFonts w:ascii="Times New Roman" w:hAnsi="Times New Roman"/>
          <w:iCs/>
          <w:sz w:val="28"/>
          <w:szCs w:val="28"/>
          <w:lang w:val="ru-KZ"/>
        </w:rPr>
        <w:t>Через 12, 24 и 48 часов после введения пробиотика от каждой группы отбирали по 10 животных для дальнейшего анализа. У мышей вскрывали кишечник, брали пробы тонкого и толстого отделов, а также выполняли соскобы слизистой оболочки с захватом кишечного химуса. Из полученного материала готовили серийные десятикратные разведения в 0,9%-ном растворе хлорида натрия. Из каждого разведения наносили каплю взвеси на плотные питательные среды для подсчёта количества бактерий различных таксономических групп. Посевы равномерно распределяли по поверхности среды и инкубировали при 37–38 °С в течение 24 часов.</w:t>
      </w:r>
    </w:p>
    <w:p w14:paraId="41E7E0F9" w14:textId="4785B28E" w:rsidR="00473A13" w:rsidRDefault="00473A13" w:rsidP="00473A13">
      <w:pPr>
        <w:pStyle w:val="af4"/>
        <w:ind w:firstLine="567"/>
        <w:jc w:val="both"/>
        <w:rPr>
          <w:rFonts w:ascii="Times New Roman" w:hAnsi="Times New Roman"/>
          <w:iCs/>
          <w:sz w:val="28"/>
          <w:szCs w:val="28"/>
          <w:lang w:val="ru-KZ"/>
        </w:rPr>
      </w:pPr>
      <w:r w:rsidRPr="005779FB">
        <w:rPr>
          <w:rFonts w:ascii="Times New Roman" w:hAnsi="Times New Roman"/>
          <w:iCs/>
          <w:sz w:val="28"/>
          <w:szCs w:val="28"/>
          <w:lang w:val="ru-KZ"/>
        </w:rPr>
        <w:t>После культивирования определяли количество колониеобразующих единиц (КОЕ) различных бактериальных групп в кишечном химусе мышей</w:t>
      </w:r>
      <w:r w:rsidR="00D77134">
        <w:rPr>
          <w:rFonts w:ascii="Times New Roman" w:hAnsi="Times New Roman"/>
          <w:iCs/>
          <w:sz w:val="28"/>
          <w:szCs w:val="28"/>
          <w:lang w:val="ru-KZ"/>
        </w:rPr>
        <w:t xml:space="preserve"> (Таблица 22)</w:t>
      </w:r>
      <w:r w:rsidRPr="005779FB">
        <w:rPr>
          <w:rFonts w:ascii="Times New Roman" w:hAnsi="Times New Roman"/>
          <w:iCs/>
          <w:sz w:val="28"/>
          <w:szCs w:val="28"/>
          <w:lang w:val="ru-KZ"/>
        </w:rPr>
        <w:t>. Для идентификации микроорганизмов использовали следующие питательные среды:</w:t>
      </w:r>
    </w:p>
    <w:p w14:paraId="77AE7E28" w14:textId="44FD4C99" w:rsidR="00473A13" w:rsidRDefault="00473A13" w:rsidP="00473A13">
      <w:pPr>
        <w:pStyle w:val="af4"/>
        <w:ind w:firstLine="567"/>
        <w:jc w:val="both"/>
        <w:rPr>
          <w:rFonts w:ascii="Times New Roman" w:hAnsi="Times New Roman"/>
          <w:iCs/>
          <w:sz w:val="28"/>
          <w:szCs w:val="28"/>
          <w:lang w:val="ru-KZ"/>
        </w:rPr>
      </w:pPr>
      <w:r>
        <w:rPr>
          <w:rFonts w:ascii="Times New Roman" w:hAnsi="Times New Roman"/>
          <w:iCs/>
          <w:sz w:val="28"/>
          <w:szCs w:val="28"/>
          <w:lang w:val="ru-KZ"/>
        </w:rPr>
        <w:t>Эндо для выд</w:t>
      </w:r>
      <w:r w:rsidR="00BF45A0">
        <w:rPr>
          <w:rFonts w:ascii="Times New Roman" w:hAnsi="Times New Roman"/>
          <w:iCs/>
          <w:sz w:val="28"/>
          <w:szCs w:val="28"/>
          <w:lang w:val="ru-KZ"/>
        </w:rPr>
        <w:t>е</w:t>
      </w:r>
      <w:r>
        <w:rPr>
          <w:rFonts w:ascii="Times New Roman" w:hAnsi="Times New Roman"/>
          <w:iCs/>
          <w:sz w:val="28"/>
          <w:szCs w:val="28"/>
          <w:lang w:val="ru-KZ"/>
        </w:rPr>
        <w:t>ления кишечной палочки (</w:t>
      </w:r>
      <w:r w:rsidRPr="00563E6C">
        <w:rPr>
          <w:rFonts w:ascii="Times New Roman" w:hAnsi="Times New Roman"/>
          <w:i/>
          <w:sz w:val="28"/>
          <w:szCs w:val="28"/>
          <w:lang w:val="en-US"/>
        </w:rPr>
        <w:t>E</w:t>
      </w:r>
      <w:r w:rsidRPr="00563E6C">
        <w:rPr>
          <w:rFonts w:ascii="Times New Roman" w:hAnsi="Times New Roman"/>
          <w:i/>
          <w:sz w:val="28"/>
          <w:szCs w:val="28"/>
        </w:rPr>
        <w:t>.</w:t>
      </w:r>
      <w:r w:rsidR="00116426">
        <w:rPr>
          <w:rFonts w:ascii="Times New Roman" w:hAnsi="Times New Roman"/>
          <w:i/>
          <w:sz w:val="28"/>
          <w:szCs w:val="28"/>
        </w:rPr>
        <w:t xml:space="preserve"> </w:t>
      </w:r>
      <w:r w:rsidRPr="00563E6C">
        <w:rPr>
          <w:rFonts w:ascii="Times New Roman" w:hAnsi="Times New Roman"/>
          <w:i/>
          <w:sz w:val="28"/>
          <w:szCs w:val="28"/>
          <w:lang w:val="en-US"/>
        </w:rPr>
        <w:t>coli</w:t>
      </w:r>
      <w:r>
        <w:rPr>
          <w:rFonts w:ascii="Times New Roman" w:hAnsi="Times New Roman"/>
          <w:iCs/>
          <w:sz w:val="28"/>
          <w:szCs w:val="28"/>
          <w:lang w:val="ru-KZ"/>
        </w:rPr>
        <w:t>);</w:t>
      </w:r>
    </w:p>
    <w:p w14:paraId="7C2AAC3B" w14:textId="77777777" w:rsidR="00473A13" w:rsidRDefault="00473A13" w:rsidP="00473A13">
      <w:pPr>
        <w:pStyle w:val="af4"/>
        <w:ind w:firstLine="567"/>
        <w:jc w:val="both"/>
        <w:rPr>
          <w:rFonts w:ascii="Times New Roman" w:hAnsi="Times New Roman"/>
          <w:iCs/>
          <w:sz w:val="28"/>
          <w:szCs w:val="28"/>
          <w:lang w:val="ru-KZ"/>
        </w:rPr>
      </w:pPr>
      <w:r>
        <w:rPr>
          <w:rFonts w:ascii="Times New Roman" w:hAnsi="Times New Roman"/>
          <w:iCs/>
          <w:sz w:val="28"/>
          <w:szCs w:val="28"/>
          <w:lang w:val="ru-KZ"/>
        </w:rPr>
        <w:t>Плоскирева для выделения энтеробактерий;</w:t>
      </w:r>
    </w:p>
    <w:p w14:paraId="0C1E3C43" w14:textId="77777777" w:rsidR="00473A13" w:rsidRDefault="00473A13" w:rsidP="00473A13">
      <w:pPr>
        <w:pStyle w:val="af4"/>
        <w:ind w:firstLine="567"/>
        <w:jc w:val="both"/>
        <w:rPr>
          <w:rFonts w:ascii="Times New Roman" w:hAnsi="Times New Roman"/>
          <w:iCs/>
          <w:sz w:val="28"/>
          <w:szCs w:val="28"/>
          <w:lang w:val="ru-KZ"/>
        </w:rPr>
      </w:pPr>
      <w:r>
        <w:rPr>
          <w:rFonts w:ascii="Times New Roman" w:hAnsi="Times New Roman"/>
          <w:iCs/>
          <w:sz w:val="28"/>
          <w:szCs w:val="28"/>
          <w:lang w:val="ru-KZ"/>
        </w:rPr>
        <w:t>Энтерококк-агар для выделения энтерококков;</w:t>
      </w:r>
    </w:p>
    <w:p w14:paraId="7EFA8E4F" w14:textId="77777777" w:rsidR="00473A13" w:rsidRDefault="00473A13" w:rsidP="00473A13">
      <w:pPr>
        <w:pStyle w:val="af4"/>
        <w:ind w:firstLine="567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  <w:lang w:val="ru-KZ"/>
        </w:rPr>
        <w:t>Среда Блаукова для выделения лактобактерий и бифидобактерий;</w:t>
      </w:r>
    </w:p>
    <w:p w14:paraId="6D3260D6" w14:textId="726FD458" w:rsidR="00473A13" w:rsidRPr="00106F83" w:rsidRDefault="00473A13" w:rsidP="00473A13">
      <w:pPr>
        <w:pStyle w:val="af4"/>
        <w:ind w:firstLine="567"/>
        <w:jc w:val="both"/>
        <w:rPr>
          <w:rFonts w:ascii="Times New Roman" w:hAnsi="Times New Roman"/>
          <w:iCs/>
          <w:sz w:val="28"/>
          <w:szCs w:val="28"/>
        </w:rPr>
      </w:pPr>
      <w:r w:rsidRPr="005779FB">
        <w:rPr>
          <w:rFonts w:ascii="Times New Roman" w:hAnsi="Times New Roman"/>
          <w:iCs/>
          <w:sz w:val="28"/>
          <w:szCs w:val="28"/>
          <w:lang w:val="ru-KZ"/>
        </w:rPr>
        <w:t xml:space="preserve">Штамм </w:t>
      </w:r>
      <w:r w:rsidRPr="00D7629B">
        <w:rPr>
          <w:rFonts w:ascii="Times New Roman" w:hAnsi="Times New Roman"/>
          <w:i/>
          <w:sz w:val="28"/>
          <w:szCs w:val="28"/>
          <w:lang w:val="ru-KZ"/>
        </w:rPr>
        <w:t xml:space="preserve">E. Coli 39 </w:t>
      </w:r>
      <w:r>
        <w:rPr>
          <w:rFonts w:ascii="Times New Roman" w:hAnsi="Times New Roman"/>
          <w:i/>
          <w:sz w:val="28"/>
          <w:szCs w:val="28"/>
          <w:lang w:val="ru-KZ"/>
        </w:rPr>
        <w:t>–</w:t>
      </w:r>
      <w:r w:rsidRPr="00D7629B">
        <w:rPr>
          <w:rFonts w:ascii="Times New Roman" w:hAnsi="Times New Roman"/>
          <w:i/>
          <w:sz w:val="28"/>
          <w:szCs w:val="28"/>
          <w:lang w:val="ru-KZ"/>
        </w:rPr>
        <w:t xml:space="preserve"> SN</w:t>
      </w:r>
      <w:r w:rsidRPr="005779FB">
        <w:rPr>
          <w:rFonts w:ascii="Times New Roman" w:hAnsi="Times New Roman"/>
          <w:iCs/>
          <w:sz w:val="28"/>
          <w:szCs w:val="28"/>
          <w:lang w:val="ru-KZ"/>
        </w:rPr>
        <w:t xml:space="preserve"> предварительно культивировали на мясопептонном агаре (МПА) при температуре 37 °С в течение 18–24 часов</w:t>
      </w:r>
      <w:r w:rsidR="00831F03">
        <w:rPr>
          <w:rFonts w:ascii="Times New Roman" w:hAnsi="Times New Roman"/>
          <w:iCs/>
          <w:sz w:val="28"/>
          <w:szCs w:val="28"/>
          <w:lang w:val="ru-KZ"/>
        </w:rPr>
        <w:t xml:space="preserve"> (</w:t>
      </w:r>
      <w:r w:rsidR="00AD0DC1">
        <w:rPr>
          <w:rFonts w:ascii="Times New Roman" w:hAnsi="Times New Roman"/>
          <w:iCs/>
          <w:sz w:val="28"/>
          <w:szCs w:val="28"/>
          <w:lang w:val="ru-KZ"/>
        </w:rPr>
        <w:t>Рисунок 13</w:t>
      </w:r>
      <w:r w:rsidR="00831F03">
        <w:rPr>
          <w:rFonts w:ascii="Times New Roman" w:hAnsi="Times New Roman"/>
          <w:iCs/>
          <w:sz w:val="28"/>
          <w:szCs w:val="28"/>
          <w:lang w:val="ru-KZ"/>
        </w:rPr>
        <w:t>)</w:t>
      </w:r>
      <w:r w:rsidRPr="005779FB">
        <w:rPr>
          <w:rFonts w:ascii="Times New Roman" w:hAnsi="Times New Roman"/>
          <w:iCs/>
          <w:sz w:val="28"/>
          <w:szCs w:val="28"/>
          <w:lang w:val="ru-KZ"/>
        </w:rPr>
        <w:t>. Для опытов отбирали посевы с активным ростом культуры и доводили концентрацию микробных клеток до необходимого уровня согласно оптическому стандарту мутности (ОСМ-1), по шкале Мак-Фарланда.</w:t>
      </w:r>
    </w:p>
    <w:p w14:paraId="40B9E090" w14:textId="77777777" w:rsidR="00473A13" w:rsidRDefault="00473A13" w:rsidP="00473A13">
      <w:pPr>
        <w:shd w:val="clear" w:color="auto" w:fill="FFFFFF"/>
        <w:spacing w:after="0" w:line="240" w:lineRule="auto"/>
        <w:ind w:right="269" w:firstLine="567"/>
        <w:jc w:val="both"/>
        <w:rPr>
          <w:rFonts w:ascii="Times New Roman" w:hAnsi="Times New Roman"/>
          <w:spacing w:val="1"/>
          <w:sz w:val="28"/>
          <w:szCs w:val="28"/>
          <w:lang w:val="ru-RU"/>
        </w:rPr>
      </w:pPr>
    </w:p>
    <w:p w14:paraId="3F5A2FBD" w14:textId="77777777" w:rsidR="004C1AB0" w:rsidRDefault="004C1AB0" w:rsidP="00473A13">
      <w:pPr>
        <w:shd w:val="clear" w:color="auto" w:fill="FFFFFF"/>
        <w:spacing w:after="0" w:line="240" w:lineRule="auto"/>
        <w:ind w:right="269" w:firstLine="567"/>
        <w:jc w:val="both"/>
        <w:rPr>
          <w:rFonts w:ascii="Times New Roman" w:hAnsi="Times New Roman"/>
          <w:spacing w:val="1"/>
          <w:sz w:val="28"/>
          <w:szCs w:val="28"/>
          <w:lang w:val="ru-RU"/>
        </w:rPr>
      </w:pPr>
    </w:p>
    <w:p w14:paraId="7A77D3A6" w14:textId="77777777" w:rsidR="004C1AB0" w:rsidRPr="004C1AB0" w:rsidRDefault="004C1AB0" w:rsidP="00473A13">
      <w:pPr>
        <w:shd w:val="clear" w:color="auto" w:fill="FFFFFF"/>
        <w:spacing w:after="0" w:line="240" w:lineRule="auto"/>
        <w:ind w:right="269" w:firstLine="567"/>
        <w:jc w:val="both"/>
        <w:rPr>
          <w:rFonts w:ascii="Times New Roman" w:hAnsi="Times New Roman"/>
          <w:spacing w:val="1"/>
          <w:sz w:val="28"/>
          <w:szCs w:val="28"/>
          <w:lang w:val="ru-RU"/>
        </w:rPr>
      </w:pPr>
    </w:p>
    <w:p w14:paraId="35E8C0AA" w14:textId="1E1B3195" w:rsidR="00473A13" w:rsidRPr="00117B7E" w:rsidRDefault="00473A13" w:rsidP="001C4E31">
      <w:pPr>
        <w:shd w:val="clear" w:color="auto" w:fill="FFFFFF"/>
        <w:spacing w:after="0" w:line="240" w:lineRule="auto"/>
        <w:ind w:right="269"/>
        <w:jc w:val="both"/>
        <w:rPr>
          <w:rFonts w:ascii="Times New Roman" w:hAnsi="Times New Roman"/>
          <w:sz w:val="28"/>
          <w:szCs w:val="28"/>
        </w:rPr>
      </w:pPr>
      <w:r w:rsidRPr="00117B7E">
        <w:rPr>
          <w:rFonts w:ascii="Times New Roman" w:hAnsi="Times New Roman"/>
          <w:spacing w:val="1"/>
          <w:sz w:val="28"/>
          <w:szCs w:val="28"/>
        </w:rPr>
        <w:lastRenderedPageBreak/>
        <w:t xml:space="preserve">Таблица </w:t>
      </w:r>
      <w:r w:rsidR="00116426">
        <w:rPr>
          <w:rFonts w:ascii="Times New Roman" w:hAnsi="Times New Roman"/>
          <w:spacing w:val="1"/>
          <w:sz w:val="28"/>
          <w:szCs w:val="28"/>
          <w:lang w:val="ru-RU"/>
        </w:rPr>
        <w:t>22</w:t>
      </w:r>
      <w:r w:rsidRPr="00117B7E"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pacing w:val="1"/>
          <w:sz w:val="28"/>
          <w:szCs w:val="28"/>
        </w:rPr>
        <w:t>–</w:t>
      </w:r>
      <w:r w:rsidRPr="00117B7E">
        <w:rPr>
          <w:rFonts w:ascii="Times New Roman" w:hAnsi="Times New Roman"/>
          <w:spacing w:val="1"/>
          <w:sz w:val="28"/>
          <w:szCs w:val="28"/>
        </w:rPr>
        <w:t xml:space="preserve"> Количество бактерий разных групп </w:t>
      </w:r>
      <w:r w:rsidRPr="00117B7E">
        <w:rPr>
          <w:rFonts w:ascii="Times New Roman" w:hAnsi="Times New Roman"/>
          <w:spacing w:val="3"/>
          <w:sz w:val="28"/>
          <w:szCs w:val="28"/>
        </w:rPr>
        <w:t>в химусе кишечника мышей</w:t>
      </w:r>
    </w:p>
    <w:p w14:paraId="3D34171E" w14:textId="77777777" w:rsidR="00473A13" w:rsidRPr="005779FB" w:rsidRDefault="00473A13" w:rsidP="00473A13">
      <w:pPr>
        <w:pStyle w:val="af4"/>
        <w:ind w:firstLine="567"/>
        <w:jc w:val="both"/>
        <w:rPr>
          <w:rFonts w:ascii="Times New Roman" w:hAnsi="Times New Roman"/>
          <w:iCs/>
          <w:sz w:val="28"/>
          <w:szCs w:val="28"/>
        </w:rPr>
      </w:pPr>
    </w:p>
    <w:tbl>
      <w:tblPr>
        <w:tblStyle w:val="af9"/>
        <w:tblW w:w="963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985"/>
        <w:gridCol w:w="1417"/>
        <w:gridCol w:w="1559"/>
        <w:gridCol w:w="1695"/>
      </w:tblGrid>
      <w:tr w:rsidR="00473A13" w:rsidRPr="00BF45A0" w14:paraId="06A2BF59" w14:textId="77777777" w:rsidTr="00116426">
        <w:tc>
          <w:tcPr>
            <w:tcW w:w="1560" w:type="dxa"/>
            <w:hideMark/>
          </w:tcPr>
          <w:p w14:paraId="1267C02E" w14:textId="77777777" w:rsidR="00473A13" w:rsidRPr="00BF45A0" w:rsidRDefault="00473A13" w:rsidP="00FC0201">
            <w:pPr>
              <w:pStyle w:val="af4"/>
              <w:jc w:val="both"/>
              <w:rPr>
                <w:rFonts w:ascii="Times New Roman" w:hAnsi="Times New Roman"/>
                <w:iCs/>
                <w:sz w:val="24"/>
                <w:szCs w:val="24"/>
                <w:lang w:val="ru-KZ"/>
              </w:rPr>
            </w:pPr>
            <w:r w:rsidRPr="00BF45A0">
              <w:rPr>
                <w:rFonts w:ascii="Times New Roman" w:hAnsi="Times New Roman"/>
                <w:iCs/>
                <w:sz w:val="24"/>
                <w:szCs w:val="24"/>
                <w:lang w:val="ru-KZ"/>
              </w:rPr>
              <w:t>Группа</w:t>
            </w:r>
          </w:p>
        </w:tc>
        <w:tc>
          <w:tcPr>
            <w:tcW w:w="1417" w:type="dxa"/>
            <w:hideMark/>
          </w:tcPr>
          <w:p w14:paraId="314455DD" w14:textId="77777777" w:rsidR="00473A13" w:rsidRPr="00BF45A0" w:rsidRDefault="00473A13" w:rsidP="00FC0201">
            <w:pPr>
              <w:pStyle w:val="af4"/>
              <w:jc w:val="both"/>
              <w:rPr>
                <w:rFonts w:ascii="Times New Roman" w:hAnsi="Times New Roman"/>
                <w:iCs/>
                <w:sz w:val="24"/>
                <w:szCs w:val="24"/>
                <w:lang w:val="ru-KZ"/>
              </w:rPr>
            </w:pPr>
            <w:r w:rsidRPr="00BF45A0">
              <w:rPr>
                <w:rFonts w:ascii="Times New Roman" w:hAnsi="Times New Roman"/>
                <w:iCs/>
                <w:sz w:val="24"/>
                <w:szCs w:val="24"/>
                <w:lang w:val="ru-KZ"/>
              </w:rPr>
              <w:t>Эшерихии</w:t>
            </w:r>
          </w:p>
        </w:tc>
        <w:tc>
          <w:tcPr>
            <w:tcW w:w="1985" w:type="dxa"/>
            <w:hideMark/>
          </w:tcPr>
          <w:p w14:paraId="259EDF1F" w14:textId="77777777" w:rsidR="00473A13" w:rsidRPr="00BF45A0" w:rsidRDefault="00473A13" w:rsidP="00FC0201">
            <w:pPr>
              <w:pStyle w:val="af4"/>
              <w:jc w:val="both"/>
              <w:rPr>
                <w:rFonts w:ascii="Times New Roman" w:hAnsi="Times New Roman"/>
                <w:iCs/>
                <w:sz w:val="24"/>
                <w:szCs w:val="24"/>
                <w:lang w:val="ru-KZ"/>
              </w:rPr>
            </w:pPr>
            <w:r w:rsidRPr="00BF45A0">
              <w:rPr>
                <w:rFonts w:ascii="Times New Roman" w:hAnsi="Times New Roman"/>
                <w:iCs/>
                <w:sz w:val="24"/>
                <w:szCs w:val="24"/>
                <w:lang w:val="ru-KZ"/>
              </w:rPr>
              <w:t>Энтеробактерии</w:t>
            </w:r>
          </w:p>
        </w:tc>
        <w:tc>
          <w:tcPr>
            <w:tcW w:w="1417" w:type="dxa"/>
            <w:hideMark/>
          </w:tcPr>
          <w:p w14:paraId="5AE267F3" w14:textId="77777777" w:rsidR="00473A13" w:rsidRPr="00BF45A0" w:rsidRDefault="00473A13" w:rsidP="00FC0201">
            <w:pPr>
              <w:pStyle w:val="af4"/>
              <w:jc w:val="both"/>
              <w:rPr>
                <w:rFonts w:ascii="Times New Roman" w:hAnsi="Times New Roman"/>
                <w:iCs/>
                <w:sz w:val="24"/>
                <w:szCs w:val="24"/>
                <w:lang w:val="ru-KZ"/>
              </w:rPr>
            </w:pPr>
            <w:r w:rsidRPr="00BF45A0">
              <w:rPr>
                <w:rFonts w:ascii="Times New Roman" w:hAnsi="Times New Roman"/>
                <w:iCs/>
                <w:sz w:val="24"/>
                <w:szCs w:val="24"/>
                <w:lang w:val="ru-KZ"/>
              </w:rPr>
              <w:t>Энтерококки</w:t>
            </w:r>
          </w:p>
        </w:tc>
        <w:tc>
          <w:tcPr>
            <w:tcW w:w="1559" w:type="dxa"/>
            <w:hideMark/>
          </w:tcPr>
          <w:p w14:paraId="3ABABE41" w14:textId="77777777" w:rsidR="00473A13" w:rsidRPr="00BF45A0" w:rsidRDefault="00473A13" w:rsidP="00FC0201">
            <w:pPr>
              <w:pStyle w:val="af4"/>
              <w:jc w:val="both"/>
              <w:rPr>
                <w:rFonts w:ascii="Times New Roman" w:hAnsi="Times New Roman"/>
                <w:iCs/>
                <w:sz w:val="24"/>
                <w:szCs w:val="24"/>
                <w:lang w:val="ru-KZ"/>
              </w:rPr>
            </w:pPr>
            <w:r w:rsidRPr="00BF45A0">
              <w:rPr>
                <w:rFonts w:ascii="Times New Roman" w:hAnsi="Times New Roman"/>
                <w:iCs/>
                <w:sz w:val="24"/>
                <w:szCs w:val="24"/>
                <w:lang w:val="ru-KZ"/>
              </w:rPr>
              <w:t>Лактобактерии</w:t>
            </w:r>
          </w:p>
        </w:tc>
        <w:tc>
          <w:tcPr>
            <w:tcW w:w="1695" w:type="dxa"/>
            <w:hideMark/>
          </w:tcPr>
          <w:p w14:paraId="29218973" w14:textId="77777777" w:rsidR="00473A13" w:rsidRPr="00BF45A0" w:rsidRDefault="00473A13" w:rsidP="00FC0201">
            <w:pPr>
              <w:pStyle w:val="af4"/>
              <w:jc w:val="both"/>
              <w:rPr>
                <w:rFonts w:ascii="Times New Roman" w:hAnsi="Times New Roman"/>
                <w:iCs/>
                <w:sz w:val="24"/>
                <w:szCs w:val="24"/>
                <w:lang w:val="ru-KZ"/>
              </w:rPr>
            </w:pPr>
            <w:r w:rsidRPr="00BF45A0">
              <w:rPr>
                <w:rFonts w:ascii="Times New Roman" w:hAnsi="Times New Roman"/>
                <w:iCs/>
                <w:sz w:val="24"/>
                <w:szCs w:val="24"/>
                <w:lang w:val="ru-KZ"/>
              </w:rPr>
              <w:t>Бифидобактерии</w:t>
            </w:r>
          </w:p>
        </w:tc>
      </w:tr>
      <w:tr w:rsidR="00473A13" w:rsidRPr="00BF45A0" w14:paraId="0978FE5C" w14:textId="77777777" w:rsidTr="00116426">
        <w:tc>
          <w:tcPr>
            <w:tcW w:w="1560" w:type="dxa"/>
            <w:hideMark/>
          </w:tcPr>
          <w:p w14:paraId="2C936025" w14:textId="77777777" w:rsidR="00473A13" w:rsidRPr="00BF45A0" w:rsidRDefault="00473A13" w:rsidP="00FC0201">
            <w:pPr>
              <w:pStyle w:val="af4"/>
              <w:jc w:val="both"/>
              <w:rPr>
                <w:rFonts w:ascii="Times New Roman" w:hAnsi="Times New Roman"/>
                <w:iCs/>
                <w:sz w:val="24"/>
                <w:szCs w:val="24"/>
                <w:lang w:val="ru-KZ"/>
              </w:rPr>
            </w:pPr>
            <w:r w:rsidRPr="00BF45A0">
              <w:rPr>
                <w:rFonts w:ascii="Times New Roman" w:hAnsi="Times New Roman"/>
                <w:iCs/>
                <w:sz w:val="24"/>
                <w:szCs w:val="24"/>
                <w:lang w:val="ru-KZ"/>
              </w:rPr>
              <w:t>Контрольная (фоновое исследование)</w:t>
            </w:r>
          </w:p>
        </w:tc>
        <w:tc>
          <w:tcPr>
            <w:tcW w:w="1417" w:type="dxa"/>
            <w:hideMark/>
          </w:tcPr>
          <w:p w14:paraId="2CDC48BB" w14:textId="77777777" w:rsidR="00473A13" w:rsidRPr="00BF45A0" w:rsidRDefault="00473A13" w:rsidP="00FC0201">
            <w:pPr>
              <w:pStyle w:val="af4"/>
              <w:jc w:val="both"/>
              <w:rPr>
                <w:rFonts w:ascii="Times New Roman" w:hAnsi="Times New Roman"/>
                <w:iCs/>
                <w:sz w:val="24"/>
                <w:szCs w:val="24"/>
                <w:lang w:val="ru-KZ"/>
              </w:rPr>
            </w:pPr>
            <w:r w:rsidRPr="00BF45A0">
              <w:rPr>
                <w:rFonts w:ascii="Times New Roman" w:hAnsi="Times New Roman"/>
                <w:iCs/>
                <w:sz w:val="24"/>
                <w:szCs w:val="24"/>
                <w:lang w:val="ru-KZ"/>
              </w:rPr>
              <w:t>17± 0,12</w:t>
            </w:r>
          </w:p>
        </w:tc>
        <w:tc>
          <w:tcPr>
            <w:tcW w:w="1985" w:type="dxa"/>
            <w:hideMark/>
          </w:tcPr>
          <w:p w14:paraId="19DEE6E2" w14:textId="77777777" w:rsidR="00473A13" w:rsidRPr="00BF45A0" w:rsidRDefault="00473A13" w:rsidP="00FC0201">
            <w:pPr>
              <w:pStyle w:val="af4"/>
              <w:jc w:val="both"/>
              <w:rPr>
                <w:rFonts w:ascii="Times New Roman" w:hAnsi="Times New Roman"/>
                <w:iCs/>
                <w:sz w:val="24"/>
                <w:szCs w:val="24"/>
                <w:lang w:val="ru-KZ"/>
              </w:rPr>
            </w:pPr>
            <w:r w:rsidRPr="00BF45A0">
              <w:rPr>
                <w:rFonts w:ascii="Times New Roman" w:hAnsi="Times New Roman"/>
                <w:iCs/>
                <w:sz w:val="24"/>
                <w:szCs w:val="24"/>
                <w:lang w:val="ru-KZ"/>
              </w:rPr>
              <w:t>37 ± 0,10</w:t>
            </w:r>
          </w:p>
        </w:tc>
        <w:tc>
          <w:tcPr>
            <w:tcW w:w="1417" w:type="dxa"/>
            <w:hideMark/>
          </w:tcPr>
          <w:p w14:paraId="174C2161" w14:textId="77777777" w:rsidR="00473A13" w:rsidRPr="00BF45A0" w:rsidRDefault="00473A13" w:rsidP="00FC0201">
            <w:pPr>
              <w:pStyle w:val="af4"/>
              <w:jc w:val="both"/>
              <w:rPr>
                <w:rFonts w:ascii="Times New Roman" w:hAnsi="Times New Roman"/>
                <w:iCs/>
                <w:sz w:val="24"/>
                <w:szCs w:val="24"/>
                <w:lang w:val="ru-KZ"/>
              </w:rPr>
            </w:pPr>
            <w:r w:rsidRPr="00BF45A0">
              <w:rPr>
                <w:rFonts w:ascii="Times New Roman" w:hAnsi="Times New Roman"/>
                <w:iCs/>
                <w:sz w:val="24"/>
                <w:szCs w:val="24"/>
                <w:lang w:val="ru-KZ"/>
              </w:rPr>
              <w:t>21 ± 0,11</w:t>
            </w:r>
          </w:p>
        </w:tc>
        <w:tc>
          <w:tcPr>
            <w:tcW w:w="1559" w:type="dxa"/>
            <w:hideMark/>
          </w:tcPr>
          <w:p w14:paraId="5EA93F55" w14:textId="77777777" w:rsidR="00473A13" w:rsidRPr="00BF45A0" w:rsidRDefault="00473A13" w:rsidP="00FC0201">
            <w:pPr>
              <w:pStyle w:val="af4"/>
              <w:jc w:val="both"/>
              <w:rPr>
                <w:rFonts w:ascii="Times New Roman" w:hAnsi="Times New Roman"/>
                <w:iCs/>
                <w:sz w:val="24"/>
                <w:szCs w:val="24"/>
                <w:lang w:val="ru-KZ"/>
              </w:rPr>
            </w:pPr>
            <w:r w:rsidRPr="00BF45A0">
              <w:rPr>
                <w:rFonts w:ascii="Times New Roman" w:hAnsi="Times New Roman"/>
                <w:iCs/>
                <w:sz w:val="24"/>
                <w:szCs w:val="24"/>
                <w:lang w:val="ru-KZ"/>
              </w:rPr>
              <w:t>6 ± 0,10</w:t>
            </w:r>
          </w:p>
        </w:tc>
        <w:tc>
          <w:tcPr>
            <w:tcW w:w="1695" w:type="dxa"/>
            <w:hideMark/>
          </w:tcPr>
          <w:p w14:paraId="1DEF8975" w14:textId="77777777" w:rsidR="00473A13" w:rsidRPr="00BF45A0" w:rsidRDefault="00473A13" w:rsidP="00FC0201">
            <w:pPr>
              <w:pStyle w:val="af4"/>
              <w:jc w:val="both"/>
              <w:rPr>
                <w:rFonts w:ascii="Times New Roman" w:hAnsi="Times New Roman"/>
                <w:iCs/>
                <w:sz w:val="24"/>
                <w:szCs w:val="24"/>
                <w:lang w:val="ru-KZ"/>
              </w:rPr>
            </w:pPr>
            <w:r w:rsidRPr="00BF45A0">
              <w:rPr>
                <w:rFonts w:ascii="Times New Roman" w:hAnsi="Times New Roman"/>
                <w:iCs/>
                <w:sz w:val="24"/>
                <w:szCs w:val="24"/>
                <w:lang w:val="ru-KZ"/>
              </w:rPr>
              <w:t>4 ± 0,05</w:t>
            </w:r>
          </w:p>
        </w:tc>
      </w:tr>
      <w:tr w:rsidR="00473A13" w:rsidRPr="00BF45A0" w14:paraId="5A0A40F0" w14:textId="77777777" w:rsidTr="00116426">
        <w:tc>
          <w:tcPr>
            <w:tcW w:w="1560" w:type="dxa"/>
            <w:hideMark/>
          </w:tcPr>
          <w:p w14:paraId="01C2D363" w14:textId="77777777" w:rsidR="00473A13" w:rsidRPr="00BF45A0" w:rsidRDefault="00473A13" w:rsidP="00FC0201">
            <w:pPr>
              <w:pStyle w:val="af4"/>
              <w:jc w:val="both"/>
              <w:rPr>
                <w:rFonts w:ascii="Times New Roman" w:hAnsi="Times New Roman"/>
                <w:iCs/>
                <w:sz w:val="24"/>
                <w:szCs w:val="24"/>
                <w:lang w:val="ru-KZ"/>
              </w:rPr>
            </w:pPr>
            <w:r w:rsidRPr="00BF45A0">
              <w:rPr>
                <w:rFonts w:ascii="Times New Roman" w:hAnsi="Times New Roman"/>
                <w:iCs/>
                <w:sz w:val="24"/>
                <w:szCs w:val="24"/>
                <w:lang w:val="ru-KZ"/>
              </w:rPr>
              <w:t>Опытная, через 24 ч</w:t>
            </w:r>
          </w:p>
        </w:tc>
        <w:tc>
          <w:tcPr>
            <w:tcW w:w="1417" w:type="dxa"/>
            <w:hideMark/>
          </w:tcPr>
          <w:p w14:paraId="2A3426C7" w14:textId="77777777" w:rsidR="00473A13" w:rsidRPr="00BF45A0" w:rsidRDefault="00473A13" w:rsidP="00FC0201">
            <w:pPr>
              <w:pStyle w:val="af4"/>
              <w:jc w:val="both"/>
              <w:rPr>
                <w:rFonts w:ascii="Times New Roman" w:hAnsi="Times New Roman"/>
                <w:iCs/>
                <w:sz w:val="24"/>
                <w:szCs w:val="24"/>
                <w:lang w:val="ru-KZ"/>
              </w:rPr>
            </w:pPr>
            <w:r w:rsidRPr="00BF45A0">
              <w:rPr>
                <w:rFonts w:ascii="Times New Roman" w:hAnsi="Times New Roman"/>
                <w:iCs/>
                <w:sz w:val="24"/>
                <w:szCs w:val="24"/>
                <w:lang w:val="ru-KZ"/>
              </w:rPr>
              <w:t>5± 0,08</w:t>
            </w:r>
          </w:p>
        </w:tc>
        <w:tc>
          <w:tcPr>
            <w:tcW w:w="1985" w:type="dxa"/>
            <w:hideMark/>
          </w:tcPr>
          <w:p w14:paraId="2DC06169" w14:textId="77777777" w:rsidR="00473A13" w:rsidRPr="00BF45A0" w:rsidRDefault="00473A13" w:rsidP="00FC0201">
            <w:pPr>
              <w:pStyle w:val="af4"/>
              <w:jc w:val="both"/>
              <w:rPr>
                <w:rFonts w:ascii="Times New Roman" w:hAnsi="Times New Roman"/>
                <w:iCs/>
                <w:sz w:val="24"/>
                <w:szCs w:val="24"/>
                <w:lang w:val="ru-KZ"/>
              </w:rPr>
            </w:pPr>
            <w:r w:rsidRPr="00BF45A0">
              <w:rPr>
                <w:rFonts w:ascii="Times New Roman" w:hAnsi="Times New Roman"/>
                <w:iCs/>
                <w:sz w:val="24"/>
                <w:szCs w:val="24"/>
                <w:lang w:val="ru-KZ"/>
              </w:rPr>
              <w:t>11 ± 0,01</w:t>
            </w:r>
          </w:p>
        </w:tc>
        <w:tc>
          <w:tcPr>
            <w:tcW w:w="1417" w:type="dxa"/>
            <w:hideMark/>
          </w:tcPr>
          <w:p w14:paraId="4865BDB4" w14:textId="77777777" w:rsidR="00473A13" w:rsidRPr="00BF45A0" w:rsidRDefault="00473A13" w:rsidP="00FC0201">
            <w:pPr>
              <w:pStyle w:val="af4"/>
              <w:jc w:val="both"/>
              <w:rPr>
                <w:rFonts w:ascii="Times New Roman" w:hAnsi="Times New Roman"/>
                <w:iCs/>
                <w:sz w:val="24"/>
                <w:szCs w:val="24"/>
                <w:lang w:val="ru-KZ"/>
              </w:rPr>
            </w:pPr>
            <w:r w:rsidRPr="00BF45A0">
              <w:rPr>
                <w:rFonts w:ascii="Times New Roman" w:hAnsi="Times New Roman"/>
                <w:iCs/>
                <w:sz w:val="24"/>
                <w:szCs w:val="24"/>
                <w:lang w:val="ru-KZ"/>
              </w:rPr>
              <w:t>5 ± 0,12</w:t>
            </w:r>
          </w:p>
        </w:tc>
        <w:tc>
          <w:tcPr>
            <w:tcW w:w="1559" w:type="dxa"/>
            <w:hideMark/>
          </w:tcPr>
          <w:p w14:paraId="022B83F4" w14:textId="77777777" w:rsidR="00473A13" w:rsidRPr="00BF45A0" w:rsidRDefault="00473A13" w:rsidP="00FC0201">
            <w:pPr>
              <w:pStyle w:val="af4"/>
              <w:jc w:val="both"/>
              <w:rPr>
                <w:rFonts w:ascii="Times New Roman" w:hAnsi="Times New Roman"/>
                <w:iCs/>
                <w:sz w:val="24"/>
                <w:szCs w:val="24"/>
                <w:lang w:val="ru-KZ"/>
              </w:rPr>
            </w:pPr>
            <w:r w:rsidRPr="00BF45A0">
              <w:rPr>
                <w:rFonts w:ascii="Times New Roman" w:hAnsi="Times New Roman"/>
                <w:iCs/>
                <w:sz w:val="24"/>
                <w:szCs w:val="24"/>
                <w:lang w:val="ru-KZ"/>
              </w:rPr>
              <w:t>2 ± 0,14</w:t>
            </w:r>
          </w:p>
        </w:tc>
        <w:tc>
          <w:tcPr>
            <w:tcW w:w="1695" w:type="dxa"/>
            <w:hideMark/>
          </w:tcPr>
          <w:p w14:paraId="5A71C7C9" w14:textId="77777777" w:rsidR="00473A13" w:rsidRPr="00BF45A0" w:rsidRDefault="00473A13" w:rsidP="00FC0201">
            <w:pPr>
              <w:pStyle w:val="af4"/>
              <w:jc w:val="both"/>
              <w:rPr>
                <w:rFonts w:ascii="Times New Roman" w:hAnsi="Times New Roman"/>
                <w:iCs/>
                <w:sz w:val="24"/>
                <w:szCs w:val="24"/>
                <w:lang w:val="ru-KZ"/>
              </w:rPr>
            </w:pPr>
            <w:r w:rsidRPr="00BF45A0">
              <w:rPr>
                <w:rFonts w:ascii="Times New Roman" w:hAnsi="Times New Roman"/>
                <w:iCs/>
                <w:sz w:val="24"/>
                <w:szCs w:val="24"/>
                <w:lang w:val="ru-KZ"/>
              </w:rPr>
              <w:t>1 ± 0,15</w:t>
            </w:r>
          </w:p>
        </w:tc>
      </w:tr>
    </w:tbl>
    <w:p w14:paraId="566A1CA4" w14:textId="77777777" w:rsidR="00473A13" w:rsidRDefault="00473A13" w:rsidP="00473A13">
      <w:pPr>
        <w:pStyle w:val="af4"/>
        <w:ind w:firstLine="567"/>
        <w:jc w:val="both"/>
        <w:rPr>
          <w:rFonts w:ascii="Times New Roman" w:hAnsi="Times New Roman"/>
          <w:iCs/>
          <w:sz w:val="28"/>
          <w:szCs w:val="28"/>
          <w:lang w:val="ru-KZ"/>
        </w:rPr>
      </w:pPr>
    </w:p>
    <w:p w14:paraId="39B3D7D9" w14:textId="682E3724" w:rsidR="00FB547E" w:rsidRDefault="006820CF" w:rsidP="00473A13">
      <w:pPr>
        <w:pStyle w:val="af4"/>
        <w:ind w:firstLine="567"/>
        <w:jc w:val="both"/>
        <w:rPr>
          <w:rFonts w:ascii="Times New Roman" w:hAnsi="Times New Roman"/>
          <w:iCs/>
          <w:sz w:val="28"/>
          <w:szCs w:val="28"/>
          <w:lang w:val="ru-KZ"/>
        </w:rPr>
      </w:pPr>
      <w:r w:rsidRPr="006820CF">
        <w:rPr>
          <w:rFonts w:ascii="Times New Roman" w:hAnsi="Times New Roman"/>
          <w:iCs/>
          <w:noProof/>
          <w:sz w:val="28"/>
          <w:szCs w:val="28"/>
          <w:lang w:val="ru-KZ"/>
        </w:rPr>
        <w:drawing>
          <wp:inline distT="0" distB="0" distL="0" distR="0" wp14:anchorId="50065DF5" wp14:editId="35D891FA">
            <wp:extent cx="4508696" cy="2952750"/>
            <wp:effectExtent l="0" t="0" r="0" b="0"/>
            <wp:docPr id="3" name="Рисунок 2">
              <a:extLst xmlns:a="http://schemas.openxmlformats.org/drawingml/2006/main">
                <a:ext uri="{FF2B5EF4-FFF2-40B4-BE49-F238E27FC236}">
                  <a16:creationId xmlns:a16="http://schemas.microsoft.com/office/drawing/2014/main" id="{5BE3BA1C-EF49-24DD-4A05-A0FA0216674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>
                      <a:extLst>
                        <a:ext uri="{FF2B5EF4-FFF2-40B4-BE49-F238E27FC236}">
                          <a16:creationId xmlns:a16="http://schemas.microsoft.com/office/drawing/2014/main" id="{5BE3BA1C-EF49-24DD-4A05-A0FA0216674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55"/>
                    <a:srcRect t="8500" r="4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8546" cy="29919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A9EABB" w14:textId="77777777" w:rsidR="00116426" w:rsidRDefault="00116426" w:rsidP="00473A13">
      <w:pPr>
        <w:pStyle w:val="af4"/>
        <w:ind w:firstLine="567"/>
        <w:jc w:val="both"/>
        <w:rPr>
          <w:rFonts w:ascii="Times New Roman" w:hAnsi="Times New Roman"/>
          <w:iCs/>
          <w:sz w:val="28"/>
          <w:szCs w:val="28"/>
          <w:lang w:val="ru-KZ"/>
        </w:rPr>
      </w:pPr>
    </w:p>
    <w:p w14:paraId="1F52B51A" w14:textId="390DDC16" w:rsidR="00116426" w:rsidRDefault="00F71D6C" w:rsidP="00473A13">
      <w:pPr>
        <w:pStyle w:val="af4"/>
        <w:ind w:firstLine="567"/>
        <w:jc w:val="both"/>
        <w:rPr>
          <w:rFonts w:ascii="Times New Roman" w:hAnsi="Times New Roman"/>
          <w:iCs/>
          <w:sz w:val="28"/>
          <w:szCs w:val="28"/>
          <w:lang w:val="ru-KZ"/>
        </w:rPr>
      </w:pPr>
      <w:r>
        <w:rPr>
          <w:rFonts w:ascii="Times New Roman" w:hAnsi="Times New Roman"/>
          <w:iCs/>
          <w:sz w:val="28"/>
          <w:szCs w:val="28"/>
          <w:lang w:val="ru-KZ"/>
        </w:rPr>
        <w:t>Рисунок 13</w:t>
      </w:r>
      <w:r w:rsidR="00116426">
        <w:rPr>
          <w:rFonts w:ascii="Times New Roman" w:hAnsi="Times New Roman"/>
          <w:iCs/>
          <w:sz w:val="28"/>
          <w:szCs w:val="28"/>
          <w:lang w:val="ru-KZ"/>
        </w:rPr>
        <w:t xml:space="preserve"> </w:t>
      </w:r>
      <w:r w:rsidR="00312B6B">
        <w:rPr>
          <w:rFonts w:ascii="Times New Roman" w:hAnsi="Times New Roman"/>
          <w:iCs/>
          <w:sz w:val="28"/>
          <w:szCs w:val="28"/>
          <w:lang w:val="ru-KZ"/>
        </w:rPr>
        <w:t xml:space="preserve">- </w:t>
      </w:r>
      <w:r w:rsidR="00312B6B" w:rsidRPr="00312B6B">
        <w:rPr>
          <w:rFonts w:ascii="Times New Roman" w:hAnsi="Times New Roman"/>
          <w:iCs/>
          <w:sz w:val="28"/>
          <w:szCs w:val="28"/>
          <w:lang w:val="ru-KZ"/>
        </w:rPr>
        <w:t>Сравнительная характеристика бактериальной микрофлоры</w:t>
      </w:r>
    </w:p>
    <w:p w14:paraId="40F301C3" w14:textId="77777777" w:rsidR="00646D16" w:rsidRDefault="00646D16" w:rsidP="00831F03">
      <w:pPr>
        <w:pStyle w:val="af4"/>
        <w:ind w:firstLine="567"/>
        <w:jc w:val="both"/>
        <w:rPr>
          <w:rFonts w:ascii="Times New Roman" w:hAnsi="Times New Roman"/>
          <w:iCs/>
          <w:sz w:val="28"/>
          <w:szCs w:val="28"/>
        </w:rPr>
      </w:pPr>
    </w:p>
    <w:p w14:paraId="4D7B0D08" w14:textId="2D701C1B" w:rsidR="006820CF" w:rsidRPr="00FC2878" w:rsidRDefault="00FC2878" w:rsidP="00831F03">
      <w:pPr>
        <w:pStyle w:val="af4"/>
        <w:ind w:firstLine="567"/>
        <w:jc w:val="both"/>
        <w:rPr>
          <w:rFonts w:ascii="Times New Roman" w:hAnsi="Times New Roman"/>
          <w:iCs/>
          <w:sz w:val="28"/>
          <w:szCs w:val="28"/>
        </w:rPr>
      </w:pPr>
      <w:r w:rsidRPr="00FC2878">
        <w:rPr>
          <w:rFonts w:ascii="Times New Roman" w:hAnsi="Times New Roman"/>
          <w:iCs/>
          <w:sz w:val="28"/>
          <w:szCs w:val="28"/>
        </w:rPr>
        <w:t xml:space="preserve">Примечание: </w:t>
      </w:r>
      <w:r w:rsidRPr="00FC2878">
        <w:rPr>
          <w:rFonts w:ascii="Times New Roman" w:hAnsi="Times New Roman"/>
          <w:iCs/>
          <w:sz w:val="28"/>
          <w:szCs w:val="28"/>
          <w:lang w:val="en-US"/>
        </w:rPr>
        <w:t>ns</w:t>
      </w:r>
      <w:r w:rsidRPr="00FC2878">
        <w:rPr>
          <w:rFonts w:ascii="Times New Roman" w:hAnsi="Times New Roman"/>
          <w:iCs/>
          <w:sz w:val="28"/>
          <w:szCs w:val="28"/>
        </w:rPr>
        <w:t>- незначительные изменения (P&gt;0,05)</w:t>
      </w:r>
      <w:r w:rsidRPr="00FC2878">
        <w:rPr>
          <w:rFonts w:ascii="Times New Roman" w:hAnsi="Times New Roman"/>
          <w:iCs/>
          <w:sz w:val="28"/>
          <w:szCs w:val="28"/>
          <w:lang w:val="kk-KZ"/>
        </w:rPr>
        <w:t xml:space="preserve">; **** P &lt;0,0001 </w:t>
      </w:r>
      <w:r w:rsidRPr="00FC2878">
        <w:rPr>
          <w:rFonts w:ascii="Times New Roman" w:hAnsi="Times New Roman"/>
          <w:iCs/>
          <w:sz w:val="28"/>
          <w:szCs w:val="28"/>
        </w:rPr>
        <w:t>0,001</w:t>
      </w:r>
      <w:r w:rsidRPr="00FC2878">
        <w:rPr>
          <w:rFonts w:ascii="Times New Roman" w:hAnsi="Times New Roman"/>
          <w:iCs/>
          <w:sz w:val="28"/>
          <w:szCs w:val="28"/>
          <w:lang w:val="kk-KZ"/>
        </w:rPr>
        <w:t>(достоверная информация) анализ изучался на ANOVA, на Tukey изучался сравнительная характеристика.</w:t>
      </w:r>
    </w:p>
    <w:p w14:paraId="3FD9972B" w14:textId="005F4B89" w:rsidR="00473A13" w:rsidRPr="005779FB" w:rsidRDefault="00473A13" w:rsidP="00473A13">
      <w:pPr>
        <w:pStyle w:val="af4"/>
        <w:ind w:firstLine="567"/>
        <w:jc w:val="both"/>
        <w:rPr>
          <w:rFonts w:ascii="Times New Roman" w:hAnsi="Times New Roman"/>
          <w:iCs/>
          <w:sz w:val="28"/>
          <w:szCs w:val="28"/>
          <w:lang w:val="ru-KZ"/>
        </w:rPr>
      </w:pPr>
      <w:r w:rsidRPr="005779FB">
        <w:rPr>
          <w:rFonts w:ascii="Times New Roman" w:hAnsi="Times New Roman"/>
          <w:iCs/>
          <w:sz w:val="28"/>
          <w:szCs w:val="28"/>
          <w:lang w:val="ru-KZ"/>
        </w:rPr>
        <w:t xml:space="preserve">В ходе исследований установлено, что как до, так и после введения штамма </w:t>
      </w:r>
      <w:r w:rsidRPr="00831F03">
        <w:rPr>
          <w:rFonts w:ascii="Times New Roman" w:hAnsi="Times New Roman"/>
          <w:i/>
          <w:sz w:val="28"/>
          <w:szCs w:val="28"/>
          <w:lang w:val="ru-KZ"/>
        </w:rPr>
        <w:t xml:space="preserve">E. </w:t>
      </w:r>
      <w:r w:rsidR="009C71CC">
        <w:rPr>
          <w:rFonts w:ascii="Times New Roman" w:hAnsi="Times New Roman"/>
          <w:i/>
          <w:sz w:val="28"/>
          <w:szCs w:val="28"/>
          <w:lang w:val="ru-KZ"/>
        </w:rPr>
        <w:t>с</w:t>
      </w:r>
      <w:r w:rsidRPr="00831F03">
        <w:rPr>
          <w:rFonts w:ascii="Times New Roman" w:hAnsi="Times New Roman"/>
          <w:i/>
          <w:sz w:val="28"/>
          <w:szCs w:val="28"/>
          <w:lang w:val="ru-KZ"/>
        </w:rPr>
        <w:t>oli 39 – SN</w:t>
      </w:r>
      <w:r w:rsidRPr="005779FB">
        <w:rPr>
          <w:rFonts w:ascii="Times New Roman" w:hAnsi="Times New Roman"/>
          <w:iCs/>
          <w:sz w:val="28"/>
          <w:szCs w:val="28"/>
          <w:lang w:val="ru-KZ"/>
        </w:rPr>
        <w:t xml:space="preserve"> из кишечника лабораторных животных выделялись представители нормальной и условно-патогенной микрофлоры: эшерихии, энтеробактерии, энтерококки, лактобактерии и бифидобактерии.</w:t>
      </w:r>
    </w:p>
    <w:p w14:paraId="1989336D" w14:textId="52592400" w:rsidR="00473A13" w:rsidRPr="005779FB" w:rsidRDefault="00473A13" w:rsidP="00473A13">
      <w:pPr>
        <w:pStyle w:val="af4"/>
        <w:ind w:firstLine="567"/>
        <w:jc w:val="both"/>
        <w:rPr>
          <w:rFonts w:ascii="Times New Roman" w:hAnsi="Times New Roman"/>
          <w:iCs/>
          <w:sz w:val="28"/>
          <w:szCs w:val="28"/>
          <w:lang w:val="ru-KZ"/>
        </w:rPr>
      </w:pPr>
      <w:r w:rsidRPr="005779FB">
        <w:rPr>
          <w:rFonts w:ascii="Times New Roman" w:hAnsi="Times New Roman"/>
          <w:iCs/>
          <w:sz w:val="28"/>
          <w:szCs w:val="28"/>
          <w:lang w:val="ru-KZ"/>
        </w:rPr>
        <w:t xml:space="preserve">При бактериологическом исследовании кишечного химуса контрольных животных было выделено от 13 до 17 культур </w:t>
      </w:r>
      <w:r w:rsidRPr="00831F03">
        <w:rPr>
          <w:rFonts w:ascii="Times New Roman" w:hAnsi="Times New Roman"/>
          <w:i/>
          <w:sz w:val="28"/>
          <w:szCs w:val="28"/>
          <w:lang w:val="ru-KZ"/>
        </w:rPr>
        <w:t xml:space="preserve">E. </w:t>
      </w:r>
      <w:r w:rsidR="00831F03">
        <w:rPr>
          <w:rFonts w:ascii="Times New Roman" w:hAnsi="Times New Roman"/>
          <w:i/>
          <w:sz w:val="28"/>
          <w:szCs w:val="28"/>
          <w:lang w:val="ru-KZ"/>
        </w:rPr>
        <w:t>с</w:t>
      </w:r>
      <w:r w:rsidRPr="00831F03">
        <w:rPr>
          <w:rFonts w:ascii="Times New Roman" w:hAnsi="Times New Roman"/>
          <w:i/>
          <w:sz w:val="28"/>
          <w:szCs w:val="28"/>
          <w:lang w:val="ru-KZ"/>
        </w:rPr>
        <w:t>oli</w:t>
      </w:r>
      <w:r w:rsidRPr="005779FB">
        <w:rPr>
          <w:rFonts w:ascii="Times New Roman" w:hAnsi="Times New Roman"/>
          <w:iCs/>
          <w:sz w:val="28"/>
          <w:szCs w:val="28"/>
          <w:lang w:val="ru-KZ"/>
        </w:rPr>
        <w:t>, имевших типичные культурально-биохимические признаки. На среде Эндо они образовывали сочные, округлые, гладкие колонии красно-малинового цвета, без признаков гемолитической активности по отношению к эритроцитам животных.</w:t>
      </w:r>
    </w:p>
    <w:p w14:paraId="3F86982A" w14:textId="3E63E288" w:rsidR="00473A13" w:rsidRPr="005779FB" w:rsidRDefault="00473A13" w:rsidP="00473A13">
      <w:pPr>
        <w:pStyle w:val="af4"/>
        <w:ind w:firstLine="567"/>
        <w:jc w:val="both"/>
        <w:rPr>
          <w:rFonts w:ascii="Times New Roman" w:hAnsi="Times New Roman"/>
          <w:iCs/>
          <w:sz w:val="28"/>
          <w:szCs w:val="28"/>
          <w:lang w:val="ru-KZ"/>
        </w:rPr>
      </w:pPr>
      <w:r w:rsidRPr="005779FB">
        <w:rPr>
          <w:rFonts w:ascii="Times New Roman" w:hAnsi="Times New Roman"/>
          <w:iCs/>
          <w:sz w:val="28"/>
          <w:szCs w:val="28"/>
          <w:lang w:val="ru-KZ"/>
        </w:rPr>
        <w:t xml:space="preserve">Через 24 часа после введения штамма </w:t>
      </w:r>
      <w:r w:rsidRPr="00831F03">
        <w:rPr>
          <w:rFonts w:ascii="Times New Roman" w:hAnsi="Times New Roman"/>
          <w:i/>
          <w:sz w:val="28"/>
          <w:szCs w:val="28"/>
          <w:lang w:val="ru-KZ"/>
        </w:rPr>
        <w:t xml:space="preserve">E. </w:t>
      </w:r>
      <w:r w:rsidR="00831F03">
        <w:rPr>
          <w:rFonts w:ascii="Times New Roman" w:hAnsi="Times New Roman"/>
          <w:i/>
          <w:sz w:val="28"/>
          <w:szCs w:val="28"/>
          <w:lang w:val="ru-KZ"/>
        </w:rPr>
        <w:t>с</w:t>
      </w:r>
      <w:r w:rsidRPr="00831F03">
        <w:rPr>
          <w:rFonts w:ascii="Times New Roman" w:hAnsi="Times New Roman"/>
          <w:i/>
          <w:sz w:val="28"/>
          <w:szCs w:val="28"/>
          <w:lang w:val="ru-KZ"/>
        </w:rPr>
        <w:t>oli 39 – SN</w:t>
      </w:r>
      <w:r w:rsidRPr="005779FB">
        <w:rPr>
          <w:rFonts w:ascii="Times New Roman" w:hAnsi="Times New Roman"/>
          <w:iCs/>
          <w:sz w:val="28"/>
          <w:szCs w:val="28"/>
          <w:lang w:val="ru-KZ"/>
        </w:rPr>
        <w:t xml:space="preserve"> численность эшерихий в кишечнике мышей опытной группы увеличивалась примерно в 3 раза по сравнению с контролем, что свидетельствует о высокой приживаемости пробиотического штамма. На вторые и третьи сутки количество эшерихий возрастало в 6–7 раз, при этом выделенные культуры по культурально-</w:t>
      </w:r>
      <w:r w:rsidRPr="005779FB">
        <w:rPr>
          <w:rFonts w:ascii="Times New Roman" w:hAnsi="Times New Roman"/>
          <w:iCs/>
          <w:sz w:val="28"/>
          <w:szCs w:val="28"/>
          <w:lang w:val="ru-KZ"/>
        </w:rPr>
        <w:lastRenderedPageBreak/>
        <w:t xml:space="preserve">биохимическим, антигенным и адгезивным свойствам полностью соответствовали исходному штамму </w:t>
      </w:r>
      <w:r w:rsidRPr="00831F03">
        <w:rPr>
          <w:rFonts w:ascii="Times New Roman" w:hAnsi="Times New Roman"/>
          <w:i/>
          <w:sz w:val="28"/>
          <w:szCs w:val="28"/>
          <w:lang w:val="ru-KZ"/>
        </w:rPr>
        <w:t xml:space="preserve">E. </w:t>
      </w:r>
      <w:r w:rsidR="00831F03">
        <w:rPr>
          <w:rFonts w:ascii="Times New Roman" w:hAnsi="Times New Roman"/>
          <w:i/>
          <w:sz w:val="28"/>
          <w:szCs w:val="28"/>
          <w:lang w:val="ru-KZ"/>
        </w:rPr>
        <w:t>с</w:t>
      </w:r>
      <w:r w:rsidRPr="00831F03">
        <w:rPr>
          <w:rFonts w:ascii="Times New Roman" w:hAnsi="Times New Roman"/>
          <w:i/>
          <w:sz w:val="28"/>
          <w:szCs w:val="28"/>
          <w:lang w:val="ru-KZ"/>
        </w:rPr>
        <w:t>oli 39 – SN</w:t>
      </w:r>
      <w:r w:rsidRPr="005779FB">
        <w:rPr>
          <w:rFonts w:ascii="Times New Roman" w:hAnsi="Times New Roman"/>
          <w:iCs/>
          <w:sz w:val="28"/>
          <w:szCs w:val="28"/>
          <w:lang w:val="ru-KZ"/>
        </w:rPr>
        <w:t>, что подтверждает его устойчивость и способность к колонизации кишечника.</w:t>
      </w:r>
    </w:p>
    <w:p w14:paraId="29886C9C" w14:textId="77777777" w:rsidR="00473A13" w:rsidRPr="005779FB" w:rsidRDefault="00473A13" w:rsidP="00473A13">
      <w:pPr>
        <w:pStyle w:val="af4"/>
        <w:ind w:firstLine="567"/>
        <w:jc w:val="both"/>
        <w:rPr>
          <w:rFonts w:ascii="Times New Roman" w:hAnsi="Times New Roman"/>
          <w:iCs/>
          <w:sz w:val="28"/>
          <w:szCs w:val="28"/>
          <w:lang w:val="ru-KZ"/>
        </w:rPr>
      </w:pPr>
      <w:r w:rsidRPr="005779FB">
        <w:rPr>
          <w:rFonts w:ascii="Times New Roman" w:hAnsi="Times New Roman"/>
          <w:iCs/>
          <w:sz w:val="28"/>
          <w:szCs w:val="28"/>
          <w:lang w:val="ru-KZ"/>
        </w:rPr>
        <w:t>У контрольных животных было выделено от 32 до 37 культур энтеробактерий. Идентификация показала, что 89% из них составляли сальмонеллы (колонии бесцветные, полупрозрачные, плоские), 8% — клебсиеллы (розовые, выпуклые, с желтоватым центром), и 3% — протеи (прозрачные, блестящие, с перламутровым оттенком).</w:t>
      </w:r>
    </w:p>
    <w:p w14:paraId="71BB5EFB" w14:textId="77777777" w:rsidR="00473A13" w:rsidRDefault="00473A13" w:rsidP="00473A13">
      <w:pPr>
        <w:pStyle w:val="af4"/>
        <w:ind w:firstLine="567"/>
        <w:jc w:val="both"/>
        <w:rPr>
          <w:rFonts w:ascii="Times New Roman" w:hAnsi="Times New Roman"/>
          <w:iCs/>
          <w:sz w:val="28"/>
          <w:szCs w:val="28"/>
          <w:lang w:val="ru-KZ"/>
        </w:rPr>
      </w:pPr>
      <w:r w:rsidRPr="005779FB">
        <w:rPr>
          <w:rFonts w:ascii="Times New Roman" w:hAnsi="Times New Roman"/>
          <w:iCs/>
          <w:sz w:val="28"/>
          <w:szCs w:val="28"/>
          <w:lang w:val="ru-KZ"/>
        </w:rPr>
        <w:t xml:space="preserve">Через сутки после введения пробиотика количество энтеробактерий у животных опытной группы снизилось в 2–3 раза по сравнению с контролем, что указывает на выраженное антагонистическое действие штамма </w:t>
      </w:r>
      <w:r>
        <w:rPr>
          <w:rFonts w:ascii="Times New Roman" w:hAnsi="Times New Roman"/>
          <w:iCs/>
          <w:sz w:val="28"/>
          <w:szCs w:val="28"/>
          <w:lang w:val="ru-KZ"/>
        </w:rPr>
        <w:t>E. Coli 39 – SN</w:t>
      </w:r>
      <w:r w:rsidRPr="005779FB">
        <w:rPr>
          <w:rFonts w:ascii="Times New Roman" w:hAnsi="Times New Roman"/>
          <w:iCs/>
          <w:sz w:val="28"/>
          <w:szCs w:val="28"/>
          <w:lang w:val="ru-KZ"/>
        </w:rPr>
        <w:t xml:space="preserve"> в отношении условно-патогенных энтеробактерий. Однако через 2–3 дня после прекращения введения пробиотика количество энтеробактерий постепенно возрастало, превышая показатели контрольной группы в 1,5–2 раза, что может быть связано с восстановлением микробного баланса и временной адаптацией кишечной микрофлоры.</w:t>
      </w:r>
    </w:p>
    <w:p w14:paraId="2AA6FE6A" w14:textId="77777777" w:rsidR="004128A0" w:rsidRDefault="00093BC4" w:rsidP="004128A0">
      <w:pPr>
        <w:pStyle w:val="af4"/>
        <w:ind w:firstLine="567"/>
        <w:jc w:val="both"/>
        <w:rPr>
          <w:rFonts w:ascii="Times New Roman" w:hAnsi="Times New Roman"/>
          <w:iCs/>
          <w:sz w:val="28"/>
          <w:szCs w:val="28"/>
          <w:lang w:val="ru-KZ"/>
        </w:rPr>
      </w:pPr>
      <w:r w:rsidRPr="00093BC4">
        <w:rPr>
          <w:rFonts w:ascii="Times New Roman" w:hAnsi="Times New Roman"/>
          <w:iCs/>
          <w:sz w:val="28"/>
          <w:szCs w:val="28"/>
          <w:lang w:val="ru-KZ"/>
        </w:rPr>
        <w:t xml:space="preserve">Результаты проведённых исследований показали, что введение пробиотического штамма </w:t>
      </w:r>
      <w:r w:rsidRPr="00093BC4">
        <w:rPr>
          <w:rFonts w:ascii="Times New Roman" w:hAnsi="Times New Roman"/>
          <w:i/>
          <w:iCs/>
          <w:sz w:val="28"/>
          <w:szCs w:val="28"/>
          <w:lang w:val="ru-KZ"/>
        </w:rPr>
        <w:t xml:space="preserve">Escherichia </w:t>
      </w:r>
      <w:r w:rsidRPr="00831F03">
        <w:rPr>
          <w:rFonts w:ascii="Times New Roman" w:hAnsi="Times New Roman"/>
          <w:i/>
          <w:iCs/>
          <w:sz w:val="28"/>
          <w:szCs w:val="28"/>
          <w:lang w:val="ru-KZ"/>
        </w:rPr>
        <w:t>coli 39–SN</w:t>
      </w:r>
      <w:r w:rsidRPr="00093BC4">
        <w:rPr>
          <w:rFonts w:ascii="Times New Roman" w:hAnsi="Times New Roman"/>
          <w:iCs/>
          <w:sz w:val="28"/>
          <w:szCs w:val="28"/>
          <w:lang w:val="ru-KZ"/>
        </w:rPr>
        <w:t xml:space="preserve"> оказывает выраженное влияние на состав кишечной микрофлоры лабораторных животных. Уже через 24 часа после перорального введения наблюдалось достоверное увеличение количества эшерихий пробиотического происхождения и значительное снижение численности условно-патогенных энтеробактерий, что свидетельствует о выраженном антагонистическом эффекте штамма </w:t>
      </w:r>
      <w:r w:rsidRPr="00093BC4">
        <w:rPr>
          <w:rFonts w:ascii="Times New Roman" w:hAnsi="Times New Roman"/>
          <w:i/>
          <w:iCs/>
          <w:sz w:val="28"/>
          <w:szCs w:val="28"/>
          <w:lang w:val="ru-KZ"/>
        </w:rPr>
        <w:t>E. coli</w:t>
      </w:r>
      <w:r w:rsidRPr="00093BC4">
        <w:rPr>
          <w:rFonts w:ascii="Times New Roman" w:hAnsi="Times New Roman"/>
          <w:iCs/>
          <w:sz w:val="28"/>
          <w:szCs w:val="28"/>
          <w:lang w:val="ru-KZ"/>
        </w:rPr>
        <w:t xml:space="preserve"> 39</w:t>
      </w:r>
      <w:r w:rsidRPr="00831F03">
        <w:rPr>
          <w:rFonts w:ascii="Times New Roman" w:hAnsi="Times New Roman"/>
          <w:i/>
          <w:sz w:val="28"/>
          <w:szCs w:val="28"/>
          <w:lang w:val="ru-KZ"/>
        </w:rPr>
        <w:t>–SN.</w:t>
      </w:r>
    </w:p>
    <w:p w14:paraId="4DFDD6EF" w14:textId="77777777" w:rsidR="00831F03" w:rsidRDefault="00093BC4" w:rsidP="004128A0">
      <w:pPr>
        <w:pStyle w:val="af4"/>
        <w:ind w:firstLine="567"/>
        <w:jc w:val="both"/>
        <w:rPr>
          <w:rFonts w:ascii="Times New Roman" w:hAnsi="Times New Roman"/>
          <w:iCs/>
          <w:sz w:val="28"/>
          <w:szCs w:val="28"/>
          <w:lang w:val="ru-KZ"/>
        </w:rPr>
      </w:pPr>
      <w:r w:rsidRPr="00093BC4">
        <w:rPr>
          <w:rFonts w:ascii="Times New Roman" w:hAnsi="Times New Roman"/>
          <w:iCs/>
          <w:sz w:val="28"/>
          <w:szCs w:val="28"/>
          <w:lang w:val="ru-KZ"/>
        </w:rPr>
        <w:t>Нарастание численности эшерихий в 3–7 раз по сравнению с контролем указывает на способность пробиотического штамма эффективно колонизировать кишечник и сохраняться в нём на протяжении нескольких суток. При этом снижение уровня энтерококков, а также уменьшение количества лактобактерий и бифидобактерий носило временный характер и, вероятно, связано с перестройкой микробиоценоза кишечника.</w:t>
      </w:r>
    </w:p>
    <w:p w14:paraId="794E37F6" w14:textId="7B823D1D" w:rsidR="00093BC4" w:rsidRDefault="00093BC4" w:rsidP="004128A0">
      <w:pPr>
        <w:pStyle w:val="af4"/>
        <w:ind w:firstLine="567"/>
        <w:jc w:val="both"/>
        <w:rPr>
          <w:rFonts w:ascii="Times New Roman" w:hAnsi="Times New Roman"/>
          <w:iCs/>
          <w:sz w:val="28"/>
          <w:szCs w:val="28"/>
          <w:lang w:val="ru-KZ"/>
        </w:rPr>
      </w:pPr>
      <w:r w:rsidRPr="00093BC4">
        <w:rPr>
          <w:rFonts w:ascii="Times New Roman" w:hAnsi="Times New Roman"/>
          <w:iCs/>
          <w:sz w:val="28"/>
          <w:szCs w:val="28"/>
          <w:lang w:val="ru-KZ"/>
        </w:rPr>
        <w:t xml:space="preserve">Таким образом, штамм </w:t>
      </w:r>
      <w:r w:rsidRPr="00093BC4">
        <w:rPr>
          <w:rFonts w:ascii="Times New Roman" w:hAnsi="Times New Roman"/>
          <w:i/>
          <w:iCs/>
          <w:sz w:val="28"/>
          <w:szCs w:val="28"/>
          <w:lang w:val="ru-KZ"/>
        </w:rPr>
        <w:t>E. coli</w:t>
      </w:r>
      <w:r w:rsidRPr="00093BC4">
        <w:rPr>
          <w:rFonts w:ascii="Times New Roman" w:hAnsi="Times New Roman"/>
          <w:iCs/>
          <w:sz w:val="28"/>
          <w:szCs w:val="28"/>
          <w:lang w:val="ru-KZ"/>
        </w:rPr>
        <w:t xml:space="preserve"> </w:t>
      </w:r>
      <w:r w:rsidRPr="009C71CC">
        <w:rPr>
          <w:rFonts w:ascii="Times New Roman" w:hAnsi="Times New Roman"/>
          <w:i/>
          <w:sz w:val="28"/>
          <w:szCs w:val="28"/>
          <w:lang w:val="ru-KZ"/>
        </w:rPr>
        <w:t>39–SN</w:t>
      </w:r>
      <w:r w:rsidRPr="00093BC4">
        <w:rPr>
          <w:rFonts w:ascii="Times New Roman" w:hAnsi="Times New Roman"/>
          <w:iCs/>
          <w:sz w:val="28"/>
          <w:szCs w:val="28"/>
          <w:lang w:val="ru-KZ"/>
        </w:rPr>
        <w:t xml:space="preserve"> обладает высокой приживаемостью, антагонистической активностью по отношению к условно-патогенным энтеробактериям и способен поддерживать микробный баланс кишечника</w:t>
      </w:r>
      <w:r w:rsidR="00960151">
        <w:rPr>
          <w:rFonts w:ascii="Times New Roman" w:hAnsi="Times New Roman"/>
          <w:iCs/>
          <w:sz w:val="28"/>
          <w:szCs w:val="28"/>
          <w:lang w:val="ru-KZ"/>
        </w:rPr>
        <w:t>.</w:t>
      </w:r>
    </w:p>
    <w:p w14:paraId="27C2768C" w14:textId="77777777" w:rsidR="00960151" w:rsidRPr="00524264" w:rsidRDefault="00960151" w:rsidP="004128A0">
      <w:pPr>
        <w:pStyle w:val="af4"/>
        <w:ind w:firstLine="567"/>
        <w:jc w:val="both"/>
        <w:rPr>
          <w:rFonts w:ascii="Times New Roman" w:hAnsi="Times New Roman"/>
          <w:iCs/>
          <w:sz w:val="28"/>
          <w:szCs w:val="28"/>
          <w:lang w:val="ru-KZ"/>
        </w:rPr>
      </w:pPr>
    </w:p>
    <w:p w14:paraId="6B6BEF17" w14:textId="03B6B87F" w:rsidR="00EC4548" w:rsidRDefault="001B31F3" w:rsidP="00713EF2">
      <w:pPr>
        <w:pStyle w:val="FR2"/>
        <w:numPr>
          <w:ilvl w:val="1"/>
          <w:numId w:val="32"/>
        </w:numPr>
        <w:tabs>
          <w:tab w:val="left" w:pos="284"/>
        </w:tabs>
        <w:spacing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73A13">
        <w:rPr>
          <w:rFonts w:ascii="Times New Roman" w:hAnsi="Times New Roman" w:cs="Times New Roman"/>
          <w:i/>
          <w:iCs/>
          <w:sz w:val="28"/>
          <w:szCs w:val="28"/>
        </w:rPr>
        <w:t>Исследование по определению д</w:t>
      </w:r>
      <w:r w:rsidR="00473A13" w:rsidRPr="00E674C2">
        <w:rPr>
          <w:rFonts w:ascii="Times New Roman" w:hAnsi="Times New Roman" w:cs="Times New Roman"/>
          <w:i/>
          <w:iCs/>
          <w:sz w:val="28"/>
          <w:szCs w:val="28"/>
        </w:rPr>
        <w:t>лительност</w:t>
      </w:r>
      <w:r w:rsidR="00473A13">
        <w:rPr>
          <w:rFonts w:ascii="Times New Roman" w:hAnsi="Times New Roman" w:cs="Times New Roman"/>
          <w:i/>
          <w:iCs/>
          <w:sz w:val="28"/>
          <w:szCs w:val="28"/>
        </w:rPr>
        <w:t>и</w:t>
      </w:r>
      <w:r w:rsidR="00473A13" w:rsidRPr="00E674C2">
        <w:rPr>
          <w:rFonts w:ascii="Times New Roman" w:hAnsi="Times New Roman" w:cs="Times New Roman"/>
          <w:i/>
          <w:iCs/>
          <w:sz w:val="28"/>
          <w:szCs w:val="28"/>
        </w:rPr>
        <w:t xml:space="preserve"> персистенции штамма</w:t>
      </w:r>
    </w:p>
    <w:p w14:paraId="3C37B9DF" w14:textId="787C9B76" w:rsidR="00473A13" w:rsidRPr="009C71CC" w:rsidRDefault="00473A13" w:rsidP="00EC4548">
      <w:pPr>
        <w:pStyle w:val="FR2"/>
        <w:tabs>
          <w:tab w:val="left" w:pos="284"/>
        </w:tabs>
        <w:spacing w:line="240" w:lineRule="auto"/>
        <w:ind w:left="0" w:firstLine="0"/>
        <w:rPr>
          <w:rFonts w:ascii="Times New Roman" w:hAnsi="Times New Roman" w:cs="Times New Roman"/>
          <w:i/>
          <w:iCs/>
          <w:sz w:val="28"/>
          <w:szCs w:val="28"/>
        </w:rPr>
      </w:pPr>
      <w:r w:rsidRPr="00E674C2">
        <w:rPr>
          <w:rFonts w:ascii="Times New Roman" w:hAnsi="Times New Roman" w:cs="Times New Roman"/>
          <w:i/>
          <w:iCs/>
          <w:sz w:val="28"/>
          <w:szCs w:val="28"/>
          <w:lang w:val="en-US"/>
        </w:rPr>
        <w:t>E</w:t>
      </w:r>
      <w:r w:rsidRPr="00E674C2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831F0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674C2">
        <w:rPr>
          <w:rFonts w:ascii="Times New Roman" w:hAnsi="Times New Roman" w:cs="Times New Roman"/>
          <w:i/>
          <w:iCs/>
          <w:sz w:val="28"/>
          <w:szCs w:val="28"/>
          <w:lang w:val="en-US"/>
        </w:rPr>
        <w:t>coli</w:t>
      </w:r>
      <w:r w:rsidRPr="00E674C2">
        <w:rPr>
          <w:rFonts w:ascii="Times New Roman" w:hAnsi="Times New Roman" w:cs="Times New Roman"/>
          <w:i/>
          <w:iCs/>
          <w:sz w:val="28"/>
          <w:szCs w:val="28"/>
        </w:rPr>
        <w:t xml:space="preserve"> 39 </w:t>
      </w:r>
      <w:r w:rsidRPr="00E674C2">
        <w:rPr>
          <w:rFonts w:ascii="Times New Roman" w:hAnsi="Times New Roman" w:cs="Times New Roman"/>
          <w:i/>
          <w:iCs/>
          <w:sz w:val="28"/>
          <w:szCs w:val="28"/>
          <w:lang w:val="en-US"/>
        </w:rPr>
        <w:t>SN</w:t>
      </w:r>
    </w:p>
    <w:p w14:paraId="40E26F10" w14:textId="7272C2E8" w:rsidR="00473A13" w:rsidRPr="00050D3B" w:rsidRDefault="00473A13" w:rsidP="00473A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0D3B">
        <w:rPr>
          <w:rFonts w:ascii="Times New Roman" w:hAnsi="Times New Roman"/>
          <w:sz w:val="28"/>
          <w:szCs w:val="28"/>
        </w:rPr>
        <w:t xml:space="preserve">Исследование проводили на </w:t>
      </w:r>
      <w:r>
        <w:rPr>
          <w:rFonts w:ascii="Times New Roman" w:hAnsi="Times New Roman"/>
          <w:sz w:val="28"/>
          <w:szCs w:val="28"/>
        </w:rPr>
        <w:t>лабораторных</w:t>
      </w:r>
      <w:r w:rsidRPr="00050D3B">
        <w:rPr>
          <w:rFonts w:ascii="Times New Roman" w:hAnsi="Times New Roman"/>
          <w:sz w:val="28"/>
          <w:szCs w:val="28"/>
        </w:rPr>
        <w:t xml:space="preserve"> животных</w:t>
      </w:r>
      <w:r>
        <w:rPr>
          <w:rFonts w:ascii="Times New Roman" w:hAnsi="Times New Roman"/>
          <w:sz w:val="28"/>
          <w:szCs w:val="28"/>
        </w:rPr>
        <w:t xml:space="preserve"> весом 15-16г</w:t>
      </w:r>
      <w:r w:rsidRPr="00050D3B">
        <w:rPr>
          <w:rFonts w:ascii="Times New Roman" w:hAnsi="Times New Roman"/>
          <w:sz w:val="28"/>
          <w:szCs w:val="28"/>
        </w:rPr>
        <w:t xml:space="preserve">, которых подвергали убою на 3-и, 7-е, 14-е, 21-е и 30-е сутки после заражения. </w:t>
      </w:r>
      <w:r w:rsidR="00831F03">
        <w:rPr>
          <w:rFonts w:ascii="Times New Roman" w:hAnsi="Times New Roman"/>
          <w:sz w:val="28"/>
          <w:szCs w:val="28"/>
        </w:rPr>
        <w:t>Микроорганизм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050D3B">
        <w:rPr>
          <w:rFonts w:ascii="Times New Roman" w:hAnsi="Times New Roman"/>
          <w:sz w:val="28"/>
          <w:szCs w:val="28"/>
        </w:rPr>
        <w:t>выделяли из тонкой кишки, печени, селезёнки, крови сердца и лёгких</w:t>
      </w:r>
      <w:r w:rsidR="006633DA">
        <w:rPr>
          <w:rFonts w:ascii="Times New Roman" w:hAnsi="Times New Roman"/>
          <w:sz w:val="28"/>
          <w:szCs w:val="28"/>
          <w:lang w:val="ru-RU"/>
        </w:rPr>
        <w:t xml:space="preserve"> (Таблица 23)</w:t>
      </w:r>
      <w:r w:rsidRPr="00050D3B">
        <w:rPr>
          <w:rFonts w:ascii="Times New Roman" w:hAnsi="Times New Roman"/>
          <w:sz w:val="28"/>
          <w:szCs w:val="28"/>
        </w:rPr>
        <w:t>.</w:t>
      </w:r>
    </w:p>
    <w:p w14:paraId="49CB847D" w14:textId="77777777" w:rsidR="00473A13" w:rsidRPr="00050D3B" w:rsidRDefault="00473A13" w:rsidP="00473A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0D3B">
        <w:rPr>
          <w:rFonts w:ascii="Times New Roman" w:hAnsi="Times New Roman"/>
          <w:sz w:val="28"/>
          <w:szCs w:val="28"/>
        </w:rPr>
        <w:t>На 3-и, 7-е, 14-е и 21-е сутки во всех исследованных органах (тонкая кишка, печень и селезёнка) наблюдался обильный рост бактерий (</w:t>
      </w:r>
      <w:r w:rsidRPr="00050D3B">
        <w:rPr>
          <w:rFonts w:ascii="Times New Roman" w:hAnsi="Times New Roman"/>
          <w:i/>
          <w:iCs/>
          <w:sz w:val="28"/>
          <w:szCs w:val="28"/>
        </w:rPr>
        <w:t>++++</w:t>
      </w:r>
      <w:r w:rsidRPr="00050D3B">
        <w:rPr>
          <w:rFonts w:ascii="Times New Roman" w:hAnsi="Times New Roman"/>
          <w:sz w:val="28"/>
          <w:szCs w:val="28"/>
        </w:rPr>
        <w:t>), что указывает на интенсивную колонизацию и широкое распространение микроорганизма в организме животных. В крови сердца регистрировались отдельные колонии (</w:t>
      </w:r>
      <w:r w:rsidRPr="00050D3B">
        <w:rPr>
          <w:rFonts w:ascii="Times New Roman" w:hAnsi="Times New Roman"/>
          <w:i/>
          <w:iCs/>
          <w:sz w:val="28"/>
          <w:szCs w:val="28"/>
        </w:rPr>
        <w:t>++--</w:t>
      </w:r>
      <w:r w:rsidRPr="00050D3B">
        <w:rPr>
          <w:rFonts w:ascii="Times New Roman" w:hAnsi="Times New Roman"/>
          <w:sz w:val="28"/>
          <w:szCs w:val="28"/>
        </w:rPr>
        <w:t xml:space="preserve"> или </w:t>
      </w:r>
      <w:r w:rsidRPr="00050D3B">
        <w:rPr>
          <w:rFonts w:ascii="Times New Roman" w:hAnsi="Times New Roman"/>
          <w:i/>
          <w:iCs/>
          <w:sz w:val="28"/>
          <w:szCs w:val="28"/>
        </w:rPr>
        <w:t>+---</w:t>
      </w:r>
      <w:r w:rsidRPr="00050D3B">
        <w:rPr>
          <w:rFonts w:ascii="Times New Roman" w:hAnsi="Times New Roman"/>
          <w:sz w:val="28"/>
          <w:szCs w:val="28"/>
        </w:rPr>
        <w:t>), а в лёгких рост бактерий полностью отсутствовал.</w:t>
      </w:r>
    </w:p>
    <w:p w14:paraId="1FA69AC9" w14:textId="77777777" w:rsidR="00473A13" w:rsidRPr="00050D3B" w:rsidRDefault="00473A13" w:rsidP="00473A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0D3B">
        <w:rPr>
          <w:rFonts w:ascii="Times New Roman" w:hAnsi="Times New Roman"/>
          <w:sz w:val="28"/>
          <w:szCs w:val="28"/>
        </w:rPr>
        <w:lastRenderedPageBreak/>
        <w:t>К 30-м суткам количество колоний значительно снизилось: в тонкой кишке, печени и селезёнке отмечен умеренный рост (</w:t>
      </w:r>
      <w:r w:rsidRPr="00050D3B">
        <w:rPr>
          <w:rFonts w:ascii="Times New Roman" w:hAnsi="Times New Roman"/>
          <w:i/>
          <w:iCs/>
          <w:sz w:val="28"/>
          <w:szCs w:val="28"/>
        </w:rPr>
        <w:t>++--</w:t>
      </w:r>
      <w:r w:rsidRPr="00050D3B">
        <w:rPr>
          <w:rFonts w:ascii="Times New Roman" w:hAnsi="Times New Roman"/>
          <w:sz w:val="28"/>
          <w:szCs w:val="28"/>
        </w:rPr>
        <w:t>), в крови сердца – единичные колонии (</w:t>
      </w:r>
      <w:r w:rsidRPr="00050D3B">
        <w:rPr>
          <w:rFonts w:ascii="Times New Roman" w:hAnsi="Times New Roman"/>
          <w:i/>
          <w:iCs/>
          <w:sz w:val="28"/>
          <w:szCs w:val="28"/>
        </w:rPr>
        <w:t>+---</w:t>
      </w:r>
      <w:r w:rsidRPr="00050D3B">
        <w:rPr>
          <w:rFonts w:ascii="Times New Roman" w:hAnsi="Times New Roman"/>
          <w:sz w:val="28"/>
          <w:szCs w:val="28"/>
        </w:rPr>
        <w:t>), в лёгких – роста не наблюдалось.</w:t>
      </w:r>
    </w:p>
    <w:p w14:paraId="558CCFA9" w14:textId="382A4B7C" w:rsidR="00473A13" w:rsidRDefault="00473A13" w:rsidP="00473A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050D3B">
        <w:rPr>
          <w:rFonts w:ascii="Times New Roman" w:hAnsi="Times New Roman"/>
          <w:sz w:val="28"/>
          <w:szCs w:val="28"/>
        </w:rPr>
        <w:t xml:space="preserve">Таким образом, полученные результаты показывают, что штамм </w:t>
      </w:r>
      <w:r w:rsidRPr="00050D3B">
        <w:rPr>
          <w:rFonts w:ascii="Times New Roman" w:hAnsi="Times New Roman"/>
          <w:i/>
          <w:iCs/>
          <w:sz w:val="28"/>
          <w:szCs w:val="28"/>
        </w:rPr>
        <w:t>E.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  <w:r w:rsidR="00877F66">
        <w:rPr>
          <w:rFonts w:ascii="Times New Roman" w:hAnsi="Times New Roman"/>
          <w:i/>
          <w:iCs/>
          <w:sz w:val="28"/>
          <w:szCs w:val="28"/>
          <w:lang w:val="ru-RU"/>
        </w:rPr>
        <w:t>с</w:t>
      </w:r>
      <w:r w:rsidRPr="00050D3B">
        <w:rPr>
          <w:rFonts w:ascii="Times New Roman" w:hAnsi="Times New Roman"/>
          <w:i/>
          <w:iCs/>
          <w:sz w:val="28"/>
          <w:szCs w:val="28"/>
        </w:rPr>
        <w:t>oli</w:t>
      </w:r>
      <w:r w:rsidRPr="00050D3B">
        <w:rPr>
          <w:rFonts w:ascii="Times New Roman" w:hAnsi="Times New Roman"/>
          <w:sz w:val="28"/>
          <w:szCs w:val="28"/>
        </w:rPr>
        <w:t xml:space="preserve"> 39–SN способен длительно персистировать в организме белых мышей, сохраняясь в кишечнике и паренхиматозных органах до трёх недель. Однако к 30-м суткам происходит его постепенная элиминация. Важно отметить, что лёгкие во все сроки оставались стерильными, что указывает на отсутствие способности </w:t>
      </w:r>
      <w:bookmarkEnd w:id="17"/>
    </w:p>
    <w:p w14:paraId="1EA9A64C" w14:textId="77777777" w:rsidR="00831F03" w:rsidRDefault="00831F03" w:rsidP="00473A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7C429307" w14:textId="29D19795" w:rsidR="001160C6" w:rsidRPr="001160C6" w:rsidRDefault="000D4DC4" w:rsidP="00877F6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Таблица </w:t>
      </w:r>
      <w:r w:rsidR="00877F66">
        <w:rPr>
          <w:rFonts w:ascii="Times New Roman" w:hAnsi="Times New Roman"/>
          <w:sz w:val="28"/>
          <w:szCs w:val="28"/>
          <w:lang w:val="ru-RU"/>
        </w:rPr>
        <w:t>–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831F03">
        <w:rPr>
          <w:rFonts w:ascii="Times New Roman" w:hAnsi="Times New Roman"/>
          <w:sz w:val="28"/>
          <w:szCs w:val="28"/>
          <w:lang w:val="ru-RU"/>
        </w:rPr>
        <w:t>23</w:t>
      </w:r>
      <w:r w:rsidR="00877F66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877F66" w:rsidRPr="00877F66">
        <w:rPr>
          <w:rFonts w:ascii="Times New Roman" w:hAnsi="Times New Roman"/>
          <w:sz w:val="28"/>
          <w:szCs w:val="28"/>
        </w:rPr>
        <w:t xml:space="preserve">Динамика элиминации штамма </w:t>
      </w:r>
      <w:r w:rsidR="00877F66" w:rsidRPr="00877F66">
        <w:rPr>
          <w:rFonts w:ascii="Times New Roman" w:hAnsi="Times New Roman"/>
          <w:i/>
          <w:iCs/>
          <w:sz w:val="28"/>
          <w:szCs w:val="28"/>
        </w:rPr>
        <w:t>E. coli 39–SN</w:t>
      </w:r>
      <w:r w:rsidR="00877F66" w:rsidRPr="00877F66">
        <w:rPr>
          <w:rFonts w:ascii="Times New Roman" w:hAnsi="Times New Roman"/>
          <w:sz w:val="28"/>
          <w:szCs w:val="28"/>
        </w:rPr>
        <w:t xml:space="preserve"> из органов белых мышей</w:t>
      </w:r>
    </w:p>
    <w:tbl>
      <w:tblPr>
        <w:tblStyle w:val="af9"/>
        <w:tblpPr w:leftFromText="180" w:rightFromText="180" w:vertAnchor="text" w:horzAnchor="margin" w:tblpY="522"/>
        <w:tblW w:w="9634" w:type="dxa"/>
        <w:tblLook w:val="0600" w:firstRow="0" w:lastRow="0" w:firstColumn="0" w:lastColumn="0" w:noHBand="1" w:noVBand="1"/>
      </w:tblPr>
      <w:tblGrid>
        <w:gridCol w:w="1569"/>
        <w:gridCol w:w="1687"/>
        <w:gridCol w:w="1134"/>
        <w:gridCol w:w="992"/>
        <w:gridCol w:w="1417"/>
        <w:gridCol w:w="1560"/>
        <w:gridCol w:w="1275"/>
      </w:tblGrid>
      <w:tr w:rsidR="00473A13" w:rsidRPr="00EC4548" w14:paraId="6096402C" w14:textId="77777777" w:rsidTr="00C22554">
        <w:trPr>
          <w:trHeight w:val="1270"/>
        </w:trPr>
        <w:tc>
          <w:tcPr>
            <w:tcW w:w="1569" w:type="dxa"/>
            <w:hideMark/>
          </w:tcPr>
          <w:p w14:paraId="16075A8B" w14:textId="77777777" w:rsidR="00473A13" w:rsidRPr="00EC4548" w:rsidRDefault="00473A13" w:rsidP="00FC0201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  <w:lang w:val="ru-KZ"/>
              </w:rPr>
            </w:pPr>
            <w:r w:rsidRPr="00EC4548">
              <w:rPr>
                <w:rFonts w:ascii="Times New Roman" w:hAnsi="Times New Roman"/>
                <w:sz w:val="24"/>
                <w:szCs w:val="24"/>
              </w:rPr>
              <w:t>Вид животного, кол-во.</w:t>
            </w:r>
          </w:p>
        </w:tc>
        <w:tc>
          <w:tcPr>
            <w:tcW w:w="1687" w:type="dxa"/>
            <w:hideMark/>
          </w:tcPr>
          <w:p w14:paraId="3329394C" w14:textId="77777777" w:rsidR="00473A13" w:rsidRPr="00EC4548" w:rsidRDefault="00473A13" w:rsidP="00FC0201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  <w:lang w:val="ru-KZ"/>
              </w:rPr>
            </w:pPr>
            <w:r w:rsidRPr="00EC4548">
              <w:rPr>
                <w:rFonts w:ascii="Times New Roman" w:hAnsi="Times New Roman"/>
                <w:sz w:val="24"/>
                <w:szCs w:val="24"/>
              </w:rPr>
              <w:t>Сроки убоя</w:t>
            </w:r>
          </w:p>
        </w:tc>
        <w:tc>
          <w:tcPr>
            <w:tcW w:w="1134" w:type="dxa"/>
            <w:hideMark/>
          </w:tcPr>
          <w:p w14:paraId="4F87F84B" w14:textId="77777777" w:rsidR="00473A13" w:rsidRPr="00EC4548" w:rsidRDefault="00473A13" w:rsidP="00FC0201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  <w:lang w:val="ru-KZ"/>
              </w:rPr>
            </w:pPr>
            <w:r w:rsidRPr="00EC4548">
              <w:rPr>
                <w:rFonts w:ascii="Times New Roman" w:hAnsi="Times New Roman"/>
                <w:sz w:val="24"/>
                <w:szCs w:val="24"/>
              </w:rPr>
              <w:t>Тонкая кишка</w:t>
            </w:r>
          </w:p>
        </w:tc>
        <w:tc>
          <w:tcPr>
            <w:tcW w:w="992" w:type="dxa"/>
            <w:hideMark/>
          </w:tcPr>
          <w:p w14:paraId="2E4D2D5D" w14:textId="77777777" w:rsidR="00473A13" w:rsidRPr="00EC4548" w:rsidRDefault="00473A13" w:rsidP="00FC0201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  <w:lang w:val="ru-KZ"/>
              </w:rPr>
            </w:pPr>
            <w:r w:rsidRPr="00EC4548">
              <w:rPr>
                <w:rFonts w:ascii="Times New Roman" w:hAnsi="Times New Roman"/>
                <w:sz w:val="24"/>
                <w:szCs w:val="24"/>
              </w:rPr>
              <w:t>Печень</w:t>
            </w:r>
          </w:p>
        </w:tc>
        <w:tc>
          <w:tcPr>
            <w:tcW w:w="1417" w:type="dxa"/>
            <w:hideMark/>
          </w:tcPr>
          <w:p w14:paraId="61D213A3" w14:textId="77777777" w:rsidR="00473A13" w:rsidRPr="00EC4548" w:rsidRDefault="00473A13" w:rsidP="00FC0201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  <w:lang w:val="ru-KZ"/>
              </w:rPr>
            </w:pPr>
            <w:r w:rsidRPr="00EC4548">
              <w:rPr>
                <w:rFonts w:ascii="Times New Roman" w:hAnsi="Times New Roman"/>
                <w:sz w:val="24"/>
                <w:szCs w:val="24"/>
              </w:rPr>
              <w:t>Селезенка</w:t>
            </w:r>
          </w:p>
        </w:tc>
        <w:tc>
          <w:tcPr>
            <w:tcW w:w="1560" w:type="dxa"/>
            <w:hideMark/>
          </w:tcPr>
          <w:p w14:paraId="53483FA9" w14:textId="77777777" w:rsidR="00473A13" w:rsidRPr="00EC4548" w:rsidRDefault="00473A13" w:rsidP="00FC0201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  <w:lang w:val="ru-KZ"/>
              </w:rPr>
            </w:pPr>
            <w:r w:rsidRPr="00EC4548">
              <w:rPr>
                <w:rFonts w:ascii="Times New Roman" w:hAnsi="Times New Roman"/>
                <w:sz w:val="24"/>
                <w:szCs w:val="24"/>
              </w:rPr>
              <w:t>Кровь сердца</w:t>
            </w:r>
          </w:p>
        </w:tc>
        <w:tc>
          <w:tcPr>
            <w:tcW w:w="1275" w:type="dxa"/>
            <w:hideMark/>
          </w:tcPr>
          <w:p w14:paraId="15BF225E" w14:textId="77777777" w:rsidR="00473A13" w:rsidRPr="00EC4548" w:rsidRDefault="00473A13" w:rsidP="00FC0201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  <w:lang w:val="ru-KZ"/>
              </w:rPr>
            </w:pPr>
            <w:r w:rsidRPr="00EC4548">
              <w:rPr>
                <w:rFonts w:ascii="Times New Roman" w:hAnsi="Times New Roman"/>
                <w:sz w:val="24"/>
                <w:szCs w:val="24"/>
              </w:rPr>
              <w:t>Легкие</w:t>
            </w:r>
          </w:p>
        </w:tc>
      </w:tr>
      <w:tr w:rsidR="00473A13" w:rsidRPr="00EC4548" w14:paraId="30BD8B3E" w14:textId="77777777" w:rsidTr="006F744B">
        <w:trPr>
          <w:trHeight w:val="702"/>
        </w:trPr>
        <w:tc>
          <w:tcPr>
            <w:tcW w:w="1569" w:type="dxa"/>
            <w:hideMark/>
          </w:tcPr>
          <w:p w14:paraId="7F28B185" w14:textId="77777777" w:rsidR="00473A13" w:rsidRPr="00EC4548" w:rsidRDefault="00473A13" w:rsidP="00FC0201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  <w:lang w:val="ru-KZ"/>
              </w:rPr>
            </w:pPr>
            <w:r w:rsidRPr="00EC4548">
              <w:rPr>
                <w:rFonts w:ascii="Times New Roman" w:hAnsi="Times New Roman"/>
                <w:sz w:val="24"/>
                <w:szCs w:val="24"/>
              </w:rPr>
              <w:t>Белые мыши</w:t>
            </w:r>
          </w:p>
          <w:p w14:paraId="572F3DD7" w14:textId="77777777" w:rsidR="00473A13" w:rsidRPr="00EC4548" w:rsidRDefault="00473A13" w:rsidP="00FC0201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  <w:lang w:val="ru-KZ"/>
              </w:rPr>
            </w:pPr>
            <w:r w:rsidRPr="00EC4548">
              <w:rPr>
                <w:rFonts w:ascii="Times New Roman" w:hAnsi="Times New Roman"/>
                <w:sz w:val="24"/>
                <w:szCs w:val="24"/>
              </w:rPr>
              <w:t>(1, 2, 3, 4, 5)</w:t>
            </w:r>
          </w:p>
        </w:tc>
        <w:tc>
          <w:tcPr>
            <w:tcW w:w="1687" w:type="dxa"/>
            <w:hideMark/>
          </w:tcPr>
          <w:p w14:paraId="4A644B21" w14:textId="77777777" w:rsidR="00473A13" w:rsidRPr="00EC4548" w:rsidRDefault="00473A13" w:rsidP="00FC0201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  <w:lang w:val="ru-KZ"/>
              </w:rPr>
            </w:pPr>
            <w:r w:rsidRPr="00EC4548">
              <w:rPr>
                <w:rFonts w:ascii="Times New Roman" w:hAnsi="Times New Roman"/>
                <w:sz w:val="24"/>
                <w:szCs w:val="24"/>
              </w:rPr>
              <w:t>На 3-е сутки</w:t>
            </w:r>
          </w:p>
        </w:tc>
        <w:tc>
          <w:tcPr>
            <w:tcW w:w="1134" w:type="dxa"/>
            <w:hideMark/>
          </w:tcPr>
          <w:p w14:paraId="04A30BA8" w14:textId="77777777" w:rsidR="00473A13" w:rsidRPr="00EC4548" w:rsidRDefault="00473A13" w:rsidP="00FC0201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  <w:lang w:val="ru-KZ"/>
              </w:rPr>
            </w:pPr>
            <w:r w:rsidRPr="00EC4548">
              <w:rPr>
                <w:rFonts w:ascii="Times New Roman" w:hAnsi="Times New Roman"/>
                <w:sz w:val="24"/>
                <w:szCs w:val="24"/>
                <w:lang w:val="ru-KZ"/>
              </w:rPr>
              <w:t>++++</w:t>
            </w:r>
          </w:p>
        </w:tc>
        <w:tc>
          <w:tcPr>
            <w:tcW w:w="992" w:type="dxa"/>
            <w:hideMark/>
          </w:tcPr>
          <w:p w14:paraId="7E02D743" w14:textId="77777777" w:rsidR="00473A13" w:rsidRPr="00EC4548" w:rsidRDefault="00473A13" w:rsidP="00FC0201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  <w:lang w:val="ru-KZ"/>
              </w:rPr>
            </w:pPr>
            <w:r w:rsidRPr="00EC4548">
              <w:rPr>
                <w:rFonts w:ascii="Times New Roman" w:hAnsi="Times New Roman"/>
                <w:sz w:val="24"/>
                <w:szCs w:val="24"/>
                <w:lang w:val="ru-KZ"/>
              </w:rPr>
              <w:t>++++</w:t>
            </w:r>
          </w:p>
        </w:tc>
        <w:tc>
          <w:tcPr>
            <w:tcW w:w="1417" w:type="dxa"/>
            <w:hideMark/>
          </w:tcPr>
          <w:p w14:paraId="4E091E20" w14:textId="77777777" w:rsidR="00473A13" w:rsidRPr="00EC4548" w:rsidRDefault="00473A13" w:rsidP="00FC0201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  <w:lang w:val="ru-KZ"/>
              </w:rPr>
            </w:pPr>
            <w:r w:rsidRPr="00EC4548">
              <w:rPr>
                <w:rFonts w:ascii="Times New Roman" w:hAnsi="Times New Roman"/>
                <w:sz w:val="24"/>
                <w:szCs w:val="24"/>
                <w:lang w:val="ru-KZ"/>
              </w:rPr>
              <w:t>++++</w:t>
            </w:r>
          </w:p>
        </w:tc>
        <w:tc>
          <w:tcPr>
            <w:tcW w:w="1560" w:type="dxa"/>
            <w:hideMark/>
          </w:tcPr>
          <w:p w14:paraId="4ED583F8" w14:textId="77777777" w:rsidR="00473A13" w:rsidRPr="00EC4548" w:rsidRDefault="00473A13" w:rsidP="00FC0201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  <w:lang w:val="ru-KZ"/>
              </w:rPr>
            </w:pPr>
            <w:r w:rsidRPr="00EC4548">
              <w:rPr>
                <w:rFonts w:ascii="Times New Roman" w:hAnsi="Times New Roman"/>
                <w:sz w:val="24"/>
                <w:szCs w:val="24"/>
                <w:lang w:val="ru-KZ"/>
              </w:rPr>
              <w:t>++--</w:t>
            </w:r>
          </w:p>
        </w:tc>
        <w:tc>
          <w:tcPr>
            <w:tcW w:w="1275" w:type="dxa"/>
            <w:hideMark/>
          </w:tcPr>
          <w:p w14:paraId="7034B2D5" w14:textId="77777777" w:rsidR="00473A13" w:rsidRPr="00EC4548" w:rsidRDefault="00473A13" w:rsidP="00FC0201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  <w:lang w:val="ru-KZ"/>
              </w:rPr>
            </w:pPr>
            <w:r w:rsidRPr="00EC4548">
              <w:rPr>
                <w:rFonts w:ascii="Times New Roman" w:hAnsi="Times New Roman"/>
                <w:sz w:val="24"/>
                <w:szCs w:val="24"/>
                <w:lang w:val="ru-KZ"/>
              </w:rPr>
              <w:t>----</w:t>
            </w:r>
          </w:p>
        </w:tc>
      </w:tr>
      <w:tr w:rsidR="00473A13" w:rsidRPr="00EC4548" w14:paraId="198882A0" w14:textId="77777777" w:rsidTr="00C22554">
        <w:trPr>
          <w:trHeight w:val="692"/>
        </w:trPr>
        <w:tc>
          <w:tcPr>
            <w:tcW w:w="1569" w:type="dxa"/>
            <w:hideMark/>
          </w:tcPr>
          <w:p w14:paraId="729398B8" w14:textId="77777777" w:rsidR="00473A13" w:rsidRPr="00EC4548" w:rsidRDefault="00473A13" w:rsidP="00FC0201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  <w:lang w:val="ru-KZ"/>
              </w:rPr>
            </w:pPr>
            <w:r w:rsidRPr="00EC4548">
              <w:rPr>
                <w:rFonts w:ascii="Times New Roman" w:hAnsi="Times New Roman"/>
                <w:sz w:val="24"/>
                <w:szCs w:val="24"/>
              </w:rPr>
              <w:t>Белые мыши</w:t>
            </w:r>
          </w:p>
          <w:p w14:paraId="2356CAD3" w14:textId="77777777" w:rsidR="00473A13" w:rsidRPr="00EC4548" w:rsidRDefault="00473A13" w:rsidP="00FC0201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  <w:lang w:val="ru-KZ"/>
              </w:rPr>
            </w:pPr>
            <w:r w:rsidRPr="00EC4548">
              <w:rPr>
                <w:rFonts w:ascii="Times New Roman" w:hAnsi="Times New Roman"/>
                <w:sz w:val="24"/>
                <w:szCs w:val="24"/>
              </w:rPr>
              <w:t>(1, 2, 3, 4, 5)</w:t>
            </w:r>
          </w:p>
        </w:tc>
        <w:tc>
          <w:tcPr>
            <w:tcW w:w="1687" w:type="dxa"/>
            <w:hideMark/>
          </w:tcPr>
          <w:p w14:paraId="53AFBD6B" w14:textId="77777777" w:rsidR="00473A13" w:rsidRPr="00EC4548" w:rsidRDefault="00473A13" w:rsidP="00FC0201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  <w:lang w:val="ru-KZ"/>
              </w:rPr>
            </w:pPr>
            <w:r w:rsidRPr="00EC4548">
              <w:rPr>
                <w:rFonts w:ascii="Times New Roman" w:hAnsi="Times New Roman"/>
                <w:sz w:val="24"/>
                <w:szCs w:val="24"/>
              </w:rPr>
              <w:t>На 7-е сутки</w:t>
            </w:r>
          </w:p>
        </w:tc>
        <w:tc>
          <w:tcPr>
            <w:tcW w:w="1134" w:type="dxa"/>
            <w:hideMark/>
          </w:tcPr>
          <w:p w14:paraId="180297A0" w14:textId="77777777" w:rsidR="00473A13" w:rsidRPr="00EC4548" w:rsidRDefault="00473A13" w:rsidP="00FC0201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  <w:lang w:val="ru-KZ"/>
              </w:rPr>
            </w:pPr>
            <w:r w:rsidRPr="00EC4548">
              <w:rPr>
                <w:rFonts w:ascii="Times New Roman" w:hAnsi="Times New Roman"/>
                <w:sz w:val="24"/>
                <w:szCs w:val="24"/>
                <w:lang w:val="ru-KZ"/>
              </w:rPr>
              <w:t>++++</w:t>
            </w:r>
          </w:p>
        </w:tc>
        <w:tc>
          <w:tcPr>
            <w:tcW w:w="992" w:type="dxa"/>
            <w:hideMark/>
          </w:tcPr>
          <w:p w14:paraId="367FA23A" w14:textId="77777777" w:rsidR="00473A13" w:rsidRPr="00EC4548" w:rsidRDefault="00473A13" w:rsidP="00FC0201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  <w:lang w:val="ru-KZ"/>
              </w:rPr>
            </w:pPr>
            <w:r w:rsidRPr="00EC4548">
              <w:rPr>
                <w:rFonts w:ascii="Times New Roman" w:hAnsi="Times New Roman"/>
                <w:sz w:val="24"/>
                <w:szCs w:val="24"/>
                <w:lang w:val="ru-KZ"/>
              </w:rPr>
              <w:t>++++</w:t>
            </w:r>
          </w:p>
        </w:tc>
        <w:tc>
          <w:tcPr>
            <w:tcW w:w="1417" w:type="dxa"/>
            <w:hideMark/>
          </w:tcPr>
          <w:p w14:paraId="597F6163" w14:textId="77777777" w:rsidR="00473A13" w:rsidRPr="00EC4548" w:rsidRDefault="00473A13" w:rsidP="00FC0201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  <w:lang w:val="ru-KZ"/>
              </w:rPr>
            </w:pPr>
            <w:r w:rsidRPr="00EC4548">
              <w:rPr>
                <w:rFonts w:ascii="Times New Roman" w:hAnsi="Times New Roman"/>
                <w:sz w:val="24"/>
                <w:szCs w:val="24"/>
                <w:lang w:val="ru-KZ"/>
              </w:rPr>
              <w:t>++++</w:t>
            </w:r>
          </w:p>
        </w:tc>
        <w:tc>
          <w:tcPr>
            <w:tcW w:w="1560" w:type="dxa"/>
            <w:hideMark/>
          </w:tcPr>
          <w:p w14:paraId="06C7F666" w14:textId="77777777" w:rsidR="00473A13" w:rsidRPr="00EC4548" w:rsidRDefault="00473A13" w:rsidP="00FC0201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  <w:lang w:val="ru-KZ"/>
              </w:rPr>
            </w:pPr>
            <w:r w:rsidRPr="00EC4548">
              <w:rPr>
                <w:rFonts w:ascii="Times New Roman" w:hAnsi="Times New Roman"/>
                <w:sz w:val="24"/>
                <w:szCs w:val="24"/>
                <w:lang w:val="ru-KZ"/>
              </w:rPr>
              <w:t>++--</w:t>
            </w:r>
          </w:p>
        </w:tc>
        <w:tc>
          <w:tcPr>
            <w:tcW w:w="1275" w:type="dxa"/>
            <w:hideMark/>
          </w:tcPr>
          <w:p w14:paraId="40445BF4" w14:textId="77777777" w:rsidR="00473A13" w:rsidRPr="00EC4548" w:rsidRDefault="00473A13" w:rsidP="00FC0201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  <w:lang w:val="ru-KZ"/>
              </w:rPr>
            </w:pPr>
            <w:r w:rsidRPr="00EC4548">
              <w:rPr>
                <w:rFonts w:ascii="Times New Roman" w:hAnsi="Times New Roman"/>
                <w:sz w:val="24"/>
                <w:szCs w:val="24"/>
                <w:lang w:val="ru-KZ"/>
              </w:rPr>
              <w:t>----</w:t>
            </w:r>
          </w:p>
        </w:tc>
      </w:tr>
      <w:tr w:rsidR="00473A13" w:rsidRPr="00EC4548" w14:paraId="0618474F" w14:textId="77777777" w:rsidTr="00C22554">
        <w:trPr>
          <w:trHeight w:val="695"/>
        </w:trPr>
        <w:tc>
          <w:tcPr>
            <w:tcW w:w="1569" w:type="dxa"/>
            <w:hideMark/>
          </w:tcPr>
          <w:p w14:paraId="2507E594" w14:textId="77777777" w:rsidR="00473A13" w:rsidRPr="00EC4548" w:rsidRDefault="00473A13" w:rsidP="00FC0201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  <w:lang w:val="ru-KZ"/>
              </w:rPr>
            </w:pPr>
            <w:r w:rsidRPr="00EC4548">
              <w:rPr>
                <w:rFonts w:ascii="Times New Roman" w:hAnsi="Times New Roman"/>
                <w:sz w:val="24"/>
                <w:szCs w:val="24"/>
              </w:rPr>
              <w:t>Белые мыши</w:t>
            </w:r>
          </w:p>
          <w:p w14:paraId="3AFF341C" w14:textId="77777777" w:rsidR="00473A13" w:rsidRPr="00EC4548" w:rsidRDefault="00473A13" w:rsidP="00FC0201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  <w:lang w:val="ru-KZ"/>
              </w:rPr>
            </w:pPr>
            <w:r w:rsidRPr="00EC4548">
              <w:rPr>
                <w:rFonts w:ascii="Times New Roman" w:hAnsi="Times New Roman"/>
                <w:sz w:val="24"/>
                <w:szCs w:val="24"/>
              </w:rPr>
              <w:t>(1, 2, 3, 4, 5)</w:t>
            </w:r>
          </w:p>
        </w:tc>
        <w:tc>
          <w:tcPr>
            <w:tcW w:w="1687" w:type="dxa"/>
            <w:hideMark/>
          </w:tcPr>
          <w:p w14:paraId="6B7EEBBD" w14:textId="77777777" w:rsidR="00473A13" w:rsidRPr="00EC4548" w:rsidRDefault="00473A13" w:rsidP="00FC0201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  <w:lang w:val="ru-KZ"/>
              </w:rPr>
            </w:pPr>
            <w:r w:rsidRPr="00EC4548">
              <w:rPr>
                <w:rFonts w:ascii="Times New Roman" w:hAnsi="Times New Roman"/>
                <w:sz w:val="24"/>
                <w:szCs w:val="24"/>
              </w:rPr>
              <w:t>На 14-е сутки</w:t>
            </w:r>
          </w:p>
        </w:tc>
        <w:tc>
          <w:tcPr>
            <w:tcW w:w="1134" w:type="dxa"/>
            <w:hideMark/>
          </w:tcPr>
          <w:p w14:paraId="7F269C21" w14:textId="77777777" w:rsidR="00473A13" w:rsidRPr="00EC4548" w:rsidRDefault="00473A13" w:rsidP="00FC0201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  <w:lang w:val="ru-KZ"/>
              </w:rPr>
            </w:pPr>
            <w:r w:rsidRPr="00EC4548">
              <w:rPr>
                <w:rFonts w:ascii="Times New Roman" w:hAnsi="Times New Roman"/>
                <w:sz w:val="24"/>
                <w:szCs w:val="24"/>
                <w:lang w:val="ru-KZ"/>
              </w:rPr>
              <w:t>++++</w:t>
            </w:r>
          </w:p>
        </w:tc>
        <w:tc>
          <w:tcPr>
            <w:tcW w:w="992" w:type="dxa"/>
            <w:hideMark/>
          </w:tcPr>
          <w:p w14:paraId="0740A28A" w14:textId="77777777" w:rsidR="00473A13" w:rsidRPr="00EC4548" w:rsidRDefault="00473A13" w:rsidP="00FC0201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  <w:lang w:val="ru-KZ"/>
              </w:rPr>
            </w:pPr>
            <w:r w:rsidRPr="00EC4548">
              <w:rPr>
                <w:rFonts w:ascii="Times New Roman" w:hAnsi="Times New Roman"/>
                <w:sz w:val="24"/>
                <w:szCs w:val="24"/>
                <w:lang w:val="ru-KZ"/>
              </w:rPr>
              <w:t>++++</w:t>
            </w:r>
          </w:p>
        </w:tc>
        <w:tc>
          <w:tcPr>
            <w:tcW w:w="1417" w:type="dxa"/>
            <w:hideMark/>
          </w:tcPr>
          <w:p w14:paraId="55A8480C" w14:textId="77777777" w:rsidR="00473A13" w:rsidRPr="00EC4548" w:rsidRDefault="00473A13" w:rsidP="00FC0201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  <w:lang w:val="ru-KZ"/>
              </w:rPr>
            </w:pPr>
            <w:r w:rsidRPr="00EC4548">
              <w:rPr>
                <w:rFonts w:ascii="Times New Roman" w:hAnsi="Times New Roman"/>
                <w:sz w:val="24"/>
                <w:szCs w:val="24"/>
                <w:lang w:val="ru-KZ"/>
              </w:rPr>
              <w:t>++++</w:t>
            </w:r>
          </w:p>
        </w:tc>
        <w:tc>
          <w:tcPr>
            <w:tcW w:w="1560" w:type="dxa"/>
            <w:hideMark/>
          </w:tcPr>
          <w:p w14:paraId="33E0CBE0" w14:textId="77777777" w:rsidR="00473A13" w:rsidRPr="00EC4548" w:rsidRDefault="00473A13" w:rsidP="00FC0201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  <w:lang w:val="ru-KZ"/>
              </w:rPr>
            </w:pPr>
            <w:r w:rsidRPr="00EC4548">
              <w:rPr>
                <w:rFonts w:ascii="Times New Roman" w:hAnsi="Times New Roman"/>
                <w:sz w:val="24"/>
                <w:szCs w:val="24"/>
                <w:lang w:val="ru-KZ"/>
              </w:rPr>
              <w:t>+---</w:t>
            </w:r>
          </w:p>
        </w:tc>
        <w:tc>
          <w:tcPr>
            <w:tcW w:w="1275" w:type="dxa"/>
            <w:hideMark/>
          </w:tcPr>
          <w:p w14:paraId="51FA3035" w14:textId="77777777" w:rsidR="00473A13" w:rsidRPr="00EC4548" w:rsidRDefault="00473A13" w:rsidP="00FC0201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  <w:lang w:val="ru-KZ"/>
              </w:rPr>
            </w:pPr>
            <w:r w:rsidRPr="00EC4548">
              <w:rPr>
                <w:rFonts w:ascii="Times New Roman" w:hAnsi="Times New Roman"/>
                <w:sz w:val="24"/>
                <w:szCs w:val="24"/>
                <w:lang w:val="ru-KZ"/>
              </w:rPr>
              <w:t>----</w:t>
            </w:r>
          </w:p>
        </w:tc>
      </w:tr>
      <w:tr w:rsidR="00473A13" w:rsidRPr="00EC4548" w14:paraId="1404A0E4" w14:textId="77777777" w:rsidTr="00C22554">
        <w:trPr>
          <w:trHeight w:val="827"/>
        </w:trPr>
        <w:tc>
          <w:tcPr>
            <w:tcW w:w="1569" w:type="dxa"/>
            <w:hideMark/>
          </w:tcPr>
          <w:p w14:paraId="6C74644F" w14:textId="77777777" w:rsidR="00473A13" w:rsidRPr="00EC4548" w:rsidRDefault="00473A13" w:rsidP="00FC0201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  <w:lang w:val="ru-KZ"/>
              </w:rPr>
            </w:pPr>
            <w:r w:rsidRPr="00EC4548">
              <w:rPr>
                <w:rFonts w:ascii="Times New Roman" w:hAnsi="Times New Roman"/>
                <w:sz w:val="24"/>
                <w:szCs w:val="24"/>
              </w:rPr>
              <w:t>Белые мыши</w:t>
            </w:r>
          </w:p>
          <w:p w14:paraId="483916E5" w14:textId="77777777" w:rsidR="00473A13" w:rsidRPr="00EC4548" w:rsidRDefault="00473A13" w:rsidP="00FC0201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  <w:lang w:val="ru-KZ"/>
              </w:rPr>
            </w:pPr>
            <w:r w:rsidRPr="00EC4548">
              <w:rPr>
                <w:rFonts w:ascii="Times New Roman" w:hAnsi="Times New Roman"/>
                <w:sz w:val="24"/>
                <w:szCs w:val="24"/>
              </w:rPr>
              <w:t>(1, 2, 3, 4, 5)</w:t>
            </w:r>
          </w:p>
        </w:tc>
        <w:tc>
          <w:tcPr>
            <w:tcW w:w="1687" w:type="dxa"/>
            <w:hideMark/>
          </w:tcPr>
          <w:p w14:paraId="5130341E" w14:textId="77777777" w:rsidR="00473A13" w:rsidRPr="00EC4548" w:rsidRDefault="00473A13" w:rsidP="00FC0201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  <w:lang w:val="ru-KZ"/>
              </w:rPr>
            </w:pPr>
            <w:r w:rsidRPr="00EC4548">
              <w:rPr>
                <w:rFonts w:ascii="Times New Roman" w:hAnsi="Times New Roman"/>
                <w:sz w:val="24"/>
                <w:szCs w:val="24"/>
              </w:rPr>
              <w:t>На 21-е сутки</w:t>
            </w:r>
          </w:p>
        </w:tc>
        <w:tc>
          <w:tcPr>
            <w:tcW w:w="1134" w:type="dxa"/>
            <w:hideMark/>
          </w:tcPr>
          <w:p w14:paraId="414C5670" w14:textId="77777777" w:rsidR="00473A13" w:rsidRPr="00EC4548" w:rsidRDefault="00473A13" w:rsidP="00FC0201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  <w:lang w:val="ru-KZ"/>
              </w:rPr>
            </w:pPr>
            <w:r w:rsidRPr="00EC4548">
              <w:rPr>
                <w:rFonts w:ascii="Times New Roman" w:hAnsi="Times New Roman"/>
                <w:sz w:val="24"/>
                <w:szCs w:val="24"/>
                <w:lang w:val="ru-KZ"/>
              </w:rPr>
              <w:t>++++</w:t>
            </w:r>
          </w:p>
        </w:tc>
        <w:tc>
          <w:tcPr>
            <w:tcW w:w="992" w:type="dxa"/>
            <w:hideMark/>
          </w:tcPr>
          <w:p w14:paraId="289CE3FA" w14:textId="77777777" w:rsidR="00473A13" w:rsidRPr="00EC4548" w:rsidRDefault="00473A13" w:rsidP="00FC0201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  <w:lang w:val="ru-KZ"/>
              </w:rPr>
            </w:pPr>
            <w:r w:rsidRPr="00EC4548">
              <w:rPr>
                <w:rFonts w:ascii="Times New Roman" w:hAnsi="Times New Roman"/>
                <w:sz w:val="24"/>
                <w:szCs w:val="24"/>
                <w:lang w:val="ru-KZ"/>
              </w:rPr>
              <w:t>++++</w:t>
            </w:r>
          </w:p>
        </w:tc>
        <w:tc>
          <w:tcPr>
            <w:tcW w:w="1417" w:type="dxa"/>
            <w:hideMark/>
          </w:tcPr>
          <w:p w14:paraId="25E2A6C5" w14:textId="77777777" w:rsidR="00473A13" w:rsidRPr="00EC4548" w:rsidRDefault="00473A13" w:rsidP="00FC0201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  <w:lang w:val="ru-KZ"/>
              </w:rPr>
            </w:pPr>
            <w:r w:rsidRPr="00EC4548">
              <w:rPr>
                <w:rFonts w:ascii="Times New Roman" w:hAnsi="Times New Roman"/>
                <w:sz w:val="24"/>
                <w:szCs w:val="24"/>
                <w:lang w:val="ru-KZ"/>
              </w:rPr>
              <w:t>++++</w:t>
            </w:r>
          </w:p>
        </w:tc>
        <w:tc>
          <w:tcPr>
            <w:tcW w:w="1560" w:type="dxa"/>
            <w:hideMark/>
          </w:tcPr>
          <w:p w14:paraId="032488D8" w14:textId="77777777" w:rsidR="00473A13" w:rsidRPr="00EC4548" w:rsidRDefault="00473A13" w:rsidP="00FC0201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  <w:lang w:val="ru-KZ"/>
              </w:rPr>
            </w:pPr>
            <w:r w:rsidRPr="00EC4548">
              <w:rPr>
                <w:rFonts w:ascii="Times New Roman" w:hAnsi="Times New Roman"/>
                <w:sz w:val="24"/>
                <w:szCs w:val="24"/>
                <w:lang w:val="ru-KZ"/>
              </w:rPr>
              <w:t>+---</w:t>
            </w:r>
          </w:p>
        </w:tc>
        <w:tc>
          <w:tcPr>
            <w:tcW w:w="1275" w:type="dxa"/>
            <w:hideMark/>
          </w:tcPr>
          <w:p w14:paraId="2BA27F91" w14:textId="77777777" w:rsidR="00473A13" w:rsidRPr="00EC4548" w:rsidRDefault="00473A13" w:rsidP="00FC0201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  <w:lang w:val="ru-KZ"/>
              </w:rPr>
            </w:pPr>
            <w:r w:rsidRPr="00EC4548">
              <w:rPr>
                <w:rFonts w:ascii="Times New Roman" w:hAnsi="Times New Roman"/>
                <w:sz w:val="24"/>
                <w:szCs w:val="24"/>
                <w:lang w:val="ru-KZ"/>
              </w:rPr>
              <w:t>----</w:t>
            </w:r>
          </w:p>
        </w:tc>
      </w:tr>
      <w:tr w:rsidR="00473A13" w:rsidRPr="00EC4548" w14:paraId="5D90EF65" w14:textId="77777777" w:rsidTr="00C22554">
        <w:trPr>
          <w:trHeight w:val="818"/>
        </w:trPr>
        <w:tc>
          <w:tcPr>
            <w:tcW w:w="1569" w:type="dxa"/>
            <w:hideMark/>
          </w:tcPr>
          <w:p w14:paraId="109D12B0" w14:textId="77777777" w:rsidR="00473A13" w:rsidRPr="00EC4548" w:rsidRDefault="00473A13" w:rsidP="00FC0201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  <w:lang w:val="ru-KZ"/>
              </w:rPr>
            </w:pPr>
            <w:r w:rsidRPr="00EC4548">
              <w:rPr>
                <w:rFonts w:ascii="Times New Roman" w:hAnsi="Times New Roman"/>
                <w:sz w:val="24"/>
                <w:szCs w:val="24"/>
              </w:rPr>
              <w:t>Белые мыши</w:t>
            </w:r>
          </w:p>
          <w:p w14:paraId="74E2A4D4" w14:textId="77777777" w:rsidR="00473A13" w:rsidRPr="00EC4548" w:rsidRDefault="00473A13" w:rsidP="00FC0201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  <w:lang w:val="ru-KZ"/>
              </w:rPr>
            </w:pPr>
            <w:r w:rsidRPr="00EC4548">
              <w:rPr>
                <w:rFonts w:ascii="Times New Roman" w:hAnsi="Times New Roman"/>
                <w:sz w:val="24"/>
                <w:szCs w:val="24"/>
              </w:rPr>
              <w:t>(1, 2, 3, 4, 5)</w:t>
            </w:r>
          </w:p>
        </w:tc>
        <w:tc>
          <w:tcPr>
            <w:tcW w:w="1687" w:type="dxa"/>
            <w:hideMark/>
          </w:tcPr>
          <w:p w14:paraId="35DA5061" w14:textId="77777777" w:rsidR="00473A13" w:rsidRPr="00EC4548" w:rsidRDefault="00473A13" w:rsidP="00FC0201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  <w:lang w:val="ru-KZ"/>
              </w:rPr>
            </w:pPr>
            <w:r w:rsidRPr="00EC4548">
              <w:rPr>
                <w:rFonts w:ascii="Times New Roman" w:hAnsi="Times New Roman"/>
                <w:sz w:val="24"/>
                <w:szCs w:val="24"/>
              </w:rPr>
              <w:t>На 30-е сутки</w:t>
            </w:r>
          </w:p>
        </w:tc>
        <w:tc>
          <w:tcPr>
            <w:tcW w:w="1134" w:type="dxa"/>
            <w:hideMark/>
          </w:tcPr>
          <w:p w14:paraId="134A5A5B" w14:textId="77777777" w:rsidR="00473A13" w:rsidRPr="00EC4548" w:rsidRDefault="00473A13" w:rsidP="00FC0201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  <w:lang w:val="ru-KZ"/>
              </w:rPr>
            </w:pPr>
            <w:r w:rsidRPr="00EC4548">
              <w:rPr>
                <w:rFonts w:ascii="Times New Roman" w:hAnsi="Times New Roman"/>
                <w:sz w:val="24"/>
                <w:szCs w:val="24"/>
                <w:lang w:val="ru-KZ"/>
              </w:rPr>
              <w:t>++--</w:t>
            </w:r>
          </w:p>
        </w:tc>
        <w:tc>
          <w:tcPr>
            <w:tcW w:w="992" w:type="dxa"/>
            <w:hideMark/>
          </w:tcPr>
          <w:p w14:paraId="2679029E" w14:textId="77777777" w:rsidR="00473A13" w:rsidRPr="00EC4548" w:rsidRDefault="00473A13" w:rsidP="00FC0201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  <w:lang w:val="ru-KZ"/>
              </w:rPr>
            </w:pPr>
            <w:r w:rsidRPr="00EC4548">
              <w:rPr>
                <w:rFonts w:ascii="Times New Roman" w:hAnsi="Times New Roman"/>
                <w:sz w:val="24"/>
                <w:szCs w:val="24"/>
                <w:lang w:val="ru-KZ"/>
              </w:rPr>
              <w:t>++--</w:t>
            </w:r>
          </w:p>
        </w:tc>
        <w:tc>
          <w:tcPr>
            <w:tcW w:w="1417" w:type="dxa"/>
            <w:hideMark/>
          </w:tcPr>
          <w:p w14:paraId="0B662BA9" w14:textId="77777777" w:rsidR="00473A13" w:rsidRPr="00EC4548" w:rsidRDefault="00473A13" w:rsidP="00FC0201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  <w:lang w:val="ru-KZ"/>
              </w:rPr>
            </w:pPr>
            <w:r w:rsidRPr="00EC4548">
              <w:rPr>
                <w:rFonts w:ascii="Times New Roman" w:hAnsi="Times New Roman"/>
                <w:sz w:val="24"/>
                <w:szCs w:val="24"/>
                <w:lang w:val="ru-KZ"/>
              </w:rPr>
              <w:t>++--</w:t>
            </w:r>
          </w:p>
        </w:tc>
        <w:tc>
          <w:tcPr>
            <w:tcW w:w="1560" w:type="dxa"/>
            <w:hideMark/>
          </w:tcPr>
          <w:p w14:paraId="69A5B813" w14:textId="77777777" w:rsidR="00473A13" w:rsidRPr="00EC4548" w:rsidRDefault="00473A13" w:rsidP="00FC0201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  <w:lang w:val="ru-KZ"/>
              </w:rPr>
            </w:pPr>
            <w:r w:rsidRPr="00EC4548">
              <w:rPr>
                <w:rFonts w:ascii="Times New Roman" w:hAnsi="Times New Roman"/>
                <w:sz w:val="24"/>
                <w:szCs w:val="24"/>
                <w:lang w:val="ru-KZ"/>
              </w:rPr>
              <w:t>+---</w:t>
            </w:r>
          </w:p>
        </w:tc>
        <w:tc>
          <w:tcPr>
            <w:tcW w:w="1275" w:type="dxa"/>
            <w:hideMark/>
          </w:tcPr>
          <w:p w14:paraId="1593AE43" w14:textId="77777777" w:rsidR="00473A13" w:rsidRPr="00EC4548" w:rsidRDefault="00473A13" w:rsidP="00FC0201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  <w:lang w:val="ru-KZ"/>
              </w:rPr>
            </w:pPr>
            <w:r w:rsidRPr="00EC4548">
              <w:rPr>
                <w:rFonts w:ascii="Times New Roman" w:hAnsi="Times New Roman"/>
                <w:sz w:val="24"/>
                <w:szCs w:val="24"/>
                <w:lang w:val="ru-KZ"/>
              </w:rPr>
              <w:t>----</w:t>
            </w:r>
          </w:p>
        </w:tc>
      </w:tr>
    </w:tbl>
    <w:p w14:paraId="58140A5E" w14:textId="77777777" w:rsidR="00EC4548" w:rsidRDefault="00EC4548" w:rsidP="006633DA">
      <w:pPr>
        <w:pStyle w:val="210"/>
        <w:shd w:val="clear" w:color="auto" w:fill="auto"/>
        <w:spacing w:after="0" w:line="240" w:lineRule="auto"/>
        <w:ind w:firstLine="0"/>
        <w:jc w:val="both"/>
        <w:rPr>
          <w:rFonts w:cs="Times New Roman"/>
          <w:b w:val="0"/>
          <w:bCs w:val="0"/>
          <w:iCs/>
          <w:color w:val="000000"/>
          <w:sz w:val="28"/>
          <w:szCs w:val="28"/>
          <w:lang w:val="ru-RU"/>
        </w:rPr>
      </w:pPr>
    </w:p>
    <w:p w14:paraId="5AD76635" w14:textId="77777777" w:rsidR="00883D8D" w:rsidRDefault="00883D8D" w:rsidP="00473A13">
      <w:pPr>
        <w:pStyle w:val="210"/>
        <w:shd w:val="clear" w:color="auto" w:fill="auto"/>
        <w:spacing w:after="0" w:line="240" w:lineRule="auto"/>
        <w:ind w:firstLine="567"/>
        <w:jc w:val="both"/>
        <w:rPr>
          <w:rFonts w:cs="Times New Roman"/>
          <w:b w:val="0"/>
          <w:bCs w:val="0"/>
          <w:iCs/>
          <w:color w:val="000000"/>
          <w:sz w:val="28"/>
          <w:szCs w:val="28"/>
          <w:lang w:val="ru-RU"/>
        </w:rPr>
      </w:pPr>
    </w:p>
    <w:p w14:paraId="6729CAB8" w14:textId="7E77F3F8" w:rsidR="00473A13" w:rsidRDefault="00473A13" w:rsidP="00473A13">
      <w:pPr>
        <w:pStyle w:val="210"/>
        <w:shd w:val="clear" w:color="auto" w:fill="auto"/>
        <w:spacing w:after="0" w:line="240" w:lineRule="auto"/>
        <w:ind w:firstLine="567"/>
        <w:jc w:val="both"/>
        <w:rPr>
          <w:b w:val="0"/>
          <w:bCs w:val="0"/>
          <w:sz w:val="28"/>
          <w:szCs w:val="28"/>
          <w:lang w:val="kk-KZ"/>
        </w:rPr>
      </w:pPr>
      <w:r>
        <w:rPr>
          <w:rFonts w:cs="Times New Roman"/>
          <w:b w:val="0"/>
          <w:bCs w:val="0"/>
          <w:iCs/>
          <w:color w:val="000000"/>
          <w:sz w:val="28"/>
          <w:szCs w:val="28"/>
        </w:rPr>
        <w:t xml:space="preserve">Таким образом штамм </w:t>
      </w:r>
      <w:r w:rsidRPr="00F441BD">
        <w:rPr>
          <w:b w:val="0"/>
          <w:bCs w:val="0"/>
          <w:sz w:val="28"/>
          <w:szCs w:val="28"/>
          <w:lang w:val="kk-KZ"/>
        </w:rPr>
        <w:t>E.coli 39-SN</w:t>
      </w:r>
      <w:r>
        <w:rPr>
          <w:b w:val="0"/>
          <w:bCs w:val="0"/>
          <w:sz w:val="28"/>
          <w:szCs w:val="28"/>
          <w:lang w:val="kk-KZ"/>
        </w:rPr>
        <w:t>, являющийся представителем нормальной микрофлоры желудочно – кишечного тракта здорового животного, непатогенен, желчеустойчивый , обладает адгезивной способностью, высокой приживаемостью, длительным сроком элиминации, высокоц антагонистической активностью по отношению к патогенным и условно-патогенным микроорганизмам, наличием генетической метки, позволяющий отличать его безопасность, отвечать международным требованиям, предъявляемым к штаммам продуцентам пробиотиков и может быть использован для профилактики и лечения желудочно – кишечных заболеваний новорожденного молодняка животных и птиц.</w:t>
      </w:r>
    </w:p>
    <w:p w14:paraId="4952D08E" w14:textId="3CE9FD60" w:rsidR="00473A13" w:rsidRPr="00883D8D" w:rsidRDefault="00473A13" w:rsidP="00473A13">
      <w:pPr>
        <w:pStyle w:val="210"/>
        <w:shd w:val="clear" w:color="auto" w:fill="auto"/>
        <w:spacing w:after="0" w:line="240" w:lineRule="auto"/>
        <w:ind w:firstLine="567"/>
        <w:jc w:val="both"/>
        <w:rPr>
          <w:rFonts w:cs="Times New Roman"/>
          <w:b w:val="0"/>
          <w:bCs w:val="0"/>
          <w:iCs/>
          <w:color w:val="000000"/>
          <w:sz w:val="28"/>
          <w:szCs w:val="28"/>
          <w:lang w:val="ru-RU"/>
        </w:rPr>
      </w:pPr>
      <w:r>
        <w:rPr>
          <w:b w:val="0"/>
          <w:bCs w:val="0"/>
          <w:sz w:val="28"/>
          <w:szCs w:val="28"/>
          <w:lang w:val="kk-KZ"/>
        </w:rPr>
        <w:t xml:space="preserve">Присутствие в штамме </w:t>
      </w:r>
      <w:r w:rsidRPr="00883D8D">
        <w:rPr>
          <w:b w:val="0"/>
          <w:bCs w:val="0"/>
          <w:i/>
          <w:iCs/>
          <w:sz w:val="28"/>
          <w:szCs w:val="28"/>
          <w:lang w:val="en-US"/>
        </w:rPr>
        <w:t>E</w:t>
      </w:r>
      <w:r w:rsidRPr="00883D8D">
        <w:rPr>
          <w:b w:val="0"/>
          <w:bCs w:val="0"/>
          <w:i/>
          <w:iCs/>
          <w:sz w:val="28"/>
          <w:szCs w:val="28"/>
        </w:rPr>
        <w:t>.</w:t>
      </w:r>
      <w:r w:rsidRPr="00883D8D">
        <w:rPr>
          <w:b w:val="0"/>
          <w:bCs w:val="0"/>
          <w:i/>
          <w:iCs/>
          <w:sz w:val="28"/>
          <w:szCs w:val="28"/>
          <w:lang w:val="en-US"/>
        </w:rPr>
        <w:t>coli</w:t>
      </w:r>
      <w:r w:rsidRPr="00883D8D">
        <w:rPr>
          <w:b w:val="0"/>
          <w:bCs w:val="0"/>
          <w:i/>
          <w:iCs/>
          <w:sz w:val="28"/>
          <w:szCs w:val="28"/>
        </w:rPr>
        <w:t xml:space="preserve"> 39-</w:t>
      </w:r>
      <w:r w:rsidRPr="00883D8D">
        <w:rPr>
          <w:b w:val="0"/>
          <w:bCs w:val="0"/>
          <w:i/>
          <w:iCs/>
          <w:sz w:val="28"/>
          <w:szCs w:val="28"/>
          <w:lang w:val="en-US"/>
        </w:rPr>
        <w:t>SN</w:t>
      </w:r>
      <w:r w:rsidRPr="008813FA">
        <w:rPr>
          <w:b w:val="0"/>
          <w:bCs w:val="0"/>
          <w:sz w:val="28"/>
          <w:szCs w:val="28"/>
        </w:rPr>
        <w:t xml:space="preserve">, </w:t>
      </w:r>
      <w:r>
        <w:rPr>
          <w:b w:val="0"/>
          <w:bCs w:val="0"/>
          <w:sz w:val="28"/>
          <w:szCs w:val="28"/>
        </w:rPr>
        <w:t xml:space="preserve">трех мутаций с известными механизмами действия, служит убедительным доказательством стабильности и безопасности штамма – продуцента </w:t>
      </w:r>
      <w:r>
        <w:rPr>
          <w:b w:val="0"/>
          <w:bCs w:val="0"/>
          <w:sz w:val="28"/>
          <w:szCs w:val="28"/>
          <w:lang w:val="en-US"/>
        </w:rPr>
        <w:t>E</w:t>
      </w:r>
      <w:r w:rsidRPr="008813FA">
        <w:rPr>
          <w:b w:val="0"/>
          <w:bCs w:val="0"/>
          <w:sz w:val="28"/>
          <w:szCs w:val="28"/>
        </w:rPr>
        <w:t>.</w:t>
      </w:r>
      <w:r>
        <w:rPr>
          <w:b w:val="0"/>
          <w:bCs w:val="0"/>
          <w:sz w:val="28"/>
          <w:szCs w:val="28"/>
          <w:lang w:val="en-US"/>
        </w:rPr>
        <w:t>coli</w:t>
      </w:r>
      <w:r w:rsidRPr="008813FA">
        <w:rPr>
          <w:b w:val="0"/>
          <w:bCs w:val="0"/>
          <w:sz w:val="28"/>
          <w:szCs w:val="28"/>
        </w:rPr>
        <w:t xml:space="preserve"> 39-</w:t>
      </w:r>
      <w:r>
        <w:rPr>
          <w:b w:val="0"/>
          <w:bCs w:val="0"/>
          <w:sz w:val="28"/>
          <w:szCs w:val="28"/>
          <w:lang w:val="en-US"/>
        </w:rPr>
        <w:t>SN</w:t>
      </w:r>
      <w:r>
        <w:rPr>
          <w:b w:val="0"/>
          <w:bCs w:val="0"/>
          <w:sz w:val="28"/>
          <w:szCs w:val="28"/>
        </w:rPr>
        <w:t xml:space="preserve">. </w:t>
      </w:r>
      <w:r w:rsidR="00883D8D">
        <w:rPr>
          <w:b w:val="0"/>
          <w:bCs w:val="0"/>
          <w:sz w:val="28"/>
          <w:szCs w:val="28"/>
        </w:rPr>
        <w:t>Теоретическая</w:t>
      </w:r>
      <w:r>
        <w:rPr>
          <w:b w:val="0"/>
          <w:bCs w:val="0"/>
          <w:sz w:val="28"/>
          <w:szCs w:val="28"/>
        </w:rPr>
        <w:t xml:space="preserve"> частота обратной мутации одновременно по всем маркем составляет примерно 10</w:t>
      </w:r>
      <w:r>
        <w:rPr>
          <w:b w:val="0"/>
          <w:bCs w:val="0"/>
          <w:sz w:val="28"/>
          <w:szCs w:val="28"/>
          <w:vertAlign w:val="superscript"/>
        </w:rPr>
        <w:t>-21</w:t>
      </w:r>
      <w:r>
        <w:rPr>
          <w:b w:val="0"/>
          <w:bCs w:val="0"/>
          <w:sz w:val="28"/>
          <w:szCs w:val="28"/>
        </w:rPr>
        <w:t xml:space="preserve">, что практически невозможно. Изготовление </w:t>
      </w:r>
      <w:r w:rsidR="00883D8D">
        <w:rPr>
          <w:b w:val="0"/>
          <w:bCs w:val="0"/>
          <w:sz w:val="28"/>
          <w:szCs w:val="28"/>
        </w:rPr>
        <w:t>пробиотического</w:t>
      </w:r>
      <w:r>
        <w:rPr>
          <w:b w:val="0"/>
          <w:bCs w:val="0"/>
          <w:sz w:val="28"/>
          <w:szCs w:val="28"/>
        </w:rPr>
        <w:t xml:space="preserve"> препарата </w:t>
      </w:r>
      <w:r w:rsidR="00883D8D">
        <w:rPr>
          <w:b w:val="0"/>
          <w:bCs w:val="0"/>
          <w:sz w:val="28"/>
          <w:szCs w:val="28"/>
          <w:lang w:val="ru-RU"/>
        </w:rPr>
        <w:lastRenderedPageBreak/>
        <w:t>«</w:t>
      </w:r>
      <w:r>
        <w:rPr>
          <w:b w:val="0"/>
          <w:bCs w:val="0"/>
          <w:sz w:val="28"/>
          <w:szCs w:val="28"/>
        </w:rPr>
        <w:t xml:space="preserve">Антакон </w:t>
      </w:r>
      <w:r>
        <w:rPr>
          <w:b w:val="0"/>
          <w:bCs w:val="0"/>
          <w:sz w:val="28"/>
          <w:szCs w:val="28"/>
          <w:lang w:val="en-US"/>
        </w:rPr>
        <w:t>SN</w:t>
      </w:r>
      <w:r w:rsidR="00883D8D">
        <w:rPr>
          <w:b w:val="0"/>
          <w:bCs w:val="0"/>
          <w:sz w:val="28"/>
          <w:szCs w:val="28"/>
          <w:lang w:val="ru-RU"/>
        </w:rPr>
        <w:t>»</w:t>
      </w:r>
    </w:p>
    <w:p w14:paraId="0917BE04" w14:textId="77777777" w:rsidR="00473A13" w:rsidRPr="00FE230D" w:rsidRDefault="00473A13" w:rsidP="00473A13">
      <w:pPr>
        <w:pStyle w:val="210"/>
        <w:shd w:val="clear" w:color="auto" w:fill="auto"/>
        <w:spacing w:after="0" w:line="240" w:lineRule="auto"/>
        <w:ind w:firstLine="567"/>
        <w:jc w:val="both"/>
        <w:rPr>
          <w:rFonts w:eastAsia="Times New Roman" w:cs="Times New Roman"/>
          <w:b w:val="0"/>
          <w:bCs w:val="0"/>
          <w:i/>
          <w:spacing w:val="0"/>
          <w:sz w:val="28"/>
          <w:szCs w:val="28"/>
          <w:lang w:eastAsia="ru-RU"/>
        </w:rPr>
      </w:pPr>
      <w:r>
        <w:rPr>
          <w:rFonts w:cs="Times New Roman"/>
          <w:b w:val="0"/>
          <w:iCs/>
          <w:color w:val="000000"/>
          <w:sz w:val="28"/>
          <w:szCs w:val="28"/>
          <w:lang w:val="kk-KZ"/>
        </w:rPr>
        <w:t xml:space="preserve">Важным требованием по изготовлению и контролю биопрепаратов является схема технологического процесса производства препарата Антакон </w:t>
      </w:r>
      <w:r>
        <w:rPr>
          <w:rFonts w:cs="Times New Roman"/>
          <w:b w:val="0"/>
          <w:iCs/>
          <w:color w:val="000000"/>
          <w:sz w:val="28"/>
          <w:szCs w:val="28"/>
          <w:lang w:val="en-US"/>
        </w:rPr>
        <w:t>SN</w:t>
      </w:r>
      <w:r w:rsidRPr="00BA2393">
        <w:rPr>
          <w:rFonts w:cs="Times New Roman"/>
          <w:b w:val="0"/>
          <w:iCs/>
          <w:color w:val="000000"/>
          <w:sz w:val="28"/>
          <w:szCs w:val="28"/>
        </w:rPr>
        <w:t>.</w:t>
      </w:r>
    </w:p>
    <w:p w14:paraId="7C187109" w14:textId="1B627BAD" w:rsidR="0012665E" w:rsidRPr="0012665E" w:rsidRDefault="0012665E" w:rsidP="0012665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60151">
        <w:rPr>
          <w:rFonts w:ascii="Times New Roman" w:hAnsi="Times New Roman"/>
          <w:sz w:val="28"/>
          <w:szCs w:val="28"/>
        </w:rPr>
        <w:t>Приготовление питательной среды для культивирования Escherichia coli 39-SN</w:t>
      </w:r>
      <w:r w:rsidR="00960151">
        <w:rPr>
          <w:rFonts w:ascii="Times New Roman" w:hAnsi="Times New Roman"/>
          <w:sz w:val="28"/>
          <w:szCs w:val="28"/>
          <w:lang w:val="ru-RU"/>
        </w:rPr>
        <w:t xml:space="preserve">. </w:t>
      </w:r>
      <w:r w:rsidRPr="0012665E">
        <w:rPr>
          <w:rFonts w:ascii="Times New Roman" w:hAnsi="Times New Roman"/>
          <w:sz w:val="28"/>
          <w:szCs w:val="28"/>
        </w:rPr>
        <w:t>Одной из ключевых задач при организации промышленного производства препарата «Антакон</w:t>
      </w:r>
      <w:r w:rsidR="00322BD5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12665E">
        <w:rPr>
          <w:rFonts w:ascii="Times New Roman" w:hAnsi="Times New Roman"/>
          <w:sz w:val="28"/>
          <w:szCs w:val="28"/>
        </w:rPr>
        <w:t xml:space="preserve">SN» являлся подбор оптимальной питательной среды, обеспечивающей максимальный прирост биомассы штамма </w:t>
      </w:r>
      <w:r w:rsidRPr="0012665E">
        <w:rPr>
          <w:rFonts w:ascii="Times New Roman" w:hAnsi="Times New Roman"/>
          <w:i/>
          <w:iCs/>
          <w:sz w:val="28"/>
          <w:szCs w:val="28"/>
        </w:rPr>
        <w:t xml:space="preserve">E. </w:t>
      </w:r>
      <w:r w:rsidRPr="00883D8D">
        <w:rPr>
          <w:rFonts w:ascii="Times New Roman" w:hAnsi="Times New Roman"/>
          <w:i/>
          <w:iCs/>
          <w:sz w:val="28"/>
          <w:szCs w:val="28"/>
        </w:rPr>
        <w:t>coli 39-SN.</w:t>
      </w:r>
    </w:p>
    <w:p w14:paraId="50B56978" w14:textId="4AD00CC1" w:rsidR="0012665E" w:rsidRPr="0012665E" w:rsidRDefault="0012665E" w:rsidP="0012665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2665E">
        <w:rPr>
          <w:rFonts w:ascii="Times New Roman" w:hAnsi="Times New Roman"/>
          <w:sz w:val="28"/>
          <w:szCs w:val="28"/>
        </w:rPr>
        <w:t>В качестве основы использовали среду Хоттингера, содержащую 10 % экстракта печени и 0,4 % пептона. В смесь добавляли дистиллированную воду в количестве, необходимом для достижения концентрации аминного азота не менее 200–250 мг %. После доведения до кипения раствор выдерживали 30 минут</w:t>
      </w:r>
      <w:r w:rsidR="00740893">
        <w:rPr>
          <w:rFonts w:ascii="Times New Roman" w:hAnsi="Times New Roman"/>
          <w:sz w:val="28"/>
          <w:szCs w:val="28"/>
        </w:rPr>
        <w:t xml:space="preserve"> [124, c. 9]</w:t>
      </w:r>
      <w:r w:rsidRPr="0012665E">
        <w:rPr>
          <w:rFonts w:ascii="Times New Roman" w:hAnsi="Times New Roman"/>
          <w:sz w:val="28"/>
          <w:szCs w:val="28"/>
        </w:rPr>
        <w:t>.</w:t>
      </w:r>
    </w:p>
    <w:p w14:paraId="1C62D745" w14:textId="4A3C5123" w:rsidR="00473A13" w:rsidRPr="00147D68" w:rsidRDefault="00473A13" w:rsidP="00473A1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47D68">
        <w:rPr>
          <w:rFonts w:ascii="Times New Roman" w:hAnsi="Times New Roman"/>
          <w:sz w:val="28"/>
          <w:szCs w:val="28"/>
        </w:rPr>
        <w:t>Концентрирование бактериальной массы</w:t>
      </w:r>
      <w:r w:rsidR="00960151">
        <w:rPr>
          <w:rFonts w:ascii="Times New Roman" w:hAnsi="Times New Roman"/>
          <w:sz w:val="28"/>
          <w:szCs w:val="28"/>
          <w:lang w:val="ru-RU"/>
        </w:rPr>
        <w:t>.</w:t>
      </w:r>
      <w:r w:rsidR="00B437DE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147D68">
        <w:rPr>
          <w:rFonts w:ascii="Times New Roman" w:hAnsi="Times New Roman"/>
          <w:sz w:val="28"/>
          <w:szCs w:val="28"/>
        </w:rPr>
        <w:t>Для достижения концентрации 10¹⁰ КОЕ/см³ бактериальную массу концентрировали в соответствии с оптическим стандартом мутности ГИСК им. Тарасевича, добавляя среду высушивания</w:t>
      </w:r>
      <w:r w:rsidR="002B648B">
        <w:rPr>
          <w:rFonts w:ascii="Times New Roman" w:hAnsi="Times New Roman"/>
          <w:sz w:val="28"/>
          <w:szCs w:val="28"/>
        </w:rPr>
        <w:t xml:space="preserve"> </w:t>
      </w:r>
      <w:r w:rsidR="002B648B">
        <w:rPr>
          <w:rFonts w:ascii="Times New Roman" w:hAnsi="Times New Roman"/>
          <w:sz w:val="28"/>
          <w:szCs w:val="28"/>
        </w:rPr>
        <w:t>[120, c. 47]</w:t>
      </w:r>
      <w:r w:rsidR="002B648B" w:rsidRPr="00117B7E">
        <w:rPr>
          <w:rFonts w:ascii="Times New Roman" w:hAnsi="Times New Roman"/>
          <w:sz w:val="28"/>
          <w:szCs w:val="28"/>
        </w:rPr>
        <w:t>.</w:t>
      </w:r>
    </w:p>
    <w:p w14:paraId="16E94158" w14:textId="25F1556A" w:rsidR="00473A13" w:rsidRDefault="00473A13" w:rsidP="00473A1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47D68">
        <w:rPr>
          <w:rFonts w:ascii="Times New Roman" w:hAnsi="Times New Roman"/>
          <w:sz w:val="28"/>
          <w:szCs w:val="28"/>
        </w:rPr>
        <w:t>Контроль чистоты осуществляли методом микроскопии мазков, окрашенных по Граму, а также дополнительными посевами на питательные среды (МПА, МПБ, МППБ, Эндо) с последующей инкубацией при температуре 37–38 °С в течение 10 суток для выявления возможной посторонней контаминации</w:t>
      </w:r>
      <w:r w:rsidR="001907CE">
        <w:rPr>
          <w:rFonts w:ascii="Times New Roman" w:hAnsi="Times New Roman"/>
          <w:sz w:val="28"/>
          <w:szCs w:val="28"/>
        </w:rPr>
        <w:t xml:space="preserve"> </w:t>
      </w:r>
      <w:r w:rsidR="001907CE">
        <w:rPr>
          <w:rFonts w:ascii="Times New Roman" w:hAnsi="Times New Roman"/>
          <w:sz w:val="28"/>
          <w:szCs w:val="28"/>
        </w:rPr>
        <w:t>[12</w:t>
      </w:r>
      <w:r w:rsidR="001907CE">
        <w:rPr>
          <w:rFonts w:ascii="Times New Roman" w:hAnsi="Times New Roman"/>
          <w:sz w:val="28"/>
          <w:szCs w:val="28"/>
        </w:rPr>
        <w:t>4</w:t>
      </w:r>
      <w:r w:rsidR="001907CE">
        <w:rPr>
          <w:rFonts w:ascii="Times New Roman" w:hAnsi="Times New Roman"/>
          <w:sz w:val="28"/>
          <w:szCs w:val="28"/>
        </w:rPr>
        <w:t xml:space="preserve">, c. </w:t>
      </w:r>
      <w:r w:rsidR="001907CE">
        <w:rPr>
          <w:rFonts w:ascii="Times New Roman" w:hAnsi="Times New Roman"/>
          <w:sz w:val="28"/>
          <w:szCs w:val="28"/>
        </w:rPr>
        <w:t>10-12</w:t>
      </w:r>
      <w:r w:rsidR="001907CE">
        <w:rPr>
          <w:rFonts w:ascii="Times New Roman" w:hAnsi="Times New Roman"/>
          <w:sz w:val="28"/>
          <w:szCs w:val="28"/>
        </w:rPr>
        <w:t>]</w:t>
      </w:r>
      <w:r w:rsidRPr="00147D68">
        <w:rPr>
          <w:rFonts w:ascii="Times New Roman" w:hAnsi="Times New Roman"/>
          <w:sz w:val="28"/>
          <w:szCs w:val="28"/>
        </w:rPr>
        <w:t>.</w:t>
      </w:r>
    </w:p>
    <w:p w14:paraId="4995FF74" w14:textId="5AAD9D2B" w:rsidR="00473A13" w:rsidRPr="00117B7E" w:rsidRDefault="00473A13" w:rsidP="00473A1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17B7E">
        <w:rPr>
          <w:rFonts w:ascii="Times New Roman" w:hAnsi="Times New Roman"/>
          <w:sz w:val="28"/>
          <w:szCs w:val="28"/>
        </w:rPr>
        <w:t>По Грамму окрашиваются отрицательно, спор не образуют. Питательные среды с посевом выдерживали в течение 10 суток при температуре 37-38</w:t>
      </w:r>
      <w:r w:rsidRPr="00117B7E">
        <w:rPr>
          <w:rFonts w:ascii="Times New Roman" w:hAnsi="Times New Roman"/>
          <w:sz w:val="28"/>
          <w:szCs w:val="28"/>
          <w:vertAlign w:val="superscript"/>
        </w:rPr>
        <w:t>0</w:t>
      </w:r>
      <w:r w:rsidRPr="00117B7E">
        <w:rPr>
          <w:rFonts w:ascii="Times New Roman" w:hAnsi="Times New Roman"/>
          <w:sz w:val="28"/>
          <w:szCs w:val="28"/>
        </w:rPr>
        <w:t xml:space="preserve"> С</w:t>
      </w:r>
      <w:r w:rsidR="008F397C">
        <w:rPr>
          <w:rFonts w:ascii="Times New Roman" w:hAnsi="Times New Roman"/>
          <w:sz w:val="28"/>
          <w:szCs w:val="28"/>
        </w:rPr>
        <w:t xml:space="preserve"> </w:t>
      </w:r>
      <w:r w:rsidR="008F397C">
        <w:rPr>
          <w:rFonts w:ascii="Times New Roman" w:hAnsi="Times New Roman"/>
          <w:sz w:val="28"/>
          <w:szCs w:val="28"/>
        </w:rPr>
        <w:t>[120, c. 4</w:t>
      </w:r>
      <w:r w:rsidR="008F397C">
        <w:rPr>
          <w:rFonts w:ascii="Times New Roman" w:hAnsi="Times New Roman"/>
          <w:sz w:val="28"/>
          <w:szCs w:val="28"/>
        </w:rPr>
        <w:t>8</w:t>
      </w:r>
      <w:r w:rsidR="008F397C">
        <w:rPr>
          <w:rFonts w:ascii="Times New Roman" w:hAnsi="Times New Roman"/>
          <w:sz w:val="28"/>
          <w:szCs w:val="28"/>
        </w:rPr>
        <w:t>]</w:t>
      </w:r>
      <w:r w:rsidRPr="00117B7E">
        <w:rPr>
          <w:rFonts w:ascii="Times New Roman" w:hAnsi="Times New Roman"/>
          <w:sz w:val="28"/>
          <w:szCs w:val="28"/>
        </w:rPr>
        <w:t xml:space="preserve">. </w:t>
      </w:r>
    </w:p>
    <w:p w14:paraId="4CB18E5E" w14:textId="6699799A" w:rsidR="00473A13" w:rsidRPr="002B648B" w:rsidRDefault="00473A13" w:rsidP="002B648B">
      <w:pPr>
        <w:pStyle w:val="61"/>
        <w:shd w:val="clear" w:color="auto" w:fill="auto"/>
        <w:tabs>
          <w:tab w:val="left" w:pos="808"/>
          <w:tab w:val="decimal" w:pos="993"/>
          <w:tab w:val="decimal" w:pos="1276"/>
        </w:tabs>
        <w:spacing w:before="0" w:after="0" w:line="240" w:lineRule="auto"/>
        <w:ind w:firstLine="567"/>
        <w:jc w:val="both"/>
        <w:rPr>
          <w:rFonts w:cs="Times New Roman"/>
          <w:sz w:val="28"/>
          <w:szCs w:val="28"/>
        </w:rPr>
      </w:pPr>
      <w:r w:rsidRPr="00863ACE">
        <w:rPr>
          <w:iCs/>
          <w:sz w:val="28"/>
          <w:szCs w:val="28"/>
        </w:rPr>
        <w:t>Определение активности.</w:t>
      </w:r>
      <w:r w:rsidRPr="00863ACE">
        <w:rPr>
          <w:iCs/>
          <w:noProof/>
          <w:sz w:val="28"/>
          <w:szCs w:val="28"/>
        </w:rPr>
        <mc:AlternateContent>
          <mc:Choice Requires="wps">
            <w:drawing>
              <wp:anchor distT="0" distB="0" distL="114298" distR="114298" simplePos="0" relativeHeight="251658244" behindDoc="0" locked="0" layoutInCell="0" allowOverlap="1" wp14:anchorId="4C0F58A4" wp14:editId="03C876A8">
                <wp:simplePos x="0" y="0"/>
                <wp:positionH relativeFrom="margin">
                  <wp:posOffset>-2851786</wp:posOffset>
                </wp:positionH>
                <wp:positionV relativeFrom="paragraph">
                  <wp:posOffset>1254125</wp:posOffset>
                </wp:positionV>
                <wp:extent cx="0" cy="494030"/>
                <wp:effectExtent l="0" t="0" r="19050" b="2032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94030"/>
                        </a:xfrm>
                        <a:prstGeom prst="line">
                          <a:avLst/>
                        </a:prstGeom>
                        <a:noFill/>
                        <a:ln w="444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E62B86" id="Прямая соединительная линия 5" o:spid="_x0000_s1026" style="position:absolute;z-index:251663360;visibility:visible;mso-wrap-style:square;mso-width-percent:0;mso-height-percent:0;mso-wrap-distance-left:3.17494mm;mso-wrap-distance-top:0;mso-wrap-distance-right:3.17494mm;mso-wrap-distance-bottom:0;mso-position-horizontal:absolute;mso-position-horizontal-relative:margin;mso-position-vertical:absolute;mso-position-vertical-relative:text;mso-width-percent:0;mso-height-percent:0;mso-width-relative:page;mso-height-relative:page" from="-224.55pt,98.75pt" to="-224.55pt,13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" o:allowincell="f" strokeweight=".35pt">
                <w10:wrap anchorx="margin"/>
              </v:line>
            </w:pict>
          </mc:Fallback>
        </mc:AlternateContent>
      </w:r>
      <w:r w:rsidRPr="00117B7E">
        <w:rPr>
          <w:spacing w:val="4"/>
          <w:sz w:val="28"/>
          <w:szCs w:val="28"/>
        </w:rPr>
        <w:t xml:space="preserve"> Активность препарата проверяли на 20 бел</w:t>
      </w:r>
      <w:r w:rsidRPr="00117B7E">
        <w:rPr>
          <w:spacing w:val="1"/>
          <w:sz w:val="28"/>
          <w:szCs w:val="28"/>
        </w:rPr>
        <w:t xml:space="preserve">ых мышах массой 14-16 г, </w:t>
      </w:r>
      <w:r w:rsidRPr="00117B7E">
        <w:rPr>
          <w:sz w:val="28"/>
          <w:szCs w:val="28"/>
        </w:rPr>
        <w:t xml:space="preserve">из них 10 белым мышам препарат вводили перорально в дозе </w:t>
      </w:r>
      <w:r w:rsidRPr="00117B7E">
        <w:rPr>
          <w:sz w:val="28"/>
          <w:szCs w:val="28"/>
          <w:lang w:val="en-US"/>
        </w:rPr>
        <w:t>I</w:t>
      </w:r>
      <w:r w:rsidRPr="00117B7E">
        <w:rPr>
          <w:sz w:val="28"/>
          <w:szCs w:val="28"/>
        </w:rPr>
        <w:t>0</w:t>
      </w:r>
      <w:r w:rsidRPr="00117B7E">
        <w:rPr>
          <w:sz w:val="28"/>
          <w:szCs w:val="28"/>
          <w:vertAlign w:val="superscript"/>
        </w:rPr>
        <w:t>7</w:t>
      </w:r>
      <w:r w:rsidRPr="00117B7E">
        <w:rPr>
          <w:sz w:val="28"/>
          <w:szCs w:val="28"/>
        </w:rPr>
        <w:t>КОЕ</w:t>
      </w:r>
      <w:r w:rsidRPr="00117B7E">
        <w:rPr>
          <w:spacing w:val="2"/>
          <w:sz w:val="28"/>
          <w:szCs w:val="28"/>
        </w:rPr>
        <w:t xml:space="preserve"> в объеме 0,5см</w:t>
      </w:r>
      <w:r w:rsidRPr="00117B7E">
        <w:rPr>
          <w:spacing w:val="2"/>
          <w:sz w:val="28"/>
          <w:szCs w:val="28"/>
          <w:vertAlign w:val="superscript"/>
        </w:rPr>
        <w:t>3</w:t>
      </w:r>
      <w:r w:rsidRPr="00117B7E">
        <w:rPr>
          <w:spacing w:val="2"/>
          <w:sz w:val="28"/>
          <w:szCs w:val="28"/>
        </w:rPr>
        <w:t xml:space="preserve">. </w:t>
      </w:r>
      <w:r w:rsidR="002B648B">
        <w:rPr>
          <w:sz w:val="28"/>
          <w:szCs w:val="28"/>
        </w:rPr>
        <w:t>[120, c. 49]</w:t>
      </w:r>
      <w:r w:rsidR="002B648B" w:rsidRPr="00117B7E">
        <w:rPr>
          <w:rFonts w:cs="Times New Roman"/>
          <w:sz w:val="28"/>
          <w:szCs w:val="28"/>
        </w:rPr>
        <w:t>.</w:t>
      </w:r>
    </w:p>
    <w:p w14:paraId="2E5B7DD8" w14:textId="77777777" w:rsidR="00D14118" w:rsidRDefault="00D14118" w:rsidP="00D14118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en-US"/>
        </w:rPr>
      </w:pPr>
    </w:p>
    <w:p w14:paraId="7FECA7CA" w14:textId="77777777" w:rsidR="00740893" w:rsidRDefault="00740893" w:rsidP="00D14118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en-US"/>
        </w:rPr>
      </w:pPr>
    </w:p>
    <w:p w14:paraId="26870400" w14:textId="77777777" w:rsidR="00740893" w:rsidRDefault="00740893" w:rsidP="00D14118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en-US"/>
        </w:rPr>
      </w:pPr>
    </w:p>
    <w:p w14:paraId="3ECDBC41" w14:textId="77777777" w:rsidR="00740893" w:rsidRDefault="00740893" w:rsidP="00D14118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en-US"/>
        </w:rPr>
      </w:pPr>
    </w:p>
    <w:p w14:paraId="44EF00DB" w14:textId="77777777" w:rsidR="00740893" w:rsidRDefault="00740893" w:rsidP="00D14118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en-US"/>
        </w:rPr>
      </w:pPr>
    </w:p>
    <w:p w14:paraId="531E4C59" w14:textId="77777777" w:rsidR="00740893" w:rsidRDefault="00740893" w:rsidP="00D14118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en-US"/>
        </w:rPr>
      </w:pPr>
    </w:p>
    <w:p w14:paraId="2E3D2765" w14:textId="77777777" w:rsidR="00740893" w:rsidRDefault="00740893" w:rsidP="00D14118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en-US"/>
        </w:rPr>
      </w:pPr>
    </w:p>
    <w:p w14:paraId="27A7E7E9" w14:textId="77777777" w:rsidR="00740893" w:rsidRDefault="00740893" w:rsidP="00D14118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en-US"/>
        </w:rPr>
      </w:pPr>
    </w:p>
    <w:p w14:paraId="7F173195" w14:textId="77777777" w:rsidR="00740893" w:rsidRDefault="00740893" w:rsidP="00D14118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en-US"/>
        </w:rPr>
      </w:pPr>
    </w:p>
    <w:p w14:paraId="2F13F13F" w14:textId="77777777" w:rsidR="00740893" w:rsidRDefault="00740893" w:rsidP="00D14118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en-US"/>
        </w:rPr>
      </w:pPr>
    </w:p>
    <w:p w14:paraId="3B8B9D84" w14:textId="77777777" w:rsidR="00740893" w:rsidRDefault="00740893" w:rsidP="00D14118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en-US"/>
        </w:rPr>
      </w:pPr>
    </w:p>
    <w:p w14:paraId="43F764FB" w14:textId="77777777" w:rsidR="00740893" w:rsidRDefault="00740893" w:rsidP="00D14118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en-US"/>
        </w:rPr>
      </w:pPr>
    </w:p>
    <w:p w14:paraId="15DF90B8" w14:textId="77777777" w:rsidR="00740893" w:rsidRDefault="00740893" w:rsidP="00D14118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en-US"/>
        </w:rPr>
      </w:pPr>
    </w:p>
    <w:p w14:paraId="1FAE3A2B" w14:textId="77777777" w:rsidR="00740893" w:rsidRDefault="00740893" w:rsidP="00D14118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en-US"/>
        </w:rPr>
      </w:pPr>
    </w:p>
    <w:p w14:paraId="0F150C46" w14:textId="77777777" w:rsidR="00740893" w:rsidRPr="00740893" w:rsidRDefault="00740893" w:rsidP="00D14118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en-US"/>
        </w:rPr>
      </w:pPr>
    </w:p>
    <w:p w14:paraId="461F24FF" w14:textId="500F2B6C" w:rsidR="00473A13" w:rsidRPr="00D14118" w:rsidRDefault="00EE1C4B" w:rsidP="000A44AC">
      <w:pPr>
        <w:pStyle w:val="a7"/>
        <w:numPr>
          <w:ilvl w:val="0"/>
          <w:numId w:val="32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  <w:lastRenderedPageBreak/>
        <w:t xml:space="preserve"> </w:t>
      </w:r>
      <w:r w:rsidR="00473A13" w:rsidRPr="00D14118">
        <w:rPr>
          <w:rFonts w:ascii="Times New Roman" w:hAnsi="Times New Roman"/>
          <w:b/>
          <w:color w:val="000000" w:themeColor="text1"/>
          <w:sz w:val="28"/>
          <w:szCs w:val="28"/>
        </w:rPr>
        <w:t>Исследование профилактической эффективности препарата</w:t>
      </w:r>
      <w:r w:rsidR="00EC4548" w:rsidRPr="00D14118"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  <w:t xml:space="preserve"> «</w:t>
      </w:r>
      <w:r w:rsidR="00473A13" w:rsidRPr="00D14118">
        <w:rPr>
          <w:rFonts w:ascii="Times New Roman" w:hAnsi="Times New Roman"/>
          <w:b/>
          <w:color w:val="000000" w:themeColor="text1"/>
          <w:sz w:val="28"/>
          <w:szCs w:val="28"/>
        </w:rPr>
        <w:t>Антакон SN</w:t>
      </w:r>
      <w:r w:rsidR="00EC4548" w:rsidRPr="00D14118"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  <w:t>»</w:t>
      </w:r>
      <w:r w:rsidR="00473A13" w:rsidRPr="00D14118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на лабораторных животных</w:t>
      </w:r>
    </w:p>
    <w:p w14:paraId="77F0DB0D" w14:textId="3E493D7E" w:rsidR="00473A13" w:rsidRPr="00117B7E" w:rsidRDefault="00473A13" w:rsidP="00CC184A">
      <w:pPr>
        <w:pStyle w:val="a7"/>
        <w:spacing w:after="0" w:line="240" w:lineRule="auto"/>
        <w:ind w:left="0" w:firstLine="567"/>
        <w:rPr>
          <w:rFonts w:ascii="Times New Roman" w:hAnsi="Times New Roman"/>
          <w:color w:val="000000" w:themeColor="text1"/>
          <w:sz w:val="28"/>
          <w:szCs w:val="28"/>
        </w:rPr>
      </w:pPr>
      <w:r w:rsidRPr="00117B7E">
        <w:rPr>
          <w:rFonts w:ascii="Times New Roman" w:hAnsi="Times New Roman"/>
          <w:color w:val="000000" w:themeColor="text1"/>
          <w:sz w:val="28"/>
          <w:szCs w:val="28"/>
        </w:rPr>
        <w:t>Определение профилактической</w:t>
      </w:r>
      <w:r w:rsidRPr="00117B7E">
        <w:rPr>
          <w:rFonts w:ascii="Times New Roman" w:hAnsi="Times New Roman"/>
          <w:color w:val="000000" w:themeColor="text1"/>
          <w:spacing w:val="1"/>
          <w:sz w:val="28"/>
          <w:szCs w:val="28"/>
        </w:rPr>
        <w:t xml:space="preserve"> эффективности </w:t>
      </w:r>
      <w:r w:rsidRPr="00117B7E">
        <w:rPr>
          <w:rFonts w:ascii="Times New Roman" w:hAnsi="Times New Roman"/>
          <w:color w:val="000000" w:themeColor="text1"/>
          <w:sz w:val="28"/>
          <w:szCs w:val="28"/>
        </w:rPr>
        <w:t xml:space="preserve">препарата </w:t>
      </w:r>
      <w:r w:rsidR="00297797">
        <w:rPr>
          <w:rFonts w:ascii="Times New Roman" w:hAnsi="Times New Roman"/>
          <w:color w:val="000000" w:themeColor="text1"/>
          <w:sz w:val="28"/>
          <w:szCs w:val="28"/>
          <w:lang w:val="ru-RU"/>
        </w:rPr>
        <w:t>«</w:t>
      </w:r>
      <w:r>
        <w:rPr>
          <w:rFonts w:ascii="Times New Roman" w:hAnsi="Times New Roman"/>
          <w:color w:val="000000" w:themeColor="text1"/>
          <w:sz w:val="28"/>
          <w:szCs w:val="28"/>
        </w:rPr>
        <w:t>Антакон SN</w:t>
      </w:r>
      <w:r w:rsidRPr="00117B7E">
        <w:rPr>
          <w:rFonts w:ascii="Times New Roman" w:hAnsi="Times New Roman"/>
          <w:color w:val="000000" w:themeColor="text1"/>
          <w:sz w:val="28"/>
          <w:szCs w:val="28"/>
        </w:rPr>
        <w:t xml:space="preserve"> в опыте на лабораторных животных.</w:t>
      </w:r>
    </w:p>
    <w:p w14:paraId="6E107BB4" w14:textId="07466357" w:rsidR="00473A13" w:rsidRPr="00117B7E" w:rsidRDefault="00473A13" w:rsidP="00473A13">
      <w:pPr>
        <w:pStyle w:val="af4"/>
        <w:ind w:firstLine="567"/>
        <w:jc w:val="both"/>
        <w:rPr>
          <w:rFonts w:ascii="Times New Roman" w:eastAsia="Times New Roman" w:hAnsi="Times New Roman"/>
          <w:spacing w:val="-8"/>
          <w:sz w:val="28"/>
          <w:szCs w:val="28"/>
        </w:rPr>
      </w:pPr>
      <w:r w:rsidRPr="00117B7E">
        <w:rPr>
          <w:rFonts w:ascii="Times New Roman" w:eastAsia="Times New Roman" w:hAnsi="Times New Roman"/>
          <w:spacing w:val="-7"/>
          <w:sz w:val="28"/>
          <w:szCs w:val="28"/>
        </w:rPr>
        <w:t xml:space="preserve">Изучение </w:t>
      </w:r>
      <w:r w:rsidRPr="00117B7E">
        <w:rPr>
          <w:rFonts w:ascii="Times New Roman" w:hAnsi="Times New Roman"/>
          <w:sz w:val="28"/>
          <w:szCs w:val="28"/>
        </w:rPr>
        <w:t xml:space="preserve">профилактической </w:t>
      </w:r>
      <w:r w:rsidRPr="00117B7E">
        <w:rPr>
          <w:rFonts w:ascii="Times New Roman" w:hAnsi="Times New Roman"/>
          <w:color w:val="000000" w:themeColor="text1"/>
          <w:spacing w:val="1"/>
          <w:sz w:val="28"/>
          <w:szCs w:val="28"/>
        </w:rPr>
        <w:t xml:space="preserve">эффективности </w:t>
      </w:r>
      <w:r w:rsidRPr="00117B7E">
        <w:rPr>
          <w:rFonts w:ascii="Times New Roman" w:hAnsi="Times New Roman"/>
          <w:color w:val="000000" w:themeColor="text1"/>
          <w:sz w:val="28"/>
          <w:szCs w:val="28"/>
        </w:rPr>
        <w:t xml:space="preserve">препарата </w:t>
      </w:r>
      <w:r w:rsidR="00297797">
        <w:rPr>
          <w:rFonts w:ascii="Times New Roman" w:hAnsi="Times New Roman"/>
          <w:color w:val="000000" w:themeColor="text1"/>
          <w:sz w:val="28"/>
          <w:szCs w:val="28"/>
        </w:rPr>
        <w:t>«</w:t>
      </w:r>
      <w:r>
        <w:rPr>
          <w:rFonts w:ascii="Times New Roman" w:hAnsi="Times New Roman"/>
          <w:color w:val="000000" w:themeColor="text1"/>
          <w:sz w:val="28"/>
          <w:szCs w:val="28"/>
        </w:rPr>
        <w:t>Антакон SN</w:t>
      </w:r>
      <w:r w:rsidR="00297797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Pr="00117B7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117B7E">
        <w:rPr>
          <w:rFonts w:ascii="Times New Roman" w:hAnsi="Times New Roman"/>
          <w:sz w:val="28"/>
          <w:szCs w:val="28"/>
        </w:rPr>
        <w:t xml:space="preserve">при экспериментальном заражении вирулентными культурами эшерихии </w:t>
      </w:r>
      <w:r w:rsidRPr="00117B7E">
        <w:rPr>
          <w:rFonts w:ascii="Times New Roman" w:eastAsia="Times New Roman" w:hAnsi="Times New Roman"/>
          <w:sz w:val="28"/>
          <w:szCs w:val="28"/>
        </w:rPr>
        <w:t>изучали</w:t>
      </w:r>
      <w:r w:rsidRPr="00117B7E">
        <w:rPr>
          <w:rFonts w:ascii="Times New Roman" w:eastAsia="Times New Roman" w:hAnsi="Times New Roman"/>
          <w:spacing w:val="-7"/>
          <w:sz w:val="28"/>
          <w:szCs w:val="28"/>
        </w:rPr>
        <w:t xml:space="preserve"> на лаборатор</w:t>
      </w:r>
      <w:r w:rsidRPr="00117B7E">
        <w:rPr>
          <w:rFonts w:ascii="Times New Roman" w:eastAsia="Times New Roman" w:hAnsi="Times New Roman"/>
          <w:spacing w:val="-8"/>
          <w:sz w:val="28"/>
          <w:szCs w:val="28"/>
        </w:rPr>
        <w:t xml:space="preserve">ных животных </w:t>
      </w:r>
      <w:r>
        <w:rPr>
          <w:rFonts w:ascii="Times New Roman" w:eastAsia="Times New Roman" w:hAnsi="Times New Roman"/>
          <w:spacing w:val="-8"/>
          <w:sz w:val="28"/>
          <w:szCs w:val="28"/>
        </w:rPr>
        <w:t>–</w:t>
      </w:r>
      <w:r w:rsidRPr="00117B7E">
        <w:rPr>
          <w:rFonts w:ascii="Times New Roman" w:eastAsia="Times New Roman" w:hAnsi="Times New Roman"/>
          <w:spacing w:val="-8"/>
          <w:sz w:val="28"/>
          <w:szCs w:val="28"/>
        </w:rPr>
        <w:t xml:space="preserve"> белые мыши (14-</w:t>
      </w:r>
      <w:smartTag w:uri="urn:schemas-microsoft-com:office:smarttags" w:element="metricconverter">
        <w:smartTagPr>
          <w:attr w:name="ProductID" w:val="16 г"/>
        </w:smartTagPr>
        <w:r w:rsidRPr="00117B7E">
          <w:rPr>
            <w:rFonts w:ascii="Times New Roman" w:eastAsia="Times New Roman" w:hAnsi="Times New Roman"/>
            <w:spacing w:val="-8"/>
            <w:sz w:val="28"/>
            <w:szCs w:val="28"/>
          </w:rPr>
          <w:t>16 г</w:t>
        </w:r>
      </w:smartTag>
      <w:r w:rsidRPr="00117B7E">
        <w:rPr>
          <w:rFonts w:ascii="Times New Roman" w:eastAsia="Times New Roman" w:hAnsi="Times New Roman"/>
          <w:spacing w:val="-8"/>
          <w:sz w:val="28"/>
          <w:szCs w:val="28"/>
        </w:rPr>
        <w:t>) путем выпойки перорально и вольной выпойкой в поилке.</w:t>
      </w:r>
    </w:p>
    <w:p w14:paraId="09669D82" w14:textId="77777777" w:rsidR="00473A13" w:rsidRPr="00255450" w:rsidRDefault="00473A13" w:rsidP="00473A13">
      <w:pPr>
        <w:pStyle w:val="FR2"/>
        <w:tabs>
          <w:tab w:val="left" w:pos="284"/>
        </w:tabs>
        <w:spacing w:line="240" w:lineRule="auto"/>
        <w:ind w:left="0" w:firstLine="567"/>
        <w:rPr>
          <w:rFonts w:ascii="Times New Roman" w:hAnsi="Times New Roman"/>
          <w:sz w:val="26"/>
          <w:szCs w:val="26"/>
          <w:vertAlign w:val="superscript"/>
        </w:rPr>
      </w:pPr>
      <w:r w:rsidRPr="00117B7E">
        <w:rPr>
          <w:rFonts w:ascii="Times New Roman" w:hAnsi="Times New Roman" w:cs="Times New Roman"/>
          <w:spacing w:val="-8"/>
          <w:sz w:val="28"/>
          <w:szCs w:val="28"/>
        </w:rPr>
        <w:t>Белые мыши выпаивали перорально в дозах –10</w:t>
      </w:r>
      <w:r w:rsidRPr="006F4340">
        <w:rPr>
          <w:rFonts w:ascii="Times New Roman" w:hAnsi="Times New Roman" w:cs="Times New Roman"/>
          <w:spacing w:val="-8"/>
          <w:sz w:val="28"/>
          <w:szCs w:val="28"/>
          <w:vertAlign w:val="superscript"/>
        </w:rPr>
        <w:t>6</w:t>
      </w:r>
      <w:r w:rsidRPr="00117B7E">
        <w:rPr>
          <w:rFonts w:ascii="Times New Roman" w:hAnsi="Times New Roman" w:cs="Times New Roman"/>
          <w:spacing w:val="-8"/>
          <w:sz w:val="28"/>
          <w:szCs w:val="28"/>
        </w:rPr>
        <w:t xml:space="preserve">, </w:t>
      </w:r>
      <w:r w:rsidRPr="006F4340">
        <w:rPr>
          <w:rFonts w:ascii="Times New Roman" w:hAnsi="Times New Roman" w:cs="Times New Roman"/>
          <w:spacing w:val="-8"/>
          <w:sz w:val="28"/>
          <w:szCs w:val="28"/>
        </w:rPr>
        <w:t>10</w:t>
      </w:r>
      <w:r w:rsidRPr="006F4340">
        <w:rPr>
          <w:rFonts w:ascii="Times New Roman" w:hAnsi="Times New Roman" w:cs="Times New Roman"/>
          <w:spacing w:val="-8"/>
          <w:sz w:val="28"/>
          <w:szCs w:val="28"/>
          <w:vertAlign w:val="superscript"/>
        </w:rPr>
        <w:t>7</w:t>
      </w:r>
      <w:r w:rsidRPr="00117B7E">
        <w:rPr>
          <w:rFonts w:ascii="Times New Roman" w:hAnsi="Times New Roman" w:cs="Times New Roman"/>
          <w:spacing w:val="-8"/>
          <w:sz w:val="28"/>
          <w:szCs w:val="28"/>
        </w:rPr>
        <w:t xml:space="preserve">- </w:t>
      </w:r>
      <w:r w:rsidRPr="00117B7E">
        <w:rPr>
          <w:rFonts w:ascii="Times New Roman" w:hAnsi="Times New Roman"/>
          <w:sz w:val="26"/>
          <w:szCs w:val="26"/>
        </w:rPr>
        <w:t>10</w:t>
      </w:r>
      <w:r w:rsidRPr="00117B7E">
        <w:rPr>
          <w:rFonts w:ascii="Times New Roman" w:hAnsi="Times New Roman"/>
          <w:sz w:val="26"/>
          <w:szCs w:val="26"/>
          <w:vertAlign w:val="superscript"/>
        </w:rPr>
        <w:t>8</w:t>
      </w:r>
      <w:r>
        <w:rPr>
          <w:rFonts w:ascii="Times New Roman" w:hAnsi="Times New Roman"/>
          <w:sz w:val="26"/>
          <w:szCs w:val="26"/>
          <w:vertAlign w:val="superscript"/>
        </w:rPr>
        <w:t xml:space="preserve"> </w:t>
      </w:r>
      <w:r>
        <w:rPr>
          <w:rFonts w:ascii="Times New Roman" w:hAnsi="Times New Roman" w:cs="Times New Roman"/>
          <w:spacing w:val="-8"/>
          <w:sz w:val="28"/>
          <w:szCs w:val="28"/>
        </w:rPr>
        <w:t>-2х</w:t>
      </w:r>
      <w:r w:rsidRPr="00117B7E">
        <w:rPr>
          <w:rFonts w:ascii="Times New Roman" w:hAnsi="Times New Roman"/>
          <w:sz w:val="26"/>
          <w:szCs w:val="26"/>
        </w:rPr>
        <w:t>10</w:t>
      </w:r>
      <w:r w:rsidRPr="00117B7E">
        <w:rPr>
          <w:rFonts w:ascii="Times New Roman" w:hAnsi="Times New Roman"/>
          <w:sz w:val="26"/>
          <w:szCs w:val="26"/>
          <w:vertAlign w:val="superscript"/>
        </w:rPr>
        <w:t>8</w:t>
      </w:r>
      <w:r>
        <w:rPr>
          <w:rFonts w:ascii="Times New Roman" w:hAnsi="Times New Roman" w:cs="Times New Roman"/>
          <w:spacing w:val="-8"/>
          <w:sz w:val="28"/>
          <w:szCs w:val="28"/>
        </w:rPr>
        <w:t>-5х</w:t>
      </w:r>
      <w:r w:rsidRPr="00117B7E">
        <w:rPr>
          <w:rFonts w:ascii="Times New Roman" w:hAnsi="Times New Roman"/>
          <w:sz w:val="26"/>
          <w:szCs w:val="26"/>
        </w:rPr>
        <w:t>10</w:t>
      </w:r>
      <w:r w:rsidRPr="00117B7E">
        <w:rPr>
          <w:rFonts w:ascii="Times New Roman" w:hAnsi="Times New Roman"/>
          <w:sz w:val="26"/>
          <w:szCs w:val="26"/>
          <w:vertAlign w:val="superscript"/>
        </w:rPr>
        <w:t>8</w:t>
      </w:r>
      <w:r>
        <w:rPr>
          <w:rFonts w:ascii="Times New Roman" w:hAnsi="Times New Roman" w:cs="Times New Roman"/>
          <w:spacing w:val="-8"/>
          <w:sz w:val="28"/>
          <w:szCs w:val="28"/>
        </w:rPr>
        <w:t>-</w:t>
      </w:r>
      <w:r w:rsidRPr="00117B7E">
        <w:rPr>
          <w:rFonts w:ascii="Times New Roman" w:hAnsi="Times New Roman" w:cs="Times New Roman"/>
          <w:spacing w:val="-8"/>
          <w:sz w:val="28"/>
          <w:szCs w:val="28"/>
        </w:rPr>
        <w:t>10</w:t>
      </w:r>
      <w:r w:rsidRPr="00117B7E">
        <w:rPr>
          <w:rFonts w:ascii="Times New Roman" w:hAnsi="Times New Roman" w:cs="Times New Roman"/>
          <w:spacing w:val="-8"/>
          <w:sz w:val="28"/>
          <w:szCs w:val="28"/>
          <w:vertAlign w:val="superscript"/>
        </w:rPr>
        <w:t>9</w:t>
      </w:r>
      <w:r w:rsidRPr="00117B7E">
        <w:rPr>
          <w:rFonts w:ascii="Times New Roman" w:hAnsi="Times New Roman" w:cs="Times New Roman"/>
          <w:spacing w:val="-8"/>
          <w:sz w:val="28"/>
          <w:szCs w:val="28"/>
        </w:rPr>
        <w:t xml:space="preserve"> КОЕ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117B7E">
        <w:rPr>
          <w:rFonts w:ascii="Times New Roman" w:hAnsi="Times New Roman" w:cs="Times New Roman"/>
          <w:spacing w:val="-8"/>
          <w:sz w:val="28"/>
          <w:szCs w:val="28"/>
        </w:rPr>
        <w:t>и вольной выпойкой в поилке с концентрацией в 1 мл физиологического раствора – 10</w:t>
      </w:r>
      <w:r w:rsidRPr="006F4340">
        <w:rPr>
          <w:rFonts w:ascii="Times New Roman" w:hAnsi="Times New Roman" w:cs="Times New Roman"/>
          <w:spacing w:val="-8"/>
          <w:sz w:val="28"/>
          <w:szCs w:val="28"/>
          <w:vertAlign w:val="superscript"/>
        </w:rPr>
        <w:t>6</w:t>
      </w:r>
      <w:r w:rsidRPr="00117B7E">
        <w:rPr>
          <w:rFonts w:ascii="Times New Roman" w:hAnsi="Times New Roman" w:cs="Times New Roman"/>
          <w:spacing w:val="-8"/>
          <w:sz w:val="28"/>
          <w:szCs w:val="28"/>
        </w:rPr>
        <w:t xml:space="preserve">, </w:t>
      </w:r>
      <w:r w:rsidRPr="006F4340">
        <w:rPr>
          <w:rFonts w:ascii="Times New Roman" w:hAnsi="Times New Roman" w:cs="Times New Roman"/>
          <w:spacing w:val="-8"/>
          <w:sz w:val="28"/>
          <w:szCs w:val="28"/>
        </w:rPr>
        <w:t>10</w:t>
      </w:r>
      <w:r w:rsidRPr="006F4340">
        <w:rPr>
          <w:rFonts w:ascii="Times New Roman" w:hAnsi="Times New Roman" w:cs="Times New Roman"/>
          <w:spacing w:val="-8"/>
          <w:sz w:val="28"/>
          <w:szCs w:val="28"/>
          <w:vertAlign w:val="superscript"/>
        </w:rPr>
        <w:t>7</w:t>
      </w:r>
      <w:r w:rsidRPr="00117B7E">
        <w:rPr>
          <w:rFonts w:ascii="Times New Roman" w:hAnsi="Times New Roman" w:cs="Times New Roman"/>
          <w:spacing w:val="-8"/>
          <w:sz w:val="28"/>
          <w:szCs w:val="28"/>
        </w:rPr>
        <w:t xml:space="preserve">- </w:t>
      </w:r>
      <w:r w:rsidRPr="00117B7E">
        <w:rPr>
          <w:rFonts w:ascii="Times New Roman" w:hAnsi="Times New Roman"/>
          <w:sz w:val="26"/>
          <w:szCs w:val="26"/>
        </w:rPr>
        <w:t>10</w:t>
      </w:r>
      <w:r w:rsidRPr="00117B7E">
        <w:rPr>
          <w:rFonts w:ascii="Times New Roman" w:hAnsi="Times New Roman"/>
          <w:sz w:val="26"/>
          <w:szCs w:val="26"/>
          <w:vertAlign w:val="superscript"/>
        </w:rPr>
        <w:t>8</w:t>
      </w:r>
      <w:r>
        <w:rPr>
          <w:rFonts w:ascii="Times New Roman" w:hAnsi="Times New Roman"/>
          <w:sz w:val="26"/>
          <w:szCs w:val="26"/>
          <w:vertAlign w:val="superscript"/>
        </w:rPr>
        <w:t xml:space="preserve"> </w:t>
      </w:r>
      <w:r>
        <w:rPr>
          <w:rFonts w:ascii="Times New Roman" w:hAnsi="Times New Roman" w:cs="Times New Roman"/>
          <w:spacing w:val="-8"/>
          <w:sz w:val="28"/>
          <w:szCs w:val="28"/>
        </w:rPr>
        <w:t>-2х</w:t>
      </w:r>
      <w:r w:rsidRPr="00117B7E">
        <w:rPr>
          <w:rFonts w:ascii="Times New Roman" w:hAnsi="Times New Roman"/>
          <w:sz w:val="26"/>
          <w:szCs w:val="26"/>
        </w:rPr>
        <w:t>10</w:t>
      </w:r>
      <w:r w:rsidRPr="00117B7E">
        <w:rPr>
          <w:rFonts w:ascii="Times New Roman" w:hAnsi="Times New Roman"/>
          <w:sz w:val="26"/>
          <w:szCs w:val="26"/>
          <w:vertAlign w:val="superscript"/>
        </w:rPr>
        <w:t>8</w:t>
      </w:r>
      <w:r>
        <w:rPr>
          <w:rFonts w:ascii="Times New Roman" w:hAnsi="Times New Roman" w:cs="Times New Roman"/>
          <w:spacing w:val="-8"/>
          <w:sz w:val="28"/>
          <w:szCs w:val="28"/>
        </w:rPr>
        <w:t>-5х</w:t>
      </w:r>
      <w:r w:rsidRPr="00117B7E">
        <w:rPr>
          <w:rFonts w:ascii="Times New Roman" w:hAnsi="Times New Roman"/>
          <w:sz w:val="26"/>
          <w:szCs w:val="26"/>
        </w:rPr>
        <w:t>10</w:t>
      </w:r>
      <w:r w:rsidRPr="00117B7E">
        <w:rPr>
          <w:rFonts w:ascii="Times New Roman" w:hAnsi="Times New Roman"/>
          <w:sz w:val="26"/>
          <w:szCs w:val="26"/>
          <w:vertAlign w:val="superscript"/>
        </w:rPr>
        <w:t>8</w:t>
      </w:r>
      <w:r>
        <w:rPr>
          <w:rFonts w:ascii="Times New Roman" w:hAnsi="Times New Roman" w:cs="Times New Roman"/>
          <w:spacing w:val="-8"/>
          <w:sz w:val="28"/>
          <w:szCs w:val="28"/>
        </w:rPr>
        <w:t>-</w:t>
      </w:r>
      <w:r w:rsidRPr="00117B7E">
        <w:rPr>
          <w:rFonts w:ascii="Times New Roman" w:hAnsi="Times New Roman" w:cs="Times New Roman"/>
          <w:spacing w:val="-8"/>
          <w:sz w:val="28"/>
          <w:szCs w:val="28"/>
        </w:rPr>
        <w:t>10</w:t>
      </w:r>
      <w:r w:rsidRPr="00117B7E">
        <w:rPr>
          <w:rFonts w:ascii="Times New Roman" w:hAnsi="Times New Roman" w:cs="Times New Roman"/>
          <w:spacing w:val="-8"/>
          <w:sz w:val="28"/>
          <w:szCs w:val="28"/>
          <w:vertAlign w:val="superscript"/>
        </w:rPr>
        <w:t>9</w:t>
      </w:r>
      <w:r w:rsidRPr="00117B7E">
        <w:rPr>
          <w:rFonts w:ascii="Times New Roman" w:hAnsi="Times New Roman" w:cs="Times New Roman"/>
          <w:spacing w:val="-8"/>
          <w:sz w:val="28"/>
          <w:szCs w:val="28"/>
        </w:rPr>
        <w:t xml:space="preserve"> КОЕ.</w:t>
      </w:r>
    </w:p>
    <w:p w14:paraId="40B5341B" w14:textId="40CA87E4" w:rsidR="00473A13" w:rsidRDefault="00473A13" w:rsidP="00473A13">
      <w:pPr>
        <w:pStyle w:val="af4"/>
        <w:ind w:firstLine="567"/>
        <w:jc w:val="both"/>
        <w:rPr>
          <w:rFonts w:ascii="Times New Roman" w:hAnsi="Times New Roman"/>
          <w:sz w:val="28"/>
          <w:szCs w:val="28"/>
        </w:rPr>
      </w:pPr>
      <w:r w:rsidRPr="00117B7E">
        <w:rPr>
          <w:rFonts w:ascii="Times New Roman" w:eastAsia="Times New Roman" w:hAnsi="Times New Roman"/>
          <w:spacing w:val="-8"/>
          <w:sz w:val="28"/>
          <w:szCs w:val="28"/>
        </w:rPr>
        <w:t xml:space="preserve">В опыте для заражения подопытных </w:t>
      </w:r>
      <w:r w:rsidRPr="00117B7E">
        <w:rPr>
          <w:rFonts w:ascii="Times New Roman" w:eastAsia="Times New Roman" w:hAnsi="Times New Roman"/>
          <w:spacing w:val="-7"/>
          <w:sz w:val="28"/>
          <w:szCs w:val="28"/>
        </w:rPr>
        <w:t>лаборатор</w:t>
      </w:r>
      <w:r w:rsidRPr="00117B7E">
        <w:rPr>
          <w:rFonts w:ascii="Times New Roman" w:eastAsia="Times New Roman" w:hAnsi="Times New Roman"/>
          <w:spacing w:val="-8"/>
          <w:sz w:val="28"/>
          <w:szCs w:val="28"/>
        </w:rPr>
        <w:t xml:space="preserve">ных животных использовали вирулентную культуру </w:t>
      </w:r>
      <w:r w:rsidRPr="001615B8">
        <w:rPr>
          <w:rFonts w:ascii="Times New Roman" w:hAnsi="Times New Roman"/>
          <w:i/>
          <w:iCs/>
          <w:sz w:val="28"/>
          <w:szCs w:val="28"/>
        </w:rPr>
        <w:t xml:space="preserve">E. </w:t>
      </w:r>
      <w:r w:rsidRPr="001615B8">
        <w:rPr>
          <w:rFonts w:ascii="Times New Roman" w:hAnsi="Times New Roman"/>
          <w:i/>
          <w:iCs/>
          <w:sz w:val="28"/>
          <w:szCs w:val="28"/>
          <w:lang w:val="en-US"/>
        </w:rPr>
        <w:t>Coli</w:t>
      </w:r>
      <w:r w:rsidRPr="001615B8">
        <w:rPr>
          <w:rFonts w:ascii="Times New Roman" w:hAnsi="Times New Roman"/>
          <w:i/>
          <w:iCs/>
          <w:sz w:val="28"/>
          <w:szCs w:val="28"/>
        </w:rPr>
        <w:t xml:space="preserve"> 15</w:t>
      </w:r>
      <w:r w:rsidRPr="00117B7E">
        <w:rPr>
          <w:rFonts w:ascii="Times New Roman" w:hAnsi="Times New Roman"/>
          <w:sz w:val="28"/>
          <w:szCs w:val="28"/>
        </w:rPr>
        <w:t xml:space="preserve">. Для определения смертельной дозы вирулентная культура была протитрована на </w:t>
      </w:r>
      <w:r w:rsidRPr="00117B7E">
        <w:rPr>
          <w:rFonts w:ascii="Times New Roman" w:eastAsia="Times New Roman" w:hAnsi="Times New Roman"/>
          <w:spacing w:val="-7"/>
          <w:sz w:val="28"/>
          <w:szCs w:val="28"/>
        </w:rPr>
        <w:t>лаборатор</w:t>
      </w:r>
      <w:r w:rsidRPr="00117B7E">
        <w:rPr>
          <w:rFonts w:ascii="Times New Roman" w:eastAsia="Times New Roman" w:hAnsi="Times New Roman"/>
          <w:spacing w:val="-8"/>
          <w:sz w:val="28"/>
          <w:szCs w:val="28"/>
        </w:rPr>
        <w:t>ных животных. Смертельная доза для мышей составила -10</w:t>
      </w:r>
      <w:r>
        <w:rPr>
          <w:rFonts w:ascii="Times New Roman" w:eastAsia="Times New Roman" w:hAnsi="Times New Roman"/>
          <w:spacing w:val="-8"/>
          <w:sz w:val="28"/>
          <w:szCs w:val="28"/>
          <w:vertAlign w:val="superscript"/>
        </w:rPr>
        <w:t>8</w:t>
      </w:r>
      <w:r w:rsidRPr="00117B7E">
        <w:rPr>
          <w:rFonts w:ascii="Times New Roman" w:eastAsia="Times New Roman" w:hAnsi="Times New Roman"/>
          <w:spacing w:val="-8"/>
          <w:sz w:val="28"/>
          <w:szCs w:val="28"/>
        </w:rPr>
        <w:t xml:space="preserve"> КОЕ. </w:t>
      </w:r>
      <w:r>
        <w:rPr>
          <w:rFonts w:ascii="Times New Roman" w:eastAsia="Times New Roman" w:hAnsi="Times New Roman"/>
          <w:spacing w:val="-8"/>
          <w:sz w:val="28"/>
          <w:szCs w:val="28"/>
        </w:rPr>
        <w:t xml:space="preserve">Заражение подопытных животных проводили на третьи сутки путем орального введения вирулентной культуры </w:t>
      </w:r>
      <w:r w:rsidRPr="001615B8">
        <w:rPr>
          <w:rFonts w:ascii="Times New Roman" w:hAnsi="Times New Roman"/>
          <w:i/>
          <w:iCs/>
          <w:sz w:val="28"/>
          <w:szCs w:val="28"/>
        </w:rPr>
        <w:t xml:space="preserve">E. </w:t>
      </w:r>
      <w:r w:rsidRPr="001615B8">
        <w:rPr>
          <w:rFonts w:ascii="Times New Roman" w:hAnsi="Times New Roman"/>
          <w:i/>
          <w:iCs/>
          <w:sz w:val="28"/>
          <w:szCs w:val="28"/>
          <w:lang w:val="en-US"/>
        </w:rPr>
        <w:t>Coli</w:t>
      </w:r>
      <w:r w:rsidRPr="001615B8">
        <w:rPr>
          <w:rFonts w:ascii="Times New Roman" w:hAnsi="Times New Roman"/>
          <w:i/>
          <w:iCs/>
          <w:sz w:val="28"/>
          <w:szCs w:val="28"/>
        </w:rPr>
        <w:t xml:space="preserve"> 15</w:t>
      </w:r>
      <w:r w:rsidRPr="00117B7E">
        <w:rPr>
          <w:rFonts w:ascii="Times New Roman" w:hAnsi="Times New Roman"/>
          <w:sz w:val="28"/>
          <w:szCs w:val="28"/>
        </w:rPr>
        <w:t xml:space="preserve"> в дозе – 10</w:t>
      </w:r>
      <w:r>
        <w:rPr>
          <w:rFonts w:ascii="Times New Roman" w:hAnsi="Times New Roman"/>
          <w:sz w:val="28"/>
          <w:szCs w:val="28"/>
          <w:vertAlign w:val="superscript"/>
        </w:rPr>
        <w:t>8</w:t>
      </w:r>
      <w:r w:rsidRPr="00117B7E">
        <w:rPr>
          <w:rFonts w:ascii="Times New Roman" w:hAnsi="Times New Roman"/>
          <w:sz w:val="28"/>
          <w:szCs w:val="28"/>
        </w:rPr>
        <w:t xml:space="preserve"> КОЕ (Таб.</w:t>
      </w:r>
      <w:r w:rsidR="00297797">
        <w:rPr>
          <w:rFonts w:ascii="Times New Roman" w:hAnsi="Times New Roman"/>
          <w:sz w:val="28"/>
          <w:szCs w:val="28"/>
        </w:rPr>
        <w:t>23</w:t>
      </w:r>
      <w:r w:rsidRPr="00117B7E">
        <w:rPr>
          <w:rFonts w:ascii="Times New Roman" w:hAnsi="Times New Roman"/>
          <w:sz w:val="28"/>
          <w:szCs w:val="28"/>
        </w:rPr>
        <w:t>).</w:t>
      </w:r>
    </w:p>
    <w:p w14:paraId="6069DB3B" w14:textId="77777777" w:rsidR="00F2088B" w:rsidRDefault="00F2088B" w:rsidP="00F2088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355CDB">
        <w:rPr>
          <w:rFonts w:ascii="Times New Roman" w:hAnsi="Times New Roman"/>
          <w:sz w:val="28"/>
          <w:szCs w:val="28"/>
        </w:rPr>
        <w:t xml:space="preserve">Профилактическая эффективность </w:t>
      </w:r>
      <w:r w:rsidRPr="00297797">
        <w:rPr>
          <w:rFonts w:ascii="Times New Roman" w:hAnsi="Times New Roman"/>
          <w:sz w:val="28"/>
          <w:szCs w:val="28"/>
        </w:rPr>
        <w:t xml:space="preserve">штамма </w:t>
      </w:r>
      <w:r w:rsidRPr="00297797">
        <w:rPr>
          <w:rFonts w:ascii="Times New Roman" w:hAnsi="Times New Roman"/>
          <w:i/>
          <w:iCs/>
          <w:sz w:val="28"/>
          <w:szCs w:val="28"/>
        </w:rPr>
        <w:t>E. coli 39-SN</w:t>
      </w:r>
      <w:r w:rsidRPr="00355CDB">
        <w:rPr>
          <w:rFonts w:ascii="Times New Roman" w:hAnsi="Times New Roman"/>
          <w:sz w:val="28"/>
          <w:szCs w:val="28"/>
        </w:rPr>
        <w:t xml:space="preserve"> была изучена на белых мышах при экспериментальном заражении вирулентной культурой </w:t>
      </w:r>
      <w:r w:rsidRPr="00355CDB">
        <w:rPr>
          <w:rFonts w:ascii="Times New Roman" w:hAnsi="Times New Roman"/>
          <w:i/>
          <w:iCs/>
          <w:sz w:val="28"/>
          <w:szCs w:val="28"/>
        </w:rPr>
        <w:t>E. coli</w:t>
      </w:r>
      <w:r w:rsidRPr="00355CDB">
        <w:rPr>
          <w:rFonts w:ascii="Times New Roman" w:hAnsi="Times New Roman"/>
          <w:sz w:val="28"/>
          <w:szCs w:val="28"/>
        </w:rPr>
        <w:t xml:space="preserve"> 15.</w:t>
      </w:r>
      <w:r w:rsidRPr="00F2088B">
        <w:rPr>
          <w:rFonts w:ascii="Times New Roman" w:hAnsi="Times New Roman"/>
          <w:sz w:val="28"/>
          <w:szCs w:val="28"/>
        </w:rPr>
        <w:t xml:space="preserve"> </w:t>
      </w:r>
    </w:p>
    <w:p w14:paraId="0BCF6E60" w14:textId="293B3B97" w:rsidR="00F2088B" w:rsidRDefault="00F2088B" w:rsidP="00F2088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97797">
        <w:rPr>
          <w:rFonts w:ascii="Times New Roman" w:hAnsi="Times New Roman"/>
          <w:sz w:val="28"/>
          <w:szCs w:val="28"/>
        </w:rPr>
        <w:t xml:space="preserve">Результаты опытов показали, что пероральное введение культуры </w:t>
      </w:r>
      <w:r w:rsidRPr="00297797">
        <w:rPr>
          <w:rFonts w:ascii="Times New Roman" w:hAnsi="Times New Roman"/>
          <w:i/>
          <w:iCs/>
          <w:sz w:val="28"/>
          <w:szCs w:val="28"/>
        </w:rPr>
        <w:t xml:space="preserve">E. coli 39-SN </w:t>
      </w:r>
      <w:r w:rsidRPr="00297797">
        <w:rPr>
          <w:rFonts w:ascii="Times New Roman" w:hAnsi="Times New Roman"/>
          <w:sz w:val="28"/>
          <w:szCs w:val="28"/>
        </w:rPr>
        <w:t>обеспечивало высокую сохранность животных. Выживаемость мышей в опытных группах варьировала от 80 до 100 % в зависимости от дозы введённой культуры.</w:t>
      </w:r>
    </w:p>
    <w:p w14:paraId="09819A44" w14:textId="77777777" w:rsidR="00322BD5" w:rsidRPr="00322BD5" w:rsidRDefault="00322BD5" w:rsidP="00F2088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54555273" w14:textId="28AB2F46" w:rsidR="00473A13" w:rsidRPr="00117B7E" w:rsidRDefault="00473A13" w:rsidP="001160C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17B7E">
        <w:rPr>
          <w:rFonts w:ascii="Times New Roman" w:hAnsi="Times New Roman"/>
          <w:sz w:val="28"/>
          <w:szCs w:val="28"/>
        </w:rPr>
        <w:t xml:space="preserve">Таблица </w:t>
      </w:r>
      <w:r w:rsidR="00297797">
        <w:rPr>
          <w:rFonts w:ascii="Times New Roman" w:hAnsi="Times New Roman"/>
          <w:sz w:val="28"/>
          <w:szCs w:val="28"/>
          <w:lang w:val="ru-RU"/>
        </w:rPr>
        <w:t>23</w:t>
      </w:r>
      <w:r w:rsidRPr="00117B7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–</w:t>
      </w:r>
      <w:r w:rsidRPr="00117B7E">
        <w:rPr>
          <w:rFonts w:ascii="Times New Roman" w:hAnsi="Times New Roman"/>
          <w:sz w:val="28"/>
          <w:szCs w:val="28"/>
        </w:rPr>
        <w:t xml:space="preserve"> Профилактическ</w:t>
      </w:r>
      <w:r>
        <w:rPr>
          <w:rFonts w:ascii="Times New Roman" w:hAnsi="Times New Roman"/>
          <w:sz w:val="28"/>
          <w:szCs w:val="28"/>
        </w:rPr>
        <w:t>ая</w:t>
      </w:r>
      <w:r w:rsidRPr="00117B7E">
        <w:rPr>
          <w:rFonts w:ascii="Times New Roman" w:hAnsi="Times New Roman"/>
          <w:sz w:val="28"/>
          <w:szCs w:val="28"/>
        </w:rPr>
        <w:t xml:space="preserve"> </w:t>
      </w:r>
      <w:r w:rsidRPr="00117B7E">
        <w:rPr>
          <w:rFonts w:ascii="Times New Roman" w:hAnsi="Times New Roman"/>
          <w:color w:val="000000" w:themeColor="text1"/>
          <w:spacing w:val="1"/>
          <w:sz w:val="28"/>
          <w:szCs w:val="28"/>
        </w:rPr>
        <w:t>эффективност</w:t>
      </w:r>
      <w:r>
        <w:rPr>
          <w:rFonts w:ascii="Times New Roman" w:hAnsi="Times New Roman"/>
          <w:color w:val="000000" w:themeColor="text1"/>
          <w:spacing w:val="1"/>
          <w:sz w:val="28"/>
          <w:szCs w:val="28"/>
        </w:rPr>
        <w:t>ь</w:t>
      </w:r>
      <w:r w:rsidRPr="00117B7E">
        <w:rPr>
          <w:rFonts w:ascii="Times New Roman" w:hAnsi="Times New Roman"/>
          <w:color w:val="000000" w:themeColor="text1"/>
          <w:spacing w:val="1"/>
          <w:sz w:val="28"/>
          <w:szCs w:val="28"/>
        </w:rPr>
        <w:t xml:space="preserve"> </w:t>
      </w:r>
      <w:r w:rsidRPr="00117B7E">
        <w:rPr>
          <w:rFonts w:ascii="Times New Roman" w:hAnsi="Times New Roman"/>
          <w:color w:val="000000" w:themeColor="text1"/>
          <w:sz w:val="28"/>
          <w:szCs w:val="28"/>
        </w:rPr>
        <w:t xml:space="preserve">препарата </w:t>
      </w:r>
      <w:r w:rsidR="00297797">
        <w:rPr>
          <w:rFonts w:ascii="Times New Roman" w:hAnsi="Times New Roman"/>
          <w:color w:val="000000" w:themeColor="text1"/>
          <w:sz w:val="28"/>
          <w:szCs w:val="28"/>
          <w:lang w:val="ru-RU"/>
        </w:rPr>
        <w:t>«</w:t>
      </w:r>
      <w:r w:rsidRPr="00117B7E">
        <w:rPr>
          <w:rFonts w:ascii="Times New Roman" w:hAnsi="Times New Roman"/>
          <w:color w:val="000000" w:themeColor="text1"/>
          <w:sz w:val="28"/>
          <w:szCs w:val="28"/>
        </w:rPr>
        <w:t xml:space="preserve">Антакон </w:t>
      </w:r>
      <w:r>
        <w:rPr>
          <w:rFonts w:ascii="Times New Roman" w:hAnsi="Times New Roman"/>
          <w:color w:val="000000" w:themeColor="text1"/>
          <w:sz w:val="28"/>
          <w:szCs w:val="28"/>
        </w:rPr>
        <w:t>–</w:t>
      </w:r>
      <w:r w:rsidRPr="00117B7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117B7E">
        <w:rPr>
          <w:rFonts w:ascii="Times New Roman" w:hAnsi="Times New Roman"/>
          <w:color w:val="000000" w:themeColor="text1"/>
          <w:sz w:val="28"/>
          <w:szCs w:val="28"/>
          <w:lang w:val="en-US"/>
        </w:rPr>
        <w:t>SN</w:t>
      </w:r>
      <w:r w:rsidR="00297797">
        <w:rPr>
          <w:rFonts w:ascii="Times New Roman" w:hAnsi="Times New Roman"/>
          <w:color w:val="000000" w:themeColor="text1"/>
          <w:sz w:val="28"/>
          <w:szCs w:val="28"/>
          <w:lang w:val="ru-RU"/>
        </w:rPr>
        <w:t>»</w:t>
      </w:r>
      <w:r w:rsidRPr="00117B7E">
        <w:rPr>
          <w:rFonts w:ascii="Times New Roman" w:hAnsi="Times New Roman"/>
          <w:color w:val="000000" w:themeColor="text1"/>
          <w:sz w:val="28"/>
          <w:szCs w:val="28"/>
        </w:rPr>
        <w:t xml:space="preserve"> в опыте </w:t>
      </w:r>
      <w:r>
        <w:rPr>
          <w:rFonts w:ascii="Times New Roman" w:hAnsi="Times New Roman"/>
          <w:sz w:val="28"/>
          <w:szCs w:val="28"/>
        </w:rPr>
        <w:t>на белых мышах</w:t>
      </w:r>
    </w:p>
    <w:p w14:paraId="6848E862" w14:textId="77777777" w:rsidR="00473A13" w:rsidRPr="00117B7E" w:rsidRDefault="00473A13" w:rsidP="00473A13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tbl>
      <w:tblPr>
        <w:tblW w:w="96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1134"/>
        <w:gridCol w:w="992"/>
        <w:gridCol w:w="1701"/>
        <w:gridCol w:w="1937"/>
        <w:gridCol w:w="1094"/>
        <w:gridCol w:w="749"/>
        <w:gridCol w:w="750"/>
      </w:tblGrid>
      <w:tr w:rsidR="00473A13" w:rsidRPr="009F4FF6" w14:paraId="69F8BEC9" w14:textId="77777777" w:rsidTr="009F4FF6">
        <w:tc>
          <w:tcPr>
            <w:tcW w:w="1271" w:type="dxa"/>
            <w:vMerge w:val="restart"/>
          </w:tcPr>
          <w:p w14:paraId="5007E9F1" w14:textId="77777777" w:rsidR="00473A13" w:rsidRPr="009F4FF6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F4FF6">
              <w:rPr>
                <w:rFonts w:ascii="Times New Roman" w:hAnsi="Times New Roman"/>
              </w:rPr>
              <w:t>Наименование штамма</w:t>
            </w:r>
          </w:p>
        </w:tc>
        <w:tc>
          <w:tcPr>
            <w:tcW w:w="1134" w:type="dxa"/>
            <w:vMerge w:val="restart"/>
          </w:tcPr>
          <w:p w14:paraId="5AA6A36F" w14:textId="77777777" w:rsidR="00473A13" w:rsidRPr="009F4FF6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F4FF6">
              <w:rPr>
                <w:rFonts w:ascii="Times New Roman" w:hAnsi="Times New Roman"/>
              </w:rPr>
              <w:t xml:space="preserve">Вид жив-го </w:t>
            </w:r>
          </w:p>
        </w:tc>
        <w:tc>
          <w:tcPr>
            <w:tcW w:w="992" w:type="dxa"/>
            <w:vMerge w:val="restart"/>
          </w:tcPr>
          <w:p w14:paraId="45D8ADD8" w14:textId="77777777" w:rsidR="00473A13" w:rsidRPr="009F4FF6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F4FF6">
              <w:rPr>
                <w:rFonts w:ascii="Times New Roman" w:hAnsi="Times New Roman"/>
              </w:rPr>
              <w:t>Кол-во жив-ных</w:t>
            </w:r>
          </w:p>
        </w:tc>
        <w:tc>
          <w:tcPr>
            <w:tcW w:w="1701" w:type="dxa"/>
            <w:vMerge w:val="restart"/>
          </w:tcPr>
          <w:p w14:paraId="24920D1D" w14:textId="77777777" w:rsidR="00473A13" w:rsidRPr="009F4FF6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120DDC9E" w14:textId="77777777" w:rsidR="00473A13" w:rsidRPr="009F4FF6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F4FF6">
              <w:rPr>
                <w:rFonts w:ascii="Times New Roman" w:hAnsi="Times New Roman"/>
              </w:rPr>
              <w:t>Доза и метод введения КОЕ</w:t>
            </w:r>
          </w:p>
        </w:tc>
        <w:tc>
          <w:tcPr>
            <w:tcW w:w="4530" w:type="dxa"/>
            <w:gridSpan w:val="4"/>
          </w:tcPr>
          <w:p w14:paraId="38D54D06" w14:textId="32A2D16A" w:rsidR="00473A13" w:rsidRPr="009F4FF6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F4FF6">
              <w:rPr>
                <w:rFonts w:ascii="Times New Roman" w:hAnsi="Times New Roman"/>
              </w:rPr>
              <w:t xml:space="preserve">Результаты заражения вирулентной культурой </w:t>
            </w:r>
            <w:r w:rsidRPr="009F4FF6">
              <w:rPr>
                <w:rFonts w:ascii="Times New Roman" w:hAnsi="Times New Roman"/>
                <w:i/>
              </w:rPr>
              <w:t>E.</w:t>
            </w:r>
            <w:r w:rsidR="00863ACE">
              <w:rPr>
                <w:rFonts w:ascii="Times New Roman" w:hAnsi="Times New Roman"/>
                <w:i/>
                <w:lang w:val="ru-RU"/>
              </w:rPr>
              <w:t xml:space="preserve"> </w:t>
            </w:r>
            <w:r w:rsidRPr="009F4FF6">
              <w:rPr>
                <w:rFonts w:ascii="Times New Roman" w:hAnsi="Times New Roman"/>
                <w:i/>
                <w:lang w:val="en-US"/>
              </w:rPr>
              <w:t>coli</w:t>
            </w:r>
            <w:r w:rsidRPr="009F4FF6">
              <w:rPr>
                <w:rFonts w:ascii="Times New Roman" w:hAnsi="Times New Roman"/>
                <w:i/>
              </w:rPr>
              <w:t xml:space="preserve"> 15</w:t>
            </w:r>
          </w:p>
        </w:tc>
      </w:tr>
      <w:tr w:rsidR="00473A13" w:rsidRPr="009F4FF6" w14:paraId="06863F01" w14:textId="77777777" w:rsidTr="009F4FF6">
        <w:tc>
          <w:tcPr>
            <w:tcW w:w="1271" w:type="dxa"/>
            <w:vMerge/>
          </w:tcPr>
          <w:p w14:paraId="06BC1C89" w14:textId="77777777" w:rsidR="00473A13" w:rsidRPr="009F4FF6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</w:tcPr>
          <w:p w14:paraId="799F5C61" w14:textId="77777777" w:rsidR="00473A13" w:rsidRPr="009F4FF6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</w:tcPr>
          <w:p w14:paraId="71A7E04F" w14:textId="77777777" w:rsidR="00473A13" w:rsidRPr="009F4FF6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</w:tcPr>
          <w:p w14:paraId="50552644" w14:textId="77777777" w:rsidR="00473A13" w:rsidRPr="009F4FF6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937" w:type="dxa"/>
          </w:tcPr>
          <w:p w14:paraId="6DA9EA5F" w14:textId="77777777" w:rsidR="00473A13" w:rsidRPr="009F4FF6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9F4FF6">
              <w:rPr>
                <w:rFonts w:ascii="Times New Roman" w:hAnsi="Times New Roman"/>
              </w:rPr>
              <w:t>Доза и метод введения КОЕ</w:t>
            </w:r>
          </w:p>
        </w:tc>
        <w:tc>
          <w:tcPr>
            <w:tcW w:w="1094" w:type="dxa"/>
          </w:tcPr>
          <w:p w14:paraId="2A913F64" w14:textId="77777777" w:rsidR="00473A13" w:rsidRPr="009F4FF6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F4FF6">
              <w:rPr>
                <w:rFonts w:ascii="Times New Roman" w:hAnsi="Times New Roman"/>
              </w:rPr>
              <w:t>Выжило</w:t>
            </w:r>
          </w:p>
        </w:tc>
        <w:tc>
          <w:tcPr>
            <w:tcW w:w="749" w:type="dxa"/>
          </w:tcPr>
          <w:p w14:paraId="2139A2FE" w14:textId="77777777" w:rsidR="00473A13" w:rsidRPr="009F4FF6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F4FF6">
              <w:rPr>
                <w:rFonts w:ascii="Times New Roman" w:hAnsi="Times New Roman"/>
              </w:rPr>
              <w:t xml:space="preserve">Пало </w:t>
            </w:r>
          </w:p>
        </w:tc>
        <w:tc>
          <w:tcPr>
            <w:tcW w:w="750" w:type="dxa"/>
          </w:tcPr>
          <w:p w14:paraId="3B2E9E93" w14:textId="77777777" w:rsidR="00473A13" w:rsidRPr="009F4FF6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F4FF6">
              <w:rPr>
                <w:rFonts w:ascii="Times New Roman" w:hAnsi="Times New Roman"/>
              </w:rPr>
              <w:t>% выж-ти</w:t>
            </w:r>
          </w:p>
        </w:tc>
      </w:tr>
      <w:tr w:rsidR="00473A13" w:rsidRPr="009F4FF6" w14:paraId="1AECD5B6" w14:textId="77777777" w:rsidTr="009F4FF6">
        <w:trPr>
          <w:trHeight w:val="1562"/>
        </w:trPr>
        <w:tc>
          <w:tcPr>
            <w:tcW w:w="1271" w:type="dxa"/>
            <w:vMerge w:val="restart"/>
            <w:vAlign w:val="center"/>
          </w:tcPr>
          <w:p w14:paraId="672BB56B" w14:textId="77777777" w:rsidR="00473A13" w:rsidRPr="009F4FF6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9F4FF6">
              <w:rPr>
                <w:rFonts w:ascii="Times New Roman" w:hAnsi="Times New Roman"/>
                <w:color w:val="000000" w:themeColor="text1"/>
              </w:rPr>
              <w:t xml:space="preserve">Антакон – </w:t>
            </w:r>
            <w:r w:rsidRPr="009F4FF6">
              <w:rPr>
                <w:rFonts w:ascii="Times New Roman" w:hAnsi="Times New Roman"/>
                <w:color w:val="000000" w:themeColor="text1"/>
                <w:lang w:val="en-US"/>
              </w:rPr>
              <w:t>SN</w:t>
            </w:r>
          </w:p>
        </w:tc>
        <w:tc>
          <w:tcPr>
            <w:tcW w:w="1134" w:type="dxa"/>
            <w:vMerge w:val="restart"/>
            <w:vAlign w:val="center"/>
          </w:tcPr>
          <w:p w14:paraId="12DBC295" w14:textId="77777777" w:rsidR="00473A13" w:rsidRPr="009F4FF6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F4FF6">
              <w:rPr>
                <w:rFonts w:ascii="Times New Roman" w:hAnsi="Times New Roman"/>
              </w:rPr>
              <w:t>Белые</w:t>
            </w:r>
          </w:p>
          <w:p w14:paraId="13C49983" w14:textId="77777777" w:rsidR="00473A13" w:rsidRPr="009F4FF6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F4FF6">
              <w:rPr>
                <w:rFonts w:ascii="Times New Roman" w:hAnsi="Times New Roman"/>
              </w:rPr>
              <w:t>мыши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7841DFB9" w14:textId="77777777" w:rsidR="00473A13" w:rsidRPr="009F4FF6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F4FF6">
              <w:rPr>
                <w:rFonts w:ascii="Times New Roman" w:hAnsi="Times New Roman"/>
              </w:rPr>
              <w:t>10</w:t>
            </w:r>
          </w:p>
          <w:p w14:paraId="1230B1B3" w14:textId="77777777" w:rsidR="00473A13" w:rsidRPr="009F4FF6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F4FF6">
              <w:rPr>
                <w:rFonts w:ascii="Times New Roman" w:hAnsi="Times New Roman"/>
              </w:rPr>
              <w:t>10</w:t>
            </w:r>
          </w:p>
          <w:p w14:paraId="711DCC4F" w14:textId="77777777" w:rsidR="00473A13" w:rsidRPr="009F4FF6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F4FF6">
              <w:rPr>
                <w:rFonts w:ascii="Times New Roman" w:hAnsi="Times New Roman"/>
              </w:rPr>
              <w:t>10</w:t>
            </w:r>
          </w:p>
          <w:p w14:paraId="1F33D9F4" w14:textId="77777777" w:rsidR="00473A13" w:rsidRPr="009F4FF6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F4FF6">
              <w:rPr>
                <w:rFonts w:ascii="Times New Roman" w:hAnsi="Times New Roman"/>
              </w:rPr>
              <w:t>10</w:t>
            </w:r>
          </w:p>
          <w:p w14:paraId="233D24CF" w14:textId="77777777" w:rsidR="00473A13" w:rsidRPr="009F4FF6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F4FF6">
              <w:rPr>
                <w:rFonts w:ascii="Times New Roman" w:hAnsi="Times New Roman"/>
              </w:rPr>
              <w:t>10</w:t>
            </w:r>
          </w:p>
          <w:p w14:paraId="7BB9D164" w14:textId="77777777" w:rsidR="00473A13" w:rsidRPr="009F4FF6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F4FF6">
              <w:rPr>
                <w:rFonts w:ascii="Times New Roman" w:hAnsi="Times New Roman"/>
              </w:rPr>
              <w:t>10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22A2F260" w14:textId="77777777" w:rsidR="00473A13" w:rsidRPr="009F4FF6" w:rsidRDefault="00473A13" w:rsidP="00FC0201">
            <w:pPr>
              <w:spacing w:after="0" w:line="240" w:lineRule="auto"/>
              <w:rPr>
                <w:rFonts w:ascii="Times New Roman" w:hAnsi="Times New Roman"/>
                <w:spacing w:val="-8"/>
              </w:rPr>
            </w:pPr>
            <w:r w:rsidRPr="009F4FF6">
              <w:rPr>
                <w:rFonts w:ascii="Times New Roman" w:hAnsi="Times New Roman"/>
                <w:spacing w:val="-8"/>
              </w:rPr>
              <w:t>10</w:t>
            </w:r>
            <w:r w:rsidRPr="009F4FF6">
              <w:rPr>
                <w:rFonts w:ascii="Times New Roman" w:hAnsi="Times New Roman"/>
                <w:spacing w:val="-8"/>
                <w:vertAlign w:val="superscript"/>
              </w:rPr>
              <w:t>6</w:t>
            </w:r>
            <w:r w:rsidRPr="009F4FF6">
              <w:rPr>
                <w:rFonts w:ascii="Times New Roman" w:hAnsi="Times New Roman"/>
              </w:rPr>
              <w:t xml:space="preserve"> перорал.</w:t>
            </w:r>
          </w:p>
          <w:p w14:paraId="603908E4" w14:textId="77777777" w:rsidR="00473A13" w:rsidRPr="009F4FF6" w:rsidRDefault="00473A13" w:rsidP="00FC0201">
            <w:pPr>
              <w:spacing w:after="0" w:line="240" w:lineRule="auto"/>
              <w:rPr>
                <w:rFonts w:ascii="Times New Roman" w:hAnsi="Times New Roman"/>
                <w:spacing w:val="-8"/>
              </w:rPr>
            </w:pPr>
            <w:r w:rsidRPr="009F4FF6">
              <w:rPr>
                <w:rFonts w:ascii="Times New Roman" w:hAnsi="Times New Roman"/>
                <w:spacing w:val="-8"/>
              </w:rPr>
              <w:t>10</w:t>
            </w:r>
            <w:r w:rsidRPr="009F4FF6">
              <w:rPr>
                <w:rFonts w:ascii="Times New Roman" w:hAnsi="Times New Roman"/>
                <w:spacing w:val="-8"/>
                <w:vertAlign w:val="superscript"/>
              </w:rPr>
              <w:t>7</w:t>
            </w:r>
            <w:r w:rsidRPr="009F4FF6">
              <w:rPr>
                <w:rFonts w:ascii="Times New Roman" w:hAnsi="Times New Roman"/>
                <w:spacing w:val="-8"/>
              </w:rPr>
              <w:t xml:space="preserve"> </w:t>
            </w:r>
            <w:r w:rsidRPr="009F4FF6">
              <w:rPr>
                <w:rFonts w:ascii="Times New Roman" w:hAnsi="Times New Roman"/>
              </w:rPr>
              <w:t>- // -</w:t>
            </w:r>
          </w:p>
          <w:p w14:paraId="0716FFA1" w14:textId="77777777" w:rsidR="00473A13" w:rsidRPr="009F4FF6" w:rsidRDefault="00473A13" w:rsidP="00FC0201">
            <w:pPr>
              <w:spacing w:after="0" w:line="240" w:lineRule="auto"/>
              <w:rPr>
                <w:rFonts w:ascii="Times New Roman" w:hAnsi="Times New Roman"/>
                <w:vertAlign w:val="superscript"/>
              </w:rPr>
            </w:pPr>
            <w:r w:rsidRPr="009F4FF6">
              <w:rPr>
                <w:rFonts w:ascii="Times New Roman" w:hAnsi="Times New Roman"/>
              </w:rPr>
              <w:t>10</w:t>
            </w:r>
            <w:r w:rsidRPr="009F4FF6">
              <w:rPr>
                <w:rFonts w:ascii="Times New Roman" w:hAnsi="Times New Roman"/>
                <w:vertAlign w:val="superscript"/>
              </w:rPr>
              <w:t xml:space="preserve">8 </w:t>
            </w:r>
            <w:r w:rsidRPr="009F4FF6">
              <w:rPr>
                <w:rFonts w:ascii="Times New Roman" w:hAnsi="Times New Roman"/>
              </w:rPr>
              <w:t>- // -</w:t>
            </w:r>
          </w:p>
          <w:p w14:paraId="18596D14" w14:textId="77777777" w:rsidR="00473A13" w:rsidRPr="009F4FF6" w:rsidRDefault="00473A13" w:rsidP="00FC0201">
            <w:pPr>
              <w:spacing w:after="0" w:line="240" w:lineRule="auto"/>
              <w:rPr>
                <w:rFonts w:ascii="Times New Roman" w:hAnsi="Times New Roman"/>
                <w:vertAlign w:val="superscript"/>
              </w:rPr>
            </w:pPr>
            <w:r w:rsidRPr="009F4FF6">
              <w:rPr>
                <w:rFonts w:ascii="Times New Roman" w:hAnsi="Times New Roman"/>
                <w:spacing w:val="-8"/>
              </w:rPr>
              <w:t>2х</w:t>
            </w:r>
            <w:r w:rsidRPr="009F4FF6">
              <w:rPr>
                <w:rFonts w:ascii="Times New Roman" w:hAnsi="Times New Roman"/>
              </w:rPr>
              <w:t>10</w:t>
            </w:r>
            <w:r w:rsidRPr="009F4FF6">
              <w:rPr>
                <w:rFonts w:ascii="Times New Roman" w:hAnsi="Times New Roman"/>
                <w:vertAlign w:val="superscript"/>
              </w:rPr>
              <w:t>8</w:t>
            </w:r>
            <w:r w:rsidRPr="009F4FF6">
              <w:rPr>
                <w:rFonts w:ascii="Times New Roman" w:hAnsi="Times New Roman"/>
              </w:rPr>
              <w:t>- // -</w:t>
            </w:r>
          </w:p>
          <w:p w14:paraId="39BA4479" w14:textId="77777777" w:rsidR="00473A13" w:rsidRPr="009F4FF6" w:rsidRDefault="00473A13" w:rsidP="00FC0201">
            <w:pPr>
              <w:spacing w:after="0" w:line="240" w:lineRule="auto"/>
              <w:rPr>
                <w:rFonts w:ascii="Times New Roman" w:hAnsi="Times New Roman"/>
              </w:rPr>
            </w:pPr>
            <w:r w:rsidRPr="009F4FF6">
              <w:rPr>
                <w:rFonts w:ascii="Times New Roman" w:hAnsi="Times New Roman"/>
                <w:spacing w:val="-8"/>
              </w:rPr>
              <w:t>5х</w:t>
            </w:r>
            <w:r w:rsidRPr="009F4FF6">
              <w:rPr>
                <w:rFonts w:ascii="Times New Roman" w:hAnsi="Times New Roman"/>
              </w:rPr>
              <w:t>10</w:t>
            </w:r>
            <w:r w:rsidRPr="009F4FF6">
              <w:rPr>
                <w:rFonts w:ascii="Times New Roman" w:hAnsi="Times New Roman"/>
                <w:vertAlign w:val="superscript"/>
              </w:rPr>
              <w:t>8</w:t>
            </w:r>
            <w:r w:rsidRPr="009F4FF6">
              <w:rPr>
                <w:rFonts w:ascii="Times New Roman" w:hAnsi="Times New Roman"/>
              </w:rPr>
              <w:t>- // -</w:t>
            </w:r>
          </w:p>
          <w:p w14:paraId="39E1B63E" w14:textId="77777777" w:rsidR="00473A13" w:rsidRPr="009F4FF6" w:rsidRDefault="00473A13" w:rsidP="00FC0201">
            <w:pPr>
              <w:spacing w:after="0" w:line="240" w:lineRule="auto"/>
              <w:rPr>
                <w:rFonts w:ascii="Times New Roman" w:hAnsi="Times New Roman"/>
              </w:rPr>
            </w:pPr>
            <w:r w:rsidRPr="009F4FF6">
              <w:rPr>
                <w:rFonts w:ascii="Times New Roman" w:hAnsi="Times New Roman"/>
              </w:rPr>
              <w:t>10</w:t>
            </w:r>
            <w:r w:rsidRPr="009F4FF6">
              <w:rPr>
                <w:rFonts w:ascii="Times New Roman" w:hAnsi="Times New Roman"/>
                <w:vertAlign w:val="superscript"/>
              </w:rPr>
              <w:t>9</w:t>
            </w:r>
            <w:r w:rsidRPr="009F4FF6">
              <w:rPr>
                <w:rFonts w:ascii="Times New Roman" w:hAnsi="Times New Roman"/>
              </w:rPr>
              <w:t>- // -</w:t>
            </w:r>
          </w:p>
        </w:tc>
        <w:tc>
          <w:tcPr>
            <w:tcW w:w="1937" w:type="dxa"/>
            <w:tcBorders>
              <w:bottom w:val="single" w:sz="4" w:space="0" w:color="auto"/>
            </w:tcBorders>
            <w:vAlign w:val="center"/>
          </w:tcPr>
          <w:p w14:paraId="23192BA9" w14:textId="77777777" w:rsidR="00473A13" w:rsidRPr="009F4FF6" w:rsidRDefault="00473A13" w:rsidP="00FC020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9F4FF6">
              <w:rPr>
                <w:rFonts w:ascii="Times New Roman" w:hAnsi="Times New Roman"/>
              </w:rPr>
              <w:t>10</w:t>
            </w:r>
            <w:r w:rsidRPr="009F4FF6">
              <w:rPr>
                <w:rFonts w:ascii="Times New Roman" w:hAnsi="Times New Roman"/>
                <w:vertAlign w:val="superscript"/>
              </w:rPr>
              <w:t>8</w:t>
            </w:r>
            <w:r w:rsidRPr="009F4FF6">
              <w:rPr>
                <w:rFonts w:ascii="Times New Roman" w:hAnsi="Times New Roman"/>
              </w:rPr>
              <w:t xml:space="preserve"> перорал</w:t>
            </w:r>
            <w:r w:rsidRPr="009F4FF6">
              <w:rPr>
                <w:rFonts w:ascii="Times New Roman" w:hAnsi="Times New Roman"/>
                <w:lang w:val="kk-KZ"/>
              </w:rPr>
              <w:t>.</w:t>
            </w:r>
          </w:p>
          <w:p w14:paraId="17ACC2A5" w14:textId="77777777" w:rsidR="00473A13" w:rsidRPr="009F4FF6" w:rsidRDefault="00473A13" w:rsidP="00FC0201">
            <w:pPr>
              <w:spacing w:after="0" w:line="240" w:lineRule="auto"/>
              <w:rPr>
                <w:rFonts w:ascii="Times New Roman" w:hAnsi="Times New Roman"/>
              </w:rPr>
            </w:pPr>
            <w:r w:rsidRPr="009F4FF6">
              <w:rPr>
                <w:rFonts w:ascii="Times New Roman" w:hAnsi="Times New Roman"/>
              </w:rPr>
              <w:t>10</w:t>
            </w:r>
            <w:r w:rsidRPr="009F4FF6">
              <w:rPr>
                <w:rFonts w:ascii="Times New Roman" w:hAnsi="Times New Roman"/>
                <w:vertAlign w:val="superscript"/>
              </w:rPr>
              <w:t>8</w:t>
            </w:r>
            <w:r w:rsidRPr="009F4FF6">
              <w:rPr>
                <w:rFonts w:ascii="Times New Roman" w:hAnsi="Times New Roman"/>
              </w:rPr>
              <w:t xml:space="preserve">       -// -</w:t>
            </w:r>
          </w:p>
          <w:p w14:paraId="59B3FC05" w14:textId="77777777" w:rsidR="00473A13" w:rsidRPr="009F4FF6" w:rsidRDefault="00473A13" w:rsidP="00FC020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9F4FF6">
              <w:rPr>
                <w:rFonts w:ascii="Times New Roman" w:hAnsi="Times New Roman"/>
              </w:rPr>
              <w:t>10</w:t>
            </w:r>
            <w:r w:rsidRPr="009F4FF6">
              <w:rPr>
                <w:rFonts w:ascii="Times New Roman" w:hAnsi="Times New Roman"/>
                <w:vertAlign w:val="superscript"/>
              </w:rPr>
              <w:t>8</w:t>
            </w:r>
            <w:r w:rsidRPr="009F4FF6">
              <w:rPr>
                <w:rFonts w:ascii="Times New Roman" w:hAnsi="Times New Roman"/>
              </w:rPr>
              <w:t xml:space="preserve"> перорал</w:t>
            </w:r>
            <w:r w:rsidRPr="009F4FF6">
              <w:rPr>
                <w:rFonts w:ascii="Times New Roman" w:hAnsi="Times New Roman"/>
                <w:lang w:val="kk-KZ"/>
              </w:rPr>
              <w:t>.</w:t>
            </w:r>
          </w:p>
          <w:p w14:paraId="68D841FA" w14:textId="77777777" w:rsidR="00473A13" w:rsidRPr="009F4FF6" w:rsidRDefault="00473A13" w:rsidP="00FC0201">
            <w:pPr>
              <w:spacing w:after="0" w:line="240" w:lineRule="auto"/>
              <w:rPr>
                <w:rFonts w:ascii="Times New Roman" w:hAnsi="Times New Roman"/>
              </w:rPr>
            </w:pPr>
            <w:r w:rsidRPr="009F4FF6">
              <w:rPr>
                <w:rFonts w:ascii="Times New Roman" w:hAnsi="Times New Roman"/>
              </w:rPr>
              <w:t>10</w:t>
            </w:r>
            <w:r w:rsidRPr="009F4FF6">
              <w:rPr>
                <w:rFonts w:ascii="Times New Roman" w:hAnsi="Times New Roman"/>
                <w:vertAlign w:val="superscript"/>
              </w:rPr>
              <w:t>8</w:t>
            </w:r>
            <w:r w:rsidRPr="009F4FF6">
              <w:rPr>
                <w:rFonts w:ascii="Times New Roman" w:hAnsi="Times New Roman"/>
              </w:rPr>
              <w:t xml:space="preserve">       - // -</w:t>
            </w:r>
          </w:p>
          <w:p w14:paraId="4B67FED1" w14:textId="77777777" w:rsidR="00473A13" w:rsidRPr="009F4FF6" w:rsidRDefault="00473A13" w:rsidP="00FC020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94" w:type="dxa"/>
            <w:tcBorders>
              <w:bottom w:val="single" w:sz="4" w:space="0" w:color="auto"/>
            </w:tcBorders>
            <w:vAlign w:val="center"/>
          </w:tcPr>
          <w:p w14:paraId="6FA78073" w14:textId="3CBCFEE6" w:rsidR="00473A13" w:rsidRPr="009F4FF6" w:rsidRDefault="00182708" w:rsidP="00FC0201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9F4FF6">
              <w:rPr>
                <w:rFonts w:ascii="Times New Roman" w:hAnsi="Times New Roman"/>
                <w:lang w:val="ru-RU"/>
              </w:rPr>
              <w:t>8</w:t>
            </w:r>
          </w:p>
          <w:p w14:paraId="07F7A488" w14:textId="5F5C1D34" w:rsidR="00473A13" w:rsidRPr="009F4FF6" w:rsidRDefault="002B12E8" w:rsidP="00FC0201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9F4FF6">
              <w:rPr>
                <w:rFonts w:ascii="Times New Roman" w:hAnsi="Times New Roman"/>
                <w:lang w:val="ru-RU"/>
              </w:rPr>
              <w:t>9</w:t>
            </w:r>
          </w:p>
          <w:p w14:paraId="426FA67C" w14:textId="77777777" w:rsidR="00473A13" w:rsidRPr="009F4FF6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F4FF6">
              <w:rPr>
                <w:rFonts w:ascii="Times New Roman" w:hAnsi="Times New Roman"/>
              </w:rPr>
              <w:t>10</w:t>
            </w:r>
          </w:p>
          <w:p w14:paraId="5052BBE9" w14:textId="77777777" w:rsidR="00473A13" w:rsidRPr="009F4FF6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F4FF6">
              <w:rPr>
                <w:rFonts w:ascii="Times New Roman" w:hAnsi="Times New Roman"/>
              </w:rPr>
              <w:t>10</w:t>
            </w:r>
          </w:p>
          <w:p w14:paraId="10FFC3D2" w14:textId="77777777" w:rsidR="00473A13" w:rsidRPr="009F4FF6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F4FF6">
              <w:rPr>
                <w:rFonts w:ascii="Times New Roman" w:hAnsi="Times New Roman"/>
              </w:rPr>
              <w:t>10</w:t>
            </w:r>
          </w:p>
          <w:p w14:paraId="3F081187" w14:textId="77777777" w:rsidR="00473A13" w:rsidRPr="009F4FF6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F4FF6">
              <w:rPr>
                <w:rFonts w:ascii="Times New Roman" w:hAnsi="Times New Roman"/>
              </w:rPr>
              <w:t>10</w:t>
            </w:r>
          </w:p>
        </w:tc>
        <w:tc>
          <w:tcPr>
            <w:tcW w:w="749" w:type="dxa"/>
            <w:tcBorders>
              <w:bottom w:val="single" w:sz="4" w:space="0" w:color="auto"/>
            </w:tcBorders>
            <w:vAlign w:val="center"/>
          </w:tcPr>
          <w:p w14:paraId="63DAC3D9" w14:textId="77777777" w:rsidR="00771294" w:rsidRPr="009F4FF6" w:rsidRDefault="00771294" w:rsidP="00FC0201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9F4FF6">
              <w:rPr>
                <w:rFonts w:ascii="Times New Roman" w:hAnsi="Times New Roman"/>
                <w:lang w:val="ru-RU"/>
              </w:rPr>
              <w:t>2</w:t>
            </w:r>
          </w:p>
          <w:p w14:paraId="1E5541E1" w14:textId="6BD93991" w:rsidR="00771294" w:rsidRPr="009F4FF6" w:rsidRDefault="002B12E8" w:rsidP="00FC0201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9F4FF6">
              <w:rPr>
                <w:rFonts w:ascii="Times New Roman" w:hAnsi="Times New Roman"/>
                <w:lang w:val="ru-RU"/>
              </w:rPr>
              <w:t>1</w:t>
            </w:r>
          </w:p>
          <w:p w14:paraId="23810C76" w14:textId="77777777" w:rsidR="00771294" w:rsidRPr="009F4FF6" w:rsidRDefault="00771294" w:rsidP="00FC0201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14:paraId="127F0067" w14:textId="77777777" w:rsidR="00771294" w:rsidRPr="009F4FF6" w:rsidRDefault="00771294" w:rsidP="00FC0201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14:paraId="6A023EAC" w14:textId="77777777" w:rsidR="00771294" w:rsidRPr="009F4FF6" w:rsidRDefault="00771294" w:rsidP="00FC0201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14:paraId="33953166" w14:textId="2D3F21D9" w:rsidR="00473A13" w:rsidRPr="009F4FF6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F4FF6">
              <w:rPr>
                <w:rFonts w:ascii="Times New Roman" w:hAnsi="Times New Roman"/>
              </w:rPr>
              <w:t>-</w:t>
            </w:r>
          </w:p>
        </w:tc>
        <w:tc>
          <w:tcPr>
            <w:tcW w:w="750" w:type="dxa"/>
            <w:tcBorders>
              <w:bottom w:val="single" w:sz="4" w:space="0" w:color="auto"/>
            </w:tcBorders>
            <w:vAlign w:val="center"/>
          </w:tcPr>
          <w:p w14:paraId="7D94E939" w14:textId="1B5FB84B" w:rsidR="00473A13" w:rsidRPr="009F4FF6" w:rsidRDefault="002B12E8" w:rsidP="00FC0201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9F4FF6">
              <w:rPr>
                <w:rFonts w:ascii="Times New Roman" w:hAnsi="Times New Roman"/>
                <w:lang w:val="ru-RU"/>
              </w:rPr>
              <w:t>80</w:t>
            </w:r>
          </w:p>
          <w:p w14:paraId="54C4215F" w14:textId="662607E9" w:rsidR="00473A13" w:rsidRPr="009F4FF6" w:rsidRDefault="002B12E8" w:rsidP="00FC0201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9F4FF6">
              <w:rPr>
                <w:rFonts w:ascii="Times New Roman" w:hAnsi="Times New Roman"/>
                <w:lang w:val="ru-RU"/>
              </w:rPr>
              <w:t>90</w:t>
            </w:r>
          </w:p>
          <w:p w14:paraId="0341287C" w14:textId="77777777" w:rsidR="00473A13" w:rsidRPr="009F4FF6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F4FF6">
              <w:rPr>
                <w:rFonts w:ascii="Times New Roman" w:hAnsi="Times New Roman"/>
              </w:rPr>
              <w:t>100</w:t>
            </w:r>
          </w:p>
          <w:p w14:paraId="7C2D56FA" w14:textId="77777777" w:rsidR="00473A13" w:rsidRPr="009F4FF6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9F4FF6">
              <w:rPr>
                <w:rFonts w:ascii="Times New Roman" w:hAnsi="Times New Roman"/>
              </w:rPr>
              <w:t>10</w:t>
            </w:r>
            <w:r w:rsidRPr="009F4FF6">
              <w:rPr>
                <w:rFonts w:ascii="Times New Roman" w:hAnsi="Times New Roman"/>
                <w:lang w:val="en-US"/>
              </w:rPr>
              <w:t>0</w:t>
            </w:r>
          </w:p>
          <w:p w14:paraId="18BC971E" w14:textId="59038222" w:rsidR="00A228DC" w:rsidRPr="009F4FF6" w:rsidRDefault="00A228DC" w:rsidP="00FC0201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9F4FF6">
              <w:rPr>
                <w:rFonts w:ascii="Times New Roman" w:hAnsi="Times New Roman"/>
                <w:lang w:val="ru-RU"/>
              </w:rPr>
              <w:t>100</w:t>
            </w:r>
          </w:p>
          <w:p w14:paraId="75BAD0E5" w14:textId="65B1A7C0" w:rsidR="00A228DC" w:rsidRPr="009F4FF6" w:rsidRDefault="00A228DC" w:rsidP="00FC0201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9F4FF6">
              <w:rPr>
                <w:rFonts w:ascii="Times New Roman" w:hAnsi="Times New Roman"/>
                <w:lang w:val="ru-RU"/>
              </w:rPr>
              <w:t>100</w:t>
            </w:r>
          </w:p>
        </w:tc>
      </w:tr>
      <w:tr w:rsidR="00473A13" w:rsidRPr="009F4FF6" w14:paraId="57EAC69F" w14:textId="77777777" w:rsidTr="009F4FF6">
        <w:trPr>
          <w:trHeight w:val="1750"/>
        </w:trPr>
        <w:tc>
          <w:tcPr>
            <w:tcW w:w="1271" w:type="dxa"/>
            <w:vMerge/>
            <w:tcBorders>
              <w:bottom w:val="nil"/>
            </w:tcBorders>
            <w:vAlign w:val="center"/>
          </w:tcPr>
          <w:p w14:paraId="0ACF5C8B" w14:textId="77777777" w:rsidR="00473A13" w:rsidRPr="009F4FF6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34" w:type="dxa"/>
            <w:vMerge/>
            <w:tcBorders>
              <w:bottom w:val="nil"/>
            </w:tcBorders>
            <w:vAlign w:val="center"/>
          </w:tcPr>
          <w:p w14:paraId="501E0787" w14:textId="77777777" w:rsidR="00473A13" w:rsidRPr="009F4FF6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vAlign w:val="center"/>
          </w:tcPr>
          <w:p w14:paraId="2B13A760" w14:textId="77777777" w:rsidR="00473A13" w:rsidRPr="009F4FF6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F4FF6">
              <w:rPr>
                <w:rFonts w:ascii="Times New Roman" w:hAnsi="Times New Roman"/>
              </w:rPr>
              <w:t>10</w:t>
            </w:r>
          </w:p>
          <w:p w14:paraId="2C08E5D8" w14:textId="77777777" w:rsidR="00473A13" w:rsidRPr="009F4FF6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F4FF6">
              <w:rPr>
                <w:rFonts w:ascii="Times New Roman" w:hAnsi="Times New Roman"/>
              </w:rPr>
              <w:t>10</w:t>
            </w:r>
          </w:p>
          <w:p w14:paraId="6C664C62" w14:textId="77777777" w:rsidR="00473A13" w:rsidRPr="009F4FF6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F4FF6">
              <w:rPr>
                <w:rFonts w:ascii="Times New Roman" w:hAnsi="Times New Roman"/>
              </w:rPr>
              <w:t>10</w:t>
            </w:r>
          </w:p>
          <w:p w14:paraId="2B8D3F4B" w14:textId="77777777" w:rsidR="00473A13" w:rsidRPr="009F4FF6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F4FF6">
              <w:rPr>
                <w:rFonts w:ascii="Times New Roman" w:hAnsi="Times New Roman"/>
              </w:rPr>
              <w:t>10</w:t>
            </w:r>
          </w:p>
          <w:p w14:paraId="64C1E51A" w14:textId="77777777" w:rsidR="00473A13" w:rsidRPr="009F4FF6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F4FF6">
              <w:rPr>
                <w:rFonts w:ascii="Times New Roman" w:hAnsi="Times New Roman"/>
              </w:rPr>
              <w:t>10</w:t>
            </w:r>
          </w:p>
          <w:p w14:paraId="7D7F13DF" w14:textId="77777777" w:rsidR="00473A13" w:rsidRPr="009F4FF6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F4FF6">
              <w:rPr>
                <w:rFonts w:ascii="Times New Roman" w:hAnsi="Times New Roman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  <w:vAlign w:val="center"/>
          </w:tcPr>
          <w:p w14:paraId="0F2A54C4" w14:textId="77777777" w:rsidR="00473A13" w:rsidRPr="009F4FF6" w:rsidRDefault="00473A13" w:rsidP="00FC0201">
            <w:pPr>
              <w:spacing w:after="0" w:line="240" w:lineRule="auto"/>
              <w:rPr>
                <w:rFonts w:ascii="Times New Roman" w:hAnsi="Times New Roman"/>
                <w:spacing w:val="-8"/>
              </w:rPr>
            </w:pPr>
            <w:r w:rsidRPr="009F4FF6">
              <w:rPr>
                <w:rFonts w:ascii="Times New Roman" w:hAnsi="Times New Roman"/>
                <w:spacing w:val="-8"/>
              </w:rPr>
              <w:t>10</w:t>
            </w:r>
            <w:r w:rsidRPr="009F4FF6">
              <w:rPr>
                <w:rFonts w:ascii="Times New Roman" w:hAnsi="Times New Roman"/>
                <w:spacing w:val="-8"/>
                <w:vertAlign w:val="superscript"/>
              </w:rPr>
              <w:t>6</w:t>
            </w:r>
            <w:r w:rsidRPr="009F4FF6">
              <w:rPr>
                <w:rFonts w:ascii="Times New Roman" w:hAnsi="Times New Roman"/>
              </w:rPr>
              <w:t xml:space="preserve"> вольная</w:t>
            </w:r>
          </w:p>
          <w:p w14:paraId="66029554" w14:textId="77777777" w:rsidR="00473A13" w:rsidRPr="009F4FF6" w:rsidRDefault="00473A13" w:rsidP="00FC0201">
            <w:pPr>
              <w:spacing w:after="0" w:line="240" w:lineRule="auto"/>
              <w:rPr>
                <w:rFonts w:ascii="Times New Roman" w:hAnsi="Times New Roman"/>
                <w:spacing w:val="-8"/>
              </w:rPr>
            </w:pPr>
            <w:r w:rsidRPr="009F4FF6">
              <w:rPr>
                <w:rFonts w:ascii="Times New Roman" w:hAnsi="Times New Roman"/>
                <w:spacing w:val="-8"/>
              </w:rPr>
              <w:t>10</w:t>
            </w:r>
            <w:r w:rsidRPr="009F4FF6">
              <w:rPr>
                <w:rFonts w:ascii="Times New Roman" w:hAnsi="Times New Roman"/>
                <w:spacing w:val="-8"/>
                <w:vertAlign w:val="superscript"/>
              </w:rPr>
              <w:t>7</w:t>
            </w:r>
            <w:r w:rsidRPr="009F4FF6">
              <w:rPr>
                <w:rFonts w:ascii="Times New Roman" w:hAnsi="Times New Roman"/>
                <w:spacing w:val="-8"/>
              </w:rPr>
              <w:t xml:space="preserve"> </w:t>
            </w:r>
            <w:r w:rsidRPr="009F4FF6">
              <w:rPr>
                <w:rFonts w:ascii="Times New Roman" w:hAnsi="Times New Roman"/>
              </w:rPr>
              <w:t>- // -</w:t>
            </w:r>
          </w:p>
          <w:p w14:paraId="0C27A537" w14:textId="77777777" w:rsidR="00473A13" w:rsidRPr="009F4FF6" w:rsidRDefault="00473A13" w:rsidP="00FC0201">
            <w:pPr>
              <w:spacing w:after="0" w:line="240" w:lineRule="auto"/>
              <w:rPr>
                <w:rFonts w:ascii="Times New Roman" w:hAnsi="Times New Roman"/>
                <w:vertAlign w:val="superscript"/>
              </w:rPr>
            </w:pPr>
            <w:r w:rsidRPr="009F4FF6">
              <w:rPr>
                <w:rFonts w:ascii="Times New Roman" w:hAnsi="Times New Roman"/>
              </w:rPr>
              <w:t>10</w:t>
            </w:r>
            <w:r w:rsidRPr="009F4FF6">
              <w:rPr>
                <w:rFonts w:ascii="Times New Roman" w:hAnsi="Times New Roman"/>
                <w:vertAlign w:val="superscript"/>
              </w:rPr>
              <w:t xml:space="preserve">8 </w:t>
            </w:r>
            <w:r w:rsidRPr="009F4FF6">
              <w:rPr>
                <w:rFonts w:ascii="Times New Roman" w:hAnsi="Times New Roman"/>
              </w:rPr>
              <w:t>- // -</w:t>
            </w:r>
          </w:p>
          <w:p w14:paraId="67F9DF75" w14:textId="77777777" w:rsidR="00473A13" w:rsidRPr="009F4FF6" w:rsidRDefault="00473A13" w:rsidP="00FC0201">
            <w:pPr>
              <w:spacing w:after="0" w:line="240" w:lineRule="auto"/>
              <w:rPr>
                <w:rFonts w:ascii="Times New Roman" w:hAnsi="Times New Roman"/>
                <w:vertAlign w:val="superscript"/>
              </w:rPr>
            </w:pPr>
            <w:r w:rsidRPr="009F4FF6">
              <w:rPr>
                <w:rFonts w:ascii="Times New Roman" w:hAnsi="Times New Roman"/>
                <w:spacing w:val="-8"/>
              </w:rPr>
              <w:t>2х</w:t>
            </w:r>
            <w:r w:rsidRPr="009F4FF6">
              <w:rPr>
                <w:rFonts w:ascii="Times New Roman" w:hAnsi="Times New Roman"/>
              </w:rPr>
              <w:t>10</w:t>
            </w:r>
            <w:r w:rsidRPr="009F4FF6">
              <w:rPr>
                <w:rFonts w:ascii="Times New Roman" w:hAnsi="Times New Roman"/>
                <w:vertAlign w:val="superscript"/>
              </w:rPr>
              <w:t>8</w:t>
            </w:r>
            <w:r w:rsidRPr="009F4FF6">
              <w:rPr>
                <w:rFonts w:ascii="Times New Roman" w:hAnsi="Times New Roman"/>
              </w:rPr>
              <w:t>- // -</w:t>
            </w:r>
          </w:p>
          <w:p w14:paraId="77FE7958" w14:textId="77777777" w:rsidR="00473A13" w:rsidRPr="009F4FF6" w:rsidRDefault="00473A13" w:rsidP="00FC0201">
            <w:pPr>
              <w:spacing w:after="0" w:line="240" w:lineRule="auto"/>
              <w:rPr>
                <w:rFonts w:ascii="Times New Roman" w:hAnsi="Times New Roman"/>
              </w:rPr>
            </w:pPr>
            <w:r w:rsidRPr="009F4FF6">
              <w:rPr>
                <w:rFonts w:ascii="Times New Roman" w:hAnsi="Times New Roman"/>
                <w:spacing w:val="-8"/>
              </w:rPr>
              <w:t>5х</w:t>
            </w:r>
            <w:r w:rsidRPr="009F4FF6">
              <w:rPr>
                <w:rFonts w:ascii="Times New Roman" w:hAnsi="Times New Roman"/>
              </w:rPr>
              <w:t>10</w:t>
            </w:r>
            <w:r w:rsidRPr="009F4FF6">
              <w:rPr>
                <w:rFonts w:ascii="Times New Roman" w:hAnsi="Times New Roman"/>
                <w:vertAlign w:val="superscript"/>
              </w:rPr>
              <w:t>8</w:t>
            </w:r>
            <w:r w:rsidRPr="009F4FF6">
              <w:rPr>
                <w:rFonts w:ascii="Times New Roman" w:hAnsi="Times New Roman"/>
              </w:rPr>
              <w:t>- // -</w:t>
            </w:r>
          </w:p>
          <w:p w14:paraId="7882301C" w14:textId="77777777" w:rsidR="00473A13" w:rsidRPr="009F4FF6" w:rsidRDefault="00473A13" w:rsidP="00FC0201">
            <w:pPr>
              <w:spacing w:after="0" w:line="240" w:lineRule="auto"/>
              <w:rPr>
                <w:rFonts w:ascii="Times New Roman" w:hAnsi="Times New Roman"/>
              </w:rPr>
            </w:pPr>
            <w:r w:rsidRPr="009F4FF6">
              <w:rPr>
                <w:rFonts w:ascii="Times New Roman" w:hAnsi="Times New Roman"/>
              </w:rPr>
              <w:t>10</w:t>
            </w:r>
            <w:r w:rsidRPr="009F4FF6">
              <w:rPr>
                <w:rFonts w:ascii="Times New Roman" w:hAnsi="Times New Roman"/>
                <w:vertAlign w:val="superscript"/>
              </w:rPr>
              <w:t>9</w:t>
            </w:r>
            <w:r w:rsidRPr="009F4FF6">
              <w:rPr>
                <w:rFonts w:ascii="Times New Roman" w:hAnsi="Times New Roman"/>
              </w:rPr>
              <w:t>- // -</w:t>
            </w:r>
          </w:p>
        </w:tc>
        <w:tc>
          <w:tcPr>
            <w:tcW w:w="1937" w:type="dxa"/>
            <w:tcBorders>
              <w:top w:val="single" w:sz="4" w:space="0" w:color="auto"/>
              <w:bottom w:val="nil"/>
            </w:tcBorders>
            <w:vAlign w:val="center"/>
          </w:tcPr>
          <w:p w14:paraId="357C87DA" w14:textId="77777777" w:rsidR="00473A13" w:rsidRPr="009F4FF6" w:rsidRDefault="00473A13" w:rsidP="00FC020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9F4FF6">
              <w:rPr>
                <w:rFonts w:ascii="Times New Roman" w:hAnsi="Times New Roman"/>
              </w:rPr>
              <w:t>10</w:t>
            </w:r>
            <w:r w:rsidRPr="009F4FF6">
              <w:rPr>
                <w:rFonts w:ascii="Times New Roman" w:hAnsi="Times New Roman"/>
                <w:vertAlign w:val="superscript"/>
              </w:rPr>
              <w:t>8</w:t>
            </w:r>
            <w:r w:rsidRPr="009F4FF6">
              <w:rPr>
                <w:rFonts w:ascii="Times New Roman" w:hAnsi="Times New Roman"/>
              </w:rPr>
              <w:t xml:space="preserve"> перорал</w:t>
            </w:r>
            <w:r w:rsidRPr="009F4FF6">
              <w:rPr>
                <w:rFonts w:ascii="Times New Roman" w:hAnsi="Times New Roman"/>
                <w:lang w:val="kk-KZ"/>
              </w:rPr>
              <w:t>.</w:t>
            </w:r>
          </w:p>
          <w:p w14:paraId="05747C68" w14:textId="77777777" w:rsidR="00473A13" w:rsidRPr="009F4FF6" w:rsidRDefault="00473A13" w:rsidP="00FC0201">
            <w:pPr>
              <w:spacing w:after="0" w:line="240" w:lineRule="auto"/>
              <w:rPr>
                <w:rFonts w:ascii="Times New Roman" w:hAnsi="Times New Roman"/>
              </w:rPr>
            </w:pPr>
            <w:r w:rsidRPr="009F4FF6">
              <w:rPr>
                <w:rFonts w:ascii="Times New Roman" w:hAnsi="Times New Roman"/>
              </w:rPr>
              <w:t>10</w:t>
            </w:r>
            <w:r w:rsidRPr="009F4FF6">
              <w:rPr>
                <w:rFonts w:ascii="Times New Roman" w:hAnsi="Times New Roman"/>
                <w:vertAlign w:val="superscript"/>
              </w:rPr>
              <w:t>8</w:t>
            </w:r>
            <w:r w:rsidRPr="009F4FF6">
              <w:rPr>
                <w:rFonts w:ascii="Times New Roman" w:hAnsi="Times New Roman"/>
              </w:rPr>
              <w:t xml:space="preserve">       -// -</w:t>
            </w:r>
          </w:p>
          <w:p w14:paraId="60D55CD3" w14:textId="77777777" w:rsidR="00473A13" w:rsidRPr="009F4FF6" w:rsidRDefault="00473A13" w:rsidP="00FC020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9F4FF6">
              <w:rPr>
                <w:rFonts w:ascii="Times New Roman" w:hAnsi="Times New Roman"/>
              </w:rPr>
              <w:t>10</w:t>
            </w:r>
            <w:r w:rsidRPr="009F4FF6">
              <w:rPr>
                <w:rFonts w:ascii="Times New Roman" w:hAnsi="Times New Roman"/>
                <w:vertAlign w:val="superscript"/>
              </w:rPr>
              <w:t>8</w:t>
            </w:r>
            <w:r w:rsidRPr="009F4FF6">
              <w:rPr>
                <w:rFonts w:ascii="Times New Roman" w:hAnsi="Times New Roman"/>
              </w:rPr>
              <w:t xml:space="preserve"> перорал</w:t>
            </w:r>
            <w:r w:rsidRPr="009F4FF6">
              <w:rPr>
                <w:rFonts w:ascii="Times New Roman" w:hAnsi="Times New Roman"/>
                <w:lang w:val="kk-KZ"/>
              </w:rPr>
              <w:t>.</w:t>
            </w:r>
          </w:p>
          <w:p w14:paraId="7456E995" w14:textId="77777777" w:rsidR="00473A13" w:rsidRPr="009F4FF6" w:rsidRDefault="00473A13" w:rsidP="00FC0201">
            <w:pPr>
              <w:spacing w:after="0" w:line="240" w:lineRule="auto"/>
              <w:rPr>
                <w:rFonts w:ascii="Times New Roman" w:hAnsi="Times New Roman"/>
              </w:rPr>
            </w:pPr>
            <w:r w:rsidRPr="009F4FF6">
              <w:rPr>
                <w:rFonts w:ascii="Times New Roman" w:hAnsi="Times New Roman"/>
              </w:rPr>
              <w:t>10</w:t>
            </w:r>
            <w:r w:rsidRPr="009F4FF6">
              <w:rPr>
                <w:rFonts w:ascii="Times New Roman" w:hAnsi="Times New Roman"/>
                <w:vertAlign w:val="superscript"/>
              </w:rPr>
              <w:t>8</w:t>
            </w:r>
            <w:r w:rsidRPr="009F4FF6">
              <w:rPr>
                <w:rFonts w:ascii="Times New Roman" w:hAnsi="Times New Roman"/>
              </w:rPr>
              <w:t xml:space="preserve">       - // -</w:t>
            </w:r>
          </w:p>
          <w:p w14:paraId="454BFEA7" w14:textId="77777777" w:rsidR="00473A13" w:rsidRPr="009F4FF6" w:rsidRDefault="00473A13" w:rsidP="00FC020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94" w:type="dxa"/>
            <w:tcBorders>
              <w:top w:val="single" w:sz="4" w:space="0" w:color="auto"/>
              <w:bottom w:val="nil"/>
            </w:tcBorders>
            <w:vAlign w:val="center"/>
          </w:tcPr>
          <w:p w14:paraId="0F751A86" w14:textId="149202F6" w:rsidR="00473A13" w:rsidRPr="009F4FF6" w:rsidRDefault="002B12E8" w:rsidP="00FC0201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9F4FF6">
              <w:rPr>
                <w:rFonts w:ascii="Times New Roman" w:hAnsi="Times New Roman"/>
                <w:lang w:val="ru-RU"/>
              </w:rPr>
              <w:t>8</w:t>
            </w:r>
          </w:p>
          <w:p w14:paraId="1A872F98" w14:textId="0515E69E" w:rsidR="00473A13" w:rsidRPr="009F4FF6" w:rsidRDefault="002B12E8" w:rsidP="00FC0201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9F4FF6">
              <w:rPr>
                <w:rFonts w:ascii="Times New Roman" w:hAnsi="Times New Roman"/>
                <w:lang w:val="ru-RU"/>
              </w:rPr>
              <w:t>9</w:t>
            </w:r>
          </w:p>
          <w:p w14:paraId="4F399470" w14:textId="732EED97" w:rsidR="00473A13" w:rsidRPr="009F4FF6" w:rsidRDefault="002B12E8" w:rsidP="00FC0201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9F4FF6">
              <w:rPr>
                <w:rFonts w:ascii="Times New Roman" w:hAnsi="Times New Roman"/>
                <w:lang w:val="ru-RU"/>
              </w:rPr>
              <w:t>9</w:t>
            </w:r>
          </w:p>
          <w:p w14:paraId="6F006BB2" w14:textId="77777777" w:rsidR="00473A13" w:rsidRPr="009F4FF6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F4FF6">
              <w:rPr>
                <w:rFonts w:ascii="Times New Roman" w:hAnsi="Times New Roman"/>
              </w:rPr>
              <w:t>10</w:t>
            </w:r>
          </w:p>
          <w:p w14:paraId="7E3071CA" w14:textId="77777777" w:rsidR="00473A13" w:rsidRPr="009F4FF6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F4FF6">
              <w:rPr>
                <w:rFonts w:ascii="Times New Roman" w:hAnsi="Times New Roman"/>
              </w:rPr>
              <w:t>10</w:t>
            </w:r>
          </w:p>
          <w:p w14:paraId="238A4267" w14:textId="77777777" w:rsidR="00473A13" w:rsidRPr="009F4FF6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F4FF6">
              <w:rPr>
                <w:rFonts w:ascii="Times New Roman" w:hAnsi="Times New Roman"/>
              </w:rPr>
              <w:t>10</w:t>
            </w:r>
          </w:p>
        </w:tc>
        <w:tc>
          <w:tcPr>
            <w:tcW w:w="749" w:type="dxa"/>
            <w:tcBorders>
              <w:top w:val="single" w:sz="4" w:space="0" w:color="auto"/>
              <w:bottom w:val="nil"/>
            </w:tcBorders>
            <w:vAlign w:val="center"/>
          </w:tcPr>
          <w:p w14:paraId="21798F7B" w14:textId="00ADB4E2" w:rsidR="002B12E8" w:rsidRPr="009F4FF6" w:rsidRDefault="002B12E8" w:rsidP="002B12E8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9F4FF6">
              <w:rPr>
                <w:rFonts w:ascii="Times New Roman" w:hAnsi="Times New Roman"/>
                <w:lang w:val="ru-RU"/>
              </w:rPr>
              <w:t>2</w:t>
            </w:r>
          </w:p>
          <w:p w14:paraId="771383A1" w14:textId="2300F175" w:rsidR="002B12E8" w:rsidRPr="009F4FF6" w:rsidRDefault="002B12E8" w:rsidP="002B12E8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9F4FF6">
              <w:rPr>
                <w:rFonts w:ascii="Times New Roman" w:hAnsi="Times New Roman"/>
                <w:lang w:val="ru-RU"/>
              </w:rPr>
              <w:t>1</w:t>
            </w:r>
          </w:p>
          <w:p w14:paraId="1A3997FC" w14:textId="6A5DA886" w:rsidR="002B12E8" w:rsidRPr="009F4FF6" w:rsidRDefault="002B12E8" w:rsidP="002B12E8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9F4FF6">
              <w:rPr>
                <w:rFonts w:ascii="Times New Roman" w:hAnsi="Times New Roman"/>
                <w:lang w:val="ru-RU"/>
              </w:rPr>
              <w:t>1</w:t>
            </w:r>
          </w:p>
          <w:p w14:paraId="3E8EA40D" w14:textId="77777777" w:rsidR="002B12E8" w:rsidRPr="009F4FF6" w:rsidRDefault="002B12E8" w:rsidP="002B12E8">
            <w:pPr>
              <w:spacing w:after="0" w:line="240" w:lineRule="auto"/>
              <w:rPr>
                <w:rFonts w:ascii="Times New Roman" w:hAnsi="Times New Roman"/>
                <w:lang w:val="ru-RU"/>
              </w:rPr>
            </w:pPr>
          </w:p>
          <w:p w14:paraId="69CC3245" w14:textId="77777777" w:rsidR="002B12E8" w:rsidRPr="009F4FF6" w:rsidRDefault="002B12E8" w:rsidP="002B12E8">
            <w:pPr>
              <w:spacing w:after="0" w:line="240" w:lineRule="auto"/>
              <w:rPr>
                <w:rFonts w:ascii="Times New Roman" w:hAnsi="Times New Roman"/>
                <w:lang w:val="ru-RU"/>
              </w:rPr>
            </w:pPr>
          </w:p>
          <w:p w14:paraId="0A22322D" w14:textId="4A16D91E" w:rsidR="002B12E8" w:rsidRPr="009F4FF6" w:rsidRDefault="002B12E8" w:rsidP="002B12E8">
            <w:pPr>
              <w:spacing w:after="0" w:line="240" w:lineRule="auto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50" w:type="dxa"/>
            <w:tcBorders>
              <w:top w:val="single" w:sz="4" w:space="0" w:color="auto"/>
              <w:bottom w:val="nil"/>
            </w:tcBorders>
            <w:vAlign w:val="center"/>
          </w:tcPr>
          <w:p w14:paraId="3E86A7FC" w14:textId="1C3FB057" w:rsidR="00473A13" w:rsidRPr="009F4FF6" w:rsidRDefault="002B12E8" w:rsidP="00FC0201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9F4FF6">
              <w:rPr>
                <w:rFonts w:ascii="Times New Roman" w:hAnsi="Times New Roman"/>
                <w:lang w:val="ru-RU"/>
              </w:rPr>
              <w:t>80</w:t>
            </w:r>
          </w:p>
          <w:p w14:paraId="534B60AB" w14:textId="1B60027A" w:rsidR="00791995" w:rsidRPr="009F4FF6" w:rsidRDefault="002B12E8" w:rsidP="00FC0201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9F4FF6">
              <w:rPr>
                <w:rFonts w:ascii="Times New Roman" w:hAnsi="Times New Roman"/>
                <w:lang w:val="ru-RU"/>
              </w:rPr>
              <w:t>90</w:t>
            </w:r>
          </w:p>
          <w:p w14:paraId="5F6F090B" w14:textId="76B4148C" w:rsidR="00791995" w:rsidRPr="009F4FF6" w:rsidRDefault="002B12E8" w:rsidP="00FC0201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9F4FF6">
              <w:rPr>
                <w:rFonts w:ascii="Times New Roman" w:hAnsi="Times New Roman"/>
                <w:lang w:val="ru-RU"/>
              </w:rPr>
              <w:t>90</w:t>
            </w:r>
          </w:p>
          <w:p w14:paraId="6E5DC5E9" w14:textId="77777777" w:rsidR="00791995" w:rsidRPr="009F4FF6" w:rsidRDefault="00791995" w:rsidP="00FC0201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9F4FF6">
              <w:rPr>
                <w:rFonts w:ascii="Times New Roman" w:hAnsi="Times New Roman"/>
                <w:lang w:val="ru-RU"/>
              </w:rPr>
              <w:t>100</w:t>
            </w:r>
          </w:p>
          <w:p w14:paraId="04D7B4F2" w14:textId="77777777" w:rsidR="00791995" w:rsidRPr="009F4FF6" w:rsidRDefault="00791995" w:rsidP="00FC0201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9F4FF6">
              <w:rPr>
                <w:rFonts w:ascii="Times New Roman" w:hAnsi="Times New Roman"/>
                <w:lang w:val="ru-RU"/>
              </w:rPr>
              <w:t>100</w:t>
            </w:r>
          </w:p>
          <w:p w14:paraId="5CEBAA22" w14:textId="1B1F5C8D" w:rsidR="00791995" w:rsidRPr="009F4FF6" w:rsidRDefault="00791995" w:rsidP="00FC0201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9F4FF6">
              <w:rPr>
                <w:rFonts w:ascii="Times New Roman" w:hAnsi="Times New Roman"/>
                <w:lang w:val="ru-RU"/>
              </w:rPr>
              <w:t>100</w:t>
            </w:r>
          </w:p>
        </w:tc>
      </w:tr>
      <w:tr w:rsidR="00473A13" w:rsidRPr="009F4FF6" w14:paraId="3B6621D4" w14:textId="77777777" w:rsidTr="009F4FF6">
        <w:trPr>
          <w:trHeight w:val="699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2ADA8" w14:textId="77777777" w:rsidR="00473A13" w:rsidRPr="009F4FF6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F4FF6">
              <w:rPr>
                <w:rFonts w:ascii="Times New Roman" w:hAnsi="Times New Roman"/>
              </w:rPr>
              <w:lastRenderedPageBreak/>
              <w:t>Контроль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CF574" w14:textId="77777777" w:rsidR="00473A13" w:rsidRPr="009F4FF6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F4FF6">
              <w:rPr>
                <w:rFonts w:ascii="Times New Roman" w:hAnsi="Times New Roman"/>
              </w:rPr>
              <w:t>Белые</w:t>
            </w:r>
          </w:p>
          <w:p w14:paraId="66411A70" w14:textId="77777777" w:rsidR="00473A13" w:rsidRPr="009F4FF6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F4FF6">
              <w:rPr>
                <w:rFonts w:ascii="Times New Roman" w:hAnsi="Times New Roman"/>
              </w:rPr>
              <w:t>мыши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01679" w14:textId="77777777" w:rsidR="00473A13" w:rsidRPr="009F4FF6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F4FF6">
              <w:rPr>
                <w:rFonts w:ascii="Times New Roman" w:hAnsi="Times New Roman"/>
              </w:rPr>
              <w:t>10</w:t>
            </w:r>
          </w:p>
          <w:p w14:paraId="1A8B18D2" w14:textId="77777777" w:rsidR="00473A13" w:rsidRPr="009F4FF6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3E33D" w14:textId="77777777" w:rsidR="00473A13" w:rsidRPr="009F4FF6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F4FF6">
              <w:rPr>
                <w:rFonts w:ascii="Times New Roman" w:hAnsi="Times New Roman"/>
              </w:rPr>
              <w:t>Физ-раствор</w:t>
            </w:r>
          </w:p>
          <w:p w14:paraId="787188C7" w14:textId="77777777" w:rsidR="00473A13" w:rsidRPr="009F4FF6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93088" w14:textId="77777777" w:rsidR="00473A13" w:rsidRPr="009F4FF6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9F4FF6">
              <w:rPr>
                <w:rFonts w:ascii="Times New Roman" w:hAnsi="Times New Roman"/>
              </w:rPr>
              <w:t>10</w:t>
            </w:r>
            <w:r w:rsidRPr="009F4FF6">
              <w:rPr>
                <w:rFonts w:ascii="Times New Roman" w:hAnsi="Times New Roman"/>
                <w:vertAlign w:val="superscript"/>
              </w:rPr>
              <w:t>8</w:t>
            </w:r>
            <w:r w:rsidRPr="009F4FF6">
              <w:rPr>
                <w:rFonts w:ascii="Times New Roman" w:hAnsi="Times New Roman"/>
              </w:rPr>
              <w:t xml:space="preserve"> перорал</w:t>
            </w:r>
            <w:r w:rsidRPr="009F4FF6">
              <w:rPr>
                <w:rFonts w:ascii="Times New Roman" w:hAnsi="Times New Roman"/>
                <w:lang w:val="kk-KZ"/>
              </w:rPr>
              <w:t>.</w:t>
            </w:r>
          </w:p>
          <w:p w14:paraId="2DE79D29" w14:textId="77777777" w:rsidR="00473A13" w:rsidRPr="009F4FF6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984F9E0" w14:textId="77777777" w:rsidR="00473A13" w:rsidRPr="009F4FF6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D72C0E4" w14:textId="77777777" w:rsidR="00473A13" w:rsidRPr="009F4FF6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EE5B5" w14:textId="77777777" w:rsidR="00473A13" w:rsidRPr="009F4FF6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F4FF6">
              <w:rPr>
                <w:rFonts w:ascii="Times New Roman" w:hAnsi="Times New Roman"/>
              </w:rPr>
              <w:t>-</w:t>
            </w:r>
          </w:p>
          <w:p w14:paraId="619F4CC2" w14:textId="77777777" w:rsidR="00473A13" w:rsidRPr="009F4FF6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7509FEB" w14:textId="77777777" w:rsidR="00473A13" w:rsidRPr="009F4FF6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B13D45D" w14:textId="77777777" w:rsidR="00473A13" w:rsidRPr="009F4FF6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6AD08" w14:textId="77777777" w:rsidR="00473A13" w:rsidRPr="009F4FF6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F4FF6">
              <w:rPr>
                <w:rFonts w:ascii="Times New Roman" w:hAnsi="Times New Roman"/>
              </w:rPr>
              <w:t>10</w:t>
            </w:r>
          </w:p>
          <w:p w14:paraId="0AE8DD0F" w14:textId="77777777" w:rsidR="00473A13" w:rsidRPr="009F4FF6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2753110" w14:textId="77777777" w:rsidR="00473A13" w:rsidRPr="009F4FF6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4E7F787" w14:textId="77777777" w:rsidR="00473A13" w:rsidRPr="009F4FF6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F98CF" w14:textId="77777777" w:rsidR="00473A13" w:rsidRPr="009F4FF6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14:paraId="582C99AE" w14:textId="77777777" w:rsidR="00473A13" w:rsidRDefault="00473A13" w:rsidP="00473A13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2047A788" w14:textId="17029CE1" w:rsidR="00355CDB" w:rsidRPr="00297797" w:rsidRDefault="00355CDB" w:rsidP="00355CD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97797">
        <w:rPr>
          <w:rFonts w:ascii="Times New Roman" w:hAnsi="Times New Roman"/>
          <w:sz w:val="28"/>
          <w:szCs w:val="28"/>
        </w:rPr>
        <w:t>Отмечена</w:t>
      </w:r>
      <w:r w:rsidR="004D1F53">
        <w:rPr>
          <w:rFonts w:ascii="Times New Roman" w:hAnsi="Times New Roman"/>
          <w:sz w:val="28"/>
          <w:szCs w:val="28"/>
          <w:lang w:val="ru-RU"/>
        </w:rPr>
        <w:t xml:space="preserve">, </w:t>
      </w:r>
      <w:r w:rsidR="0093163E">
        <w:rPr>
          <w:rFonts w:ascii="Times New Roman" w:hAnsi="Times New Roman"/>
          <w:sz w:val="28"/>
          <w:szCs w:val="28"/>
          <w:lang w:val="ru-RU"/>
        </w:rPr>
        <w:t>что</w:t>
      </w:r>
      <w:r w:rsidRPr="00297797">
        <w:rPr>
          <w:rFonts w:ascii="Times New Roman" w:hAnsi="Times New Roman"/>
          <w:sz w:val="28"/>
          <w:szCs w:val="28"/>
        </w:rPr>
        <w:t xml:space="preserve">: при введении низких доз (10⁶–10⁷ КОЕ) выживаемость составляла 80–90 %, а при увеличении дозы до 2×10⁸–10⁹ КОЕ достигала 100 %. Это свидетельствует о способности штамма </w:t>
      </w:r>
      <w:r w:rsidRPr="00297797">
        <w:rPr>
          <w:rFonts w:ascii="Times New Roman" w:hAnsi="Times New Roman"/>
          <w:i/>
          <w:iCs/>
          <w:sz w:val="28"/>
          <w:szCs w:val="28"/>
        </w:rPr>
        <w:t>E. coli 39-SN</w:t>
      </w:r>
      <w:r w:rsidRPr="00297797">
        <w:rPr>
          <w:rFonts w:ascii="Times New Roman" w:hAnsi="Times New Roman"/>
          <w:sz w:val="28"/>
          <w:szCs w:val="28"/>
        </w:rPr>
        <w:t xml:space="preserve"> формировать колонизационную резистентность кишечника и стимулировать естественные защитные механизмы организма, препятствуя размножению вирулентных эшерихий.</w:t>
      </w:r>
    </w:p>
    <w:p w14:paraId="77F2C37A" w14:textId="77777777" w:rsidR="00355CDB" w:rsidRPr="00297797" w:rsidRDefault="00355CDB" w:rsidP="00355CD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97797">
        <w:rPr>
          <w:rFonts w:ascii="Times New Roman" w:hAnsi="Times New Roman"/>
          <w:sz w:val="28"/>
          <w:szCs w:val="28"/>
        </w:rPr>
        <w:t>В контрольной группе, получавшей физиологический раствор, наблюдалась 100 % гибель животных, что подтверждает достоверность экспериментальной модели и выраженный защитный эффект штамма.</w:t>
      </w:r>
    </w:p>
    <w:p w14:paraId="63ED032F" w14:textId="77777777" w:rsidR="00355CDB" w:rsidRPr="00297797" w:rsidRDefault="00355CDB" w:rsidP="00355CD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97797">
        <w:rPr>
          <w:rFonts w:ascii="Times New Roman" w:hAnsi="Times New Roman"/>
          <w:sz w:val="28"/>
          <w:szCs w:val="28"/>
        </w:rPr>
        <w:t xml:space="preserve">Таким образом, результаты опытов показывают, что штамм </w:t>
      </w:r>
      <w:r w:rsidRPr="00297797">
        <w:rPr>
          <w:rFonts w:ascii="Times New Roman" w:hAnsi="Times New Roman"/>
          <w:i/>
          <w:iCs/>
          <w:sz w:val="28"/>
          <w:szCs w:val="28"/>
        </w:rPr>
        <w:t>E. coli 39-SN</w:t>
      </w:r>
      <w:r w:rsidRPr="00297797">
        <w:rPr>
          <w:rFonts w:ascii="Times New Roman" w:hAnsi="Times New Roman"/>
          <w:sz w:val="28"/>
          <w:szCs w:val="28"/>
        </w:rPr>
        <w:t xml:space="preserve"> обладает выраженной профилактической активностью против вирулентных эшерихий и способен эффективно предотвращать развитие экспериментального эшерихиоза у лабораторных животных.</w:t>
      </w:r>
    </w:p>
    <w:p w14:paraId="70944A64" w14:textId="77777777" w:rsidR="00355CDB" w:rsidRPr="00297797" w:rsidRDefault="00355CDB" w:rsidP="00355CD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97797">
        <w:rPr>
          <w:rFonts w:ascii="Times New Roman" w:hAnsi="Times New Roman"/>
          <w:sz w:val="28"/>
          <w:szCs w:val="28"/>
        </w:rPr>
        <w:t xml:space="preserve">Штамм </w:t>
      </w:r>
      <w:r w:rsidRPr="00297797">
        <w:rPr>
          <w:rFonts w:ascii="Times New Roman" w:hAnsi="Times New Roman"/>
          <w:i/>
          <w:iCs/>
          <w:sz w:val="28"/>
          <w:szCs w:val="28"/>
        </w:rPr>
        <w:t>E. coli 39-SN</w:t>
      </w:r>
      <w:r w:rsidRPr="00297797">
        <w:rPr>
          <w:rFonts w:ascii="Times New Roman" w:hAnsi="Times New Roman"/>
          <w:sz w:val="28"/>
          <w:szCs w:val="28"/>
        </w:rPr>
        <w:t xml:space="preserve"> проявил выраженные профилактические свойства при заражении белых мышей вирулентной культурой </w:t>
      </w:r>
      <w:r w:rsidRPr="00297797">
        <w:rPr>
          <w:rFonts w:ascii="Times New Roman" w:hAnsi="Times New Roman"/>
          <w:i/>
          <w:iCs/>
          <w:sz w:val="28"/>
          <w:szCs w:val="28"/>
        </w:rPr>
        <w:t>E. coli</w:t>
      </w:r>
      <w:r w:rsidRPr="00297797">
        <w:rPr>
          <w:rFonts w:ascii="Times New Roman" w:hAnsi="Times New Roman"/>
          <w:sz w:val="28"/>
          <w:szCs w:val="28"/>
        </w:rPr>
        <w:t xml:space="preserve"> 15.</w:t>
      </w:r>
      <w:r w:rsidRPr="00297797">
        <w:rPr>
          <w:rFonts w:ascii="Times New Roman" w:hAnsi="Times New Roman"/>
          <w:sz w:val="28"/>
          <w:szCs w:val="28"/>
        </w:rPr>
        <w:br/>
        <w:t>Выживаемость животных в опытных группах составила 80–100 %, тогда как в контрольной группе наблюдалась 100 % гибель.</w:t>
      </w:r>
    </w:p>
    <w:p w14:paraId="11569BFF" w14:textId="66C44368" w:rsidR="00473A13" w:rsidRDefault="00473A13" w:rsidP="00473A1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D7883">
        <w:rPr>
          <w:rFonts w:ascii="Times New Roman" w:hAnsi="Times New Roman"/>
          <w:iCs/>
          <w:spacing w:val="1"/>
          <w:sz w:val="28"/>
          <w:szCs w:val="28"/>
        </w:rPr>
        <w:t>Лечебная эффективность</w:t>
      </w:r>
      <w:r w:rsidRPr="00117B7E">
        <w:rPr>
          <w:rFonts w:ascii="Times New Roman" w:hAnsi="Times New Roman"/>
          <w:spacing w:val="4"/>
          <w:sz w:val="28"/>
          <w:szCs w:val="28"/>
        </w:rPr>
        <w:t xml:space="preserve"> препарата была </w:t>
      </w:r>
      <w:r>
        <w:rPr>
          <w:rFonts w:ascii="Times New Roman" w:hAnsi="Times New Roman"/>
          <w:spacing w:val="4"/>
          <w:sz w:val="28"/>
          <w:szCs w:val="28"/>
        </w:rPr>
        <w:t xml:space="preserve">проверена на белых мышах массой 14-16 г. Вначале подопытным белым мышам вводили однократно перорально вирулентные культуры сальмонелл, эшерихии в вирулентных дозах, так как они явились основными возбудителями заболеваний молодняка птиц. На 2 стуки (спустя 24 часа) после введения вирулентных культур опытным животным вводили перорально однократно препарат </w:t>
      </w:r>
      <w:r w:rsidR="00297797">
        <w:rPr>
          <w:rFonts w:ascii="Times New Roman" w:hAnsi="Times New Roman"/>
          <w:spacing w:val="4"/>
          <w:sz w:val="28"/>
          <w:szCs w:val="28"/>
          <w:lang w:val="ru-RU"/>
        </w:rPr>
        <w:t>«</w:t>
      </w:r>
      <w:r w:rsidRPr="00117B7E">
        <w:rPr>
          <w:rFonts w:ascii="Times New Roman" w:hAnsi="Times New Roman"/>
          <w:color w:val="000000" w:themeColor="text1"/>
          <w:sz w:val="28"/>
          <w:szCs w:val="28"/>
        </w:rPr>
        <w:t xml:space="preserve">Антакон </w:t>
      </w:r>
      <w:r w:rsidRPr="00117B7E">
        <w:rPr>
          <w:rFonts w:ascii="Times New Roman" w:hAnsi="Times New Roman"/>
          <w:color w:val="000000" w:themeColor="text1"/>
          <w:sz w:val="28"/>
          <w:szCs w:val="28"/>
          <w:lang w:val="en-US"/>
        </w:rPr>
        <w:t>SN</w:t>
      </w:r>
      <w:r w:rsidR="00297797">
        <w:rPr>
          <w:rFonts w:ascii="Times New Roman" w:hAnsi="Times New Roman"/>
          <w:color w:val="000000" w:themeColor="text1"/>
          <w:sz w:val="28"/>
          <w:szCs w:val="28"/>
          <w:lang w:val="ru-RU"/>
        </w:rPr>
        <w:t>»</w:t>
      </w:r>
      <w:r w:rsidRPr="00117B7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117B7E">
        <w:rPr>
          <w:rFonts w:ascii="Times New Roman" w:hAnsi="Times New Roman"/>
          <w:sz w:val="28"/>
          <w:szCs w:val="28"/>
        </w:rPr>
        <w:t xml:space="preserve">дозе </w:t>
      </w:r>
      <w:r w:rsidRPr="00117B7E">
        <w:rPr>
          <w:rFonts w:ascii="Times New Roman" w:hAnsi="Times New Roman"/>
          <w:sz w:val="28"/>
          <w:szCs w:val="28"/>
          <w:lang w:val="en-US"/>
        </w:rPr>
        <w:t>I</w:t>
      </w:r>
      <w:r w:rsidRPr="00117B7E">
        <w:rPr>
          <w:rFonts w:ascii="Times New Roman" w:hAnsi="Times New Roman"/>
          <w:sz w:val="28"/>
          <w:szCs w:val="28"/>
        </w:rPr>
        <w:t>0</w:t>
      </w:r>
      <w:r w:rsidRPr="00117B7E">
        <w:rPr>
          <w:rFonts w:ascii="Times New Roman" w:hAnsi="Times New Roman"/>
          <w:sz w:val="28"/>
          <w:szCs w:val="28"/>
          <w:vertAlign w:val="superscript"/>
        </w:rPr>
        <w:t xml:space="preserve">8 </w:t>
      </w:r>
      <w:r w:rsidRPr="00117B7E">
        <w:rPr>
          <w:rFonts w:ascii="Times New Roman" w:hAnsi="Times New Roman"/>
          <w:sz w:val="28"/>
          <w:szCs w:val="28"/>
        </w:rPr>
        <w:t xml:space="preserve">КОЕ. </w:t>
      </w:r>
    </w:p>
    <w:p w14:paraId="42AB48FF" w14:textId="1EA206C2" w:rsidR="00473A13" w:rsidRDefault="00473A13" w:rsidP="00473A1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Контрольные животные препарат не получали. Результаты приведены в таблице </w:t>
      </w:r>
      <w:r w:rsidR="00297797">
        <w:rPr>
          <w:rFonts w:ascii="Times New Roman" w:hAnsi="Times New Roman"/>
          <w:sz w:val="28"/>
          <w:szCs w:val="28"/>
          <w:lang w:val="ru-RU"/>
        </w:rPr>
        <w:t>23</w:t>
      </w:r>
      <w:r>
        <w:rPr>
          <w:rFonts w:ascii="Times New Roman" w:hAnsi="Times New Roman"/>
          <w:sz w:val="28"/>
          <w:szCs w:val="28"/>
        </w:rPr>
        <w:t>.</w:t>
      </w:r>
    </w:p>
    <w:p w14:paraId="401C43CA" w14:textId="77777777" w:rsidR="00473A13" w:rsidRPr="00117B7E" w:rsidRDefault="00473A13" w:rsidP="00473A13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17617E77" w14:textId="09C66EA5" w:rsidR="00473A13" w:rsidRDefault="00473A13" w:rsidP="001160C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17B7E"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0" allowOverlap="1" wp14:anchorId="3C7CADCC" wp14:editId="16244FBE">
                <wp:simplePos x="0" y="0"/>
                <wp:positionH relativeFrom="margin">
                  <wp:posOffset>1270635</wp:posOffset>
                </wp:positionH>
                <wp:positionV relativeFrom="paragraph">
                  <wp:posOffset>10034269</wp:posOffset>
                </wp:positionV>
                <wp:extent cx="1911350" cy="0"/>
                <wp:effectExtent l="0" t="0" r="31750" b="19050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11350" cy="0"/>
                        </a:xfrm>
                        <a:prstGeom prst="line">
                          <a:avLst/>
                        </a:prstGeom>
                        <a:noFill/>
                        <a:ln w="444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747D56" id="Прямая соединительная линия 9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100.05pt,790.1pt" to="250.55pt,79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" o:allowincell="f" strokeweight=".35pt">
                <w10:wrap anchorx="margin"/>
              </v:line>
            </w:pict>
          </mc:Fallback>
        </mc:AlternateContent>
      </w:r>
      <w:r w:rsidRPr="00117B7E"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4294967295" distB="4294967295" distL="114300" distR="114300" simplePos="0" relativeHeight="251658241" behindDoc="0" locked="0" layoutInCell="0" allowOverlap="1" wp14:anchorId="0A13DD54" wp14:editId="371EA6EC">
                <wp:simplePos x="0" y="0"/>
                <wp:positionH relativeFrom="margin">
                  <wp:posOffset>-2448560</wp:posOffset>
                </wp:positionH>
                <wp:positionV relativeFrom="paragraph">
                  <wp:posOffset>4786629</wp:posOffset>
                </wp:positionV>
                <wp:extent cx="1234440" cy="0"/>
                <wp:effectExtent l="0" t="0" r="22860" b="1905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34440" cy="0"/>
                        </a:xfrm>
                        <a:prstGeom prst="line">
                          <a:avLst/>
                        </a:prstGeom>
                        <a:noFill/>
                        <a:ln w="444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FAD050" id="Прямая соединительная линия 8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-192.8pt,376.9pt" to="-95.6pt,37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" o:allowincell="f" strokeweight=".35pt">
                <w10:wrap anchorx="margin"/>
              </v:line>
            </w:pict>
          </mc:Fallback>
        </mc:AlternateContent>
      </w:r>
      <w:r w:rsidRPr="00117B7E">
        <w:rPr>
          <w:rFonts w:ascii="Times New Roman" w:hAnsi="Times New Roman"/>
          <w:sz w:val="28"/>
          <w:szCs w:val="28"/>
        </w:rPr>
        <w:t xml:space="preserve">Таблица </w:t>
      </w:r>
      <w:r w:rsidR="00297797">
        <w:rPr>
          <w:rFonts w:ascii="Times New Roman" w:hAnsi="Times New Roman"/>
          <w:sz w:val="28"/>
          <w:szCs w:val="28"/>
          <w:lang w:val="ru-RU"/>
        </w:rPr>
        <w:t>23</w:t>
      </w:r>
      <w:r w:rsidRPr="00117B7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– </w:t>
      </w:r>
      <w:r w:rsidRPr="00117B7E">
        <w:rPr>
          <w:rFonts w:ascii="Times New Roman" w:hAnsi="Times New Roman"/>
          <w:spacing w:val="1"/>
          <w:sz w:val="28"/>
          <w:szCs w:val="28"/>
        </w:rPr>
        <w:t xml:space="preserve">Определение лечебной эффективности </w:t>
      </w:r>
      <w:r w:rsidRPr="00117B7E">
        <w:rPr>
          <w:rFonts w:ascii="Times New Roman" w:hAnsi="Times New Roman"/>
          <w:sz w:val="28"/>
          <w:szCs w:val="28"/>
        </w:rPr>
        <w:t xml:space="preserve">препарата </w:t>
      </w:r>
      <w:r w:rsidR="00297797">
        <w:rPr>
          <w:rFonts w:ascii="Times New Roman" w:hAnsi="Times New Roman"/>
          <w:sz w:val="28"/>
          <w:szCs w:val="28"/>
          <w:lang w:val="ru-RU"/>
        </w:rPr>
        <w:t>«</w:t>
      </w:r>
      <w:r w:rsidRPr="00117B7E">
        <w:rPr>
          <w:rFonts w:ascii="Times New Roman" w:hAnsi="Times New Roman"/>
          <w:color w:val="000000" w:themeColor="text1"/>
          <w:sz w:val="28"/>
          <w:szCs w:val="28"/>
        </w:rPr>
        <w:t xml:space="preserve">Антакон </w:t>
      </w:r>
      <w:r w:rsidRPr="00117B7E">
        <w:rPr>
          <w:rFonts w:ascii="Times New Roman" w:hAnsi="Times New Roman"/>
          <w:color w:val="000000" w:themeColor="text1"/>
          <w:sz w:val="28"/>
          <w:szCs w:val="28"/>
          <w:lang w:val="en-US"/>
        </w:rPr>
        <w:t>SN</w:t>
      </w:r>
      <w:r w:rsidR="00297797">
        <w:rPr>
          <w:rFonts w:ascii="Times New Roman" w:hAnsi="Times New Roman"/>
          <w:color w:val="000000" w:themeColor="text1"/>
          <w:sz w:val="28"/>
          <w:szCs w:val="28"/>
          <w:lang w:val="ru-RU"/>
        </w:rPr>
        <w:t>»</w:t>
      </w:r>
      <w:r w:rsidRPr="00117B7E">
        <w:rPr>
          <w:rFonts w:ascii="Times New Roman" w:hAnsi="Times New Roman"/>
          <w:color w:val="000000" w:themeColor="text1"/>
          <w:sz w:val="28"/>
          <w:szCs w:val="28"/>
        </w:rPr>
        <w:t xml:space="preserve"> в опыте на белых мышах</w:t>
      </w:r>
    </w:p>
    <w:p w14:paraId="123D6C28" w14:textId="77777777" w:rsidR="00473A13" w:rsidRPr="00117B7E" w:rsidRDefault="00473A13" w:rsidP="00473A1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709"/>
        <w:gridCol w:w="1814"/>
        <w:gridCol w:w="1305"/>
        <w:gridCol w:w="1417"/>
        <w:gridCol w:w="992"/>
        <w:gridCol w:w="1276"/>
        <w:gridCol w:w="992"/>
      </w:tblGrid>
      <w:tr w:rsidR="00473A13" w:rsidRPr="003D7EEB" w14:paraId="5D906085" w14:textId="77777777" w:rsidTr="00297797"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6AF499" w14:textId="77777777" w:rsidR="00473A13" w:rsidRPr="003D7EEB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D7EEB">
              <w:rPr>
                <w:rFonts w:ascii="Times New Roman" w:hAnsi="Times New Roman"/>
              </w:rPr>
              <w:t>Вид жив-го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368904" w14:textId="77777777" w:rsidR="00473A13" w:rsidRPr="003D7EEB" w:rsidRDefault="00473A13" w:rsidP="00FC0201">
            <w:pPr>
              <w:spacing w:after="0" w:line="240" w:lineRule="auto"/>
              <w:rPr>
                <w:rFonts w:ascii="Times New Roman" w:hAnsi="Times New Roman"/>
              </w:rPr>
            </w:pPr>
            <w:r w:rsidRPr="003D7EEB">
              <w:rPr>
                <w:rFonts w:ascii="Times New Roman" w:hAnsi="Times New Roman"/>
              </w:rPr>
              <w:t>Кол-во</w:t>
            </w:r>
          </w:p>
          <w:p w14:paraId="02334CD4" w14:textId="77777777" w:rsidR="00473A13" w:rsidRPr="003D7EEB" w:rsidRDefault="00473A13" w:rsidP="00FC0201">
            <w:pPr>
              <w:spacing w:after="0" w:line="240" w:lineRule="auto"/>
              <w:rPr>
                <w:rFonts w:ascii="Times New Roman" w:hAnsi="Times New Roman"/>
              </w:rPr>
            </w:pPr>
            <w:r w:rsidRPr="003D7EEB">
              <w:rPr>
                <w:rFonts w:ascii="Times New Roman" w:hAnsi="Times New Roman"/>
              </w:rPr>
              <w:t>ж-ных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170390" w14:textId="77777777" w:rsidR="00473A13" w:rsidRPr="003D7EEB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D7EEB">
              <w:rPr>
                <w:rFonts w:ascii="Times New Roman" w:hAnsi="Times New Roman"/>
              </w:rPr>
              <w:t>Тест культуры</w:t>
            </w:r>
          </w:p>
          <w:p w14:paraId="5EF054AC" w14:textId="77777777" w:rsidR="00473A13" w:rsidRPr="003D7EEB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D7EEB">
              <w:rPr>
                <w:rFonts w:ascii="Times New Roman" w:hAnsi="Times New Roman"/>
              </w:rPr>
              <w:t>(вирулентные)</w:t>
            </w:r>
          </w:p>
        </w:tc>
        <w:tc>
          <w:tcPr>
            <w:tcW w:w="46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ED4582" w14:textId="77777777" w:rsidR="00473A13" w:rsidRPr="003D7EEB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D7EEB">
              <w:rPr>
                <w:rFonts w:ascii="Times New Roman" w:hAnsi="Times New Roman"/>
              </w:rPr>
              <w:t>Результат введения препарата</w:t>
            </w:r>
          </w:p>
        </w:tc>
      </w:tr>
      <w:tr w:rsidR="00473A13" w:rsidRPr="003D7EEB" w14:paraId="0CA1CCA3" w14:textId="77777777" w:rsidTr="00297797">
        <w:trPr>
          <w:trHeight w:val="615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D3B56C" w14:textId="77777777" w:rsidR="00473A13" w:rsidRPr="003D7EEB" w:rsidRDefault="00473A13" w:rsidP="00FC020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E3A151" w14:textId="77777777" w:rsidR="00473A13" w:rsidRPr="003D7EEB" w:rsidRDefault="00473A13" w:rsidP="00FC020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B052ED" w14:textId="77777777" w:rsidR="00473A13" w:rsidRPr="003D7EEB" w:rsidRDefault="00473A13" w:rsidP="00FC0201">
            <w:pPr>
              <w:spacing w:after="0" w:line="240" w:lineRule="auto"/>
              <w:rPr>
                <w:rFonts w:ascii="Times New Roman" w:hAnsi="Times New Roman"/>
              </w:rPr>
            </w:pPr>
            <w:r w:rsidRPr="003D7EEB">
              <w:rPr>
                <w:rFonts w:ascii="Times New Roman" w:hAnsi="Times New Roman"/>
              </w:rPr>
              <w:t>Наименование культуры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6A3847" w14:textId="77777777" w:rsidR="00473A13" w:rsidRPr="003D7EEB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D7EEB">
              <w:rPr>
                <w:rFonts w:ascii="Times New Roman" w:hAnsi="Times New Roman"/>
              </w:rPr>
              <w:t>Доза КОЕ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FDAEAB" w14:textId="77777777" w:rsidR="00473A13" w:rsidRPr="003D7EEB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D7EEB">
              <w:rPr>
                <w:rFonts w:ascii="Times New Roman" w:hAnsi="Times New Roman"/>
              </w:rPr>
              <w:t>Доза КОЕ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2BCC6" w14:textId="77777777" w:rsidR="00473A13" w:rsidRPr="003D7EEB" w:rsidRDefault="00473A13" w:rsidP="00FC0201">
            <w:pPr>
              <w:spacing w:after="0" w:line="240" w:lineRule="auto"/>
              <w:rPr>
                <w:rFonts w:ascii="Times New Roman" w:hAnsi="Times New Roman"/>
              </w:rPr>
            </w:pPr>
            <w:r w:rsidRPr="003D7EEB">
              <w:rPr>
                <w:rFonts w:ascii="Times New Roman" w:hAnsi="Times New Roman"/>
              </w:rPr>
              <w:t xml:space="preserve">Пало </w:t>
            </w:r>
          </w:p>
          <w:p w14:paraId="63B0CBEC" w14:textId="77777777" w:rsidR="00473A13" w:rsidRPr="003D7EEB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C0E54" w14:textId="77777777" w:rsidR="00473A13" w:rsidRPr="003D7EEB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D7EEB">
              <w:rPr>
                <w:rFonts w:ascii="Times New Roman" w:hAnsi="Times New Roman"/>
              </w:rPr>
              <w:t xml:space="preserve">Выжило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0E6E13" w14:textId="77777777" w:rsidR="00473A13" w:rsidRPr="003D7EEB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3D7EEB">
              <w:rPr>
                <w:rFonts w:ascii="Times New Roman" w:hAnsi="Times New Roman"/>
                <w:bCs/>
              </w:rPr>
              <w:t>% выж-сти</w:t>
            </w:r>
          </w:p>
        </w:tc>
      </w:tr>
      <w:tr w:rsidR="00473A13" w:rsidRPr="003D7EEB" w14:paraId="24EBC8A1" w14:textId="77777777" w:rsidTr="00297797">
        <w:trPr>
          <w:trHeight w:val="1950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3434C0" w14:textId="77777777" w:rsidR="00473A13" w:rsidRPr="003D7EEB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D7EEB">
              <w:rPr>
                <w:rFonts w:ascii="Times New Roman" w:hAnsi="Times New Roman"/>
              </w:rPr>
              <w:t>Белые мыши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871AF" w14:textId="77777777" w:rsidR="00473A13" w:rsidRPr="003D7EEB" w:rsidRDefault="00473A13" w:rsidP="00FC0201">
            <w:pPr>
              <w:spacing w:after="0" w:line="240" w:lineRule="auto"/>
              <w:rPr>
                <w:rFonts w:ascii="Times New Roman" w:hAnsi="Times New Roman"/>
              </w:rPr>
            </w:pPr>
            <w:r w:rsidRPr="003D7EEB">
              <w:rPr>
                <w:rFonts w:ascii="Times New Roman" w:hAnsi="Times New Roman"/>
              </w:rPr>
              <w:t>10</w:t>
            </w:r>
          </w:p>
          <w:p w14:paraId="098E0871" w14:textId="77777777" w:rsidR="00473A13" w:rsidRPr="003D7EEB" w:rsidRDefault="00473A13" w:rsidP="00FC0201">
            <w:pPr>
              <w:spacing w:after="0" w:line="240" w:lineRule="auto"/>
              <w:rPr>
                <w:rFonts w:ascii="Times New Roman" w:hAnsi="Times New Roman"/>
              </w:rPr>
            </w:pPr>
            <w:r w:rsidRPr="003D7EEB">
              <w:rPr>
                <w:rFonts w:ascii="Times New Roman" w:hAnsi="Times New Roman"/>
              </w:rPr>
              <w:t>10</w:t>
            </w:r>
          </w:p>
          <w:p w14:paraId="28E67D91" w14:textId="77777777" w:rsidR="00473A13" w:rsidRPr="003D7EEB" w:rsidRDefault="00473A13" w:rsidP="00FC0201">
            <w:pPr>
              <w:spacing w:after="0" w:line="240" w:lineRule="auto"/>
              <w:rPr>
                <w:rFonts w:ascii="Times New Roman" w:hAnsi="Times New Roman"/>
              </w:rPr>
            </w:pPr>
            <w:r w:rsidRPr="003D7EEB">
              <w:rPr>
                <w:rFonts w:ascii="Times New Roman" w:hAnsi="Times New Roman"/>
              </w:rPr>
              <w:t>10</w:t>
            </w:r>
          </w:p>
          <w:p w14:paraId="2D6BE517" w14:textId="77777777" w:rsidR="00473A13" w:rsidRPr="003D7EEB" w:rsidRDefault="00473A13" w:rsidP="00FC0201">
            <w:pPr>
              <w:spacing w:after="0" w:line="240" w:lineRule="auto"/>
              <w:rPr>
                <w:rFonts w:ascii="Times New Roman" w:hAnsi="Times New Roman"/>
              </w:rPr>
            </w:pPr>
            <w:r w:rsidRPr="003D7EEB">
              <w:rPr>
                <w:rFonts w:ascii="Times New Roman" w:hAnsi="Times New Roman"/>
              </w:rPr>
              <w:t>10</w:t>
            </w:r>
          </w:p>
          <w:p w14:paraId="1F406CCA" w14:textId="77777777" w:rsidR="00473A13" w:rsidRPr="003D7EEB" w:rsidRDefault="00473A13" w:rsidP="00FC0201">
            <w:pPr>
              <w:spacing w:after="0" w:line="240" w:lineRule="auto"/>
              <w:rPr>
                <w:rFonts w:ascii="Times New Roman" w:hAnsi="Times New Roman"/>
              </w:rPr>
            </w:pPr>
            <w:r w:rsidRPr="003D7EEB">
              <w:rPr>
                <w:rFonts w:ascii="Times New Roman" w:hAnsi="Times New Roman"/>
              </w:rPr>
              <w:t>10</w:t>
            </w:r>
          </w:p>
          <w:p w14:paraId="059A352A" w14:textId="77777777" w:rsidR="00473A13" w:rsidRPr="003D7EEB" w:rsidRDefault="00473A13" w:rsidP="00FC020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D7EEB">
              <w:rPr>
                <w:rFonts w:ascii="Times New Roman" w:hAnsi="Times New Roman"/>
              </w:rPr>
              <w:t>10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F62D15" w14:textId="77777777" w:rsidR="00473A13" w:rsidRPr="003D7EEB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lang w:val="en-US"/>
              </w:rPr>
            </w:pPr>
            <w:bookmarkStart w:id="19" w:name="OLE_LINK2"/>
            <w:r w:rsidRPr="003D7EEB">
              <w:rPr>
                <w:rFonts w:ascii="Times New Roman" w:hAnsi="Times New Roman"/>
                <w:i/>
                <w:iCs/>
                <w:lang w:val="en-US"/>
              </w:rPr>
              <w:t>S.galinarium</w:t>
            </w:r>
          </w:p>
          <w:p w14:paraId="0A2C212D" w14:textId="77777777" w:rsidR="00473A13" w:rsidRPr="003D7EEB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lang w:val="en-US"/>
              </w:rPr>
            </w:pPr>
            <w:r w:rsidRPr="003D7EEB">
              <w:rPr>
                <w:rFonts w:ascii="Times New Roman" w:hAnsi="Times New Roman"/>
                <w:i/>
                <w:iCs/>
                <w:lang w:val="en-US"/>
              </w:rPr>
              <w:t>S.galinarium</w:t>
            </w:r>
          </w:p>
          <w:p w14:paraId="5A0164B5" w14:textId="77777777" w:rsidR="00473A13" w:rsidRPr="003D7EEB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lang w:val="en-US"/>
              </w:rPr>
            </w:pPr>
            <w:r w:rsidRPr="003D7EEB">
              <w:rPr>
                <w:rFonts w:ascii="Times New Roman" w:hAnsi="Times New Roman"/>
                <w:i/>
                <w:iCs/>
                <w:lang w:val="en-US"/>
              </w:rPr>
              <w:t>S.enteritidis</w:t>
            </w:r>
          </w:p>
          <w:p w14:paraId="028157CA" w14:textId="77777777" w:rsidR="00473A13" w:rsidRPr="003D7EEB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lang w:val="en-US"/>
              </w:rPr>
            </w:pPr>
            <w:r w:rsidRPr="003D7EEB">
              <w:rPr>
                <w:rFonts w:ascii="Times New Roman" w:hAnsi="Times New Roman"/>
                <w:i/>
                <w:iCs/>
                <w:lang w:val="en-US"/>
              </w:rPr>
              <w:t>S.enteritidis</w:t>
            </w:r>
          </w:p>
          <w:p w14:paraId="3711804E" w14:textId="77777777" w:rsidR="00473A13" w:rsidRPr="003D7EEB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lang w:val="en-US"/>
              </w:rPr>
            </w:pPr>
            <w:r w:rsidRPr="003D7EEB">
              <w:rPr>
                <w:rFonts w:ascii="Times New Roman" w:hAnsi="Times New Roman"/>
                <w:i/>
                <w:iCs/>
                <w:lang w:val="en-US"/>
              </w:rPr>
              <w:t>E.coli</w:t>
            </w:r>
          </w:p>
          <w:p w14:paraId="3573F25A" w14:textId="77777777" w:rsidR="00473A13" w:rsidRPr="003D7EEB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lang w:val="en-US"/>
              </w:rPr>
            </w:pPr>
            <w:r w:rsidRPr="003D7EEB">
              <w:rPr>
                <w:rFonts w:ascii="Times New Roman" w:hAnsi="Times New Roman"/>
                <w:i/>
                <w:iCs/>
                <w:lang w:val="en-US"/>
              </w:rPr>
              <w:t>E.coli</w:t>
            </w:r>
          </w:p>
          <w:bookmarkEnd w:id="19"/>
          <w:p w14:paraId="3C253226" w14:textId="77777777" w:rsidR="00473A13" w:rsidRPr="003D7EEB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01B245" w14:textId="77777777" w:rsidR="00473A13" w:rsidRPr="003D7EEB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  <w:vertAlign w:val="superscript"/>
              </w:rPr>
            </w:pPr>
            <w:bookmarkStart w:id="20" w:name="OLE_LINK3"/>
            <w:r w:rsidRPr="003D7EEB">
              <w:rPr>
                <w:rFonts w:ascii="Times New Roman" w:hAnsi="Times New Roman"/>
              </w:rPr>
              <w:t>2х</w:t>
            </w:r>
            <w:r w:rsidRPr="003D7EEB">
              <w:rPr>
                <w:rFonts w:ascii="Times New Roman" w:hAnsi="Times New Roman"/>
                <w:lang w:val="en-US"/>
              </w:rPr>
              <w:t>10</w:t>
            </w:r>
            <w:r w:rsidRPr="003D7EEB">
              <w:rPr>
                <w:rFonts w:ascii="Times New Roman" w:hAnsi="Times New Roman"/>
                <w:vertAlign w:val="superscript"/>
              </w:rPr>
              <w:t>5</w:t>
            </w:r>
          </w:p>
          <w:p w14:paraId="2E20F26F" w14:textId="77777777" w:rsidR="00473A13" w:rsidRPr="003D7EEB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3D7EEB">
              <w:rPr>
                <w:rFonts w:ascii="Times New Roman" w:hAnsi="Times New Roman"/>
              </w:rPr>
              <w:t>2х</w:t>
            </w:r>
            <w:r w:rsidRPr="003D7EEB">
              <w:rPr>
                <w:rFonts w:ascii="Times New Roman" w:hAnsi="Times New Roman"/>
                <w:lang w:val="en-US"/>
              </w:rPr>
              <w:t>10</w:t>
            </w:r>
            <w:r w:rsidRPr="003D7EEB">
              <w:rPr>
                <w:rFonts w:ascii="Times New Roman" w:hAnsi="Times New Roman"/>
                <w:vertAlign w:val="superscript"/>
                <w:lang w:val="en-US"/>
              </w:rPr>
              <w:t>9</w:t>
            </w:r>
          </w:p>
          <w:p w14:paraId="41015F6C" w14:textId="77777777" w:rsidR="00473A13" w:rsidRPr="003D7EEB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  <w:vertAlign w:val="superscript"/>
              </w:rPr>
            </w:pPr>
            <w:r w:rsidRPr="003D7EEB">
              <w:rPr>
                <w:rFonts w:ascii="Times New Roman" w:hAnsi="Times New Roman"/>
              </w:rPr>
              <w:t>2х</w:t>
            </w:r>
            <w:r w:rsidRPr="003D7EEB">
              <w:rPr>
                <w:rFonts w:ascii="Times New Roman" w:hAnsi="Times New Roman"/>
                <w:lang w:val="en-US"/>
              </w:rPr>
              <w:t>10</w:t>
            </w:r>
            <w:r w:rsidRPr="003D7EEB">
              <w:rPr>
                <w:rFonts w:ascii="Times New Roman" w:hAnsi="Times New Roman"/>
                <w:vertAlign w:val="superscript"/>
              </w:rPr>
              <w:t>5</w:t>
            </w:r>
          </w:p>
          <w:p w14:paraId="6CB67691" w14:textId="77777777" w:rsidR="00473A13" w:rsidRPr="003D7EEB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3D7EEB">
              <w:rPr>
                <w:rFonts w:ascii="Times New Roman" w:hAnsi="Times New Roman"/>
                <w:lang w:val="en-US"/>
              </w:rPr>
              <w:t>10</w:t>
            </w:r>
            <w:r w:rsidRPr="003D7EEB">
              <w:rPr>
                <w:rFonts w:ascii="Times New Roman" w:hAnsi="Times New Roman"/>
                <w:vertAlign w:val="superscript"/>
                <w:lang w:val="en-US"/>
              </w:rPr>
              <w:t>9</w:t>
            </w:r>
          </w:p>
          <w:p w14:paraId="2EEF8BB1" w14:textId="77777777" w:rsidR="00473A13" w:rsidRPr="003D7EEB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D7EEB">
              <w:rPr>
                <w:rFonts w:ascii="Times New Roman" w:hAnsi="Times New Roman"/>
                <w:lang w:val="en-US"/>
              </w:rPr>
              <w:t>10</w:t>
            </w:r>
            <w:r w:rsidRPr="003D7EEB">
              <w:rPr>
                <w:rFonts w:ascii="Times New Roman" w:hAnsi="Times New Roman"/>
                <w:vertAlign w:val="superscript"/>
              </w:rPr>
              <w:t>8</w:t>
            </w:r>
          </w:p>
          <w:p w14:paraId="36CED83F" w14:textId="77777777" w:rsidR="00473A13" w:rsidRPr="003D7EEB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  <w:vertAlign w:val="superscript"/>
              </w:rPr>
            </w:pPr>
            <w:r w:rsidRPr="003D7EEB">
              <w:rPr>
                <w:rFonts w:ascii="Times New Roman" w:hAnsi="Times New Roman"/>
                <w:lang w:val="en-US"/>
              </w:rPr>
              <w:t>10</w:t>
            </w:r>
            <w:r w:rsidRPr="003D7EEB">
              <w:rPr>
                <w:rFonts w:ascii="Times New Roman" w:hAnsi="Times New Roman"/>
                <w:vertAlign w:val="superscript"/>
              </w:rPr>
              <w:t>8</w:t>
            </w:r>
          </w:p>
          <w:bookmarkEnd w:id="20"/>
          <w:p w14:paraId="384AC5A6" w14:textId="77777777" w:rsidR="00473A13" w:rsidRPr="003D7EEB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8D4633" w14:textId="77777777" w:rsidR="00473A13" w:rsidRPr="003D7EEB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  <w:vertAlign w:val="superscript"/>
              </w:rPr>
            </w:pPr>
            <w:r w:rsidRPr="003D7EEB">
              <w:rPr>
                <w:rFonts w:ascii="Times New Roman" w:hAnsi="Times New Roman"/>
              </w:rPr>
              <w:t>10</w:t>
            </w:r>
            <w:r w:rsidRPr="003D7EEB">
              <w:rPr>
                <w:rFonts w:ascii="Times New Roman" w:hAnsi="Times New Roman"/>
                <w:vertAlign w:val="superscript"/>
              </w:rPr>
              <w:t>9</w:t>
            </w:r>
          </w:p>
          <w:p w14:paraId="71CAE4A5" w14:textId="77777777" w:rsidR="00473A13" w:rsidRPr="003D7EEB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D7EEB">
              <w:rPr>
                <w:rFonts w:ascii="Times New Roman" w:hAnsi="Times New Roman"/>
              </w:rPr>
              <w:t>контроль</w:t>
            </w:r>
          </w:p>
          <w:p w14:paraId="0FB29125" w14:textId="77777777" w:rsidR="00473A13" w:rsidRPr="003D7EEB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  <w:vertAlign w:val="superscript"/>
              </w:rPr>
            </w:pPr>
            <w:r w:rsidRPr="003D7EEB">
              <w:rPr>
                <w:rFonts w:ascii="Times New Roman" w:hAnsi="Times New Roman"/>
              </w:rPr>
              <w:t>10</w:t>
            </w:r>
            <w:r w:rsidRPr="003D7EEB">
              <w:rPr>
                <w:rFonts w:ascii="Times New Roman" w:hAnsi="Times New Roman"/>
                <w:vertAlign w:val="superscript"/>
              </w:rPr>
              <w:t>9</w:t>
            </w:r>
          </w:p>
          <w:p w14:paraId="5076EE04" w14:textId="77777777" w:rsidR="00473A13" w:rsidRPr="003D7EEB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D7EEB">
              <w:rPr>
                <w:rFonts w:ascii="Times New Roman" w:hAnsi="Times New Roman"/>
              </w:rPr>
              <w:t>контроль</w:t>
            </w:r>
          </w:p>
          <w:p w14:paraId="7D95E46B" w14:textId="77777777" w:rsidR="00473A13" w:rsidRPr="003D7EEB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  <w:vertAlign w:val="superscript"/>
              </w:rPr>
            </w:pPr>
            <w:r w:rsidRPr="003D7EEB">
              <w:rPr>
                <w:rFonts w:ascii="Times New Roman" w:hAnsi="Times New Roman"/>
              </w:rPr>
              <w:t>10</w:t>
            </w:r>
            <w:r w:rsidRPr="003D7EEB">
              <w:rPr>
                <w:rFonts w:ascii="Times New Roman" w:hAnsi="Times New Roman"/>
                <w:vertAlign w:val="superscript"/>
              </w:rPr>
              <w:t>9</w:t>
            </w:r>
          </w:p>
          <w:p w14:paraId="7A68DC52" w14:textId="77777777" w:rsidR="00473A13" w:rsidRPr="003D7EEB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D7EEB">
              <w:rPr>
                <w:rFonts w:ascii="Times New Roman" w:hAnsi="Times New Roman"/>
              </w:rPr>
              <w:t>контроль</w:t>
            </w:r>
          </w:p>
          <w:p w14:paraId="23D934F2" w14:textId="77777777" w:rsidR="00473A13" w:rsidRPr="003D7EEB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D0E4D4" w14:textId="175BF512" w:rsidR="00473A13" w:rsidRPr="00D97C9C" w:rsidRDefault="00D97C9C" w:rsidP="00FC0201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u-RU"/>
              </w:rPr>
            </w:pPr>
            <w:r>
              <w:rPr>
                <w:rFonts w:ascii="Times New Roman" w:hAnsi="Times New Roman"/>
                <w:bCs/>
                <w:lang w:val="ru-RU"/>
              </w:rPr>
              <w:t>2</w:t>
            </w:r>
          </w:p>
          <w:p w14:paraId="0EE78CB5" w14:textId="77777777" w:rsidR="00473A13" w:rsidRPr="003D7EEB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3D7EEB">
              <w:rPr>
                <w:rFonts w:ascii="Times New Roman" w:hAnsi="Times New Roman"/>
                <w:bCs/>
              </w:rPr>
              <w:t>10</w:t>
            </w:r>
          </w:p>
          <w:p w14:paraId="640DC09C" w14:textId="40EEBE54" w:rsidR="00473A13" w:rsidRPr="00D97C9C" w:rsidRDefault="00D97C9C" w:rsidP="00FC0201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u-RU"/>
              </w:rPr>
            </w:pPr>
            <w:r>
              <w:rPr>
                <w:rFonts w:ascii="Times New Roman" w:hAnsi="Times New Roman"/>
                <w:bCs/>
                <w:lang w:val="ru-RU"/>
              </w:rPr>
              <w:t>1</w:t>
            </w:r>
          </w:p>
          <w:p w14:paraId="7EA31E19" w14:textId="77777777" w:rsidR="00473A13" w:rsidRPr="003D7EEB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3D7EEB">
              <w:rPr>
                <w:rFonts w:ascii="Times New Roman" w:hAnsi="Times New Roman"/>
                <w:bCs/>
              </w:rPr>
              <w:t>10</w:t>
            </w:r>
          </w:p>
          <w:p w14:paraId="52C6A7D5" w14:textId="3AF903FD" w:rsidR="00473A13" w:rsidRPr="00D97C9C" w:rsidRDefault="00D97C9C" w:rsidP="00FC0201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u-RU"/>
              </w:rPr>
            </w:pPr>
            <w:r>
              <w:rPr>
                <w:rFonts w:ascii="Times New Roman" w:hAnsi="Times New Roman"/>
                <w:bCs/>
                <w:lang w:val="ru-RU"/>
              </w:rPr>
              <w:t>1</w:t>
            </w:r>
          </w:p>
          <w:p w14:paraId="2A216EDF" w14:textId="77777777" w:rsidR="00473A13" w:rsidRPr="003D7EEB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3D7EEB">
              <w:rPr>
                <w:rFonts w:ascii="Times New Roman" w:hAnsi="Times New Roman"/>
                <w:bCs/>
              </w:rPr>
              <w:t>10</w:t>
            </w:r>
          </w:p>
          <w:p w14:paraId="5FA72858" w14:textId="77777777" w:rsidR="00473A13" w:rsidRPr="003D7EEB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C38ED0" w14:textId="7F807F23" w:rsidR="00473A13" w:rsidRPr="00CC0C7C" w:rsidRDefault="00CC0C7C" w:rsidP="00FC0201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8</w:t>
            </w:r>
          </w:p>
          <w:p w14:paraId="2B4A890C" w14:textId="77777777" w:rsidR="00473A13" w:rsidRPr="003D7EEB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D7EEB">
              <w:rPr>
                <w:rFonts w:ascii="Times New Roman" w:hAnsi="Times New Roman"/>
              </w:rPr>
              <w:t>-</w:t>
            </w:r>
          </w:p>
          <w:p w14:paraId="65784FC6" w14:textId="6F87906C" w:rsidR="00473A13" w:rsidRPr="00CC0C7C" w:rsidRDefault="00CC0C7C" w:rsidP="00FC0201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9</w:t>
            </w:r>
          </w:p>
          <w:p w14:paraId="53994488" w14:textId="77777777" w:rsidR="00473A13" w:rsidRPr="003D7EEB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D7EEB">
              <w:rPr>
                <w:rFonts w:ascii="Times New Roman" w:hAnsi="Times New Roman"/>
              </w:rPr>
              <w:t>-</w:t>
            </w:r>
          </w:p>
          <w:p w14:paraId="39E6FAEF" w14:textId="455B7435" w:rsidR="00473A13" w:rsidRPr="00D97C9C" w:rsidRDefault="00D97C9C" w:rsidP="00FC0201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9</w:t>
            </w:r>
          </w:p>
          <w:p w14:paraId="6D358162" w14:textId="77777777" w:rsidR="00473A13" w:rsidRPr="003D7EEB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D7EEB">
              <w:rPr>
                <w:rFonts w:ascii="Times New Roman" w:hAnsi="Times New Roman"/>
              </w:rPr>
              <w:t>-</w:t>
            </w:r>
          </w:p>
          <w:p w14:paraId="38B16F48" w14:textId="77777777" w:rsidR="00473A13" w:rsidRPr="003D7EEB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06FF8A" w14:textId="54A68F2B" w:rsidR="00473A13" w:rsidRPr="00CC0C7C" w:rsidRDefault="00CC0C7C" w:rsidP="00FC0201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80</w:t>
            </w:r>
          </w:p>
          <w:p w14:paraId="49861791" w14:textId="77777777" w:rsidR="00473A13" w:rsidRPr="003D7EEB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D7EEB">
              <w:rPr>
                <w:rFonts w:ascii="Times New Roman" w:hAnsi="Times New Roman"/>
              </w:rPr>
              <w:t>-</w:t>
            </w:r>
          </w:p>
          <w:p w14:paraId="3842E5A0" w14:textId="06D7A323" w:rsidR="00473A13" w:rsidRPr="00CC0C7C" w:rsidRDefault="00CC0C7C" w:rsidP="00FC0201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90</w:t>
            </w:r>
          </w:p>
          <w:p w14:paraId="796FFDB1" w14:textId="77777777" w:rsidR="00473A13" w:rsidRPr="003D7EEB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D7EEB">
              <w:rPr>
                <w:rFonts w:ascii="Times New Roman" w:hAnsi="Times New Roman"/>
              </w:rPr>
              <w:t>-</w:t>
            </w:r>
          </w:p>
          <w:p w14:paraId="586475F2" w14:textId="785CBB31" w:rsidR="00473A13" w:rsidRPr="00D97C9C" w:rsidRDefault="00D97C9C" w:rsidP="00FC0201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90</w:t>
            </w:r>
          </w:p>
          <w:p w14:paraId="210DAE7E" w14:textId="77777777" w:rsidR="00473A13" w:rsidRPr="003D7EEB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D7EEB">
              <w:rPr>
                <w:rFonts w:ascii="Times New Roman" w:hAnsi="Times New Roman"/>
              </w:rPr>
              <w:t>-</w:t>
            </w:r>
          </w:p>
        </w:tc>
      </w:tr>
      <w:tr w:rsidR="00473A13" w:rsidRPr="003D7EEB" w14:paraId="3924E7F4" w14:textId="77777777" w:rsidTr="00B10386">
        <w:trPr>
          <w:trHeight w:val="471"/>
        </w:trPr>
        <w:tc>
          <w:tcPr>
            <w:tcW w:w="963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C8C74" w14:textId="2EA88C0C" w:rsidR="00473A13" w:rsidRPr="003D7EEB" w:rsidRDefault="00473A13" w:rsidP="00FC0201">
            <w:pPr>
              <w:spacing w:after="0" w:line="240" w:lineRule="auto"/>
              <w:rPr>
                <w:rFonts w:ascii="Times New Roman" w:hAnsi="Times New Roman"/>
              </w:rPr>
            </w:pPr>
            <w:r w:rsidRPr="003D7EEB">
              <w:rPr>
                <w:rFonts w:ascii="Times New Roman" w:hAnsi="Times New Roman"/>
              </w:rPr>
              <w:lastRenderedPageBreak/>
              <w:t xml:space="preserve">Примечание. Контрольные животные пали на 10 </w:t>
            </w:r>
            <w:r w:rsidR="0010589D">
              <w:rPr>
                <w:rFonts w:ascii="Times New Roman" w:hAnsi="Times New Roman"/>
                <w:lang w:val="ru-RU"/>
              </w:rPr>
              <w:t>день</w:t>
            </w:r>
            <w:r w:rsidRPr="003D7EEB">
              <w:rPr>
                <w:rFonts w:ascii="Times New Roman" w:hAnsi="Times New Roman"/>
              </w:rPr>
              <w:t>.</w:t>
            </w:r>
          </w:p>
        </w:tc>
      </w:tr>
    </w:tbl>
    <w:p w14:paraId="57E33CC1" w14:textId="77777777" w:rsidR="00473A13" w:rsidRDefault="00473A13" w:rsidP="00473A13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pacing w:val="1"/>
          <w:sz w:val="28"/>
          <w:szCs w:val="28"/>
        </w:rPr>
      </w:pPr>
    </w:p>
    <w:p w14:paraId="439E8C08" w14:textId="6323F998" w:rsidR="00473A13" w:rsidRDefault="00473A13" w:rsidP="00473A13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pacing w:val="1"/>
          <w:sz w:val="28"/>
          <w:szCs w:val="28"/>
        </w:rPr>
      </w:pPr>
      <w:r>
        <w:rPr>
          <w:rFonts w:ascii="Times New Roman" w:hAnsi="Times New Roman"/>
          <w:spacing w:val="1"/>
          <w:sz w:val="28"/>
          <w:szCs w:val="28"/>
        </w:rPr>
        <w:t>В течении 10</w:t>
      </w:r>
      <w:r w:rsidR="0010589D">
        <w:rPr>
          <w:rFonts w:ascii="Times New Roman" w:hAnsi="Times New Roman"/>
          <w:spacing w:val="1"/>
          <w:sz w:val="28"/>
          <w:szCs w:val="28"/>
          <w:lang w:val="ru-RU"/>
        </w:rPr>
        <w:t xml:space="preserve">-ти дневного </w:t>
      </w:r>
      <w:r>
        <w:rPr>
          <w:rFonts w:ascii="Times New Roman" w:hAnsi="Times New Roman"/>
          <w:spacing w:val="1"/>
          <w:sz w:val="28"/>
          <w:szCs w:val="28"/>
        </w:rPr>
        <w:t>наблюдения все подопытные белые мыши выжили, при падеже всех контрольных мышей.</w:t>
      </w:r>
    </w:p>
    <w:p w14:paraId="346EF988" w14:textId="0C141B94" w:rsidR="00473A13" w:rsidRDefault="00473A13" w:rsidP="00473A13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pacing w:val="1"/>
          <w:sz w:val="28"/>
          <w:szCs w:val="28"/>
        </w:rPr>
        <w:t xml:space="preserve">Согласно данным таблицы </w:t>
      </w:r>
      <w:r w:rsidR="00297797">
        <w:rPr>
          <w:rFonts w:ascii="Times New Roman" w:hAnsi="Times New Roman"/>
          <w:spacing w:val="1"/>
          <w:sz w:val="28"/>
          <w:szCs w:val="28"/>
          <w:lang w:val="ru-RU"/>
        </w:rPr>
        <w:t>23</w:t>
      </w:r>
      <w:r>
        <w:rPr>
          <w:rFonts w:ascii="Times New Roman" w:hAnsi="Times New Roman"/>
          <w:spacing w:val="1"/>
          <w:sz w:val="28"/>
          <w:szCs w:val="28"/>
        </w:rPr>
        <w:t xml:space="preserve">, применение препарта </w:t>
      </w:r>
      <w:r w:rsidR="00297797">
        <w:rPr>
          <w:rFonts w:ascii="Times New Roman" w:hAnsi="Times New Roman"/>
          <w:spacing w:val="1"/>
          <w:sz w:val="28"/>
          <w:szCs w:val="28"/>
          <w:lang w:val="ru-RU"/>
        </w:rPr>
        <w:t>«</w:t>
      </w:r>
      <w:r>
        <w:rPr>
          <w:rFonts w:ascii="Times New Roman" w:hAnsi="Times New Roman"/>
          <w:spacing w:val="1"/>
          <w:sz w:val="28"/>
          <w:szCs w:val="28"/>
        </w:rPr>
        <w:t xml:space="preserve">Антакон </w:t>
      </w:r>
      <w:r>
        <w:rPr>
          <w:rFonts w:ascii="Times New Roman" w:hAnsi="Times New Roman"/>
          <w:spacing w:val="1"/>
          <w:sz w:val="28"/>
          <w:szCs w:val="28"/>
          <w:lang w:val="en-US"/>
        </w:rPr>
        <w:t>SN</w:t>
      </w:r>
      <w:r w:rsidR="00297797">
        <w:rPr>
          <w:rFonts w:ascii="Times New Roman" w:hAnsi="Times New Roman"/>
          <w:spacing w:val="1"/>
          <w:sz w:val="28"/>
          <w:szCs w:val="28"/>
          <w:lang w:val="ru-RU"/>
        </w:rPr>
        <w:t>»</w:t>
      </w:r>
      <w:r w:rsidRPr="006A76A8"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pacing w:val="1"/>
          <w:sz w:val="28"/>
          <w:szCs w:val="28"/>
        </w:rPr>
        <w:t xml:space="preserve">обеспечивает выздоровление лабораторных животных после заражения вирулентными культурами сальмонелл, эшерихии при при гибели всех контрольных животных. Полученные данные свидетельствуют о высокой лечебной эффективности и безопасности препарата </w:t>
      </w:r>
      <w:r w:rsidR="00297797">
        <w:rPr>
          <w:rFonts w:ascii="Times New Roman" w:hAnsi="Times New Roman"/>
          <w:spacing w:val="1"/>
          <w:sz w:val="28"/>
          <w:szCs w:val="28"/>
          <w:lang w:val="ru-RU"/>
        </w:rPr>
        <w:t>«</w:t>
      </w:r>
      <w:r>
        <w:rPr>
          <w:rFonts w:ascii="Times New Roman" w:hAnsi="Times New Roman"/>
          <w:spacing w:val="1"/>
          <w:sz w:val="28"/>
          <w:szCs w:val="28"/>
        </w:rPr>
        <w:t xml:space="preserve">Антакон </w:t>
      </w:r>
      <w:r>
        <w:rPr>
          <w:rFonts w:ascii="Times New Roman" w:hAnsi="Times New Roman"/>
          <w:spacing w:val="1"/>
          <w:sz w:val="28"/>
          <w:szCs w:val="28"/>
          <w:lang w:val="en-US"/>
        </w:rPr>
        <w:t>SN</w:t>
      </w:r>
      <w:r w:rsidR="00297797">
        <w:rPr>
          <w:rFonts w:ascii="Times New Roman" w:hAnsi="Times New Roman"/>
          <w:spacing w:val="1"/>
          <w:sz w:val="28"/>
          <w:szCs w:val="28"/>
          <w:lang w:val="ru-RU"/>
        </w:rPr>
        <w:t>»</w:t>
      </w:r>
      <w:r w:rsidRPr="006C75FB"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pacing w:val="1"/>
          <w:sz w:val="28"/>
          <w:szCs w:val="28"/>
          <w:lang w:val="kk-KZ"/>
        </w:rPr>
        <w:t xml:space="preserve">из штамма </w:t>
      </w:r>
      <w:r w:rsidRPr="00CC0495">
        <w:rPr>
          <w:rFonts w:ascii="Times New Roman" w:hAnsi="Times New Roman"/>
          <w:i/>
          <w:iCs/>
          <w:sz w:val="28"/>
          <w:szCs w:val="28"/>
          <w:lang w:val="en-US"/>
        </w:rPr>
        <w:t>E</w:t>
      </w:r>
      <w:r w:rsidRPr="00CC0495">
        <w:rPr>
          <w:rFonts w:ascii="Times New Roman" w:hAnsi="Times New Roman"/>
          <w:i/>
          <w:iCs/>
          <w:sz w:val="28"/>
          <w:szCs w:val="28"/>
        </w:rPr>
        <w:t>.</w:t>
      </w:r>
      <w:r w:rsidR="00297797">
        <w:rPr>
          <w:rFonts w:ascii="Times New Roman" w:hAnsi="Times New Roman"/>
          <w:i/>
          <w:iCs/>
          <w:sz w:val="28"/>
          <w:szCs w:val="28"/>
          <w:lang w:val="ru-RU"/>
        </w:rPr>
        <w:t xml:space="preserve"> </w:t>
      </w:r>
      <w:r w:rsidRPr="00CC0495">
        <w:rPr>
          <w:rFonts w:ascii="Times New Roman" w:hAnsi="Times New Roman"/>
          <w:i/>
          <w:iCs/>
          <w:sz w:val="28"/>
          <w:szCs w:val="28"/>
          <w:lang w:val="en-US"/>
        </w:rPr>
        <w:t>coli</w:t>
      </w:r>
      <w:r w:rsidRPr="00CC0495">
        <w:rPr>
          <w:rFonts w:ascii="Times New Roman" w:hAnsi="Times New Roman"/>
          <w:i/>
          <w:iCs/>
          <w:sz w:val="28"/>
          <w:szCs w:val="28"/>
        </w:rPr>
        <w:t xml:space="preserve"> 39-</w:t>
      </w:r>
      <w:r w:rsidRPr="00CC0495">
        <w:rPr>
          <w:rFonts w:ascii="Times New Roman" w:hAnsi="Times New Roman"/>
          <w:i/>
          <w:iCs/>
          <w:sz w:val="28"/>
          <w:szCs w:val="28"/>
          <w:lang w:val="en-US"/>
        </w:rPr>
        <w:t>SN</w:t>
      </w:r>
      <w:r>
        <w:rPr>
          <w:rFonts w:ascii="Times New Roman" w:hAnsi="Times New Roman"/>
          <w:sz w:val="28"/>
          <w:szCs w:val="28"/>
        </w:rPr>
        <w:t>.</w:t>
      </w:r>
    </w:p>
    <w:p w14:paraId="6E50DE44" w14:textId="77777777" w:rsidR="007D3A19" w:rsidRDefault="007D3A19" w:rsidP="007D3A1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7D3A19">
        <w:rPr>
          <w:rFonts w:ascii="Times New Roman" w:hAnsi="Times New Roman"/>
          <w:sz w:val="28"/>
          <w:szCs w:val="28"/>
        </w:rPr>
        <w:t xml:space="preserve">ктивность штамма </w:t>
      </w:r>
      <w:r w:rsidRPr="00297797">
        <w:rPr>
          <w:rFonts w:ascii="Times New Roman" w:hAnsi="Times New Roman"/>
          <w:i/>
          <w:iCs/>
          <w:sz w:val="28"/>
          <w:szCs w:val="28"/>
        </w:rPr>
        <w:t>E. coli 39-SN</w:t>
      </w:r>
      <w:r w:rsidRPr="007D3A19">
        <w:rPr>
          <w:rFonts w:ascii="Times New Roman" w:hAnsi="Times New Roman"/>
          <w:sz w:val="28"/>
          <w:szCs w:val="28"/>
        </w:rPr>
        <w:t xml:space="preserve"> была проверена при заражении белых мышей различными вирулентными культурами бактерий (</w:t>
      </w:r>
      <w:r w:rsidRPr="007D3A19">
        <w:rPr>
          <w:rFonts w:ascii="Times New Roman" w:hAnsi="Times New Roman"/>
          <w:i/>
          <w:iCs/>
          <w:sz w:val="28"/>
          <w:szCs w:val="28"/>
        </w:rPr>
        <w:t>S. gallinarum</w:t>
      </w:r>
      <w:r w:rsidRPr="007D3A19">
        <w:rPr>
          <w:rFonts w:ascii="Times New Roman" w:hAnsi="Times New Roman"/>
          <w:sz w:val="28"/>
          <w:szCs w:val="28"/>
        </w:rPr>
        <w:t xml:space="preserve">, </w:t>
      </w:r>
      <w:r w:rsidRPr="007D3A19">
        <w:rPr>
          <w:rFonts w:ascii="Times New Roman" w:hAnsi="Times New Roman"/>
          <w:i/>
          <w:iCs/>
          <w:sz w:val="28"/>
          <w:szCs w:val="28"/>
        </w:rPr>
        <w:t>S. enteritidis</w:t>
      </w:r>
      <w:r w:rsidRPr="007D3A19">
        <w:rPr>
          <w:rFonts w:ascii="Times New Roman" w:hAnsi="Times New Roman"/>
          <w:sz w:val="28"/>
          <w:szCs w:val="28"/>
        </w:rPr>
        <w:t xml:space="preserve"> и </w:t>
      </w:r>
      <w:r w:rsidRPr="007D3A19">
        <w:rPr>
          <w:rFonts w:ascii="Times New Roman" w:hAnsi="Times New Roman"/>
          <w:i/>
          <w:iCs/>
          <w:sz w:val="28"/>
          <w:szCs w:val="28"/>
        </w:rPr>
        <w:t>E. coli</w:t>
      </w:r>
      <w:r w:rsidRPr="007D3A19">
        <w:rPr>
          <w:rFonts w:ascii="Times New Roman" w:hAnsi="Times New Roman"/>
          <w:sz w:val="28"/>
          <w:szCs w:val="28"/>
        </w:rPr>
        <w:t>).</w:t>
      </w:r>
    </w:p>
    <w:p w14:paraId="609A1B4C" w14:textId="0A656142" w:rsidR="007D3A19" w:rsidRPr="007D3A19" w:rsidRDefault="007D3A19" w:rsidP="007D3A1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3A19">
        <w:rPr>
          <w:rFonts w:ascii="Times New Roman" w:hAnsi="Times New Roman"/>
          <w:sz w:val="28"/>
          <w:szCs w:val="28"/>
        </w:rPr>
        <w:t xml:space="preserve">Результаты показали, что предварительное введение культуры </w:t>
      </w:r>
      <w:r w:rsidRPr="00297797">
        <w:rPr>
          <w:rFonts w:ascii="Times New Roman" w:hAnsi="Times New Roman"/>
          <w:i/>
          <w:iCs/>
          <w:sz w:val="28"/>
          <w:szCs w:val="28"/>
        </w:rPr>
        <w:t>E. coli 39-SN</w:t>
      </w:r>
      <w:r w:rsidRPr="007D3A19">
        <w:rPr>
          <w:rFonts w:ascii="Times New Roman" w:hAnsi="Times New Roman"/>
          <w:sz w:val="28"/>
          <w:szCs w:val="28"/>
        </w:rPr>
        <w:t xml:space="preserve"> способствовало значительному повышению выживаемости животных.</w:t>
      </w:r>
    </w:p>
    <w:p w14:paraId="13161DFC" w14:textId="77777777" w:rsidR="007D3A19" w:rsidRPr="007D3A19" w:rsidRDefault="007D3A19" w:rsidP="007D3A1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3A19">
        <w:rPr>
          <w:rFonts w:ascii="Times New Roman" w:hAnsi="Times New Roman"/>
          <w:sz w:val="28"/>
          <w:szCs w:val="28"/>
        </w:rPr>
        <w:t xml:space="preserve">При заражении </w:t>
      </w:r>
      <w:r w:rsidRPr="007D3A19">
        <w:rPr>
          <w:rFonts w:ascii="Times New Roman" w:hAnsi="Times New Roman"/>
          <w:i/>
          <w:iCs/>
          <w:sz w:val="28"/>
          <w:szCs w:val="28"/>
        </w:rPr>
        <w:t>S. gallinarum</w:t>
      </w:r>
      <w:r w:rsidRPr="007D3A19">
        <w:rPr>
          <w:rFonts w:ascii="Times New Roman" w:hAnsi="Times New Roman"/>
          <w:sz w:val="28"/>
          <w:szCs w:val="28"/>
        </w:rPr>
        <w:t xml:space="preserve"> выживаемость составила 80 %, при заражении </w:t>
      </w:r>
      <w:r w:rsidRPr="007D3A19">
        <w:rPr>
          <w:rFonts w:ascii="Times New Roman" w:hAnsi="Times New Roman"/>
          <w:i/>
          <w:iCs/>
          <w:sz w:val="28"/>
          <w:szCs w:val="28"/>
        </w:rPr>
        <w:t>S. enteritidis</w:t>
      </w:r>
      <w:r w:rsidRPr="007D3A19">
        <w:rPr>
          <w:rFonts w:ascii="Times New Roman" w:hAnsi="Times New Roman"/>
          <w:sz w:val="28"/>
          <w:szCs w:val="28"/>
        </w:rPr>
        <w:t xml:space="preserve"> — 90 %, а при заражении вирулентной </w:t>
      </w:r>
      <w:r w:rsidRPr="007D3A19">
        <w:rPr>
          <w:rFonts w:ascii="Times New Roman" w:hAnsi="Times New Roman"/>
          <w:i/>
          <w:iCs/>
          <w:sz w:val="28"/>
          <w:szCs w:val="28"/>
        </w:rPr>
        <w:t>E. coli</w:t>
      </w:r>
      <w:r w:rsidRPr="007D3A19">
        <w:rPr>
          <w:rFonts w:ascii="Times New Roman" w:hAnsi="Times New Roman"/>
          <w:sz w:val="28"/>
          <w:szCs w:val="28"/>
        </w:rPr>
        <w:t xml:space="preserve"> — 100 %, тогда как во всех контрольных группах наблюдалась 100 % гибель животных.</w:t>
      </w:r>
    </w:p>
    <w:p w14:paraId="7A4F8EAF" w14:textId="77777777" w:rsidR="007D3A19" w:rsidRPr="007D3A19" w:rsidRDefault="007D3A19" w:rsidP="00473A13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20679C18" w14:textId="299EAF45" w:rsidR="00473A13" w:rsidRPr="000219B6" w:rsidRDefault="00473A13" w:rsidP="00473A13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i/>
          <w:iCs/>
          <w:spacing w:val="1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0219B6">
        <w:rPr>
          <w:rFonts w:ascii="Times New Roman" w:hAnsi="Times New Roman"/>
          <w:i/>
          <w:iCs/>
          <w:sz w:val="28"/>
          <w:szCs w:val="28"/>
        </w:rPr>
        <w:t xml:space="preserve">5.1. Определение оптимальной профилактической дозы препарата </w:t>
      </w:r>
      <w:r w:rsidR="00297797" w:rsidRPr="000219B6">
        <w:rPr>
          <w:rFonts w:ascii="Times New Roman" w:hAnsi="Times New Roman"/>
          <w:i/>
          <w:iCs/>
          <w:sz w:val="28"/>
          <w:szCs w:val="28"/>
          <w:lang w:val="ru-RU"/>
        </w:rPr>
        <w:t>«</w:t>
      </w:r>
      <w:r w:rsidRPr="000219B6">
        <w:rPr>
          <w:rFonts w:ascii="Times New Roman" w:hAnsi="Times New Roman"/>
          <w:i/>
          <w:iCs/>
          <w:sz w:val="28"/>
          <w:szCs w:val="28"/>
        </w:rPr>
        <w:t xml:space="preserve">Антакон </w:t>
      </w:r>
      <w:r w:rsidRPr="000219B6">
        <w:rPr>
          <w:rFonts w:ascii="Times New Roman" w:hAnsi="Times New Roman"/>
          <w:i/>
          <w:iCs/>
          <w:sz w:val="28"/>
          <w:szCs w:val="28"/>
          <w:lang w:val="en-US"/>
        </w:rPr>
        <w:t>SN</w:t>
      </w:r>
      <w:r w:rsidR="00297797" w:rsidRPr="000219B6">
        <w:rPr>
          <w:rFonts w:ascii="Times New Roman" w:hAnsi="Times New Roman"/>
          <w:i/>
          <w:iCs/>
          <w:sz w:val="28"/>
          <w:szCs w:val="28"/>
          <w:lang w:val="ru-RU"/>
        </w:rPr>
        <w:t>»</w:t>
      </w:r>
    </w:p>
    <w:p w14:paraId="41DBF559" w14:textId="6737C69A" w:rsidR="00473A13" w:rsidRDefault="00473A13" w:rsidP="00473A1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Моменты, которые важно учи</w:t>
      </w:r>
      <w:r w:rsidR="003D7EEB">
        <w:rPr>
          <w:rFonts w:ascii="Times New Roman" w:hAnsi="Times New Roman"/>
          <w:sz w:val="28"/>
          <w:szCs w:val="28"/>
          <w:lang w:val="ru-RU"/>
        </w:rPr>
        <w:t>ты</w:t>
      </w:r>
      <w:r>
        <w:rPr>
          <w:rFonts w:ascii="Times New Roman" w:hAnsi="Times New Roman"/>
          <w:sz w:val="28"/>
          <w:szCs w:val="28"/>
        </w:rPr>
        <w:t>вать в эффективности применения препарата, это правильно определить дозы вакцины, места и методы ее введения.</w:t>
      </w:r>
    </w:p>
    <w:p w14:paraId="2E602CC0" w14:textId="645A2293" w:rsidR="00473A13" w:rsidRPr="008B29C8" w:rsidRDefault="00473A13" w:rsidP="00473A1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17B7E">
        <w:rPr>
          <w:rFonts w:ascii="Times New Roman" w:hAnsi="Times New Roman"/>
          <w:sz w:val="28"/>
          <w:szCs w:val="28"/>
        </w:rPr>
        <w:t>Оптимальная э</w:t>
      </w:r>
      <w:r w:rsidRPr="00117B7E">
        <w:rPr>
          <w:rFonts w:ascii="Times New Roman" w:hAnsi="Times New Roman"/>
          <w:spacing w:val="1"/>
          <w:sz w:val="28"/>
          <w:szCs w:val="28"/>
        </w:rPr>
        <w:t xml:space="preserve">ффективная доза препарата </w:t>
      </w:r>
      <w:r w:rsidRPr="00117B7E">
        <w:rPr>
          <w:rFonts w:ascii="Times New Roman" w:hAnsi="Times New Roman"/>
          <w:color w:val="000000" w:themeColor="text1"/>
          <w:sz w:val="28"/>
          <w:szCs w:val="28"/>
        </w:rPr>
        <w:t xml:space="preserve">Антакон </w:t>
      </w:r>
      <w:r w:rsidRPr="00117B7E">
        <w:rPr>
          <w:rFonts w:ascii="Times New Roman" w:hAnsi="Times New Roman"/>
          <w:color w:val="000000" w:themeColor="text1"/>
          <w:sz w:val="28"/>
          <w:szCs w:val="28"/>
          <w:lang w:val="en-US"/>
        </w:rPr>
        <w:t>SN</w:t>
      </w:r>
      <w:r w:rsidRPr="00117B7E">
        <w:rPr>
          <w:rFonts w:ascii="Times New Roman" w:hAnsi="Times New Roman"/>
          <w:spacing w:val="4"/>
          <w:sz w:val="28"/>
          <w:szCs w:val="28"/>
        </w:rPr>
        <w:t xml:space="preserve"> проверена на </w:t>
      </w:r>
      <w:r w:rsidRPr="00117B7E">
        <w:rPr>
          <w:rFonts w:ascii="Times New Roman" w:hAnsi="Times New Roman"/>
          <w:sz w:val="28"/>
          <w:szCs w:val="28"/>
        </w:rPr>
        <w:t xml:space="preserve">цыплятах, гусятах, утятах </w:t>
      </w:r>
      <w:r>
        <w:rPr>
          <w:rFonts w:ascii="Times New Roman" w:hAnsi="Times New Roman"/>
          <w:sz w:val="28"/>
          <w:szCs w:val="28"/>
        </w:rPr>
        <w:t>1</w:t>
      </w:r>
      <w:r w:rsidRPr="00117B7E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го, двух и трехдневного </w:t>
      </w:r>
      <w:r w:rsidRPr="00117B7E">
        <w:rPr>
          <w:rFonts w:ascii="Times New Roman" w:hAnsi="Times New Roman"/>
          <w:sz w:val="28"/>
          <w:szCs w:val="28"/>
        </w:rPr>
        <w:t>возраста</w:t>
      </w:r>
      <w:r w:rsidRPr="00117B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17B7E">
        <w:rPr>
          <w:rFonts w:ascii="Times New Roman" w:hAnsi="Times New Roman"/>
          <w:sz w:val="28"/>
          <w:szCs w:val="28"/>
        </w:rPr>
        <w:t xml:space="preserve">путем однократной пероральной выпойкой </w:t>
      </w:r>
      <w:r>
        <w:rPr>
          <w:rFonts w:ascii="Times New Roman" w:hAnsi="Times New Roman"/>
          <w:sz w:val="28"/>
          <w:szCs w:val="28"/>
        </w:rPr>
        <w:t>молодняка птиц</w:t>
      </w:r>
      <w:r w:rsidRPr="00117B7E">
        <w:rPr>
          <w:rFonts w:ascii="Times New Roman" w:hAnsi="Times New Roman"/>
          <w:sz w:val="28"/>
          <w:szCs w:val="28"/>
        </w:rPr>
        <w:t xml:space="preserve"> в дозах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F4340">
        <w:rPr>
          <w:rFonts w:ascii="Times New Roman" w:hAnsi="Times New Roman"/>
          <w:spacing w:val="-8"/>
          <w:sz w:val="28"/>
          <w:szCs w:val="28"/>
        </w:rPr>
        <w:t>10</w:t>
      </w:r>
      <w:r w:rsidRPr="006F4340">
        <w:rPr>
          <w:rFonts w:ascii="Times New Roman" w:hAnsi="Times New Roman"/>
          <w:spacing w:val="-8"/>
          <w:sz w:val="28"/>
          <w:szCs w:val="28"/>
          <w:vertAlign w:val="superscript"/>
        </w:rPr>
        <w:t>7</w:t>
      </w:r>
      <w:r w:rsidRPr="00117B7E">
        <w:rPr>
          <w:rFonts w:ascii="Times New Roman" w:hAnsi="Times New Roman"/>
          <w:spacing w:val="-8"/>
          <w:sz w:val="28"/>
          <w:szCs w:val="28"/>
        </w:rPr>
        <w:t xml:space="preserve">- </w:t>
      </w:r>
      <w:r w:rsidRPr="00117B7E">
        <w:rPr>
          <w:rFonts w:ascii="Times New Roman" w:hAnsi="Times New Roman"/>
          <w:sz w:val="26"/>
          <w:szCs w:val="26"/>
        </w:rPr>
        <w:t>10</w:t>
      </w:r>
      <w:r w:rsidRPr="00117B7E">
        <w:rPr>
          <w:rFonts w:ascii="Times New Roman" w:hAnsi="Times New Roman"/>
          <w:sz w:val="26"/>
          <w:szCs w:val="26"/>
          <w:vertAlign w:val="superscript"/>
        </w:rPr>
        <w:t>8</w:t>
      </w:r>
      <w:r>
        <w:rPr>
          <w:rFonts w:ascii="Times New Roman" w:hAnsi="Times New Roman"/>
          <w:sz w:val="26"/>
          <w:szCs w:val="26"/>
          <w:vertAlign w:val="superscript"/>
        </w:rPr>
        <w:t xml:space="preserve"> </w:t>
      </w:r>
      <w:r>
        <w:rPr>
          <w:rFonts w:ascii="Times New Roman" w:hAnsi="Times New Roman"/>
          <w:spacing w:val="-8"/>
          <w:sz w:val="28"/>
          <w:szCs w:val="28"/>
        </w:rPr>
        <w:t>-2х</w:t>
      </w:r>
      <w:r w:rsidRPr="00117B7E">
        <w:rPr>
          <w:rFonts w:ascii="Times New Roman" w:hAnsi="Times New Roman"/>
          <w:sz w:val="26"/>
          <w:szCs w:val="26"/>
        </w:rPr>
        <w:t>10</w:t>
      </w:r>
      <w:r w:rsidRPr="00117B7E">
        <w:rPr>
          <w:rFonts w:ascii="Times New Roman" w:hAnsi="Times New Roman"/>
          <w:sz w:val="26"/>
          <w:szCs w:val="26"/>
          <w:vertAlign w:val="superscript"/>
        </w:rPr>
        <w:t>8</w:t>
      </w:r>
      <w:r>
        <w:rPr>
          <w:rFonts w:ascii="Times New Roman" w:hAnsi="Times New Roman"/>
          <w:spacing w:val="-8"/>
          <w:sz w:val="28"/>
          <w:szCs w:val="28"/>
        </w:rPr>
        <w:t>-5х</w:t>
      </w:r>
      <w:r w:rsidRPr="00117B7E">
        <w:rPr>
          <w:rFonts w:ascii="Times New Roman" w:hAnsi="Times New Roman"/>
          <w:sz w:val="26"/>
          <w:szCs w:val="26"/>
        </w:rPr>
        <w:t>10</w:t>
      </w:r>
      <w:r w:rsidRPr="00117B7E">
        <w:rPr>
          <w:rFonts w:ascii="Times New Roman" w:hAnsi="Times New Roman"/>
          <w:sz w:val="26"/>
          <w:szCs w:val="26"/>
          <w:vertAlign w:val="superscript"/>
        </w:rPr>
        <w:t>8</w:t>
      </w:r>
      <w:r>
        <w:rPr>
          <w:rFonts w:ascii="Times New Roman" w:hAnsi="Times New Roman"/>
          <w:spacing w:val="-8"/>
          <w:sz w:val="28"/>
          <w:szCs w:val="28"/>
        </w:rPr>
        <w:t>-</w:t>
      </w:r>
      <w:r w:rsidRPr="00117B7E">
        <w:rPr>
          <w:rFonts w:ascii="Times New Roman" w:hAnsi="Times New Roman"/>
          <w:spacing w:val="-8"/>
          <w:sz w:val="28"/>
          <w:szCs w:val="28"/>
        </w:rPr>
        <w:t>10</w:t>
      </w:r>
      <w:r w:rsidRPr="00117B7E">
        <w:rPr>
          <w:rFonts w:ascii="Times New Roman" w:hAnsi="Times New Roman"/>
          <w:spacing w:val="-8"/>
          <w:sz w:val="28"/>
          <w:szCs w:val="28"/>
          <w:vertAlign w:val="superscript"/>
        </w:rPr>
        <w:t>9</w:t>
      </w:r>
      <w:r w:rsidRPr="00117B7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Спустя 24 часа опытным и контрольным животным вводили перорально вирулентную культуру </w:t>
      </w:r>
      <w:r w:rsidRPr="00CC0495">
        <w:rPr>
          <w:rFonts w:ascii="Times New Roman" w:hAnsi="Times New Roman"/>
          <w:i/>
          <w:iCs/>
          <w:sz w:val="28"/>
          <w:szCs w:val="28"/>
          <w:lang w:val="en-US"/>
        </w:rPr>
        <w:t>E</w:t>
      </w:r>
      <w:r w:rsidRPr="00CC0495">
        <w:rPr>
          <w:rFonts w:ascii="Times New Roman" w:hAnsi="Times New Roman"/>
          <w:i/>
          <w:iCs/>
          <w:sz w:val="28"/>
          <w:szCs w:val="28"/>
        </w:rPr>
        <w:t>.</w:t>
      </w:r>
      <w:r w:rsidR="00297797">
        <w:rPr>
          <w:rFonts w:ascii="Times New Roman" w:hAnsi="Times New Roman"/>
          <w:i/>
          <w:iCs/>
          <w:sz w:val="28"/>
          <w:szCs w:val="28"/>
          <w:lang w:val="ru-RU"/>
        </w:rPr>
        <w:t xml:space="preserve"> </w:t>
      </w:r>
      <w:r w:rsidRPr="00CC0495">
        <w:rPr>
          <w:rFonts w:ascii="Times New Roman" w:hAnsi="Times New Roman"/>
          <w:i/>
          <w:iCs/>
          <w:sz w:val="28"/>
          <w:szCs w:val="28"/>
          <w:lang w:val="en-US"/>
        </w:rPr>
        <w:t>coli</w:t>
      </w:r>
      <w:r w:rsidRPr="00CC0495">
        <w:rPr>
          <w:rFonts w:ascii="Times New Roman" w:hAnsi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оттитрованной смертельной дозе. Контрольные животные препарат не получали. Результаты исследования представлены в таблице </w:t>
      </w:r>
      <w:r w:rsidR="00297797">
        <w:rPr>
          <w:rFonts w:ascii="Times New Roman" w:hAnsi="Times New Roman"/>
          <w:sz w:val="28"/>
          <w:szCs w:val="28"/>
          <w:lang w:val="ru-RU"/>
        </w:rPr>
        <w:t>24</w:t>
      </w:r>
      <w:r>
        <w:rPr>
          <w:rFonts w:ascii="Times New Roman" w:hAnsi="Times New Roman"/>
          <w:sz w:val="28"/>
          <w:szCs w:val="28"/>
        </w:rPr>
        <w:t xml:space="preserve">, </w:t>
      </w:r>
      <w:r w:rsidR="00297797">
        <w:rPr>
          <w:rFonts w:ascii="Times New Roman" w:hAnsi="Times New Roman"/>
          <w:sz w:val="28"/>
          <w:szCs w:val="28"/>
          <w:lang w:val="ru-RU"/>
        </w:rPr>
        <w:t>25</w:t>
      </w:r>
      <w:r>
        <w:rPr>
          <w:rFonts w:ascii="Times New Roman" w:hAnsi="Times New Roman"/>
          <w:sz w:val="28"/>
          <w:szCs w:val="28"/>
        </w:rPr>
        <w:t xml:space="preserve">, </w:t>
      </w:r>
      <w:r w:rsidR="00297797">
        <w:rPr>
          <w:rFonts w:ascii="Times New Roman" w:hAnsi="Times New Roman"/>
          <w:sz w:val="28"/>
          <w:szCs w:val="28"/>
          <w:lang w:val="ru-RU"/>
        </w:rPr>
        <w:t>26</w:t>
      </w:r>
      <w:r>
        <w:rPr>
          <w:rFonts w:ascii="Times New Roman" w:hAnsi="Times New Roman"/>
          <w:sz w:val="28"/>
          <w:szCs w:val="28"/>
        </w:rPr>
        <w:t xml:space="preserve">. </w:t>
      </w:r>
    </w:p>
    <w:p w14:paraId="17EC92E0" w14:textId="77777777" w:rsidR="001160C6" w:rsidRDefault="001160C6" w:rsidP="001160C6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14:paraId="3AA19E49" w14:textId="7D1E7F4B" w:rsidR="00473A13" w:rsidRPr="00AD7883" w:rsidRDefault="00473A13" w:rsidP="001160C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Таблица </w:t>
      </w:r>
      <w:r w:rsidR="00297797">
        <w:rPr>
          <w:rFonts w:ascii="Times New Roman" w:hAnsi="Times New Roman"/>
          <w:sz w:val="28"/>
          <w:szCs w:val="28"/>
          <w:lang w:val="ru-RU"/>
        </w:rPr>
        <w:t>24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2B756A">
        <w:rPr>
          <w:rFonts w:ascii="Times New Roman" w:hAnsi="Times New Roman"/>
          <w:sz w:val="28"/>
          <w:szCs w:val="28"/>
        </w:rPr>
        <w:t>Определение оптимальной э</w:t>
      </w:r>
      <w:r w:rsidRPr="002B756A">
        <w:rPr>
          <w:rFonts w:ascii="Times New Roman" w:hAnsi="Times New Roman"/>
          <w:spacing w:val="1"/>
          <w:sz w:val="28"/>
          <w:szCs w:val="28"/>
        </w:rPr>
        <w:t>ффективной</w:t>
      </w:r>
      <w:r w:rsidRPr="002B756A">
        <w:rPr>
          <w:rFonts w:ascii="Times New Roman" w:hAnsi="Times New Roman"/>
          <w:sz w:val="28"/>
          <w:szCs w:val="28"/>
        </w:rPr>
        <w:t xml:space="preserve"> дозы препарата </w:t>
      </w:r>
      <w:r w:rsidR="00297797">
        <w:rPr>
          <w:rFonts w:ascii="Times New Roman" w:hAnsi="Times New Roman"/>
          <w:sz w:val="28"/>
          <w:szCs w:val="28"/>
          <w:lang w:val="ru-RU"/>
        </w:rPr>
        <w:t>«</w:t>
      </w:r>
      <w:r w:rsidRPr="002B756A">
        <w:rPr>
          <w:rFonts w:ascii="Times New Roman" w:hAnsi="Times New Roman"/>
          <w:color w:val="000000"/>
          <w:sz w:val="28"/>
          <w:szCs w:val="28"/>
        </w:rPr>
        <w:t>Антакон</w:t>
      </w:r>
      <w:r w:rsidR="00297797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 w:rsidRPr="002B756A">
        <w:rPr>
          <w:rFonts w:ascii="Times New Roman" w:hAnsi="Times New Roman"/>
          <w:color w:val="000000"/>
          <w:sz w:val="28"/>
          <w:szCs w:val="28"/>
          <w:lang w:val="en-US"/>
        </w:rPr>
        <w:t>SN</w:t>
      </w:r>
      <w:r w:rsidR="00297797">
        <w:rPr>
          <w:rFonts w:ascii="Times New Roman" w:hAnsi="Times New Roman"/>
          <w:color w:val="000000"/>
          <w:sz w:val="28"/>
          <w:szCs w:val="28"/>
          <w:lang w:val="ru-RU"/>
        </w:rPr>
        <w:t>»</w:t>
      </w:r>
      <w:r w:rsidRPr="002B756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 цыплятах, утятах и гусятах суточного возраста</w:t>
      </w:r>
    </w:p>
    <w:p w14:paraId="65423CDF" w14:textId="77777777" w:rsidR="00473A13" w:rsidRPr="002B756A" w:rsidRDefault="00473A13" w:rsidP="00473A1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22"/>
        <w:gridCol w:w="1359"/>
        <w:gridCol w:w="1343"/>
        <w:gridCol w:w="1650"/>
        <w:gridCol w:w="737"/>
        <w:gridCol w:w="1391"/>
        <w:gridCol w:w="1726"/>
      </w:tblGrid>
      <w:tr w:rsidR="00473A13" w:rsidRPr="007D3A19" w14:paraId="2C63EF8E" w14:textId="77777777" w:rsidTr="00B3234C">
        <w:trPr>
          <w:trHeight w:val="509"/>
        </w:trPr>
        <w:tc>
          <w:tcPr>
            <w:tcW w:w="14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26157F" w14:textId="77777777" w:rsidR="00473A13" w:rsidRPr="007D3A19" w:rsidRDefault="00473A13" w:rsidP="00B32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Вид животного</w:t>
            </w:r>
          </w:p>
        </w:tc>
        <w:tc>
          <w:tcPr>
            <w:tcW w:w="13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1384DA" w14:textId="77777777" w:rsidR="00473A13" w:rsidRPr="007D3A19" w:rsidRDefault="00473A13" w:rsidP="00B32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Кол-во животных</w:t>
            </w:r>
          </w:p>
        </w:tc>
        <w:tc>
          <w:tcPr>
            <w:tcW w:w="13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DC5F42" w14:textId="77777777" w:rsidR="00473A13" w:rsidRPr="007D3A19" w:rsidRDefault="00473A13" w:rsidP="00B32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Доза введения препарата КОЕ</w:t>
            </w:r>
          </w:p>
        </w:tc>
        <w:tc>
          <w:tcPr>
            <w:tcW w:w="55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3F4C6F" w14:textId="7BAE8FCA" w:rsidR="00473A13" w:rsidRPr="007D3A19" w:rsidRDefault="00473A13" w:rsidP="00B32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 xml:space="preserve">Результат заражения вирулентной культурой </w:t>
            </w:r>
            <w:r w:rsidRPr="007D3A19">
              <w:rPr>
                <w:rFonts w:ascii="Times New Roman" w:hAnsi="Times New Roman" w:cs="Times New Roman"/>
                <w:i/>
                <w:iCs/>
                <w:lang w:val="en-US"/>
              </w:rPr>
              <w:t>E</w:t>
            </w:r>
            <w:r w:rsidRPr="007D3A19">
              <w:rPr>
                <w:rFonts w:ascii="Times New Roman" w:hAnsi="Times New Roman" w:cs="Times New Roman"/>
                <w:i/>
                <w:iCs/>
              </w:rPr>
              <w:t>.</w:t>
            </w:r>
            <w:r w:rsidR="00334E9E">
              <w:rPr>
                <w:rFonts w:ascii="Times New Roman" w:hAnsi="Times New Roman" w:cs="Times New Roman"/>
                <w:i/>
                <w:iCs/>
                <w:lang w:val="ru-RU"/>
              </w:rPr>
              <w:t xml:space="preserve"> </w:t>
            </w:r>
            <w:r w:rsidRPr="007D3A19">
              <w:rPr>
                <w:rFonts w:ascii="Times New Roman" w:hAnsi="Times New Roman" w:cs="Times New Roman"/>
                <w:i/>
                <w:iCs/>
                <w:lang w:val="en-US"/>
              </w:rPr>
              <w:t>coli</w:t>
            </w:r>
          </w:p>
        </w:tc>
      </w:tr>
      <w:tr w:rsidR="00473A13" w:rsidRPr="007D3A19" w14:paraId="428E8F27" w14:textId="77777777" w:rsidTr="00B3234C">
        <w:trPr>
          <w:trHeight w:val="1207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E9DB07" w14:textId="77777777" w:rsidR="00473A13" w:rsidRPr="007D3A19" w:rsidRDefault="00473A13" w:rsidP="00B32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84571C" w14:textId="77777777" w:rsidR="00473A13" w:rsidRPr="007D3A19" w:rsidRDefault="00473A13" w:rsidP="00B32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0EB685" w14:textId="77777777" w:rsidR="00473A13" w:rsidRPr="007D3A19" w:rsidRDefault="00473A13" w:rsidP="00B32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7CF525" w14:textId="77777777" w:rsidR="00473A13" w:rsidRPr="007D3A19" w:rsidRDefault="00473A13" w:rsidP="00B32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Заражающая доза КОЕ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D54456" w14:textId="77777777" w:rsidR="00473A13" w:rsidRPr="007D3A19" w:rsidRDefault="00473A13" w:rsidP="00B32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пало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AB846A" w14:textId="77777777" w:rsidR="00473A13" w:rsidRPr="007D3A19" w:rsidRDefault="00473A13" w:rsidP="00B32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выжило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03A2EF" w14:textId="77777777" w:rsidR="00473A13" w:rsidRPr="007D3A19" w:rsidRDefault="00473A13" w:rsidP="00B323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% выживаемости</w:t>
            </w:r>
          </w:p>
        </w:tc>
      </w:tr>
      <w:tr w:rsidR="00BF05D6" w:rsidRPr="007D3A19" w14:paraId="503C13EE" w14:textId="77777777" w:rsidTr="004C56CF">
        <w:trPr>
          <w:trHeight w:val="390"/>
        </w:trPr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B8BB2A0" w14:textId="4D69FDE7" w:rsidR="00BF05D6" w:rsidRPr="00B3234C" w:rsidRDefault="00B3234C" w:rsidP="00B3234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9508946" w14:textId="763E597C" w:rsidR="00BF05D6" w:rsidRPr="00B3234C" w:rsidRDefault="00B3234C" w:rsidP="00B3234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1AF4AE0" w14:textId="50FBF0B1" w:rsidR="00BF05D6" w:rsidRPr="00B3234C" w:rsidRDefault="00B3234C" w:rsidP="00B3234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CD8445F" w14:textId="6C4D9FDF" w:rsidR="00BF05D6" w:rsidRPr="00B3234C" w:rsidRDefault="00B3234C" w:rsidP="00B3234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FC3D7E9" w14:textId="78FB2B97" w:rsidR="00BF05D6" w:rsidRPr="00B3234C" w:rsidRDefault="00B3234C" w:rsidP="00B3234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73EF8F6" w14:textId="56C42A2D" w:rsidR="00BF05D6" w:rsidRPr="00B3234C" w:rsidRDefault="00B3234C" w:rsidP="00B3234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5E1BDD2" w14:textId="3E92F6F6" w:rsidR="00BF05D6" w:rsidRPr="00B3234C" w:rsidRDefault="00B3234C" w:rsidP="00B3234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7</w:t>
            </w:r>
          </w:p>
        </w:tc>
      </w:tr>
      <w:tr w:rsidR="00473A13" w:rsidRPr="007D3A19" w14:paraId="0A1F4D42" w14:textId="77777777" w:rsidTr="004C56CF">
        <w:trPr>
          <w:trHeight w:val="2111"/>
        </w:trPr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216AD52" w14:textId="77777777" w:rsidR="00473A13" w:rsidRPr="007D3A19" w:rsidRDefault="00473A13" w:rsidP="00FC020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lastRenderedPageBreak/>
              <w:t>Цыплята</w:t>
            </w:r>
          </w:p>
          <w:p w14:paraId="6B04210A" w14:textId="77777777" w:rsidR="00473A13" w:rsidRPr="007D3A19" w:rsidRDefault="00473A13" w:rsidP="00FC020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Цыплята</w:t>
            </w:r>
          </w:p>
          <w:p w14:paraId="18747F63" w14:textId="77777777" w:rsidR="00473A13" w:rsidRPr="007D3A19" w:rsidRDefault="00473A13" w:rsidP="00FC020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Цыплята</w:t>
            </w:r>
          </w:p>
          <w:p w14:paraId="4847AB17" w14:textId="77777777" w:rsidR="00473A13" w:rsidRPr="007D3A19" w:rsidRDefault="00473A13" w:rsidP="00FC020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Цыплята</w:t>
            </w:r>
          </w:p>
          <w:p w14:paraId="007B7F0E" w14:textId="77777777" w:rsidR="00473A13" w:rsidRPr="007D3A19" w:rsidRDefault="00473A13" w:rsidP="00FC020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Цыплята</w:t>
            </w:r>
          </w:p>
          <w:p w14:paraId="1CC5EC91" w14:textId="77777777" w:rsidR="00473A13" w:rsidRPr="007D3A19" w:rsidRDefault="00473A13" w:rsidP="00FC020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Цыплята</w:t>
            </w:r>
          </w:p>
          <w:p w14:paraId="70113E28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(контроль)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608A74CF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10</w:t>
            </w:r>
          </w:p>
          <w:p w14:paraId="3AB01D90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10</w:t>
            </w:r>
          </w:p>
          <w:p w14:paraId="116AFA87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10</w:t>
            </w:r>
          </w:p>
          <w:p w14:paraId="5019BF05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10</w:t>
            </w:r>
          </w:p>
          <w:p w14:paraId="06C20294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10</w:t>
            </w:r>
          </w:p>
          <w:p w14:paraId="5BE9A07C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10</w:t>
            </w:r>
          </w:p>
          <w:p w14:paraId="2CBEA225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285F2AE7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7D3A19">
              <w:rPr>
                <w:rFonts w:ascii="Times New Roman" w:hAnsi="Times New Roman" w:cs="Times New Roman"/>
              </w:rPr>
              <w:t>10</w:t>
            </w:r>
            <w:r w:rsidRPr="007D3A19">
              <w:rPr>
                <w:rFonts w:ascii="Times New Roman" w:hAnsi="Times New Roman" w:cs="Times New Roman"/>
                <w:vertAlign w:val="superscript"/>
              </w:rPr>
              <w:t>7</w:t>
            </w:r>
          </w:p>
          <w:p w14:paraId="65FDA201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D3A19">
              <w:rPr>
                <w:rFonts w:ascii="Times New Roman" w:hAnsi="Times New Roman" w:cs="Times New Roman"/>
                <w:lang w:val="en-US"/>
              </w:rPr>
              <w:t>10</w:t>
            </w:r>
            <w:r w:rsidRPr="007D3A19">
              <w:rPr>
                <w:rFonts w:ascii="Times New Roman" w:hAnsi="Times New Roman" w:cs="Times New Roman"/>
                <w:vertAlign w:val="superscript"/>
                <w:lang w:val="en-US"/>
              </w:rPr>
              <w:t>8</w:t>
            </w:r>
          </w:p>
          <w:p w14:paraId="4E3CE225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7D3A19">
              <w:rPr>
                <w:rFonts w:ascii="Times New Roman" w:hAnsi="Times New Roman" w:cs="Times New Roman"/>
              </w:rPr>
              <w:t>2х</w:t>
            </w:r>
            <w:r w:rsidRPr="007D3A19">
              <w:rPr>
                <w:rFonts w:ascii="Times New Roman" w:hAnsi="Times New Roman" w:cs="Times New Roman"/>
                <w:lang w:val="en-US"/>
              </w:rPr>
              <w:t>10</w:t>
            </w:r>
            <w:r w:rsidRPr="007D3A19">
              <w:rPr>
                <w:rFonts w:ascii="Times New Roman" w:hAnsi="Times New Roman" w:cs="Times New Roman"/>
                <w:vertAlign w:val="superscript"/>
              </w:rPr>
              <w:t>8</w:t>
            </w:r>
          </w:p>
          <w:p w14:paraId="10BC80DB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7D3A19">
              <w:rPr>
                <w:rFonts w:ascii="Times New Roman" w:hAnsi="Times New Roman" w:cs="Times New Roman"/>
              </w:rPr>
              <w:t>5х</w:t>
            </w:r>
            <w:r w:rsidRPr="007D3A19">
              <w:rPr>
                <w:rFonts w:ascii="Times New Roman" w:hAnsi="Times New Roman" w:cs="Times New Roman"/>
                <w:lang w:val="en-US"/>
              </w:rPr>
              <w:t>10</w:t>
            </w:r>
            <w:r w:rsidRPr="007D3A19">
              <w:rPr>
                <w:rFonts w:ascii="Times New Roman" w:hAnsi="Times New Roman" w:cs="Times New Roman"/>
                <w:vertAlign w:val="superscript"/>
              </w:rPr>
              <w:t>8</w:t>
            </w:r>
          </w:p>
          <w:p w14:paraId="2AA81C1D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  <w:lang w:val="en-US"/>
              </w:rPr>
              <w:t>10</w:t>
            </w:r>
            <w:r w:rsidRPr="007D3A19">
              <w:rPr>
                <w:rFonts w:ascii="Times New Roman" w:hAnsi="Times New Roman" w:cs="Times New Roman"/>
                <w:vertAlign w:val="superscript"/>
              </w:rPr>
              <w:t>9</w:t>
            </w:r>
          </w:p>
          <w:p w14:paraId="0E4B541D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-</w:t>
            </w:r>
          </w:p>
          <w:p w14:paraId="7AE68C43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99FDB3A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7D3A19">
              <w:rPr>
                <w:rFonts w:ascii="Times New Roman" w:hAnsi="Times New Roman" w:cs="Times New Roman"/>
              </w:rPr>
              <w:t>10</w:t>
            </w:r>
            <w:r w:rsidRPr="007D3A19">
              <w:rPr>
                <w:rFonts w:ascii="Times New Roman" w:hAnsi="Times New Roman" w:cs="Times New Roman"/>
                <w:vertAlign w:val="superscript"/>
              </w:rPr>
              <w:t>8</w:t>
            </w:r>
          </w:p>
          <w:p w14:paraId="04AA27B3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EC1B999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8F9E592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2</w:t>
            </w:r>
          </w:p>
          <w:p w14:paraId="65E8D459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-</w:t>
            </w:r>
          </w:p>
          <w:p w14:paraId="30275105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-</w:t>
            </w:r>
          </w:p>
          <w:p w14:paraId="6F5BFBDD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-</w:t>
            </w:r>
          </w:p>
          <w:p w14:paraId="36DA3F54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-</w:t>
            </w:r>
          </w:p>
          <w:p w14:paraId="6DBC3EAC" w14:textId="0FBC9380" w:rsidR="00473A13" w:rsidRPr="004C56CF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D3A19">
              <w:rPr>
                <w:rFonts w:ascii="Times New Roman" w:hAnsi="Times New Roman" w:cs="Times New Roman"/>
              </w:rPr>
              <w:t>1</w:t>
            </w:r>
            <w:r w:rsidR="004C56CF">
              <w:rPr>
                <w:rFonts w:ascii="Times New Roman" w:hAnsi="Times New Roman" w:cs="Times New Roman"/>
                <w:lang w:val="ru-RU"/>
              </w:rPr>
              <w:t>0</w:t>
            </w:r>
          </w:p>
          <w:p w14:paraId="69BD3F6C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1C3704A7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8</w:t>
            </w:r>
          </w:p>
          <w:p w14:paraId="05BA3C29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10</w:t>
            </w:r>
          </w:p>
          <w:p w14:paraId="54A29AEE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10</w:t>
            </w:r>
          </w:p>
          <w:p w14:paraId="7D1E727A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10</w:t>
            </w:r>
          </w:p>
          <w:p w14:paraId="141AA03E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10</w:t>
            </w:r>
          </w:p>
          <w:p w14:paraId="5C822FFB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-</w:t>
            </w:r>
          </w:p>
          <w:p w14:paraId="097798A3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4C2760A2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80</w:t>
            </w:r>
          </w:p>
          <w:p w14:paraId="1DB30244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100</w:t>
            </w:r>
          </w:p>
          <w:p w14:paraId="776AB541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100</w:t>
            </w:r>
          </w:p>
          <w:p w14:paraId="53B8748D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100</w:t>
            </w:r>
          </w:p>
          <w:p w14:paraId="665C1B77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100</w:t>
            </w:r>
          </w:p>
          <w:p w14:paraId="769680B0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-</w:t>
            </w:r>
          </w:p>
          <w:p w14:paraId="06D3E5B0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73A13" w:rsidRPr="007D3A19" w14:paraId="20E9648C" w14:textId="77777777" w:rsidTr="00BF05D6">
        <w:trPr>
          <w:trHeight w:val="2165"/>
        </w:trPr>
        <w:tc>
          <w:tcPr>
            <w:tcW w:w="14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DE398EB" w14:textId="77777777" w:rsidR="00473A13" w:rsidRPr="007D3A19" w:rsidRDefault="00473A13" w:rsidP="00FC020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Утята</w:t>
            </w:r>
          </w:p>
          <w:p w14:paraId="4F6E5533" w14:textId="77777777" w:rsidR="00473A13" w:rsidRPr="007D3A19" w:rsidRDefault="00473A13" w:rsidP="00FC020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Утята</w:t>
            </w:r>
          </w:p>
          <w:p w14:paraId="56C759AC" w14:textId="77777777" w:rsidR="00473A13" w:rsidRPr="007D3A19" w:rsidRDefault="00473A13" w:rsidP="00FC020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Утята</w:t>
            </w:r>
          </w:p>
          <w:p w14:paraId="38C7F4A6" w14:textId="77777777" w:rsidR="00473A13" w:rsidRPr="007D3A19" w:rsidRDefault="00473A13" w:rsidP="00FC020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Утята</w:t>
            </w:r>
          </w:p>
          <w:p w14:paraId="6A0163FC" w14:textId="77777777" w:rsidR="00473A13" w:rsidRPr="007D3A19" w:rsidRDefault="00473A13" w:rsidP="00FC020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Утята</w:t>
            </w:r>
          </w:p>
          <w:p w14:paraId="5265B906" w14:textId="77777777" w:rsidR="00473A13" w:rsidRPr="007D3A19" w:rsidRDefault="00473A13" w:rsidP="00FC020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Утята</w:t>
            </w:r>
          </w:p>
          <w:p w14:paraId="23780C66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(контроль)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F806A23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10</w:t>
            </w:r>
          </w:p>
          <w:p w14:paraId="0C74ACB1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10</w:t>
            </w:r>
          </w:p>
          <w:p w14:paraId="7311ABF5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10</w:t>
            </w:r>
          </w:p>
          <w:p w14:paraId="07FED5E9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10</w:t>
            </w:r>
          </w:p>
          <w:p w14:paraId="56610184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10</w:t>
            </w:r>
          </w:p>
          <w:p w14:paraId="628415CB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044FBB8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  <w:lang w:val="en-US"/>
              </w:rPr>
            </w:pPr>
            <w:r w:rsidRPr="007D3A19">
              <w:rPr>
                <w:rFonts w:ascii="Times New Roman" w:hAnsi="Times New Roman" w:cs="Times New Roman"/>
                <w:lang w:val="en-US"/>
              </w:rPr>
              <w:t>10</w:t>
            </w:r>
            <w:r w:rsidRPr="007D3A19">
              <w:rPr>
                <w:rFonts w:ascii="Times New Roman" w:hAnsi="Times New Roman" w:cs="Times New Roman"/>
                <w:vertAlign w:val="superscript"/>
                <w:lang w:val="en-US"/>
              </w:rPr>
              <w:t>7</w:t>
            </w:r>
          </w:p>
          <w:p w14:paraId="717975B1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D3A19">
              <w:rPr>
                <w:rFonts w:ascii="Times New Roman" w:hAnsi="Times New Roman" w:cs="Times New Roman"/>
                <w:lang w:val="en-US"/>
              </w:rPr>
              <w:t>10</w:t>
            </w:r>
            <w:r w:rsidRPr="007D3A19">
              <w:rPr>
                <w:rFonts w:ascii="Times New Roman" w:hAnsi="Times New Roman" w:cs="Times New Roman"/>
                <w:vertAlign w:val="superscript"/>
                <w:lang w:val="en-US"/>
              </w:rPr>
              <w:t>8</w:t>
            </w:r>
          </w:p>
          <w:p w14:paraId="5BA4FBD0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7D3A19">
              <w:rPr>
                <w:rFonts w:ascii="Times New Roman" w:hAnsi="Times New Roman" w:cs="Times New Roman"/>
              </w:rPr>
              <w:t>2х</w:t>
            </w:r>
            <w:r w:rsidRPr="007D3A19">
              <w:rPr>
                <w:rFonts w:ascii="Times New Roman" w:hAnsi="Times New Roman" w:cs="Times New Roman"/>
                <w:lang w:val="en-US"/>
              </w:rPr>
              <w:t>10</w:t>
            </w:r>
            <w:r w:rsidRPr="007D3A19">
              <w:rPr>
                <w:rFonts w:ascii="Times New Roman" w:hAnsi="Times New Roman" w:cs="Times New Roman"/>
                <w:vertAlign w:val="superscript"/>
              </w:rPr>
              <w:t>8</w:t>
            </w:r>
          </w:p>
          <w:p w14:paraId="635D542B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7D3A19">
              <w:rPr>
                <w:rFonts w:ascii="Times New Roman" w:hAnsi="Times New Roman" w:cs="Times New Roman"/>
              </w:rPr>
              <w:t>5х</w:t>
            </w:r>
            <w:r w:rsidRPr="007D3A19">
              <w:rPr>
                <w:rFonts w:ascii="Times New Roman" w:hAnsi="Times New Roman" w:cs="Times New Roman"/>
                <w:lang w:val="en-US"/>
              </w:rPr>
              <w:t>10</w:t>
            </w:r>
            <w:r w:rsidRPr="007D3A19">
              <w:rPr>
                <w:rFonts w:ascii="Times New Roman" w:hAnsi="Times New Roman" w:cs="Times New Roman"/>
                <w:vertAlign w:val="superscript"/>
              </w:rPr>
              <w:t>8</w:t>
            </w:r>
          </w:p>
          <w:p w14:paraId="0E72EE42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  <w:lang w:val="en-US"/>
              </w:rPr>
              <w:t>10</w:t>
            </w:r>
            <w:r w:rsidRPr="007D3A19">
              <w:rPr>
                <w:rFonts w:ascii="Times New Roman" w:hAnsi="Times New Roman" w:cs="Times New Roman"/>
                <w:vertAlign w:val="superscript"/>
              </w:rPr>
              <w:t>9</w:t>
            </w:r>
          </w:p>
          <w:p w14:paraId="6A2B1E62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-</w:t>
            </w:r>
          </w:p>
          <w:p w14:paraId="13398F96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2463C3E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7D3A19">
              <w:rPr>
                <w:rFonts w:ascii="Times New Roman" w:hAnsi="Times New Roman" w:cs="Times New Roman"/>
              </w:rPr>
              <w:t>10</w:t>
            </w:r>
            <w:r w:rsidRPr="007D3A19">
              <w:rPr>
                <w:rFonts w:ascii="Times New Roman" w:hAnsi="Times New Roman" w:cs="Times New Roman"/>
                <w:vertAlign w:val="superscript"/>
              </w:rPr>
              <w:t>8</w:t>
            </w:r>
          </w:p>
          <w:p w14:paraId="7B81ECB0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6217CB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1</w:t>
            </w:r>
          </w:p>
          <w:p w14:paraId="4837AA53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-</w:t>
            </w:r>
          </w:p>
          <w:p w14:paraId="1A8E1B5B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-</w:t>
            </w:r>
          </w:p>
          <w:p w14:paraId="58BC266F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-</w:t>
            </w:r>
          </w:p>
          <w:p w14:paraId="451B48E4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-</w:t>
            </w:r>
          </w:p>
          <w:p w14:paraId="42C82121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10</w:t>
            </w:r>
          </w:p>
          <w:p w14:paraId="12ABC1B6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2332AF9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9</w:t>
            </w:r>
          </w:p>
          <w:p w14:paraId="600473B6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10</w:t>
            </w:r>
          </w:p>
          <w:p w14:paraId="25D8047B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10</w:t>
            </w:r>
          </w:p>
          <w:p w14:paraId="6B30A3B8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10</w:t>
            </w:r>
          </w:p>
          <w:p w14:paraId="4405BD29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10</w:t>
            </w:r>
          </w:p>
          <w:p w14:paraId="2B36965A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-</w:t>
            </w:r>
          </w:p>
          <w:p w14:paraId="6832C6F8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F0814D9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90</w:t>
            </w:r>
          </w:p>
          <w:p w14:paraId="7414B33A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100</w:t>
            </w:r>
          </w:p>
          <w:p w14:paraId="592CB593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100</w:t>
            </w:r>
          </w:p>
          <w:p w14:paraId="233EABD6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100</w:t>
            </w:r>
          </w:p>
          <w:p w14:paraId="3652E5A4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100</w:t>
            </w:r>
          </w:p>
          <w:p w14:paraId="2540A78F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-</w:t>
            </w:r>
          </w:p>
          <w:p w14:paraId="3C68F0C4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73A13" w:rsidRPr="007D3A19" w14:paraId="75326E27" w14:textId="77777777" w:rsidTr="00BF05D6">
        <w:trPr>
          <w:trHeight w:val="2182"/>
        </w:trPr>
        <w:tc>
          <w:tcPr>
            <w:tcW w:w="14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4C3246E" w14:textId="77777777" w:rsidR="00473A13" w:rsidRPr="007D3A19" w:rsidRDefault="00473A13" w:rsidP="00FC020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Гусята Гусята</w:t>
            </w:r>
          </w:p>
          <w:p w14:paraId="3D595412" w14:textId="77777777" w:rsidR="00473A13" w:rsidRPr="007D3A19" w:rsidRDefault="00473A13" w:rsidP="00FC020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Гусята</w:t>
            </w:r>
          </w:p>
          <w:p w14:paraId="26FB14A7" w14:textId="77777777" w:rsidR="00473A13" w:rsidRPr="007D3A19" w:rsidRDefault="00473A13" w:rsidP="00FC020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Гусята</w:t>
            </w:r>
          </w:p>
          <w:p w14:paraId="0954038B" w14:textId="77777777" w:rsidR="00473A13" w:rsidRPr="007D3A19" w:rsidRDefault="00473A13" w:rsidP="00FC020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Гусята</w:t>
            </w:r>
          </w:p>
          <w:p w14:paraId="771899CC" w14:textId="77777777" w:rsidR="00473A13" w:rsidRPr="007D3A19" w:rsidRDefault="00473A13" w:rsidP="00FC020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Гусята</w:t>
            </w:r>
          </w:p>
          <w:p w14:paraId="05D1310E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(контроль)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553A8FF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10</w:t>
            </w:r>
          </w:p>
          <w:p w14:paraId="35872058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10</w:t>
            </w:r>
          </w:p>
          <w:p w14:paraId="1BF0A46A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10</w:t>
            </w:r>
          </w:p>
          <w:p w14:paraId="79E0452E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10</w:t>
            </w:r>
          </w:p>
          <w:p w14:paraId="2BCAEB46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10</w:t>
            </w:r>
          </w:p>
          <w:p w14:paraId="22B0B61F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04786FF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  <w:lang w:val="en-US"/>
              </w:rPr>
            </w:pPr>
            <w:r w:rsidRPr="007D3A19">
              <w:rPr>
                <w:rFonts w:ascii="Times New Roman" w:hAnsi="Times New Roman" w:cs="Times New Roman"/>
                <w:lang w:val="en-US"/>
              </w:rPr>
              <w:t>10</w:t>
            </w:r>
            <w:r w:rsidRPr="007D3A19">
              <w:rPr>
                <w:rFonts w:ascii="Times New Roman" w:hAnsi="Times New Roman" w:cs="Times New Roman"/>
                <w:vertAlign w:val="superscript"/>
                <w:lang w:val="en-US"/>
              </w:rPr>
              <w:t>7</w:t>
            </w:r>
          </w:p>
          <w:p w14:paraId="0312C646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D3A19">
              <w:rPr>
                <w:rFonts w:ascii="Times New Roman" w:hAnsi="Times New Roman" w:cs="Times New Roman"/>
                <w:lang w:val="en-US"/>
              </w:rPr>
              <w:t>10</w:t>
            </w:r>
            <w:r w:rsidRPr="007D3A19">
              <w:rPr>
                <w:rFonts w:ascii="Times New Roman" w:hAnsi="Times New Roman" w:cs="Times New Roman"/>
                <w:vertAlign w:val="superscript"/>
                <w:lang w:val="en-US"/>
              </w:rPr>
              <w:t>8</w:t>
            </w:r>
          </w:p>
          <w:p w14:paraId="024D129F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7D3A19">
              <w:rPr>
                <w:rFonts w:ascii="Times New Roman" w:hAnsi="Times New Roman" w:cs="Times New Roman"/>
              </w:rPr>
              <w:t>2х</w:t>
            </w:r>
            <w:r w:rsidRPr="007D3A19">
              <w:rPr>
                <w:rFonts w:ascii="Times New Roman" w:hAnsi="Times New Roman" w:cs="Times New Roman"/>
                <w:lang w:val="en-US"/>
              </w:rPr>
              <w:t>10</w:t>
            </w:r>
            <w:r w:rsidRPr="007D3A19">
              <w:rPr>
                <w:rFonts w:ascii="Times New Roman" w:hAnsi="Times New Roman" w:cs="Times New Roman"/>
                <w:vertAlign w:val="superscript"/>
              </w:rPr>
              <w:t>8</w:t>
            </w:r>
          </w:p>
          <w:p w14:paraId="61D0112A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7D3A19">
              <w:rPr>
                <w:rFonts w:ascii="Times New Roman" w:hAnsi="Times New Roman" w:cs="Times New Roman"/>
              </w:rPr>
              <w:t>5х</w:t>
            </w:r>
            <w:r w:rsidRPr="007D3A19">
              <w:rPr>
                <w:rFonts w:ascii="Times New Roman" w:hAnsi="Times New Roman" w:cs="Times New Roman"/>
                <w:lang w:val="en-US"/>
              </w:rPr>
              <w:t>10</w:t>
            </w:r>
            <w:r w:rsidRPr="007D3A19">
              <w:rPr>
                <w:rFonts w:ascii="Times New Roman" w:hAnsi="Times New Roman" w:cs="Times New Roman"/>
                <w:vertAlign w:val="superscript"/>
              </w:rPr>
              <w:t>8</w:t>
            </w:r>
          </w:p>
          <w:p w14:paraId="062F59F7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  <w:lang w:val="en-US"/>
              </w:rPr>
              <w:t>10</w:t>
            </w:r>
            <w:r w:rsidRPr="007D3A19">
              <w:rPr>
                <w:rFonts w:ascii="Times New Roman" w:hAnsi="Times New Roman" w:cs="Times New Roman"/>
                <w:vertAlign w:val="superscript"/>
              </w:rPr>
              <w:t>9</w:t>
            </w:r>
          </w:p>
          <w:p w14:paraId="619AFF2B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-</w:t>
            </w:r>
          </w:p>
          <w:p w14:paraId="123BF56E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1434A84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7D3A19">
              <w:rPr>
                <w:rFonts w:ascii="Times New Roman" w:hAnsi="Times New Roman" w:cs="Times New Roman"/>
              </w:rPr>
              <w:t>10</w:t>
            </w:r>
            <w:r w:rsidRPr="007D3A19">
              <w:rPr>
                <w:rFonts w:ascii="Times New Roman" w:hAnsi="Times New Roman" w:cs="Times New Roman"/>
                <w:vertAlign w:val="superscript"/>
              </w:rPr>
              <w:t>8</w:t>
            </w:r>
          </w:p>
          <w:p w14:paraId="2D8E5D5B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9A036C3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1</w:t>
            </w:r>
          </w:p>
          <w:p w14:paraId="2261B45A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-</w:t>
            </w:r>
          </w:p>
          <w:p w14:paraId="1950AE8C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-</w:t>
            </w:r>
          </w:p>
          <w:p w14:paraId="47450022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-</w:t>
            </w:r>
          </w:p>
          <w:p w14:paraId="3D22F8EF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-</w:t>
            </w:r>
          </w:p>
          <w:p w14:paraId="01B4C7D6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631C82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9</w:t>
            </w:r>
          </w:p>
          <w:p w14:paraId="684970CE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10</w:t>
            </w:r>
          </w:p>
          <w:p w14:paraId="64798DEA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10</w:t>
            </w:r>
          </w:p>
          <w:p w14:paraId="2646263F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10</w:t>
            </w:r>
          </w:p>
          <w:p w14:paraId="6C36095D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10</w:t>
            </w:r>
          </w:p>
          <w:p w14:paraId="701223C0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F27D68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90</w:t>
            </w:r>
          </w:p>
          <w:p w14:paraId="2BC1AD9D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100</w:t>
            </w:r>
          </w:p>
          <w:p w14:paraId="402E27AB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100</w:t>
            </w:r>
          </w:p>
          <w:p w14:paraId="45B4AE7A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100</w:t>
            </w:r>
          </w:p>
          <w:p w14:paraId="3F96529D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100</w:t>
            </w:r>
          </w:p>
          <w:p w14:paraId="04EC3824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>-</w:t>
            </w:r>
          </w:p>
        </w:tc>
      </w:tr>
      <w:tr w:rsidR="00473A13" w:rsidRPr="007D3A19" w14:paraId="0EAC8605" w14:textId="77777777" w:rsidTr="00FC0201">
        <w:trPr>
          <w:trHeight w:val="288"/>
        </w:trPr>
        <w:tc>
          <w:tcPr>
            <w:tcW w:w="9628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8CD66" w14:textId="73B36E39" w:rsidR="00473A13" w:rsidRPr="007D3A19" w:rsidRDefault="00473A13" w:rsidP="00FC02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D3A19">
              <w:rPr>
                <w:rFonts w:ascii="Times New Roman" w:hAnsi="Times New Roman" w:cs="Times New Roman"/>
              </w:rPr>
              <w:t xml:space="preserve">Примечание: Срок наблюдения 15 </w:t>
            </w:r>
            <w:r w:rsidR="00BC6689">
              <w:rPr>
                <w:rFonts w:ascii="Times New Roman" w:hAnsi="Times New Roman" w:cs="Times New Roman"/>
                <w:lang w:val="ru-RU"/>
              </w:rPr>
              <w:t>дней</w:t>
            </w:r>
            <w:r w:rsidRPr="007D3A19">
              <w:rPr>
                <w:rFonts w:ascii="Times New Roman" w:hAnsi="Times New Roman" w:cs="Times New Roman"/>
              </w:rPr>
              <w:t>.</w:t>
            </w:r>
          </w:p>
        </w:tc>
      </w:tr>
    </w:tbl>
    <w:p w14:paraId="38FA8F67" w14:textId="77777777" w:rsidR="00276829" w:rsidRDefault="00276829" w:rsidP="00473A1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4AFD3C9A" w14:textId="43AC02F7" w:rsidR="00473A13" w:rsidRDefault="00473A13" w:rsidP="00473A1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Как видно из таблицы </w:t>
      </w:r>
      <w:r w:rsidR="00297797">
        <w:rPr>
          <w:rFonts w:ascii="Times New Roman" w:hAnsi="Times New Roman"/>
          <w:sz w:val="28"/>
          <w:szCs w:val="28"/>
          <w:lang w:val="ru-RU"/>
        </w:rPr>
        <w:t>24</w:t>
      </w:r>
      <w:r>
        <w:rPr>
          <w:rFonts w:ascii="Times New Roman" w:hAnsi="Times New Roman"/>
          <w:sz w:val="28"/>
          <w:szCs w:val="28"/>
        </w:rPr>
        <w:t>, что однократное пероральное введение в дозе от 10</w:t>
      </w:r>
      <w:r>
        <w:rPr>
          <w:rFonts w:ascii="Times New Roman" w:hAnsi="Times New Roman"/>
          <w:sz w:val="28"/>
          <w:szCs w:val="28"/>
          <w:vertAlign w:val="superscript"/>
        </w:rPr>
        <w:t>8</w:t>
      </w:r>
      <w:r>
        <w:rPr>
          <w:rFonts w:ascii="Times New Roman" w:hAnsi="Times New Roman"/>
          <w:sz w:val="28"/>
          <w:szCs w:val="28"/>
        </w:rPr>
        <w:t xml:space="preserve"> до 10</w:t>
      </w:r>
      <w:r>
        <w:rPr>
          <w:rFonts w:ascii="Times New Roman" w:hAnsi="Times New Roman"/>
          <w:sz w:val="28"/>
          <w:szCs w:val="28"/>
          <w:vertAlign w:val="superscript"/>
        </w:rPr>
        <w:t>9</w:t>
      </w:r>
      <w:r>
        <w:rPr>
          <w:rFonts w:ascii="Times New Roman" w:hAnsi="Times New Roman"/>
          <w:sz w:val="28"/>
          <w:szCs w:val="28"/>
        </w:rPr>
        <w:t xml:space="preserve"> КОЕ молодняку птиц суточного возраста, 10</w:t>
      </w:r>
      <w:r>
        <w:rPr>
          <w:rFonts w:ascii="Times New Roman" w:hAnsi="Times New Roman"/>
          <w:sz w:val="28"/>
          <w:szCs w:val="28"/>
          <w:vertAlign w:val="superscript"/>
        </w:rPr>
        <w:t xml:space="preserve">8 </w:t>
      </w:r>
      <w:r>
        <w:rPr>
          <w:rFonts w:ascii="Times New Roman" w:hAnsi="Times New Roman"/>
          <w:sz w:val="28"/>
          <w:szCs w:val="28"/>
        </w:rPr>
        <w:t>КОЕ явилось оптимальной дозой, где сохранность молодняка составило 100% после заражения вирулентной культурой</w:t>
      </w:r>
      <w:r w:rsidRPr="0084710B">
        <w:rPr>
          <w:rFonts w:ascii="Times New Roman" w:hAnsi="Times New Roman"/>
          <w:sz w:val="28"/>
          <w:szCs w:val="28"/>
        </w:rPr>
        <w:t>.</w:t>
      </w:r>
    </w:p>
    <w:p w14:paraId="700AB3DD" w14:textId="77777777" w:rsidR="00473A13" w:rsidRPr="0084710B" w:rsidRDefault="00473A13" w:rsidP="00473A1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65A30FE8" w14:textId="177C162C" w:rsidR="00473A13" w:rsidRPr="00D14118" w:rsidRDefault="00473A13" w:rsidP="001160C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Таблица </w:t>
      </w:r>
      <w:r w:rsidR="00297797">
        <w:rPr>
          <w:rFonts w:ascii="Times New Roman" w:hAnsi="Times New Roman"/>
          <w:sz w:val="28"/>
          <w:szCs w:val="28"/>
          <w:lang w:val="ru-RU"/>
        </w:rPr>
        <w:t>25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2B756A">
        <w:rPr>
          <w:rFonts w:ascii="Times New Roman" w:hAnsi="Times New Roman"/>
          <w:sz w:val="28"/>
          <w:szCs w:val="28"/>
        </w:rPr>
        <w:t xml:space="preserve">Определение </w:t>
      </w:r>
      <w:bookmarkStart w:id="21" w:name="_Hlk188529416"/>
      <w:r w:rsidRPr="002B756A">
        <w:rPr>
          <w:rFonts w:ascii="Times New Roman" w:hAnsi="Times New Roman"/>
          <w:sz w:val="28"/>
          <w:szCs w:val="28"/>
        </w:rPr>
        <w:t>оптимальной э</w:t>
      </w:r>
      <w:r w:rsidRPr="002B756A">
        <w:rPr>
          <w:rFonts w:ascii="Times New Roman" w:hAnsi="Times New Roman"/>
          <w:spacing w:val="1"/>
          <w:sz w:val="28"/>
          <w:szCs w:val="28"/>
        </w:rPr>
        <w:t>ффективной</w:t>
      </w:r>
      <w:r w:rsidRPr="002B756A">
        <w:rPr>
          <w:rFonts w:ascii="Times New Roman" w:hAnsi="Times New Roman"/>
          <w:sz w:val="28"/>
          <w:szCs w:val="28"/>
        </w:rPr>
        <w:t xml:space="preserve"> дозы препарата </w:t>
      </w:r>
      <w:r w:rsidR="00334E9E">
        <w:rPr>
          <w:rFonts w:ascii="Times New Roman" w:hAnsi="Times New Roman"/>
          <w:sz w:val="28"/>
          <w:szCs w:val="28"/>
          <w:lang w:val="ru-RU"/>
        </w:rPr>
        <w:t>«</w:t>
      </w:r>
      <w:r>
        <w:rPr>
          <w:rFonts w:ascii="Times New Roman" w:hAnsi="Times New Roman"/>
          <w:color w:val="000000"/>
          <w:sz w:val="28"/>
          <w:szCs w:val="28"/>
        </w:rPr>
        <w:t>Антакон SN</w:t>
      </w:r>
      <w:r w:rsidR="00334E9E">
        <w:rPr>
          <w:rFonts w:ascii="Times New Roman" w:hAnsi="Times New Roman"/>
          <w:color w:val="000000"/>
          <w:sz w:val="28"/>
          <w:szCs w:val="28"/>
          <w:lang w:val="ru-RU"/>
        </w:rPr>
        <w:t>»</w:t>
      </w:r>
      <w:r w:rsidRPr="002B756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 цыплятах, утятах и гусятах в возрасте трех дней</w:t>
      </w:r>
    </w:p>
    <w:p w14:paraId="3BA62367" w14:textId="77777777" w:rsidR="00473A13" w:rsidRPr="002B756A" w:rsidRDefault="00473A13" w:rsidP="00473A13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46"/>
        <w:gridCol w:w="1116"/>
        <w:gridCol w:w="1416"/>
        <w:gridCol w:w="1734"/>
        <w:gridCol w:w="1061"/>
        <w:gridCol w:w="1271"/>
        <w:gridCol w:w="1301"/>
      </w:tblGrid>
      <w:tr w:rsidR="00473A13" w:rsidRPr="007D3A19" w14:paraId="21592856" w14:textId="77777777" w:rsidTr="003D22CA">
        <w:trPr>
          <w:trHeight w:val="919"/>
        </w:trPr>
        <w:tc>
          <w:tcPr>
            <w:tcW w:w="14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bookmarkEnd w:id="21"/>
          <w:p w14:paraId="6FA90460" w14:textId="77777777" w:rsidR="00473A13" w:rsidRPr="007D3A19" w:rsidRDefault="00473A13" w:rsidP="003D22C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Вид</w:t>
            </w:r>
          </w:p>
          <w:p w14:paraId="4219CE89" w14:textId="77777777" w:rsidR="00473A13" w:rsidRPr="007D3A19" w:rsidRDefault="00473A13" w:rsidP="003D22C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живот-</w:t>
            </w:r>
          </w:p>
          <w:p w14:paraId="73153AC1" w14:textId="77777777" w:rsidR="00473A13" w:rsidRPr="007D3A19" w:rsidRDefault="00473A13" w:rsidP="003D22C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ного</w:t>
            </w:r>
          </w:p>
        </w:tc>
        <w:tc>
          <w:tcPr>
            <w:tcW w:w="11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7BE7EA" w14:textId="77777777" w:rsidR="00473A13" w:rsidRPr="007D3A19" w:rsidRDefault="00473A13" w:rsidP="003D22C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Кол-во</w:t>
            </w:r>
          </w:p>
          <w:p w14:paraId="7C7CC1C3" w14:textId="77777777" w:rsidR="00473A13" w:rsidRPr="007D3A19" w:rsidRDefault="00473A13" w:rsidP="003D22C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живот-</w:t>
            </w:r>
          </w:p>
          <w:p w14:paraId="59225A29" w14:textId="77777777" w:rsidR="00473A13" w:rsidRPr="007D3A19" w:rsidRDefault="00473A13" w:rsidP="003D22C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ных</w:t>
            </w:r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E9CEB5" w14:textId="77777777" w:rsidR="00473A13" w:rsidRPr="007D3A19" w:rsidRDefault="00473A13" w:rsidP="003D22C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Доза</w:t>
            </w:r>
          </w:p>
          <w:p w14:paraId="45ABBA3D" w14:textId="77777777" w:rsidR="00473A13" w:rsidRPr="007D3A19" w:rsidRDefault="00473A13" w:rsidP="003D22C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введения</w:t>
            </w:r>
          </w:p>
          <w:p w14:paraId="681490BF" w14:textId="77777777" w:rsidR="00473A13" w:rsidRPr="007D3A19" w:rsidRDefault="00473A13" w:rsidP="003D22C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препарата</w:t>
            </w:r>
          </w:p>
          <w:p w14:paraId="7801E060" w14:textId="77777777" w:rsidR="00473A13" w:rsidRPr="007D3A19" w:rsidRDefault="00473A13" w:rsidP="003D22C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КОЕ</w:t>
            </w:r>
          </w:p>
        </w:tc>
        <w:tc>
          <w:tcPr>
            <w:tcW w:w="53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09BFC7" w14:textId="77777777" w:rsidR="00473A13" w:rsidRPr="007D3A19" w:rsidRDefault="00473A13" w:rsidP="003D22C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Результат заражения животных</w:t>
            </w:r>
          </w:p>
          <w:p w14:paraId="400F2DB4" w14:textId="77777777" w:rsidR="00473A13" w:rsidRPr="007D3A19" w:rsidRDefault="00473A13" w:rsidP="003D22C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 xml:space="preserve">вирулентной культурой </w:t>
            </w:r>
            <w:r w:rsidRPr="00334E9E">
              <w:rPr>
                <w:rFonts w:ascii="Times New Roman" w:hAnsi="Times New Roman"/>
                <w:i/>
                <w:iCs/>
                <w:lang w:val="en-US"/>
              </w:rPr>
              <w:t>E</w:t>
            </w:r>
            <w:r w:rsidRPr="00334E9E">
              <w:rPr>
                <w:rFonts w:ascii="Times New Roman" w:hAnsi="Times New Roman"/>
                <w:i/>
                <w:iCs/>
              </w:rPr>
              <w:t xml:space="preserve">. </w:t>
            </w:r>
            <w:r w:rsidRPr="00334E9E">
              <w:rPr>
                <w:rFonts w:ascii="Times New Roman" w:hAnsi="Times New Roman"/>
                <w:i/>
                <w:iCs/>
                <w:lang w:val="en-US"/>
              </w:rPr>
              <w:t>Coli</w:t>
            </w:r>
          </w:p>
        </w:tc>
      </w:tr>
      <w:tr w:rsidR="00473A13" w:rsidRPr="007D3A19" w14:paraId="7A7A68DC" w14:textId="77777777" w:rsidTr="003D22CA">
        <w:trPr>
          <w:trHeight w:val="121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6D2BD4" w14:textId="77777777" w:rsidR="00473A13" w:rsidRPr="007D3A19" w:rsidRDefault="00473A13" w:rsidP="003D22C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3753E3" w14:textId="77777777" w:rsidR="00473A13" w:rsidRPr="007D3A19" w:rsidRDefault="00473A13" w:rsidP="003D22C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99E649" w14:textId="77777777" w:rsidR="00473A13" w:rsidRPr="007D3A19" w:rsidRDefault="00473A13" w:rsidP="003D22C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24488D" w14:textId="77777777" w:rsidR="00473A13" w:rsidRPr="007D3A19" w:rsidRDefault="00473A13" w:rsidP="003D22C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заражающая</w:t>
            </w:r>
          </w:p>
          <w:p w14:paraId="7E000E61" w14:textId="77777777" w:rsidR="00473A13" w:rsidRPr="007D3A19" w:rsidRDefault="00473A13" w:rsidP="003D22C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доза, КОЕ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34922D" w14:textId="77777777" w:rsidR="00473A13" w:rsidRPr="007D3A19" w:rsidRDefault="00473A13" w:rsidP="003D22C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пало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D8BAC3" w14:textId="77777777" w:rsidR="00473A13" w:rsidRPr="007D3A19" w:rsidRDefault="00473A13" w:rsidP="003D22C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выжило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81B2B0" w14:textId="77777777" w:rsidR="00473A13" w:rsidRPr="007D3A19" w:rsidRDefault="00473A13" w:rsidP="003D22C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Процент</w:t>
            </w:r>
          </w:p>
          <w:p w14:paraId="2DB100DA" w14:textId="77777777" w:rsidR="00473A13" w:rsidRPr="007D3A19" w:rsidRDefault="00473A13" w:rsidP="003D22C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выж-ти</w:t>
            </w:r>
          </w:p>
        </w:tc>
      </w:tr>
      <w:tr w:rsidR="003D22CA" w:rsidRPr="007D3A19" w14:paraId="38F5526A" w14:textId="77777777" w:rsidTr="004C56CF">
        <w:trPr>
          <w:trHeight w:val="520"/>
        </w:trPr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D2D8422" w14:textId="36677ABC" w:rsidR="003D22CA" w:rsidRPr="003D22CA" w:rsidRDefault="003D22CA" w:rsidP="003D22CA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632E5E4" w14:textId="3ADC4A0D" w:rsidR="003D22CA" w:rsidRPr="003D22CA" w:rsidRDefault="003D22CA" w:rsidP="003D22CA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9AA37FD" w14:textId="3011A0B4" w:rsidR="003D22CA" w:rsidRPr="003D22CA" w:rsidRDefault="003D22CA" w:rsidP="003D22CA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232CEC9" w14:textId="2F4ED3E9" w:rsidR="003D22CA" w:rsidRPr="003D22CA" w:rsidRDefault="003D22CA" w:rsidP="003D22CA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233C1C0" w14:textId="7E246629" w:rsidR="003D22CA" w:rsidRPr="003D22CA" w:rsidRDefault="003D22CA" w:rsidP="003D22CA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5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69C9639" w14:textId="55702EE6" w:rsidR="003D22CA" w:rsidRPr="003D22CA" w:rsidRDefault="003D22CA" w:rsidP="003D22CA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6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03C00BF" w14:textId="4BC41F12" w:rsidR="003D22CA" w:rsidRPr="003D22CA" w:rsidRDefault="003D22CA" w:rsidP="003D22CA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7</w:t>
            </w:r>
          </w:p>
        </w:tc>
      </w:tr>
      <w:tr w:rsidR="00473A13" w:rsidRPr="007D3A19" w14:paraId="13F23A1B" w14:textId="77777777" w:rsidTr="004C56CF">
        <w:trPr>
          <w:trHeight w:val="1891"/>
        </w:trPr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4515AC91" w14:textId="77777777" w:rsidR="00473A13" w:rsidRPr="007D3A19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Цыплята</w:t>
            </w:r>
          </w:p>
          <w:p w14:paraId="6B8A1F33" w14:textId="77777777" w:rsidR="00473A13" w:rsidRPr="007D3A19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Цыплята</w:t>
            </w:r>
          </w:p>
          <w:p w14:paraId="2CDBD047" w14:textId="77777777" w:rsidR="00473A13" w:rsidRPr="007D3A19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Цыплята</w:t>
            </w:r>
          </w:p>
          <w:p w14:paraId="07D20B3D" w14:textId="77777777" w:rsidR="00473A13" w:rsidRPr="007D3A19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Цыплята</w:t>
            </w:r>
          </w:p>
          <w:p w14:paraId="2005D5AA" w14:textId="77777777" w:rsidR="00473A13" w:rsidRPr="007D3A19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Цыплята</w:t>
            </w:r>
          </w:p>
          <w:p w14:paraId="1AE29E92" w14:textId="77777777" w:rsidR="00473A13" w:rsidRPr="007D3A19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Цыплята</w:t>
            </w:r>
          </w:p>
          <w:p w14:paraId="02EA0948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(контроль)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6772B225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</w:t>
            </w:r>
          </w:p>
          <w:p w14:paraId="36292EFA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</w:t>
            </w:r>
          </w:p>
          <w:p w14:paraId="64FC0F20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</w:t>
            </w:r>
          </w:p>
          <w:p w14:paraId="34DD2474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</w:t>
            </w:r>
          </w:p>
          <w:p w14:paraId="22CC4A36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</w:t>
            </w:r>
          </w:p>
          <w:p w14:paraId="1247CBD1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6762CE5D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  <w:vertAlign w:val="superscript"/>
                <w:lang w:val="en-US"/>
              </w:rPr>
            </w:pPr>
            <w:r w:rsidRPr="007D3A19">
              <w:rPr>
                <w:rFonts w:ascii="Times New Roman" w:hAnsi="Times New Roman"/>
                <w:lang w:val="en-US"/>
              </w:rPr>
              <w:t>10</w:t>
            </w:r>
            <w:r w:rsidRPr="007D3A19">
              <w:rPr>
                <w:rFonts w:ascii="Times New Roman" w:hAnsi="Times New Roman"/>
                <w:vertAlign w:val="superscript"/>
                <w:lang w:val="en-US"/>
              </w:rPr>
              <w:t>7</w:t>
            </w:r>
          </w:p>
          <w:p w14:paraId="5493C3E3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D3A19">
              <w:rPr>
                <w:rFonts w:ascii="Times New Roman" w:hAnsi="Times New Roman"/>
                <w:lang w:val="en-US"/>
              </w:rPr>
              <w:t>10</w:t>
            </w:r>
            <w:r w:rsidRPr="007D3A19">
              <w:rPr>
                <w:rFonts w:ascii="Times New Roman" w:hAnsi="Times New Roman"/>
                <w:vertAlign w:val="superscript"/>
                <w:lang w:val="en-US"/>
              </w:rPr>
              <w:t>8</w:t>
            </w:r>
          </w:p>
          <w:p w14:paraId="43CED034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  <w:vertAlign w:val="superscript"/>
              </w:rPr>
            </w:pPr>
            <w:r w:rsidRPr="007D3A19">
              <w:rPr>
                <w:rFonts w:ascii="Times New Roman" w:hAnsi="Times New Roman"/>
              </w:rPr>
              <w:t>2х</w:t>
            </w:r>
            <w:r w:rsidRPr="007D3A19">
              <w:rPr>
                <w:rFonts w:ascii="Times New Roman" w:hAnsi="Times New Roman"/>
                <w:lang w:val="en-US"/>
              </w:rPr>
              <w:t>10</w:t>
            </w:r>
            <w:r w:rsidRPr="007D3A19">
              <w:rPr>
                <w:rFonts w:ascii="Times New Roman" w:hAnsi="Times New Roman"/>
                <w:vertAlign w:val="superscript"/>
              </w:rPr>
              <w:t>8</w:t>
            </w:r>
          </w:p>
          <w:p w14:paraId="70163494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  <w:vertAlign w:val="superscript"/>
              </w:rPr>
            </w:pPr>
            <w:r w:rsidRPr="007D3A19">
              <w:rPr>
                <w:rFonts w:ascii="Times New Roman" w:hAnsi="Times New Roman"/>
              </w:rPr>
              <w:t>5х</w:t>
            </w:r>
            <w:r w:rsidRPr="007D3A19">
              <w:rPr>
                <w:rFonts w:ascii="Times New Roman" w:hAnsi="Times New Roman"/>
                <w:lang w:val="en-US"/>
              </w:rPr>
              <w:t>10</w:t>
            </w:r>
            <w:r w:rsidRPr="007D3A19">
              <w:rPr>
                <w:rFonts w:ascii="Times New Roman" w:hAnsi="Times New Roman"/>
                <w:vertAlign w:val="superscript"/>
              </w:rPr>
              <w:t>8</w:t>
            </w:r>
          </w:p>
          <w:p w14:paraId="1EEBFBDE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  <w:lang w:val="en-US"/>
              </w:rPr>
              <w:t>10</w:t>
            </w:r>
            <w:r w:rsidRPr="007D3A19">
              <w:rPr>
                <w:rFonts w:ascii="Times New Roman" w:hAnsi="Times New Roman"/>
                <w:vertAlign w:val="superscript"/>
              </w:rPr>
              <w:t>9</w:t>
            </w:r>
          </w:p>
          <w:p w14:paraId="5E2A2EEA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-</w:t>
            </w:r>
          </w:p>
          <w:p w14:paraId="1356BADA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14AE9A2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  <w:vertAlign w:val="superscript"/>
              </w:rPr>
            </w:pPr>
            <w:r w:rsidRPr="007D3A19">
              <w:rPr>
                <w:rFonts w:ascii="Times New Roman" w:hAnsi="Times New Roman"/>
              </w:rPr>
              <w:t>10</w:t>
            </w:r>
            <w:r w:rsidRPr="007D3A19">
              <w:rPr>
                <w:rFonts w:ascii="Times New Roman" w:hAnsi="Times New Roman"/>
                <w:vertAlign w:val="superscript"/>
              </w:rPr>
              <w:t>8</w:t>
            </w:r>
          </w:p>
          <w:p w14:paraId="31F19450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BD39E34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2068E767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3</w:t>
            </w:r>
          </w:p>
          <w:p w14:paraId="73822694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</w:t>
            </w:r>
          </w:p>
          <w:p w14:paraId="630F0140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</w:t>
            </w:r>
          </w:p>
          <w:p w14:paraId="51AFD1AF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-</w:t>
            </w:r>
          </w:p>
          <w:p w14:paraId="610C13D1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-</w:t>
            </w:r>
          </w:p>
          <w:p w14:paraId="276132B0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</w:t>
            </w:r>
          </w:p>
          <w:p w14:paraId="56E243C8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414F3230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7</w:t>
            </w:r>
          </w:p>
          <w:p w14:paraId="16452FCF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9</w:t>
            </w:r>
          </w:p>
          <w:p w14:paraId="7747DFE7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9</w:t>
            </w:r>
          </w:p>
          <w:p w14:paraId="1B659A9B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</w:t>
            </w:r>
          </w:p>
          <w:p w14:paraId="23E8DF30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</w:t>
            </w:r>
          </w:p>
          <w:p w14:paraId="37C6F4BA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-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66A75790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75</w:t>
            </w:r>
          </w:p>
          <w:p w14:paraId="3CD720E8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90</w:t>
            </w:r>
          </w:p>
          <w:p w14:paraId="241625D8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90</w:t>
            </w:r>
          </w:p>
          <w:p w14:paraId="00B6A6D7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100</w:t>
            </w:r>
          </w:p>
          <w:p w14:paraId="7A2B31A3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100</w:t>
            </w:r>
          </w:p>
          <w:p w14:paraId="661C2882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-</w:t>
            </w:r>
          </w:p>
          <w:p w14:paraId="614AF6FD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73A13" w:rsidRPr="007D3A19" w14:paraId="40506050" w14:textId="77777777" w:rsidTr="004C56CF">
        <w:trPr>
          <w:trHeight w:val="2029"/>
        </w:trPr>
        <w:tc>
          <w:tcPr>
            <w:tcW w:w="14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EABCA64" w14:textId="77777777" w:rsidR="00473A13" w:rsidRPr="007D3A19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lastRenderedPageBreak/>
              <w:t>Утята</w:t>
            </w:r>
          </w:p>
          <w:p w14:paraId="2F803B17" w14:textId="77777777" w:rsidR="00473A13" w:rsidRPr="007D3A19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Утята</w:t>
            </w:r>
          </w:p>
          <w:p w14:paraId="6567B63F" w14:textId="77777777" w:rsidR="00473A13" w:rsidRPr="007D3A19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Утята</w:t>
            </w:r>
          </w:p>
          <w:p w14:paraId="56C7875F" w14:textId="77777777" w:rsidR="00473A13" w:rsidRPr="007D3A19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Утята</w:t>
            </w:r>
          </w:p>
          <w:p w14:paraId="3FA12459" w14:textId="77777777" w:rsidR="00473A13" w:rsidRPr="007D3A19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Утята</w:t>
            </w:r>
          </w:p>
          <w:p w14:paraId="23FC4632" w14:textId="77777777" w:rsidR="00473A13" w:rsidRPr="007D3A19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Утята</w:t>
            </w:r>
          </w:p>
          <w:p w14:paraId="201DBA2B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(контроль)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F7BBA78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</w:t>
            </w:r>
          </w:p>
          <w:p w14:paraId="38AD65EF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</w:t>
            </w:r>
          </w:p>
          <w:p w14:paraId="6F2C6194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</w:t>
            </w:r>
          </w:p>
          <w:p w14:paraId="14A87037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</w:t>
            </w:r>
          </w:p>
          <w:p w14:paraId="1CE5B4CA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</w:t>
            </w:r>
          </w:p>
          <w:p w14:paraId="335575D0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0956A87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  <w:vertAlign w:val="superscript"/>
                <w:lang w:val="en-US"/>
              </w:rPr>
            </w:pPr>
            <w:r w:rsidRPr="007D3A19">
              <w:rPr>
                <w:rFonts w:ascii="Times New Roman" w:hAnsi="Times New Roman"/>
                <w:lang w:val="en-US"/>
              </w:rPr>
              <w:t>10</w:t>
            </w:r>
            <w:r w:rsidRPr="007D3A19">
              <w:rPr>
                <w:rFonts w:ascii="Times New Roman" w:hAnsi="Times New Roman"/>
                <w:vertAlign w:val="superscript"/>
                <w:lang w:val="en-US"/>
              </w:rPr>
              <w:t>7</w:t>
            </w:r>
          </w:p>
          <w:p w14:paraId="2F249F33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D3A19">
              <w:rPr>
                <w:rFonts w:ascii="Times New Roman" w:hAnsi="Times New Roman"/>
                <w:lang w:val="en-US"/>
              </w:rPr>
              <w:t>10</w:t>
            </w:r>
            <w:r w:rsidRPr="007D3A19">
              <w:rPr>
                <w:rFonts w:ascii="Times New Roman" w:hAnsi="Times New Roman"/>
                <w:vertAlign w:val="superscript"/>
                <w:lang w:val="en-US"/>
              </w:rPr>
              <w:t>8</w:t>
            </w:r>
          </w:p>
          <w:p w14:paraId="2AFC3F92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  <w:vertAlign w:val="superscript"/>
              </w:rPr>
            </w:pPr>
            <w:r w:rsidRPr="007D3A19">
              <w:rPr>
                <w:rFonts w:ascii="Times New Roman" w:hAnsi="Times New Roman"/>
              </w:rPr>
              <w:t>2х</w:t>
            </w:r>
            <w:r w:rsidRPr="007D3A19">
              <w:rPr>
                <w:rFonts w:ascii="Times New Roman" w:hAnsi="Times New Roman"/>
                <w:lang w:val="en-US"/>
              </w:rPr>
              <w:t>10</w:t>
            </w:r>
            <w:r w:rsidRPr="007D3A19">
              <w:rPr>
                <w:rFonts w:ascii="Times New Roman" w:hAnsi="Times New Roman"/>
                <w:vertAlign w:val="superscript"/>
              </w:rPr>
              <w:t>8</w:t>
            </w:r>
          </w:p>
          <w:p w14:paraId="2A1F87ED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  <w:vertAlign w:val="superscript"/>
              </w:rPr>
            </w:pPr>
            <w:r w:rsidRPr="007D3A19">
              <w:rPr>
                <w:rFonts w:ascii="Times New Roman" w:hAnsi="Times New Roman"/>
              </w:rPr>
              <w:t>5х</w:t>
            </w:r>
            <w:r w:rsidRPr="007D3A19">
              <w:rPr>
                <w:rFonts w:ascii="Times New Roman" w:hAnsi="Times New Roman"/>
                <w:lang w:val="en-US"/>
              </w:rPr>
              <w:t>10</w:t>
            </w:r>
            <w:r w:rsidRPr="007D3A19">
              <w:rPr>
                <w:rFonts w:ascii="Times New Roman" w:hAnsi="Times New Roman"/>
                <w:vertAlign w:val="superscript"/>
              </w:rPr>
              <w:t>8</w:t>
            </w:r>
          </w:p>
          <w:p w14:paraId="16AE584E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  <w:lang w:val="en-US"/>
              </w:rPr>
              <w:t>10</w:t>
            </w:r>
            <w:r w:rsidRPr="007D3A19">
              <w:rPr>
                <w:rFonts w:ascii="Times New Roman" w:hAnsi="Times New Roman"/>
                <w:vertAlign w:val="superscript"/>
              </w:rPr>
              <w:t>9</w:t>
            </w:r>
          </w:p>
          <w:p w14:paraId="397E6D92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-</w:t>
            </w:r>
          </w:p>
          <w:p w14:paraId="423E4D96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B333B45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  <w:vertAlign w:val="superscript"/>
              </w:rPr>
            </w:pPr>
            <w:r w:rsidRPr="007D3A19">
              <w:rPr>
                <w:rFonts w:ascii="Times New Roman" w:hAnsi="Times New Roman"/>
              </w:rPr>
              <w:t>10</w:t>
            </w:r>
            <w:r w:rsidRPr="007D3A19">
              <w:rPr>
                <w:rFonts w:ascii="Times New Roman" w:hAnsi="Times New Roman"/>
                <w:vertAlign w:val="superscript"/>
              </w:rPr>
              <w:t>8</w:t>
            </w:r>
          </w:p>
          <w:p w14:paraId="2775C6B8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C555609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</w:t>
            </w:r>
          </w:p>
          <w:p w14:paraId="20D28544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</w:t>
            </w:r>
          </w:p>
          <w:p w14:paraId="474F4E0E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-</w:t>
            </w:r>
          </w:p>
          <w:p w14:paraId="48724C72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-</w:t>
            </w:r>
          </w:p>
          <w:p w14:paraId="63EB97B0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-</w:t>
            </w:r>
          </w:p>
          <w:p w14:paraId="602738D1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</w:t>
            </w:r>
          </w:p>
          <w:p w14:paraId="5BBB89C2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4A0BD87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9</w:t>
            </w:r>
          </w:p>
          <w:p w14:paraId="6593CD04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9</w:t>
            </w:r>
          </w:p>
          <w:p w14:paraId="722CFEA6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</w:t>
            </w:r>
          </w:p>
          <w:p w14:paraId="43320B3C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</w:t>
            </w:r>
          </w:p>
          <w:p w14:paraId="71E5CA0C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</w:t>
            </w:r>
          </w:p>
          <w:p w14:paraId="1785129E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-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727EC5F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90</w:t>
            </w:r>
          </w:p>
          <w:p w14:paraId="01A3E277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90</w:t>
            </w:r>
          </w:p>
          <w:p w14:paraId="07339C91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100</w:t>
            </w:r>
          </w:p>
          <w:p w14:paraId="620A1608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100</w:t>
            </w:r>
          </w:p>
          <w:p w14:paraId="37FC0E74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100</w:t>
            </w:r>
          </w:p>
          <w:p w14:paraId="5BC35CB1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-</w:t>
            </w:r>
          </w:p>
          <w:p w14:paraId="70C7E95C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73A13" w:rsidRPr="007D3A19" w14:paraId="25B35466" w14:textId="77777777" w:rsidTr="00FC0201">
        <w:trPr>
          <w:trHeight w:val="2182"/>
        </w:trPr>
        <w:tc>
          <w:tcPr>
            <w:tcW w:w="14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68BBA7F" w14:textId="77777777" w:rsidR="00473A13" w:rsidRPr="007D3A19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Гусята Гусята</w:t>
            </w:r>
          </w:p>
          <w:p w14:paraId="197E8763" w14:textId="77777777" w:rsidR="00473A13" w:rsidRPr="007D3A19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Гусята</w:t>
            </w:r>
          </w:p>
          <w:p w14:paraId="261C8E00" w14:textId="77777777" w:rsidR="00473A13" w:rsidRPr="007D3A19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Гусята</w:t>
            </w:r>
          </w:p>
          <w:p w14:paraId="30804FD9" w14:textId="77777777" w:rsidR="00473A13" w:rsidRPr="007D3A19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Гусята</w:t>
            </w:r>
          </w:p>
          <w:p w14:paraId="4583F400" w14:textId="77777777" w:rsidR="00473A13" w:rsidRPr="007D3A19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Гусята</w:t>
            </w:r>
          </w:p>
          <w:p w14:paraId="7234785E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(контроль)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FA9C37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</w:t>
            </w:r>
          </w:p>
          <w:p w14:paraId="6647E3BD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</w:t>
            </w:r>
          </w:p>
          <w:p w14:paraId="6EF8A9DE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</w:t>
            </w:r>
          </w:p>
          <w:p w14:paraId="54998C2E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</w:t>
            </w:r>
          </w:p>
          <w:p w14:paraId="21A39528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</w:t>
            </w:r>
          </w:p>
          <w:p w14:paraId="1B9DEE35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4C83675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  <w:vertAlign w:val="superscript"/>
                <w:lang w:val="en-US"/>
              </w:rPr>
            </w:pPr>
            <w:r w:rsidRPr="007D3A19">
              <w:rPr>
                <w:rFonts w:ascii="Times New Roman" w:hAnsi="Times New Roman"/>
                <w:lang w:val="en-US"/>
              </w:rPr>
              <w:t>10</w:t>
            </w:r>
            <w:r w:rsidRPr="007D3A19">
              <w:rPr>
                <w:rFonts w:ascii="Times New Roman" w:hAnsi="Times New Roman"/>
                <w:vertAlign w:val="superscript"/>
                <w:lang w:val="en-US"/>
              </w:rPr>
              <w:t>7</w:t>
            </w:r>
          </w:p>
          <w:p w14:paraId="5FDDD9C1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D3A19">
              <w:rPr>
                <w:rFonts w:ascii="Times New Roman" w:hAnsi="Times New Roman"/>
                <w:lang w:val="en-US"/>
              </w:rPr>
              <w:t>10</w:t>
            </w:r>
            <w:r w:rsidRPr="007D3A19">
              <w:rPr>
                <w:rFonts w:ascii="Times New Roman" w:hAnsi="Times New Roman"/>
                <w:vertAlign w:val="superscript"/>
                <w:lang w:val="en-US"/>
              </w:rPr>
              <w:t>8</w:t>
            </w:r>
          </w:p>
          <w:p w14:paraId="5CF7A43E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  <w:vertAlign w:val="superscript"/>
              </w:rPr>
            </w:pPr>
            <w:r w:rsidRPr="007D3A19">
              <w:rPr>
                <w:rFonts w:ascii="Times New Roman" w:hAnsi="Times New Roman"/>
              </w:rPr>
              <w:t>2х</w:t>
            </w:r>
            <w:r w:rsidRPr="007D3A19">
              <w:rPr>
                <w:rFonts w:ascii="Times New Roman" w:hAnsi="Times New Roman"/>
                <w:lang w:val="en-US"/>
              </w:rPr>
              <w:t>10</w:t>
            </w:r>
            <w:r w:rsidRPr="007D3A19">
              <w:rPr>
                <w:rFonts w:ascii="Times New Roman" w:hAnsi="Times New Roman"/>
                <w:vertAlign w:val="superscript"/>
              </w:rPr>
              <w:t>8</w:t>
            </w:r>
          </w:p>
          <w:p w14:paraId="2364C447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  <w:vertAlign w:val="superscript"/>
              </w:rPr>
            </w:pPr>
            <w:r w:rsidRPr="007D3A19">
              <w:rPr>
                <w:rFonts w:ascii="Times New Roman" w:hAnsi="Times New Roman"/>
              </w:rPr>
              <w:t>5х</w:t>
            </w:r>
            <w:r w:rsidRPr="007D3A19">
              <w:rPr>
                <w:rFonts w:ascii="Times New Roman" w:hAnsi="Times New Roman"/>
                <w:lang w:val="en-US"/>
              </w:rPr>
              <w:t>10</w:t>
            </w:r>
            <w:r w:rsidRPr="007D3A19">
              <w:rPr>
                <w:rFonts w:ascii="Times New Roman" w:hAnsi="Times New Roman"/>
                <w:vertAlign w:val="superscript"/>
              </w:rPr>
              <w:t>8</w:t>
            </w:r>
          </w:p>
          <w:p w14:paraId="6BCAA4E4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  <w:lang w:val="en-US"/>
              </w:rPr>
              <w:t>10</w:t>
            </w:r>
            <w:r w:rsidRPr="007D3A19">
              <w:rPr>
                <w:rFonts w:ascii="Times New Roman" w:hAnsi="Times New Roman"/>
                <w:vertAlign w:val="superscript"/>
              </w:rPr>
              <w:t>9</w:t>
            </w:r>
          </w:p>
          <w:p w14:paraId="5824BB82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-</w:t>
            </w:r>
          </w:p>
          <w:p w14:paraId="143A4DA9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BC2014C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  <w:vertAlign w:val="superscript"/>
              </w:rPr>
            </w:pPr>
            <w:r w:rsidRPr="007D3A19">
              <w:rPr>
                <w:rFonts w:ascii="Times New Roman" w:hAnsi="Times New Roman"/>
              </w:rPr>
              <w:t>10</w:t>
            </w:r>
            <w:r w:rsidRPr="007D3A19">
              <w:rPr>
                <w:rFonts w:ascii="Times New Roman" w:hAnsi="Times New Roman"/>
                <w:vertAlign w:val="superscript"/>
              </w:rPr>
              <w:t>8</w:t>
            </w:r>
          </w:p>
          <w:p w14:paraId="7CB87D39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CA8F1E3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</w:t>
            </w:r>
          </w:p>
          <w:p w14:paraId="085466D0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-</w:t>
            </w:r>
          </w:p>
          <w:p w14:paraId="28F8E8C5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-</w:t>
            </w:r>
          </w:p>
          <w:p w14:paraId="700691AC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-</w:t>
            </w:r>
          </w:p>
          <w:p w14:paraId="470F77F5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-</w:t>
            </w:r>
          </w:p>
          <w:p w14:paraId="3779D13D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5CE5D4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9</w:t>
            </w:r>
          </w:p>
          <w:p w14:paraId="21E9D999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</w:t>
            </w:r>
          </w:p>
          <w:p w14:paraId="234D856C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</w:t>
            </w:r>
          </w:p>
          <w:p w14:paraId="7004349B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</w:t>
            </w:r>
          </w:p>
          <w:p w14:paraId="6C631D3C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</w:t>
            </w:r>
          </w:p>
          <w:p w14:paraId="31657B9C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-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D43F068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90</w:t>
            </w:r>
          </w:p>
          <w:p w14:paraId="526A8C5D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100</w:t>
            </w:r>
          </w:p>
          <w:p w14:paraId="5C97A9AB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100</w:t>
            </w:r>
          </w:p>
          <w:p w14:paraId="4154F5D0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100</w:t>
            </w:r>
          </w:p>
          <w:p w14:paraId="73670D98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100</w:t>
            </w:r>
          </w:p>
          <w:p w14:paraId="538162AC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-</w:t>
            </w:r>
          </w:p>
        </w:tc>
      </w:tr>
      <w:tr w:rsidR="00473A13" w:rsidRPr="007D3A19" w14:paraId="4C4190FE" w14:textId="77777777" w:rsidTr="00FC0201">
        <w:trPr>
          <w:trHeight w:val="288"/>
        </w:trPr>
        <w:tc>
          <w:tcPr>
            <w:tcW w:w="9345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9A6D1" w14:textId="2076F40F" w:rsidR="00473A13" w:rsidRPr="007D3A19" w:rsidRDefault="00473A13" w:rsidP="00FC0201">
            <w:pPr>
              <w:spacing w:after="0" w:line="240" w:lineRule="auto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 xml:space="preserve">Примечание: Срок наблюдения 15 </w:t>
            </w:r>
            <w:r w:rsidR="00BC6689">
              <w:rPr>
                <w:rFonts w:ascii="Times New Roman" w:hAnsi="Times New Roman"/>
                <w:lang w:val="ru-RU"/>
              </w:rPr>
              <w:t>дней</w:t>
            </w:r>
            <w:r w:rsidRPr="007D3A19">
              <w:rPr>
                <w:rFonts w:ascii="Times New Roman" w:hAnsi="Times New Roman"/>
              </w:rPr>
              <w:t>.</w:t>
            </w:r>
          </w:p>
        </w:tc>
      </w:tr>
    </w:tbl>
    <w:p w14:paraId="0A643DDD" w14:textId="77777777" w:rsidR="00473A13" w:rsidRDefault="00473A13" w:rsidP="00473A13"/>
    <w:p w14:paraId="42A5F5BE" w14:textId="21E04C57" w:rsidR="00473A13" w:rsidRDefault="00473A13" w:rsidP="00473A1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Как видно в таблице </w:t>
      </w:r>
      <w:r w:rsidR="00297797">
        <w:rPr>
          <w:rFonts w:ascii="Times New Roman" w:hAnsi="Times New Roman"/>
          <w:sz w:val="28"/>
          <w:szCs w:val="28"/>
          <w:lang w:val="ru-RU"/>
        </w:rPr>
        <w:t>25</w:t>
      </w:r>
      <w:r>
        <w:rPr>
          <w:rFonts w:ascii="Times New Roman" w:hAnsi="Times New Roman"/>
          <w:sz w:val="28"/>
          <w:szCs w:val="28"/>
        </w:rPr>
        <w:t xml:space="preserve">, что однократное пероральное введение препарата </w:t>
      </w:r>
      <w:r w:rsidR="00334E9E">
        <w:rPr>
          <w:rFonts w:ascii="Times New Roman" w:hAnsi="Times New Roman"/>
          <w:sz w:val="28"/>
          <w:szCs w:val="28"/>
          <w:lang w:val="ru-RU"/>
        </w:rPr>
        <w:t>«</w:t>
      </w:r>
      <w:r>
        <w:rPr>
          <w:rFonts w:ascii="Times New Roman" w:hAnsi="Times New Roman"/>
          <w:sz w:val="28"/>
          <w:szCs w:val="28"/>
        </w:rPr>
        <w:t>Антакон SN</w:t>
      </w:r>
      <w:r w:rsidR="00334E9E">
        <w:rPr>
          <w:rFonts w:ascii="Times New Roman" w:hAnsi="Times New Roman"/>
          <w:sz w:val="28"/>
          <w:szCs w:val="28"/>
          <w:lang w:val="ru-RU"/>
        </w:rPr>
        <w:t>»</w:t>
      </w:r>
      <w:r w:rsidRPr="000A164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дозе 10</w:t>
      </w:r>
      <w:r>
        <w:rPr>
          <w:rFonts w:ascii="Times New Roman" w:hAnsi="Times New Roman"/>
          <w:sz w:val="28"/>
          <w:szCs w:val="28"/>
          <w:vertAlign w:val="superscript"/>
        </w:rPr>
        <w:t>7</w:t>
      </w:r>
      <w:r w:rsidRPr="00B85AF8">
        <w:rPr>
          <w:rFonts w:ascii="Times New Roman" w:hAnsi="Times New Roman"/>
          <w:sz w:val="28"/>
          <w:szCs w:val="28"/>
        </w:rPr>
        <w:t xml:space="preserve"> КОЕ</w:t>
      </w:r>
      <w:r>
        <w:rPr>
          <w:rFonts w:ascii="Times New Roman" w:hAnsi="Times New Roman"/>
          <w:sz w:val="28"/>
          <w:szCs w:val="28"/>
        </w:rPr>
        <w:t xml:space="preserve"> у 10-ти исследуемых цыплят, при введении вирулентной культуры через 24 часа пало 3, выжило 7, выживаемость составило 75%. Аналогично, у утят и гусят выживаемость составило 90%. </w:t>
      </w:r>
    </w:p>
    <w:p w14:paraId="73D1452C" w14:textId="77777777" w:rsidR="00473A13" w:rsidRDefault="00473A13" w:rsidP="00473A1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введении препарата в дозах 10</w:t>
      </w:r>
      <w:r>
        <w:rPr>
          <w:rFonts w:ascii="Times New Roman" w:hAnsi="Times New Roman"/>
          <w:sz w:val="28"/>
          <w:szCs w:val="28"/>
          <w:vertAlign w:val="superscript"/>
        </w:rPr>
        <w:t xml:space="preserve">8 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085E6D">
        <w:rPr>
          <w:rFonts w:ascii="Times New Roman" w:hAnsi="Times New Roman"/>
          <w:sz w:val="28"/>
          <w:szCs w:val="28"/>
        </w:rPr>
        <w:t>2х</w:t>
      </w:r>
      <w:r w:rsidRPr="00D877D1">
        <w:rPr>
          <w:rFonts w:ascii="Times New Roman" w:hAnsi="Times New Roman"/>
          <w:sz w:val="28"/>
          <w:szCs w:val="28"/>
        </w:rPr>
        <w:t>10</w:t>
      </w:r>
      <w:r w:rsidRPr="00085E6D">
        <w:rPr>
          <w:rFonts w:ascii="Times New Roman" w:hAnsi="Times New Roman"/>
          <w:sz w:val="28"/>
          <w:szCs w:val="28"/>
          <w:vertAlign w:val="superscript"/>
        </w:rPr>
        <w:t>8</w:t>
      </w:r>
      <w:r>
        <w:rPr>
          <w:rFonts w:ascii="Times New Roman" w:hAnsi="Times New Roman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КОЕ и заражение вирулентной культурой через 24 часа у цыплят и утят выживаемость составило 90%. Соответственно, у гусят выживаемость составило 100%.  </w:t>
      </w:r>
    </w:p>
    <w:p w14:paraId="3E57B04E" w14:textId="1B092A27" w:rsidR="00473A13" w:rsidRPr="001C0713" w:rsidRDefault="00473A13" w:rsidP="00473A1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введении препарата в дозах 5</w:t>
      </w:r>
      <w:r w:rsidRPr="00085E6D">
        <w:rPr>
          <w:rFonts w:ascii="Times New Roman" w:hAnsi="Times New Roman"/>
          <w:sz w:val="28"/>
          <w:szCs w:val="28"/>
        </w:rPr>
        <w:t>х</w:t>
      </w:r>
      <w:r w:rsidRPr="00D877D1">
        <w:rPr>
          <w:rFonts w:ascii="Times New Roman" w:hAnsi="Times New Roman"/>
          <w:sz w:val="28"/>
          <w:szCs w:val="28"/>
        </w:rPr>
        <w:t>10</w:t>
      </w:r>
      <w:r w:rsidRPr="00085E6D">
        <w:rPr>
          <w:rFonts w:ascii="Times New Roman" w:hAnsi="Times New Roman"/>
          <w:sz w:val="28"/>
          <w:szCs w:val="28"/>
          <w:vertAlign w:val="superscript"/>
        </w:rPr>
        <w:t>8</w:t>
      </w:r>
      <w:r>
        <w:rPr>
          <w:rFonts w:ascii="Times New Roman" w:hAnsi="Times New Roman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1A3C51">
        <w:rPr>
          <w:rFonts w:ascii="Times New Roman" w:hAnsi="Times New Roman"/>
          <w:sz w:val="28"/>
          <w:szCs w:val="28"/>
        </w:rPr>
        <w:t>10</w:t>
      </w:r>
      <w:r w:rsidRPr="001C0713">
        <w:rPr>
          <w:rFonts w:ascii="Times New Roman" w:hAnsi="Times New Roman"/>
          <w:sz w:val="28"/>
          <w:szCs w:val="28"/>
          <w:vertAlign w:val="superscript"/>
        </w:rPr>
        <w:t>9</w:t>
      </w:r>
      <w:r>
        <w:rPr>
          <w:rFonts w:ascii="Times New Roman" w:hAnsi="Times New Roman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КОЕ и заражении вирулентной культурой выживаемость всех молодняка птицы составило 100%. По результатам исследования </w:t>
      </w:r>
      <w:r w:rsidRPr="009016AC">
        <w:rPr>
          <w:rFonts w:ascii="Times New Roman" w:hAnsi="Times New Roman"/>
          <w:sz w:val="28"/>
          <w:szCs w:val="28"/>
        </w:rPr>
        <w:t>оптимальной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9016AC">
        <w:rPr>
          <w:rFonts w:ascii="Times New Roman" w:hAnsi="Times New Roman"/>
          <w:sz w:val="28"/>
          <w:szCs w:val="28"/>
        </w:rPr>
        <w:t>доз</w:t>
      </w:r>
      <w:r>
        <w:rPr>
          <w:rFonts w:ascii="Times New Roman" w:hAnsi="Times New Roman"/>
          <w:sz w:val="28"/>
          <w:szCs w:val="28"/>
        </w:rPr>
        <w:t xml:space="preserve">ой </w:t>
      </w:r>
      <w:r w:rsidRPr="009016AC">
        <w:rPr>
          <w:rFonts w:ascii="Times New Roman" w:hAnsi="Times New Roman"/>
          <w:sz w:val="28"/>
          <w:szCs w:val="28"/>
        </w:rPr>
        <w:t xml:space="preserve">препарата </w:t>
      </w:r>
      <w:r w:rsidR="00334E9E">
        <w:rPr>
          <w:rFonts w:ascii="Times New Roman" w:hAnsi="Times New Roman"/>
          <w:sz w:val="28"/>
          <w:szCs w:val="28"/>
          <w:lang w:val="ru-RU"/>
        </w:rPr>
        <w:t>«</w:t>
      </w:r>
      <w:r>
        <w:rPr>
          <w:rFonts w:ascii="Times New Roman" w:hAnsi="Times New Roman"/>
          <w:sz w:val="28"/>
          <w:szCs w:val="28"/>
        </w:rPr>
        <w:t>Антакон SN</w:t>
      </w:r>
      <w:r w:rsidR="00334E9E">
        <w:rPr>
          <w:rFonts w:ascii="Times New Roman" w:hAnsi="Times New Roman"/>
          <w:sz w:val="28"/>
          <w:szCs w:val="28"/>
          <w:lang w:val="ru-RU"/>
        </w:rPr>
        <w:t>»</w:t>
      </w:r>
      <w:r w:rsidRPr="009016AC">
        <w:rPr>
          <w:rFonts w:ascii="Times New Roman" w:hAnsi="Times New Roman"/>
          <w:sz w:val="28"/>
          <w:szCs w:val="28"/>
        </w:rPr>
        <w:t xml:space="preserve"> на цыплятах, утятах и гусятах в возрасте трех дней</w:t>
      </w:r>
      <w:r>
        <w:rPr>
          <w:rFonts w:ascii="Times New Roman" w:hAnsi="Times New Roman"/>
          <w:sz w:val="28"/>
          <w:szCs w:val="28"/>
        </w:rPr>
        <w:t xml:space="preserve"> является </w:t>
      </w:r>
      <w:r w:rsidRPr="00D4249E">
        <w:rPr>
          <w:rFonts w:ascii="Times New Roman" w:hAnsi="Times New Roman"/>
          <w:sz w:val="28"/>
          <w:szCs w:val="28"/>
        </w:rPr>
        <w:t>5х10</w:t>
      </w:r>
      <w:r w:rsidRPr="00D4249E">
        <w:rPr>
          <w:rFonts w:ascii="Times New Roman" w:hAnsi="Times New Roman"/>
          <w:sz w:val="28"/>
          <w:szCs w:val="28"/>
          <w:vertAlign w:val="superscript"/>
        </w:rPr>
        <w:t>8</w:t>
      </w:r>
      <w:r>
        <w:rPr>
          <w:rFonts w:ascii="Times New Roman" w:hAnsi="Times New Roman"/>
          <w:sz w:val="28"/>
          <w:szCs w:val="28"/>
        </w:rPr>
        <w:t>, 10</w:t>
      </w:r>
      <w:r>
        <w:rPr>
          <w:rFonts w:ascii="Times New Roman" w:hAnsi="Times New Roman"/>
          <w:sz w:val="28"/>
          <w:szCs w:val="28"/>
          <w:vertAlign w:val="superscript"/>
        </w:rPr>
        <w:t>9</w:t>
      </w:r>
      <w:r>
        <w:rPr>
          <w:rFonts w:ascii="Times New Roman" w:hAnsi="Times New Roman"/>
          <w:sz w:val="28"/>
          <w:szCs w:val="28"/>
        </w:rPr>
        <w:t xml:space="preserve"> КОЕ.</w:t>
      </w:r>
    </w:p>
    <w:p w14:paraId="45137BF9" w14:textId="77777777" w:rsidR="00473A13" w:rsidRDefault="00473A13" w:rsidP="00473A1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1787DEEB" w14:textId="0E6B5261" w:rsidR="00473A13" w:rsidRPr="00D14118" w:rsidRDefault="00473A13" w:rsidP="001160C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Таблица </w:t>
      </w:r>
      <w:r w:rsidR="00297797">
        <w:rPr>
          <w:rFonts w:ascii="Times New Roman" w:hAnsi="Times New Roman"/>
          <w:sz w:val="28"/>
          <w:szCs w:val="28"/>
          <w:lang w:val="ru-RU"/>
        </w:rPr>
        <w:t>26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2B756A">
        <w:rPr>
          <w:rFonts w:ascii="Times New Roman" w:hAnsi="Times New Roman"/>
          <w:sz w:val="28"/>
          <w:szCs w:val="28"/>
        </w:rPr>
        <w:t>Определение оптимальной э</w:t>
      </w:r>
      <w:r w:rsidRPr="002B756A">
        <w:rPr>
          <w:rFonts w:ascii="Times New Roman" w:hAnsi="Times New Roman"/>
          <w:spacing w:val="1"/>
          <w:sz w:val="28"/>
          <w:szCs w:val="28"/>
        </w:rPr>
        <w:t>ффективной</w:t>
      </w:r>
      <w:r w:rsidRPr="002B756A">
        <w:rPr>
          <w:rFonts w:ascii="Times New Roman" w:hAnsi="Times New Roman"/>
          <w:sz w:val="28"/>
          <w:szCs w:val="28"/>
        </w:rPr>
        <w:t xml:space="preserve"> дозы препарата </w:t>
      </w:r>
      <w:r w:rsidR="00334E9E">
        <w:rPr>
          <w:rFonts w:ascii="Times New Roman" w:hAnsi="Times New Roman"/>
          <w:sz w:val="28"/>
          <w:szCs w:val="28"/>
          <w:lang w:val="ru-RU"/>
        </w:rPr>
        <w:t>«</w:t>
      </w:r>
      <w:r>
        <w:rPr>
          <w:rFonts w:ascii="Times New Roman" w:hAnsi="Times New Roman"/>
          <w:color w:val="000000"/>
          <w:sz w:val="28"/>
          <w:szCs w:val="28"/>
        </w:rPr>
        <w:t>Антакон SN</w:t>
      </w:r>
      <w:r w:rsidR="00334E9E">
        <w:rPr>
          <w:rFonts w:ascii="Times New Roman" w:hAnsi="Times New Roman"/>
          <w:color w:val="000000"/>
          <w:sz w:val="28"/>
          <w:szCs w:val="28"/>
          <w:lang w:val="ru-RU"/>
        </w:rPr>
        <w:t>»</w:t>
      </w:r>
      <w:r w:rsidRPr="002B756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 цыплятах, утятах и гусятах в возрасте пяти дней</w:t>
      </w:r>
    </w:p>
    <w:p w14:paraId="527FA095" w14:textId="77777777" w:rsidR="00473A13" w:rsidRDefault="00473A13" w:rsidP="00473A13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99"/>
        <w:gridCol w:w="1432"/>
        <w:gridCol w:w="1416"/>
        <w:gridCol w:w="1741"/>
        <w:gridCol w:w="1032"/>
        <w:gridCol w:w="1264"/>
        <w:gridCol w:w="1244"/>
      </w:tblGrid>
      <w:tr w:rsidR="00473A13" w:rsidRPr="007D3A19" w14:paraId="5C354C40" w14:textId="77777777" w:rsidTr="00D44E16">
        <w:trPr>
          <w:trHeight w:val="716"/>
        </w:trPr>
        <w:tc>
          <w:tcPr>
            <w:tcW w:w="14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404B59" w14:textId="77777777" w:rsidR="00473A13" w:rsidRPr="007D3A19" w:rsidRDefault="00473A13" w:rsidP="00D44E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Вид животного</w:t>
            </w:r>
          </w:p>
        </w:tc>
        <w:tc>
          <w:tcPr>
            <w:tcW w:w="14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97594C" w14:textId="77777777" w:rsidR="00473A13" w:rsidRPr="007D3A19" w:rsidRDefault="00473A13" w:rsidP="00D44E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Кол -во животных</w:t>
            </w:r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49626B" w14:textId="77777777" w:rsidR="00473A13" w:rsidRPr="007D3A19" w:rsidRDefault="00473A13" w:rsidP="00D44E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Доза введения препарата КОЕ</w:t>
            </w:r>
          </w:p>
        </w:tc>
        <w:tc>
          <w:tcPr>
            <w:tcW w:w="52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518A59" w14:textId="77777777" w:rsidR="00473A13" w:rsidRPr="007D3A19" w:rsidRDefault="00473A13" w:rsidP="00D44E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 xml:space="preserve">Результат заражения вирулентной культурой </w:t>
            </w:r>
            <w:r w:rsidRPr="007D3A19">
              <w:rPr>
                <w:rFonts w:ascii="Times New Roman" w:hAnsi="Times New Roman"/>
                <w:i/>
                <w:iCs/>
                <w:lang w:val="en-US"/>
              </w:rPr>
              <w:t>E</w:t>
            </w:r>
            <w:r w:rsidRPr="007D3A19">
              <w:rPr>
                <w:rFonts w:ascii="Times New Roman" w:hAnsi="Times New Roman"/>
                <w:i/>
                <w:iCs/>
              </w:rPr>
              <w:t>.</w:t>
            </w:r>
            <w:r w:rsidRPr="007D3A19">
              <w:rPr>
                <w:rFonts w:ascii="Times New Roman" w:hAnsi="Times New Roman"/>
                <w:i/>
                <w:iCs/>
                <w:lang w:val="en-US"/>
              </w:rPr>
              <w:t>coli</w:t>
            </w:r>
            <w:r w:rsidRPr="007D3A19">
              <w:rPr>
                <w:rFonts w:ascii="Times New Roman" w:hAnsi="Times New Roman"/>
              </w:rPr>
              <w:t>, через 24 часа</w:t>
            </w:r>
          </w:p>
        </w:tc>
      </w:tr>
      <w:tr w:rsidR="00473A13" w:rsidRPr="007D3A19" w14:paraId="4989A811" w14:textId="77777777" w:rsidTr="00D44E16">
        <w:trPr>
          <w:trHeight w:val="994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BB1DE1" w14:textId="77777777" w:rsidR="00473A13" w:rsidRPr="007D3A19" w:rsidRDefault="00473A13" w:rsidP="00D44E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75E00F" w14:textId="77777777" w:rsidR="00473A13" w:rsidRPr="007D3A19" w:rsidRDefault="00473A13" w:rsidP="00D44E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217672" w14:textId="77777777" w:rsidR="00473A13" w:rsidRPr="007D3A19" w:rsidRDefault="00473A13" w:rsidP="00D44E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C9A278" w14:textId="77777777" w:rsidR="00473A13" w:rsidRPr="007D3A19" w:rsidRDefault="00473A13" w:rsidP="00D44E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Заражающая доза КОЕ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6AB222" w14:textId="5A6D281E" w:rsidR="00473A13" w:rsidRPr="007D3A19" w:rsidRDefault="00473A13" w:rsidP="00D44E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Пало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408257" w14:textId="28A8E276" w:rsidR="00473A13" w:rsidRPr="007D3A19" w:rsidRDefault="00473A13" w:rsidP="00D44E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Выжило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D52217" w14:textId="77777777" w:rsidR="00473A13" w:rsidRPr="007D3A19" w:rsidRDefault="00473A13" w:rsidP="00D44E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% выж- ти.</w:t>
            </w:r>
          </w:p>
        </w:tc>
      </w:tr>
      <w:tr w:rsidR="00D44E16" w:rsidRPr="007D3A19" w14:paraId="7731FFDA" w14:textId="77777777" w:rsidTr="004C56CF">
        <w:trPr>
          <w:trHeight w:val="4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84045D5" w14:textId="54313F09" w:rsidR="00D44E16" w:rsidRPr="00D44E16" w:rsidRDefault="00D44E16" w:rsidP="00D44E16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4C3C56E" w14:textId="004C2B64" w:rsidR="00D44E16" w:rsidRPr="00D44E16" w:rsidRDefault="00D44E16" w:rsidP="00D44E16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57A10FD" w14:textId="05295D1E" w:rsidR="00D44E16" w:rsidRPr="00D44E16" w:rsidRDefault="00D44E16" w:rsidP="00D44E16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6EA6F7D" w14:textId="1EE60DCF" w:rsidR="00D44E16" w:rsidRPr="00D44E16" w:rsidRDefault="00D44E16" w:rsidP="00D44E16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AC3BD03" w14:textId="7AAC921A" w:rsidR="00D44E16" w:rsidRPr="00D44E16" w:rsidRDefault="00D44E16" w:rsidP="00D44E16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5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2371B8A" w14:textId="496DE98A" w:rsidR="00D44E16" w:rsidRPr="00D44E16" w:rsidRDefault="00D44E16" w:rsidP="00D44E16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6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7287C36" w14:textId="18A53F8F" w:rsidR="00D44E16" w:rsidRPr="00D44E16" w:rsidRDefault="00D44E16" w:rsidP="00D44E16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7</w:t>
            </w:r>
          </w:p>
        </w:tc>
      </w:tr>
      <w:tr w:rsidR="00473A13" w:rsidRPr="007D3A19" w14:paraId="2EA90DAB" w14:textId="77777777" w:rsidTr="004C56CF">
        <w:trPr>
          <w:trHeight w:val="1964"/>
        </w:trPr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1017A9A" w14:textId="77777777" w:rsidR="00473A13" w:rsidRPr="007D3A19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Цыплята</w:t>
            </w:r>
          </w:p>
          <w:p w14:paraId="70C94B65" w14:textId="77777777" w:rsidR="00473A13" w:rsidRPr="007D3A19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Цыплята</w:t>
            </w:r>
          </w:p>
          <w:p w14:paraId="755E5FA5" w14:textId="77777777" w:rsidR="00473A13" w:rsidRPr="007D3A19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Цыплята</w:t>
            </w:r>
          </w:p>
          <w:p w14:paraId="408823D1" w14:textId="77777777" w:rsidR="00473A13" w:rsidRPr="007D3A19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Цыплята</w:t>
            </w:r>
          </w:p>
          <w:p w14:paraId="41D2F1E7" w14:textId="77777777" w:rsidR="00473A13" w:rsidRPr="007D3A19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Цыплята</w:t>
            </w:r>
          </w:p>
          <w:p w14:paraId="5496F0C0" w14:textId="77777777" w:rsidR="00473A13" w:rsidRPr="007D3A19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Цыплята</w:t>
            </w:r>
          </w:p>
          <w:p w14:paraId="3D9EDAAE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(контроль)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2381264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</w:t>
            </w:r>
          </w:p>
          <w:p w14:paraId="0C263D41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</w:t>
            </w:r>
          </w:p>
          <w:p w14:paraId="32089F8F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</w:t>
            </w:r>
          </w:p>
          <w:p w14:paraId="0FDE0C97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</w:t>
            </w:r>
          </w:p>
          <w:p w14:paraId="5495B5F3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</w:t>
            </w:r>
          </w:p>
          <w:p w14:paraId="0E7214DB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996C669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  <w:vertAlign w:val="superscript"/>
                <w:lang w:val="en-US"/>
              </w:rPr>
            </w:pPr>
            <w:r w:rsidRPr="007D3A19">
              <w:rPr>
                <w:rFonts w:ascii="Times New Roman" w:hAnsi="Times New Roman"/>
                <w:lang w:val="en-US"/>
              </w:rPr>
              <w:t>10</w:t>
            </w:r>
            <w:r w:rsidRPr="007D3A19">
              <w:rPr>
                <w:rFonts w:ascii="Times New Roman" w:hAnsi="Times New Roman"/>
                <w:vertAlign w:val="superscript"/>
                <w:lang w:val="en-US"/>
              </w:rPr>
              <w:t>7</w:t>
            </w:r>
          </w:p>
          <w:p w14:paraId="38469478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D3A19">
              <w:rPr>
                <w:rFonts w:ascii="Times New Roman" w:hAnsi="Times New Roman"/>
                <w:lang w:val="en-US"/>
              </w:rPr>
              <w:t>10</w:t>
            </w:r>
            <w:r w:rsidRPr="007D3A19">
              <w:rPr>
                <w:rFonts w:ascii="Times New Roman" w:hAnsi="Times New Roman"/>
                <w:vertAlign w:val="superscript"/>
                <w:lang w:val="en-US"/>
              </w:rPr>
              <w:t>8</w:t>
            </w:r>
          </w:p>
          <w:p w14:paraId="06BA8FC5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  <w:vertAlign w:val="superscript"/>
              </w:rPr>
            </w:pPr>
            <w:r w:rsidRPr="007D3A19">
              <w:rPr>
                <w:rFonts w:ascii="Times New Roman" w:hAnsi="Times New Roman"/>
              </w:rPr>
              <w:t>2х</w:t>
            </w:r>
            <w:r w:rsidRPr="007D3A19">
              <w:rPr>
                <w:rFonts w:ascii="Times New Roman" w:hAnsi="Times New Roman"/>
                <w:lang w:val="en-US"/>
              </w:rPr>
              <w:t>10</w:t>
            </w:r>
            <w:r w:rsidRPr="007D3A19">
              <w:rPr>
                <w:rFonts w:ascii="Times New Roman" w:hAnsi="Times New Roman"/>
                <w:vertAlign w:val="superscript"/>
              </w:rPr>
              <w:t>8</w:t>
            </w:r>
          </w:p>
          <w:p w14:paraId="3E2A39AE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  <w:vertAlign w:val="superscript"/>
              </w:rPr>
            </w:pPr>
            <w:r w:rsidRPr="007D3A19">
              <w:rPr>
                <w:rFonts w:ascii="Times New Roman" w:hAnsi="Times New Roman"/>
              </w:rPr>
              <w:t>5х</w:t>
            </w:r>
            <w:r w:rsidRPr="007D3A19">
              <w:rPr>
                <w:rFonts w:ascii="Times New Roman" w:hAnsi="Times New Roman"/>
                <w:lang w:val="en-US"/>
              </w:rPr>
              <w:t>10</w:t>
            </w:r>
            <w:r w:rsidRPr="007D3A19">
              <w:rPr>
                <w:rFonts w:ascii="Times New Roman" w:hAnsi="Times New Roman"/>
                <w:vertAlign w:val="superscript"/>
              </w:rPr>
              <w:t>8</w:t>
            </w:r>
          </w:p>
          <w:p w14:paraId="74F39C21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  <w:lang w:val="en-US"/>
              </w:rPr>
              <w:t>10</w:t>
            </w:r>
            <w:r w:rsidRPr="007D3A19">
              <w:rPr>
                <w:rFonts w:ascii="Times New Roman" w:hAnsi="Times New Roman"/>
                <w:vertAlign w:val="superscript"/>
              </w:rPr>
              <w:t>9</w:t>
            </w:r>
          </w:p>
          <w:p w14:paraId="40B9889D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-</w:t>
            </w:r>
          </w:p>
          <w:p w14:paraId="28BAB4CC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DB6ADB5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  <w:vertAlign w:val="superscript"/>
              </w:rPr>
            </w:pPr>
            <w:r w:rsidRPr="007D3A19">
              <w:rPr>
                <w:rFonts w:ascii="Times New Roman" w:hAnsi="Times New Roman"/>
              </w:rPr>
              <w:t>10</w:t>
            </w:r>
            <w:r w:rsidRPr="007D3A19">
              <w:rPr>
                <w:rFonts w:ascii="Times New Roman" w:hAnsi="Times New Roman"/>
                <w:vertAlign w:val="superscript"/>
              </w:rPr>
              <w:t>8</w:t>
            </w:r>
          </w:p>
          <w:p w14:paraId="0432CA0E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B7E31A3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342F6AF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2</w:t>
            </w:r>
          </w:p>
          <w:p w14:paraId="5AFE6174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</w:t>
            </w:r>
          </w:p>
          <w:p w14:paraId="6BED7CB9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-</w:t>
            </w:r>
          </w:p>
          <w:p w14:paraId="10D6C064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-</w:t>
            </w:r>
          </w:p>
          <w:p w14:paraId="199F877C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-</w:t>
            </w:r>
          </w:p>
          <w:p w14:paraId="181D5AA5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</w:t>
            </w:r>
          </w:p>
          <w:p w14:paraId="392B2111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6A05AB3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8</w:t>
            </w:r>
          </w:p>
          <w:p w14:paraId="10C4507C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9</w:t>
            </w:r>
          </w:p>
          <w:p w14:paraId="56505526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</w:t>
            </w:r>
          </w:p>
          <w:p w14:paraId="62DF842B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</w:t>
            </w:r>
          </w:p>
          <w:p w14:paraId="33DE5F02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</w:t>
            </w:r>
          </w:p>
          <w:p w14:paraId="74EF8D17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-</w:t>
            </w:r>
          </w:p>
          <w:p w14:paraId="2504A27E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DDA8E6B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80</w:t>
            </w:r>
          </w:p>
          <w:p w14:paraId="04968620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90</w:t>
            </w:r>
          </w:p>
          <w:p w14:paraId="1DA438A4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100</w:t>
            </w:r>
          </w:p>
          <w:p w14:paraId="401DBC34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100</w:t>
            </w:r>
          </w:p>
          <w:p w14:paraId="4FC9DB73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100</w:t>
            </w:r>
          </w:p>
          <w:p w14:paraId="0DF4AC56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-</w:t>
            </w:r>
          </w:p>
          <w:p w14:paraId="7E8425BF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73A13" w:rsidRPr="007D3A19" w14:paraId="58DD238D" w14:textId="77777777" w:rsidTr="004C56CF">
        <w:trPr>
          <w:trHeight w:val="1834"/>
        </w:trPr>
        <w:tc>
          <w:tcPr>
            <w:tcW w:w="14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67E2793" w14:textId="77777777" w:rsidR="00473A13" w:rsidRPr="007D3A19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lastRenderedPageBreak/>
              <w:t>Утята</w:t>
            </w:r>
          </w:p>
          <w:p w14:paraId="50C0ECB2" w14:textId="77777777" w:rsidR="00473A13" w:rsidRPr="007D3A19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Утята</w:t>
            </w:r>
          </w:p>
          <w:p w14:paraId="14454EA5" w14:textId="77777777" w:rsidR="00473A13" w:rsidRPr="007D3A19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Утята</w:t>
            </w:r>
          </w:p>
          <w:p w14:paraId="41E6CB96" w14:textId="77777777" w:rsidR="00473A13" w:rsidRPr="007D3A19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Утята</w:t>
            </w:r>
          </w:p>
          <w:p w14:paraId="4E1D0372" w14:textId="77777777" w:rsidR="00473A13" w:rsidRPr="007D3A19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Утята</w:t>
            </w:r>
          </w:p>
          <w:p w14:paraId="4A1A10F8" w14:textId="77777777" w:rsidR="00473A13" w:rsidRPr="007D3A19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Утята</w:t>
            </w:r>
          </w:p>
          <w:p w14:paraId="6509CACA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(контроль)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3B59946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</w:t>
            </w:r>
          </w:p>
          <w:p w14:paraId="28C5EFDE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</w:t>
            </w:r>
          </w:p>
          <w:p w14:paraId="4C8FDE88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</w:t>
            </w:r>
          </w:p>
          <w:p w14:paraId="4658DACD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</w:t>
            </w:r>
          </w:p>
          <w:p w14:paraId="59CECAAE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</w:t>
            </w:r>
          </w:p>
          <w:p w14:paraId="6D4257BD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</w:t>
            </w:r>
          </w:p>
          <w:p w14:paraId="252CE865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DC328C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  <w:vertAlign w:val="superscript"/>
                <w:lang w:val="en-US"/>
              </w:rPr>
            </w:pPr>
            <w:r w:rsidRPr="007D3A19">
              <w:rPr>
                <w:rFonts w:ascii="Times New Roman" w:hAnsi="Times New Roman"/>
                <w:lang w:val="en-US"/>
              </w:rPr>
              <w:t>10</w:t>
            </w:r>
            <w:r w:rsidRPr="007D3A19">
              <w:rPr>
                <w:rFonts w:ascii="Times New Roman" w:hAnsi="Times New Roman"/>
                <w:vertAlign w:val="superscript"/>
                <w:lang w:val="en-US"/>
              </w:rPr>
              <w:t>7</w:t>
            </w:r>
          </w:p>
          <w:p w14:paraId="088C061F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D3A19">
              <w:rPr>
                <w:rFonts w:ascii="Times New Roman" w:hAnsi="Times New Roman"/>
                <w:lang w:val="en-US"/>
              </w:rPr>
              <w:t>10</w:t>
            </w:r>
            <w:r w:rsidRPr="007D3A19">
              <w:rPr>
                <w:rFonts w:ascii="Times New Roman" w:hAnsi="Times New Roman"/>
                <w:vertAlign w:val="superscript"/>
                <w:lang w:val="en-US"/>
              </w:rPr>
              <w:t>8</w:t>
            </w:r>
          </w:p>
          <w:p w14:paraId="7ED37DE4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  <w:vertAlign w:val="superscript"/>
              </w:rPr>
            </w:pPr>
            <w:r w:rsidRPr="007D3A19">
              <w:rPr>
                <w:rFonts w:ascii="Times New Roman" w:hAnsi="Times New Roman"/>
              </w:rPr>
              <w:t>2х</w:t>
            </w:r>
            <w:r w:rsidRPr="007D3A19">
              <w:rPr>
                <w:rFonts w:ascii="Times New Roman" w:hAnsi="Times New Roman"/>
                <w:lang w:val="en-US"/>
              </w:rPr>
              <w:t>10</w:t>
            </w:r>
            <w:r w:rsidRPr="007D3A19">
              <w:rPr>
                <w:rFonts w:ascii="Times New Roman" w:hAnsi="Times New Roman"/>
                <w:vertAlign w:val="superscript"/>
              </w:rPr>
              <w:t>8</w:t>
            </w:r>
          </w:p>
          <w:p w14:paraId="1291A198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  <w:vertAlign w:val="superscript"/>
              </w:rPr>
            </w:pPr>
            <w:r w:rsidRPr="007D3A19">
              <w:rPr>
                <w:rFonts w:ascii="Times New Roman" w:hAnsi="Times New Roman"/>
              </w:rPr>
              <w:t>5х</w:t>
            </w:r>
            <w:r w:rsidRPr="007D3A19">
              <w:rPr>
                <w:rFonts w:ascii="Times New Roman" w:hAnsi="Times New Roman"/>
                <w:lang w:val="en-US"/>
              </w:rPr>
              <w:t>10</w:t>
            </w:r>
            <w:r w:rsidRPr="007D3A19">
              <w:rPr>
                <w:rFonts w:ascii="Times New Roman" w:hAnsi="Times New Roman"/>
                <w:vertAlign w:val="superscript"/>
              </w:rPr>
              <w:t>8</w:t>
            </w:r>
          </w:p>
          <w:p w14:paraId="77F1112B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  <w:lang w:val="en-US"/>
              </w:rPr>
              <w:t>10</w:t>
            </w:r>
            <w:r w:rsidRPr="007D3A19">
              <w:rPr>
                <w:rFonts w:ascii="Times New Roman" w:hAnsi="Times New Roman"/>
                <w:vertAlign w:val="superscript"/>
              </w:rPr>
              <w:t>9</w:t>
            </w:r>
          </w:p>
          <w:p w14:paraId="762C8D5D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-</w:t>
            </w:r>
          </w:p>
          <w:p w14:paraId="2638149C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07B66D5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  <w:vertAlign w:val="superscript"/>
              </w:rPr>
            </w:pPr>
            <w:r w:rsidRPr="007D3A19">
              <w:rPr>
                <w:rFonts w:ascii="Times New Roman" w:hAnsi="Times New Roman"/>
              </w:rPr>
              <w:t>10</w:t>
            </w:r>
            <w:r w:rsidRPr="007D3A19">
              <w:rPr>
                <w:rFonts w:ascii="Times New Roman" w:hAnsi="Times New Roman"/>
                <w:vertAlign w:val="superscript"/>
              </w:rPr>
              <w:t>8</w:t>
            </w:r>
          </w:p>
          <w:p w14:paraId="2924E221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03E349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</w:t>
            </w:r>
          </w:p>
          <w:p w14:paraId="3B330C16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</w:t>
            </w:r>
          </w:p>
          <w:p w14:paraId="3063740C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-</w:t>
            </w:r>
          </w:p>
          <w:p w14:paraId="7267B1D8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-</w:t>
            </w:r>
          </w:p>
          <w:p w14:paraId="0F1EA23C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-</w:t>
            </w:r>
          </w:p>
          <w:p w14:paraId="25428787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</w:t>
            </w:r>
          </w:p>
          <w:p w14:paraId="04561492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55FE64C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9</w:t>
            </w:r>
          </w:p>
          <w:p w14:paraId="7B12F9D3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9</w:t>
            </w:r>
          </w:p>
          <w:p w14:paraId="22071C8C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</w:t>
            </w:r>
          </w:p>
          <w:p w14:paraId="05DEFB4F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</w:t>
            </w:r>
          </w:p>
          <w:p w14:paraId="565BAE02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</w:t>
            </w:r>
          </w:p>
          <w:p w14:paraId="162F784B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-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626887F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90</w:t>
            </w:r>
          </w:p>
          <w:p w14:paraId="7F4F5343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90</w:t>
            </w:r>
          </w:p>
          <w:p w14:paraId="213A3D75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100</w:t>
            </w:r>
          </w:p>
          <w:p w14:paraId="52547EC1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100</w:t>
            </w:r>
          </w:p>
          <w:p w14:paraId="0E8F965F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100</w:t>
            </w:r>
          </w:p>
          <w:p w14:paraId="35886F56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-</w:t>
            </w:r>
          </w:p>
          <w:p w14:paraId="4E241241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73A13" w:rsidRPr="007D3A19" w14:paraId="4EC7FCAA" w14:textId="77777777" w:rsidTr="004C56CF">
        <w:trPr>
          <w:trHeight w:val="1877"/>
        </w:trPr>
        <w:tc>
          <w:tcPr>
            <w:tcW w:w="14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6A9AD31" w14:textId="77777777" w:rsidR="00473A13" w:rsidRPr="007D3A19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Гусята Гусята</w:t>
            </w:r>
          </w:p>
          <w:p w14:paraId="266609E4" w14:textId="77777777" w:rsidR="00473A13" w:rsidRPr="007D3A19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Гусята</w:t>
            </w:r>
          </w:p>
          <w:p w14:paraId="3396488B" w14:textId="77777777" w:rsidR="00473A13" w:rsidRPr="007D3A19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Гусята</w:t>
            </w:r>
          </w:p>
          <w:p w14:paraId="2769D8BC" w14:textId="77777777" w:rsidR="00473A13" w:rsidRPr="007D3A19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Гусята</w:t>
            </w:r>
          </w:p>
          <w:p w14:paraId="22AC6EC7" w14:textId="77777777" w:rsidR="00473A13" w:rsidRPr="007D3A19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Гусята</w:t>
            </w:r>
          </w:p>
          <w:p w14:paraId="4C2290E6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(контроль)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1DA1C4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</w:t>
            </w:r>
          </w:p>
          <w:p w14:paraId="3CD3D0B8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</w:t>
            </w:r>
          </w:p>
          <w:p w14:paraId="24FAE7A1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</w:t>
            </w:r>
          </w:p>
          <w:p w14:paraId="4894DB96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</w:t>
            </w:r>
          </w:p>
          <w:p w14:paraId="11B8EA01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</w:t>
            </w:r>
          </w:p>
          <w:p w14:paraId="7DF5DA0A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BBA9BE1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  <w:vertAlign w:val="superscript"/>
                <w:lang w:val="en-US"/>
              </w:rPr>
            </w:pPr>
            <w:r w:rsidRPr="007D3A19">
              <w:rPr>
                <w:rFonts w:ascii="Times New Roman" w:hAnsi="Times New Roman"/>
                <w:lang w:val="en-US"/>
              </w:rPr>
              <w:t>10</w:t>
            </w:r>
            <w:r w:rsidRPr="007D3A19">
              <w:rPr>
                <w:rFonts w:ascii="Times New Roman" w:hAnsi="Times New Roman"/>
                <w:vertAlign w:val="superscript"/>
                <w:lang w:val="en-US"/>
              </w:rPr>
              <w:t>7</w:t>
            </w:r>
          </w:p>
          <w:p w14:paraId="20FAF675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D3A19">
              <w:rPr>
                <w:rFonts w:ascii="Times New Roman" w:hAnsi="Times New Roman"/>
                <w:lang w:val="en-US"/>
              </w:rPr>
              <w:t>10</w:t>
            </w:r>
            <w:r w:rsidRPr="007D3A19">
              <w:rPr>
                <w:rFonts w:ascii="Times New Roman" w:hAnsi="Times New Roman"/>
                <w:vertAlign w:val="superscript"/>
                <w:lang w:val="en-US"/>
              </w:rPr>
              <w:t>8</w:t>
            </w:r>
          </w:p>
          <w:p w14:paraId="56CDB9AC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  <w:vertAlign w:val="superscript"/>
              </w:rPr>
            </w:pPr>
            <w:r w:rsidRPr="007D3A19">
              <w:rPr>
                <w:rFonts w:ascii="Times New Roman" w:hAnsi="Times New Roman"/>
              </w:rPr>
              <w:t>2х</w:t>
            </w:r>
            <w:r w:rsidRPr="007D3A19">
              <w:rPr>
                <w:rFonts w:ascii="Times New Roman" w:hAnsi="Times New Roman"/>
                <w:lang w:val="en-US"/>
              </w:rPr>
              <w:t>10</w:t>
            </w:r>
            <w:r w:rsidRPr="007D3A19">
              <w:rPr>
                <w:rFonts w:ascii="Times New Roman" w:hAnsi="Times New Roman"/>
                <w:vertAlign w:val="superscript"/>
              </w:rPr>
              <w:t>8</w:t>
            </w:r>
          </w:p>
          <w:p w14:paraId="2D58ED27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  <w:vertAlign w:val="superscript"/>
              </w:rPr>
            </w:pPr>
            <w:r w:rsidRPr="007D3A19">
              <w:rPr>
                <w:rFonts w:ascii="Times New Roman" w:hAnsi="Times New Roman"/>
              </w:rPr>
              <w:t>5х</w:t>
            </w:r>
            <w:r w:rsidRPr="007D3A19">
              <w:rPr>
                <w:rFonts w:ascii="Times New Roman" w:hAnsi="Times New Roman"/>
                <w:lang w:val="en-US"/>
              </w:rPr>
              <w:t>10</w:t>
            </w:r>
            <w:r w:rsidRPr="007D3A19">
              <w:rPr>
                <w:rFonts w:ascii="Times New Roman" w:hAnsi="Times New Roman"/>
                <w:vertAlign w:val="superscript"/>
              </w:rPr>
              <w:t>8</w:t>
            </w:r>
          </w:p>
          <w:p w14:paraId="478EB9B3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  <w:lang w:val="en-US"/>
              </w:rPr>
              <w:t>10</w:t>
            </w:r>
            <w:r w:rsidRPr="007D3A19">
              <w:rPr>
                <w:rFonts w:ascii="Times New Roman" w:hAnsi="Times New Roman"/>
                <w:vertAlign w:val="superscript"/>
              </w:rPr>
              <w:t>9</w:t>
            </w:r>
          </w:p>
          <w:p w14:paraId="4976DB46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-</w:t>
            </w:r>
          </w:p>
          <w:p w14:paraId="6FC6DEB3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B5A63CD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  <w:vertAlign w:val="superscript"/>
              </w:rPr>
            </w:pPr>
            <w:r w:rsidRPr="007D3A19">
              <w:rPr>
                <w:rFonts w:ascii="Times New Roman" w:hAnsi="Times New Roman"/>
              </w:rPr>
              <w:t>10</w:t>
            </w:r>
            <w:r w:rsidRPr="007D3A19">
              <w:rPr>
                <w:rFonts w:ascii="Times New Roman" w:hAnsi="Times New Roman"/>
                <w:vertAlign w:val="superscript"/>
              </w:rPr>
              <w:t>8</w:t>
            </w:r>
          </w:p>
          <w:p w14:paraId="15B3832C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2BBDE57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</w:t>
            </w:r>
          </w:p>
          <w:p w14:paraId="1C4D81A8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-</w:t>
            </w:r>
          </w:p>
          <w:p w14:paraId="6473B989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-</w:t>
            </w:r>
          </w:p>
          <w:p w14:paraId="46A19CC1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-</w:t>
            </w:r>
          </w:p>
          <w:p w14:paraId="410765BD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-</w:t>
            </w:r>
          </w:p>
          <w:p w14:paraId="53D6E464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604BD45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9</w:t>
            </w:r>
          </w:p>
          <w:p w14:paraId="2EDE0451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</w:t>
            </w:r>
          </w:p>
          <w:p w14:paraId="165861D5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</w:t>
            </w:r>
          </w:p>
          <w:p w14:paraId="57ADEA04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</w:t>
            </w:r>
          </w:p>
          <w:p w14:paraId="45F779CA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</w:t>
            </w:r>
          </w:p>
          <w:p w14:paraId="42080829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-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92DD533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90</w:t>
            </w:r>
          </w:p>
          <w:p w14:paraId="7E58EA3A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100</w:t>
            </w:r>
          </w:p>
          <w:p w14:paraId="341EB812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100</w:t>
            </w:r>
          </w:p>
          <w:p w14:paraId="19884DE7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100</w:t>
            </w:r>
          </w:p>
          <w:p w14:paraId="1D2155B6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100</w:t>
            </w:r>
          </w:p>
          <w:p w14:paraId="22E1E2D6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-</w:t>
            </w:r>
          </w:p>
        </w:tc>
      </w:tr>
    </w:tbl>
    <w:p w14:paraId="6934E630" w14:textId="77777777" w:rsidR="00473A13" w:rsidRDefault="00473A13" w:rsidP="00473A13"/>
    <w:p w14:paraId="2D6FB6E0" w14:textId="4B12A905" w:rsidR="00473A13" w:rsidRDefault="00473A13" w:rsidP="00473A1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Как видно в таблице </w:t>
      </w:r>
      <w:r w:rsidR="00297797">
        <w:rPr>
          <w:rFonts w:ascii="Times New Roman" w:hAnsi="Times New Roman"/>
          <w:sz w:val="28"/>
          <w:szCs w:val="28"/>
          <w:lang w:val="ru-RU"/>
        </w:rPr>
        <w:t>26</w:t>
      </w:r>
      <w:r>
        <w:rPr>
          <w:rFonts w:ascii="Times New Roman" w:hAnsi="Times New Roman"/>
          <w:sz w:val="28"/>
          <w:szCs w:val="28"/>
        </w:rPr>
        <w:t xml:space="preserve">, что однократное пероральное введение препарата </w:t>
      </w:r>
      <w:r w:rsidR="00334E9E">
        <w:rPr>
          <w:rFonts w:ascii="Times New Roman" w:hAnsi="Times New Roman"/>
          <w:sz w:val="28"/>
          <w:szCs w:val="28"/>
          <w:lang w:val="ru-RU"/>
        </w:rPr>
        <w:t>«</w:t>
      </w:r>
      <w:r>
        <w:rPr>
          <w:rFonts w:ascii="Times New Roman" w:hAnsi="Times New Roman"/>
          <w:sz w:val="28"/>
          <w:szCs w:val="28"/>
        </w:rPr>
        <w:t>Антакон SN</w:t>
      </w:r>
      <w:r w:rsidR="00334E9E">
        <w:rPr>
          <w:rFonts w:ascii="Times New Roman" w:hAnsi="Times New Roman"/>
          <w:sz w:val="28"/>
          <w:szCs w:val="28"/>
          <w:lang w:val="ru-RU"/>
        </w:rPr>
        <w:t>»</w:t>
      </w:r>
      <w:r w:rsidRPr="000A164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дозе 10</w:t>
      </w:r>
      <w:r>
        <w:rPr>
          <w:rFonts w:ascii="Times New Roman" w:hAnsi="Times New Roman"/>
          <w:sz w:val="28"/>
          <w:szCs w:val="28"/>
          <w:vertAlign w:val="superscript"/>
        </w:rPr>
        <w:t>7</w:t>
      </w:r>
      <w:r w:rsidRPr="00B85AF8">
        <w:rPr>
          <w:rFonts w:ascii="Times New Roman" w:hAnsi="Times New Roman"/>
          <w:sz w:val="28"/>
          <w:szCs w:val="28"/>
        </w:rPr>
        <w:t xml:space="preserve"> КОЕ</w:t>
      </w:r>
      <w:r>
        <w:rPr>
          <w:rFonts w:ascii="Times New Roman" w:hAnsi="Times New Roman"/>
          <w:sz w:val="28"/>
          <w:szCs w:val="28"/>
        </w:rPr>
        <w:t xml:space="preserve"> у исследуемых 10-ти цыплят, при введении вирулентной культуры через 24 часа пало 2, выжило 8, выживаемость составило 80%. Соответственно, у утят и гусят выживаемость составило 90%. </w:t>
      </w:r>
    </w:p>
    <w:p w14:paraId="31C77762" w14:textId="77777777" w:rsidR="00473A13" w:rsidRDefault="00473A13" w:rsidP="00473A1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введении препарата в дозе 10</w:t>
      </w:r>
      <w:r>
        <w:rPr>
          <w:rFonts w:ascii="Times New Roman" w:hAnsi="Times New Roman"/>
          <w:sz w:val="28"/>
          <w:szCs w:val="28"/>
          <w:vertAlign w:val="superscript"/>
        </w:rPr>
        <w:t xml:space="preserve">8 </w:t>
      </w:r>
      <w:r>
        <w:rPr>
          <w:rFonts w:ascii="Times New Roman" w:hAnsi="Times New Roman"/>
          <w:sz w:val="28"/>
          <w:szCs w:val="28"/>
        </w:rPr>
        <w:t xml:space="preserve">КОЕ у цыплят и утят выживаемость составило 90%. Соответственно, у гусят выживаемость составило 100%.  </w:t>
      </w:r>
    </w:p>
    <w:p w14:paraId="4C3BB36E" w14:textId="39837371" w:rsidR="00473A13" w:rsidRDefault="00473A13" w:rsidP="00473A1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введении препарата в дозах 2</w:t>
      </w:r>
      <w:r w:rsidRPr="00085E6D">
        <w:rPr>
          <w:rFonts w:ascii="Times New Roman" w:hAnsi="Times New Roman"/>
          <w:sz w:val="28"/>
          <w:szCs w:val="28"/>
        </w:rPr>
        <w:t>х</w:t>
      </w:r>
      <w:r w:rsidRPr="00D877D1">
        <w:rPr>
          <w:rFonts w:ascii="Times New Roman" w:hAnsi="Times New Roman"/>
          <w:sz w:val="28"/>
          <w:szCs w:val="28"/>
        </w:rPr>
        <w:t>10</w:t>
      </w:r>
      <w:r w:rsidRPr="00085E6D">
        <w:rPr>
          <w:rFonts w:ascii="Times New Roman" w:hAnsi="Times New Roman"/>
          <w:sz w:val="28"/>
          <w:szCs w:val="28"/>
          <w:vertAlign w:val="superscript"/>
        </w:rPr>
        <w:t>8</w:t>
      </w:r>
      <w:r>
        <w:rPr>
          <w:rFonts w:ascii="Times New Roman" w:hAnsi="Times New Roman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1A3C51">
        <w:rPr>
          <w:rFonts w:ascii="Times New Roman" w:hAnsi="Times New Roman"/>
          <w:sz w:val="28"/>
          <w:szCs w:val="28"/>
        </w:rPr>
        <w:t>10</w:t>
      </w:r>
      <w:r w:rsidRPr="001C0713">
        <w:rPr>
          <w:rFonts w:ascii="Times New Roman" w:hAnsi="Times New Roman"/>
          <w:sz w:val="28"/>
          <w:szCs w:val="28"/>
          <w:vertAlign w:val="superscript"/>
        </w:rPr>
        <w:t>9</w:t>
      </w:r>
      <w:r>
        <w:rPr>
          <w:rFonts w:ascii="Times New Roman" w:hAnsi="Times New Roman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КОЕ выживаемость всех молодняка птицы составило 100%. По результатам исследования </w:t>
      </w:r>
      <w:r w:rsidRPr="009016AC">
        <w:rPr>
          <w:rFonts w:ascii="Times New Roman" w:hAnsi="Times New Roman"/>
          <w:sz w:val="28"/>
          <w:szCs w:val="28"/>
        </w:rPr>
        <w:t>оптимальной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9016AC">
        <w:rPr>
          <w:rFonts w:ascii="Times New Roman" w:hAnsi="Times New Roman"/>
          <w:sz w:val="28"/>
          <w:szCs w:val="28"/>
        </w:rPr>
        <w:t>доз</w:t>
      </w:r>
      <w:r>
        <w:rPr>
          <w:rFonts w:ascii="Times New Roman" w:hAnsi="Times New Roman"/>
          <w:sz w:val="28"/>
          <w:szCs w:val="28"/>
        </w:rPr>
        <w:t xml:space="preserve">ой </w:t>
      </w:r>
      <w:r w:rsidRPr="009016AC">
        <w:rPr>
          <w:rFonts w:ascii="Times New Roman" w:hAnsi="Times New Roman"/>
          <w:sz w:val="28"/>
          <w:szCs w:val="28"/>
        </w:rPr>
        <w:t xml:space="preserve">препарата </w:t>
      </w:r>
      <w:r w:rsidR="00334E9E">
        <w:rPr>
          <w:rFonts w:ascii="Times New Roman" w:hAnsi="Times New Roman"/>
          <w:sz w:val="28"/>
          <w:szCs w:val="28"/>
          <w:lang w:val="ru-RU"/>
        </w:rPr>
        <w:t>«</w:t>
      </w:r>
      <w:r>
        <w:rPr>
          <w:rFonts w:ascii="Times New Roman" w:hAnsi="Times New Roman"/>
          <w:sz w:val="28"/>
          <w:szCs w:val="28"/>
        </w:rPr>
        <w:t>Антакон SN</w:t>
      </w:r>
      <w:r w:rsidR="00334E9E">
        <w:rPr>
          <w:rFonts w:ascii="Times New Roman" w:hAnsi="Times New Roman"/>
          <w:sz w:val="28"/>
          <w:szCs w:val="28"/>
          <w:lang w:val="ru-RU"/>
        </w:rPr>
        <w:t>»</w:t>
      </w:r>
      <w:r w:rsidRPr="009016AC">
        <w:rPr>
          <w:rFonts w:ascii="Times New Roman" w:hAnsi="Times New Roman"/>
          <w:sz w:val="28"/>
          <w:szCs w:val="28"/>
        </w:rPr>
        <w:t xml:space="preserve"> на цыплятах, утятах и гусятах в возрасте </w:t>
      </w:r>
      <w:r>
        <w:rPr>
          <w:rFonts w:ascii="Times New Roman" w:hAnsi="Times New Roman"/>
          <w:sz w:val="28"/>
          <w:szCs w:val="28"/>
        </w:rPr>
        <w:t>пяти</w:t>
      </w:r>
      <w:r w:rsidRPr="009016AC">
        <w:rPr>
          <w:rFonts w:ascii="Times New Roman" w:hAnsi="Times New Roman"/>
          <w:sz w:val="28"/>
          <w:szCs w:val="28"/>
        </w:rPr>
        <w:t xml:space="preserve"> дней</w:t>
      </w:r>
      <w:r>
        <w:rPr>
          <w:rFonts w:ascii="Times New Roman" w:hAnsi="Times New Roman"/>
          <w:sz w:val="28"/>
          <w:szCs w:val="28"/>
        </w:rPr>
        <w:t xml:space="preserve"> является 2</w:t>
      </w:r>
      <w:r w:rsidRPr="00D4249E">
        <w:rPr>
          <w:rFonts w:ascii="Times New Roman" w:hAnsi="Times New Roman"/>
          <w:sz w:val="28"/>
          <w:szCs w:val="28"/>
        </w:rPr>
        <w:t>х10</w:t>
      </w:r>
      <w:r w:rsidRPr="00D4249E">
        <w:rPr>
          <w:rFonts w:ascii="Times New Roman" w:hAnsi="Times New Roman"/>
          <w:sz w:val="28"/>
          <w:szCs w:val="28"/>
          <w:vertAlign w:val="superscript"/>
        </w:rPr>
        <w:t>8</w:t>
      </w:r>
      <w:r>
        <w:rPr>
          <w:rFonts w:ascii="Times New Roman" w:hAnsi="Times New Roman"/>
          <w:sz w:val="28"/>
          <w:szCs w:val="28"/>
        </w:rPr>
        <w:t>, 10</w:t>
      </w:r>
      <w:r>
        <w:rPr>
          <w:rFonts w:ascii="Times New Roman" w:hAnsi="Times New Roman"/>
          <w:sz w:val="28"/>
          <w:szCs w:val="28"/>
          <w:vertAlign w:val="superscript"/>
        </w:rPr>
        <w:t>9</w:t>
      </w:r>
      <w:r>
        <w:rPr>
          <w:rFonts w:ascii="Times New Roman" w:hAnsi="Times New Roman"/>
          <w:sz w:val="28"/>
          <w:szCs w:val="28"/>
        </w:rPr>
        <w:t xml:space="preserve"> КОЕ.</w:t>
      </w:r>
    </w:p>
    <w:p w14:paraId="295F7215" w14:textId="0103005E" w:rsidR="00473A13" w:rsidRDefault="00473A13" w:rsidP="00473A1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Таким, образом по результатом исследования можно сделать вывод, что препарат </w:t>
      </w:r>
      <w:r w:rsidR="00334E9E">
        <w:rPr>
          <w:rFonts w:ascii="Times New Roman" w:hAnsi="Times New Roman"/>
          <w:sz w:val="28"/>
          <w:szCs w:val="28"/>
          <w:lang w:val="ru-RU"/>
        </w:rPr>
        <w:t>«</w:t>
      </w:r>
      <w:r w:rsidRPr="00117B7E">
        <w:rPr>
          <w:rFonts w:ascii="Times New Roman" w:hAnsi="Times New Roman"/>
          <w:color w:val="000000" w:themeColor="text1"/>
          <w:sz w:val="28"/>
          <w:szCs w:val="28"/>
        </w:rPr>
        <w:t xml:space="preserve">Антакон </w:t>
      </w:r>
      <w:r w:rsidRPr="00117B7E">
        <w:rPr>
          <w:rFonts w:ascii="Times New Roman" w:hAnsi="Times New Roman"/>
          <w:color w:val="000000" w:themeColor="text1"/>
          <w:sz w:val="28"/>
          <w:szCs w:val="28"/>
          <w:lang w:val="en-US"/>
        </w:rPr>
        <w:t>SN</w:t>
      </w:r>
      <w:r w:rsidR="00334E9E">
        <w:rPr>
          <w:rFonts w:ascii="Times New Roman" w:hAnsi="Times New Roman"/>
          <w:color w:val="000000" w:themeColor="text1"/>
          <w:sz w:val="28"/>
          <w:szCs w:val="28"/>
          <w:lang w:val="ru-RU"/>
        </w:rPr>
        <w:t>»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при пероральном введении в организм однодневных цыплят, </w:t>
      </w:r>
      <w:r w:rsidR="00334E9E">
        <w:rPr>
          <w:rFonts w:ascii="Times New Roman" w:hAnsi="Times New Roman"/>
          <w:color w:val="000000" w:themeColor="text1"/>
          <w:sz w:val="28"/>
          <w:szCs w:val="28"/>
          <w:lang w:val="ru-RU"/>
        </w:rPr>
        <w:t>ут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ят и гусят вызывает доброкачественную реакцию в дозах </w:t>
      </w:r>
      <w:bookmarkStart w:id="22" w:name="_Hlk188613430"/>
      <w:r>
        <w:rPr>
          <w:rFonts w:ascii="Times New Roman" w:hAnsi="Times New Roman"/>
          <w:color w:val="000000" w:themeColor="text1"/>
          <w:sz w:val="28"/>
          <w:szCs w:val="28"/>
        </w:rPr>
        <w:t>10</w:t>
      </w:r>
      <w:r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 xml:space="preserve">8 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1A3C51">
        <w:rPr>
          <w:rFonts w:ascii="Times New Roman" w:hAnsi="Times New Roman"/>
          <w:sz w:val="28"/>
          <w:szCs w:val="28"/>
        </w:rPr>
        <w:t>10</w:t>
      </w:r>
      <w:r w:rsidRPr="001C0713">
        <w:rPr>
          <w:rFonts w:ascii="Times New Roman" w:hAnsi="Times New Roman"/>
          <w:sz w:val="28"/>
          <w:szCs w:val="28"/>
          <w:vertAlign w:val="superscript"/>
        </w:rPr>
        <w:t>9</w:t>
      </w:r>
      <w:r>
        <w:rPr>
          <w:rFonts w:ascii="Times New Roman" w:hAnsi="Times New Roman"/>
          <w:sz w:val="28"/>
          <w:szCs w:val="28"/>
          <w:vertAlign w:val="superscript"/>
        </w:rPr>
        <w:t xml:space="preserve"> </w:t>
      </w:r>
      <w:bookmarkEnd w:id="22"/>
      <w:r>
        <w:rPr>
          <w:rFonts w:ascii="Times New Roman" w:hAnsi="Times New Roman"/>
          <w:sz w:val="28"/>
          <w:szCs w:val="28"/>
        </w:rPr>
        <w:t>КОЕ, в возрасте трех дня в дозах 5х</w:t>
      </w:r>
      <w:r>
        <w:rPr>
          <w:rFonts w:ascii="Times New Roman" w:hAnsi="Times New Roman"/>
          <w:color w:val="000000" w:themeColor="text1"/>
          <w:sz w:val="28"/>
          <w:szCs w:val="28"/>
        </w:rPr>
        <w:t>10</w:t>
      </w:r>
      <w:r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 xml:space="preserve">8 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1A3C51">
        <w:rPr>
          <w:rFonts w:ascii="Times New Roman" w:hAnsi="Times New Roman"/>
          <w:sz w:val="28"/>
          <w:szCs w:val="28"/>
        </w:rPr>
        <w:t>10</w:t>
      </w:r>
      <w:r w:rsidRPr="001C0713">
        <w:rPr>
          <w:rFonts w:ascii="Times New Roman" w:hAnsi="Times New Roman"/>
          <w:sz w:val="28"/>
          <w:szCs w:val="28"/>
          <w:vertAlign w:val="superscript"/>
        </w:rPr>
        <w:t>9</w:t>
      </w:r>
      <w:r>
        <w:rPr>
          <w:rFonts w:ascii="Times New Roman" w:hAnsi="Times New Roman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КОЕ, возрасте пяти дней в дозах </w:t>
      </w:r>
      <w:r w:rsidRPr="002B756A">
        <w:rPr>
          <w:rFonts w:ascii="Times New Roman" w:hAnsi="Times New Roman"/>
          <w:sz w:val="28"/>
          <w:szCs w:val="28"/>
        </w:rPr>
        <w:t>2х</w:t>
      </w:r>
      <w:r w:rsidRPr="00FD5BF4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  <w:vertAlign w:val="superscript"/>
        </w:rPr>
        <w:t>8</w:t>
      </w:r>
      <w:r>
        <w:rPr>
          <w:rFonts w:ascii="Times New Roman" w:hAnsi="Times New Roman"/>
          <w:sz w:val="28"/>
          <w:szCs w:val="28"/>
        </w:rPr>
        <w:t>, 5х</w:t>
      </w:r>
      <w:r>
        <w:rPr>
          <w:rFonts w:ascii="Times New Roman" w:hAnsi="Times New Roman"/>
          <w:color w:val="000000" w:themeColor="text1"/>
          <w:sz w:val="28"/>
          <w:szCs w:val="28"/>
        </w:rPr>
        <w:t>10</w:t>
      </w:r>
      <w:r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 xml:space="preserve">8 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1A3C51">
        <w:rPr>
          <w:rFonts w:ascii="Times New Roman" w:hAnsi="Times New Roman"/>
          <w:sz w:val="28"/>
          <w:szCs w:val="28"/>
        </w:rPr>
        <w:t>10</w:t>
      </w:r>
      <w:r w:rsidRPr="001C0713">
        <w:rPr>
          <w:rFonts w:ascii="Times New Roman" w:hAnsi="Times New Roman"/>
          <w:sz w:val="28"/>
          <w:szCs w:val="28"/>
          <w:vertAlign w:val="superscript"/>
        </w:rPr>
        <w:t>9</w:t>
      </w:r>
      <w:r>
        <w:rPr>
          <w:rFonts w:ascii="Times New Roman" w:hAnsi="Times New Roman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/>
          <w:sz w:val="28"/>
          <w:szCs w:val="28"/>
        </w:rPr>
        <w:t>КОЕ.</w:t>
      </w:r>
    </w:p>
    <w:p w14:paraId="4DA8516A" w14:textId="3EAFF5D5" w:rsidR="00473A13" w:rsidRDefault="00473A13" w:rsidP="00473A1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 всех исследуемых наблюдалось кратковременная угнетенность, частичная потеря аппетита и уменьшением активности, что является нормальным ответным реакцией организма на введение препарата. </w:t>
      </w:r>
    </w:p>
    <w:p w14:paraId="4D483BC7" w14:textId="77777777" w:rsidR="00473A13" w:rsidRDefault="00473A13" w:rsidP="00473A1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Что касается контрольной группы, после заражения оттитрованной вирулентной культурой пали с явлением интоксикации, отмечалось угнетение и отказ от корма.</w:t>
      </w:r>
    </w:p>
    <w:p w14:paraId="672A2D30" w14:textId="7D007286" w:rsidR="00473A13" w:rsidRDefault="00473A13" w:rsidP="00473A13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Оптимальным возрастом введения препарата </w:t>
      </w:r>
      <w:r w:rsidR="00334E9E">
        <w:rPr>
          <w:rFonts w:ascii="Times New Roman" w:hAnsi="Times New Roman"/>
          <w:sz w:val="28"/>
          <w:szCs w:val="28"/>
          <w:lang w:val="ru-RU"/>
        </w:rPr>
        <w:t>«</w:t>
      </w:r>
      <w:r>
        <w:rPr>
          <w:rFonts w:ascii="Times New Roman" w:hAnsi="Times New Roman"/>
          <w:color w:val="000000" w:themeColor="text1"/>
          <w:sz w:val="28"/>
          <w:szCs w:val="28"/>
        </w:rPr>
        <w:t>Антакон SN</w:t>
      </w:r>
      <w:r w:rsidR="00334E9E">
        <w:rPr>
          <w:rFonts w:ascii="Times New Roman" w:hAnsi="Times New Roman"/>
          <w:color w:val="000000" w:themeColor="text1"/>
          <w:sz w:val="28"/>
          <w:szCs w:val="28"/>
          <w:lang w:val="ru-RU"/>
        </w:rPr>
        <w:t>»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явилось однодневный молодняк сельскохозяйственной птицы с использованием дозировки 10</w:t>
      </w:r>
      <w:r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9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КОЕ. Эти сроки и дозы препарата позволит использование препарата в неблагополучных по кишечным инфекциям птицеводческих хозяйств. </w:t>
      </w:r>
    </w:p>
    <w:p w14:paraId="46094918" w14:textId="60FB33C4" w:rsidR="000446BC" w:rsidRDefault="00473A13" w:rsidP="00F407BD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Получе</w:t>
      </w:r>
      <w:r w:rsidR="001160C6">
        <w:rPr>
          <w:rFonts w:ascii="Times New Roman" w:hAnsi="Times New Roman"/>
          <w:color w:val="000000" w:themeColor="text1"/>
          <w:sz w:val="28"/>
          <w:szCs w:val="28"/>
          <w:lang w:val="ru-RU"/>
        </w:rPr>
        <w:t>н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ные данные позволяют нам использовать </w:t>
      </w:r>
      <w:r w:rsidRPr="00117B7E">
        <w:rPr>
          <w:rFonts w:ascii="Times New Roman" w:hAnsi="Times New Roman"/>
          <w:spacing w:val="4"/>
          <w:sz w:val="28"/>
          <w:szCs w:val="28"/>
        </w:rPr>
        <w:t xml:space="preserve">препарат </w:t>
      </w:r>
      <w:r w:rsidRPr="00117B7E">
        <w:rPr>
          <w:rFonts w:ascii="Times New Roman" w:hAnsi="Times New Roman"/>
          <w:color w:val="000000" w:themeColor="text1"/>
          <w:sz w:val="28"/>
          <w:szCs w:val="28"/>
        </w:rPr>
        <w:t xml:space="preserve">«Антакон </w:t>
      </w:r>
      <w:r w:rsidRPr="00117B7E">
        <w:rPr>
          <w:rFonts w:ascii="Times New Roman" w:hAnsi="Times New Roman"/>
          <w:color w:val="000000" w:themeColor="text1"/>
          <w:sz w:val="28"/>
          <w:szCs w:val="28"/>
          <w:lang w:val="en-US"/>
        </w:rPr>
        <w:t>SN</w:t>
      </w:r>
      <w:r w:rsidRPr="00117B7E">
        <w:rPr>
          <w:rFonts w:ascii="Times New Roman" w:hAnsi="Times New Roman"/>
          <w:color w:val="000000" w:themeColor="text1"/>
          <w:sz w:val="28"/>
          <w:szCs w:val="28"/>
        </w:rPr>
        <w:t>»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в указанном выше оптимальной эффективной дозе и возрасте для определения профилактической эффективности.</w:t>
      </w:r>
    </w:p>
    <w:p w14:paraId="649D9917" w14:textId="77777777" w:rsidR="004C56CF" w:rsidRPr="004C56CF" w:rsidRDefault="004C56CF" w:rsidP="00F407BD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</w:p>
    <w:p w14:paraId="4F0FD421" w14:textId="4C3BB04D" w:rsidR="00473A13" w:rsidRPr="00990DD1" w:rsidRDefault="00473A13" w:rsidP="00990DD1">
      <w:pPr>
        <w:spacing w:after="0" w:line="240" w:lineRule="auto"/>
        <w:ind w:firstLine="567"/>
        <w:jc w:val="both"/>
        <w:rPr>
          <w:rFonts w:ascii="Times New Roman" w:hAnsi="Times New Roman"/>
          <w:i/>
          <w:iCs/>
          <w:sz w:val="28"/>
          <w:szCs w:val="28"/>
        </w:rPr>
      </w:pPr>
      <w:r w:rsidRPr="00990DD1">
        <w:rPr>
          <w:rFonts w:ascii="Times New Roman" w:hAnsi="Times New Roman"/>
          <w:i/>
          <w:iCs/>
          <w:spacing w:val="1"/>
          <w:sz w:val="28"/>
          <w:szCs w:val="28"/>
        </w:rPr>
        <w:lastRenderedPageBreak/>
        <w:t>5.2 Исследование профилактической эффективность</w:t>
      </w:r>
      <w:r w:rsidRPr="00990DD1">
        <w:rPr>
          <w:rFonts w:ascii="Times New Roman" w:hAnsi="Times New Roman"/>
          <w:i/>
          <w:iCs/>
          <w:spacing w:val="4"/>
          <w:sz w:val="28"/>
          <w:szCs w:val="28"/>
        </w:rPr>
        <w:t xml:space="preserve"> препарата </w:t>
      </w:r>
      <w:r w:rsidRPr="00990DD1">
        <w:rPr>
          <w:rFonts w:ascii="Times New Roman" w:hAnsi="Times New Roman"/>
          <w:i/>
          <w:iCs/>
          <w:sz w:val="28"/>
          <w:szCs w:val="28"/>
        </w:rPr>
        <w:t>в опыте на молодняке птиц</w:t>
      </w:r>
    </w:p>
    <w:p w14:paraId="63D2DF83" w14:textId="77777777" w:rsidR="00D62911" w:rsidRDefault="00473A13" w:rsidP="00473A1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117B7E">
        <w:rPr>
          <w:rFonts w:ascii="Times New Roman" w:hAnsi="Times New Roman"/>
          <w:spacing w:val="1"/>
          <w:sz w:val="28"/>
          <w:szCs w:val="28"/>
        </w:rPr>
        <w:t>Лечебная эффективность</w:t>
      </w:r>
      <w:r w:rsidRPr="00117B7E">
        <w:rPr>
          <w:rFonts w:ascii="Times New Roman" w:hAnsi="Times New Roman"/>
          <w:spacing w:val="4"/>
          <w:sz w:val="28"/>
          <w:szCs w:val="28"/>
        </w:rPr>
        <w:t xml:space="preserve"> препарата </w:t>
      </w:r>
      <w:r w:rsidR="00334E9E">
        <w:rPr>
          <w:rFonts w:ascii="Times New Roman" w:hAnsi="Times New Roman"/>
          <w:spacing w:val="4"/>
          <w:sz w:val="28"/>
          <w:szCs w:val="28"/>
          <w:lang w:val="ru-RU"/>
        </w:rPr>
        <w:t>«</w:t>
      </w:r>
      <w:r w:rsidRPr="00117B7E">
        <w:rPr>
          <w:rFonts w:ascii="Times New Roman" w:hAnsi="Times New Roman"/>
          <w:color w:val="000000" w:themeColor="text1"/>
          <w:sz w:val="28"/>
          <w:szCs w:val="28"/>
        </w:rPr>
        <w:t xml:space="preserve">Антакон </w:t>
      </w:r>
      <w:r w:rsidRPr="00117B7E">
        <w:rPr>
          <w:rFonts w:ascii="Times New Roman" w:hAnsi="Times New Roman"/>
          <w:color w:val="000000" w:themeColor="text1"/>
          <w:sz w:val="28"/>
          <w:szCs w:val="28"/>
          <w:lang w:val="en-US"/>
        </w:rPr>
        <w:t>SN</w:t>
      </w:r>
      <w:r w:rsidR="00334E9E">
        <w:rPr>
          <w:rFonts w:ascii="Times New Roman" w:hAnsi="Times New Roman"/>
          <w:color w:val="000000" w:themeColor="text1"/>
          <w:sz w:val="28"/>
          <w:szCs w:val="28"/>
          <w:lang w:val="ru-RU"/>
        </w:rPr>
        <w:t>»</w:t>
      </w:r>
      <w:r w:rsidRPr="00117B7E">
        <w:rPr>
          <w:rFonts w:ascii="Times New Roman" w:hAnsi="Times New Roman"/>
          <w:sz w:val="28"/>
          <w:szCs w:val="28"/>
        </w:rPr>
        <w:t xml:space="preserve"> </w:t>
      </w:r>
      <w:r w:rsidRPr="00117B7E">
        <w:rPr>
          <w:rFonts w:ascii="Times New Roman" w:hAnsi="Times New Roman"/>
          <w:spacing w:val="4"/>
          <w:sz w:val="28"/>
          <w:szCs w:val="28"/>
        </w:rPr>
        <w:t xml:space="preserve">была проверена на </w:t>
      </w:r>
      <w:r w:rsidRPr="00117B7E">
        <w:rPr>
          <w:rFonts w:ascii="Times New Roman" w:hAnsi="Times New Roman"/>
          <w:sz w:val="28"/>
          <w:szCs w:val="28"/>
        </w:rPr>
        <w:t>цыплятах, гусятах, утятах суточного возраста,</w:t>
      </w:r>
      <w:r w:rsidRPr="00117B7E">
        <w:rPr>
          <w:rFonts w:ascii="Times New Roman" w:hAnsi="Times New Roman"/>
        </w:rPr>
        <w:t xml:space="preserve"> </w:t>
      </w:r>
      <w:r w:rsidRPr="00117B7E">
        <w:rPr>
          <w:rFonts w:ascii="Times New Roman" w:hAnsi="Times New Roman"/>
          <w:sz w:val="28"/>
          <w:szCs w:val="28"/>
        </w:rPr>
        <w:t>до первого кормления не позднее 60 минут</w:t>
      </w:r>
      <w:r w:rsidRPr="00117B7E">
        <w:rPr>
          <w:rFonts w:ascii="Times New Roman" w:hAnsi="Times New Roman"/>
          <w:spacing w:val="1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Вначале подопытным птицам вводили однократно перорально вирулентную культуру сальмонелл, эшерихии в </w:t>
      </w:r>
      <w:r w:rsidR="003F7E30">
        <w:rPr>
          <w:rFonts w:ascii="Times New Roman" w:hAnsi="Times New Roman"/>
          <w:sz w:val="28"/>
          <w:szCs w:val="28"/>
        </w:rPr>
        <w:t>инициирующих</w:t>
      </w:r>
      <w:r>
        <w:rPr>
          <w:rFonts w:ascii="Times New Roman" w:hAnsi="Times New Roman"/>
          <w:sz w:val="28"/>
          <w:szCs w:val="28"/>
        </w:rPr>
        <w:t xml:space="preserve"> дозах, так ка они являлись основными возбудителя заболеваний молодняка с/х птиц. На вторые сутки осле введения вирулентных культур опытным птицам перорально вводили препарат </w:t>
      </w:r>
      <w:r w:rsidR="00334E9E">
        <w:rPr>
          <w:rFonts w:ascii="Times New Roman" w:hAnsi="Times New Roman"/>
          <w:sz w:val="28"/>
          <w:szCs w:val="28"/>
          <w:lang w:val="ru-RU"/>
        </w:rPr>
        <w:t>«</w:t>
      </w:r>
      <w:r>
        <w:rPr>
          <w:rFonts w:ascii="Times New Roman" w:hAnsi="Times New Roman"/>
          <w:sz w:val="28"/>
          <w:szCs w:val="28"/>
        </w:rPr>
        <w:t xml:space="preserve">Антакон </w:t>
      </w:r>
      <w:r>
        <w:rPr>
          <w:rFonts w:ascii="Times New Roman" w:hAnsi="Times New Roman"/>
          <w:sz w:val="28"/>
          <w:szCs w:val="28"/>
          <w:lang w:val="en-US"/>
        </w:rPr>
        <w:t>SN</w:t>
      </w:r>
      <w:r w:rsidR="00334E9E">
        <w:rPr>
          <w:rFonts w:ascii="Times New Roman" w:hAnsi="Times New Roman"/>
          <w:sz w:val="28"/>
          <w:szCs w:val="28"/>
          <w:lang w:val="ru-RU"/>
        </w:rPr>
        <w:t>»</w:t>
      </w:r>
      <w:r w:rsidRPr="001A166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дозе 10</w:t>
      </w:r>
      <w:r>
        <w:rPr>
          <w:rFonts w:ascii="Times New Roman" w:hAnsi="Times New Roman"/>
          <w:sz w:val="28"/>
          <w:szCs w:val="28"/>
          <w:vertAlign w:val="superscript"/>
        </w:rPr>
        <w:t xml:space="preserve">9 </w:t>
      </w:r>
      <w:r>
        <w:rPr>
          <w:rFonts w:ascii="Times New Roman" w:hAnsi="Times New Roman"/>
          <w:sz w:val="28"/>
          <w:szCs w:val="28"/>
        </w:rPr>
        <w:t>КОЕ.</w:t>
      </w:r>
    </w:p>
    <w:p w14:paraId="2D49E363" w14:textId="6BEC5056" w:rsidR="00473A13" w:rsidRDefault="00473A13" w:rsidP="00473A1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 Контрольные группы препарат не получали. Результаты приведены в таблице 2</w:t>
      </w:r>
      <w:r w:rsidR="00334E9E">
        <w:rPr>
          <w:rFonts w:ascii="Times New Roman" w:hAnsi="Times New Roman"/>
          <w:sz w:val="28"/>
          <w:szCs w:val="28"/>
          <w:lang w:val="ru-RU"/>
        </w:rPr>
        <w:t>7</w:t>
      </w:r>
      <w:r>
        <w:rPr>
          <w:rFonts w:ascii="Times New Roman" w:hAnsi="Times New Roman"/>
          <w:sz w:val="28"/>
          <w:szCs w:val="28"/>
        </w:rPr>
        <w:t>.</w:t>
      </w:r>
    </w:p>
    <w:p w14:paraId="176E20C9" w14:textId="77777777" w:rsidR="00D62911" w:rsidRDefault="00D62911" w:rsidP="00D6291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  <w:lang w:val="ru-RU"/>
        </w:rPr>
      </w:pPr>
      <w:r w:rsidRPr="003C6DBE">
        <w:rPr>
          <w:rFonts w:ascii="Times New Roman" w:hAnsi="Times New Roman" w:cs="Times New Roman"/>
          <w:spacing w:val="1"/>
          <w:sz w:val="28"/>
          <w:szCs w:val="28"/>
        </w:rPr>
        <w:t xml:space="preserve">В течение 10 суток наблюдения все подопытные цыплята, утята, гусята 90-100 </w:t>
      </w:r>
      <w:r w:rsidRPr="005C4A1C">
        <w:rPr>
          <w:rFonts w:ascii="Times New Roman" w:hAnsi="Times New Roman" w:cs="Times New Roman"/>
          <w:spacing w:val="1"/>
          <w:sz w:val="28"/>
          <w:szCs w:val="28"/>
        </w:rPr>
        <w:t>% случаев выжили, при падеже всех контрольных животных.</w:t>
      </w:r>
    </w:p>
    <w:p w14:paraId="025B5DE2" w14:textId="51A3705C" w:rsidR="004C56CF" w:rsidRDefault="004C56CF" w:rsidP="004C56CF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C4A1C">
        <w:rPr>
          <w:rFonts w:ascii="Times New Roman" w:hAnsi="Times New Roman" w:cs="Times New Roman"/>
          <w:sz w:val="28"/>
          <w:szCs w:val="28"/>
        </w:rPr>
        <w:t>Согласно данным таблицы 2</w:t>
      </w:r>
      <w:r>
        <w:rPr>
          <w:rFonts w:ascii="Times New Roman" w:hAnsi="Times New Roman" w:cs="Times New Roman"/>
          <w:sz w:val="28"/>
          <w:szCs w:val="28"/>
          <w:lang w:val="ru-RU"/>
        </w:rPr>
        <w:t>7</w:t>
      </w:r>
      <w:r w:rsidRPr="005C4A1C">
        <w:rPr>
          <w:rFonts w:ascii="Times New Roman" w:hAnsi="Times New Roman" w:cs="Times New Roman"/>
          <w:sz w:val="28"/>
          <w:szCs w:val="28"/>
        </w:rPr>
        <w:t xml:space="preserve">, применение препарата </w:t>
      </w:r>
      <w:r w:rsidR="00322BD5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Pr="005C4A1C">
        <w:rPr>
          <w:rFonts w:ascii="Times New Roman" w:hAnsi="Times New Roman" w:cs="Times New Roman"/>
          <w:color w:val="000000" w:themeColor="text1"/>
          <w:sz w:val="28"/>
          <w:szCs w:val="28"/>
        </w:rPr>
        <w:t>Антакон SN</w:t>
      </w:r>
      <w:r w:rsidR="00322BD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»</w:t>
      </w:r>
      <w:r w:rsidRPr="005C4A1C">
        <w:rPr>
          <w:rFonts w:ascii="Times New Roman" w:hAnsi="Times New Roman" w:cs="Times New Roman"/>
          <w:sz w:val="28"/>
          <w:szCs w:val="28"/>
        </w:rPr>
        <w:t xml:space="preserve"> обеспечивает выздоровление лабораторных животных после заражения вирулентными культурами эшерихии при гибели всех контрольных птиц. Полученные данные свидетельствуют о высокой лечебной эффективности и безопасности препарата </w:t>
      </w:r>
      <w:r w:rsidR="00322BD5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Pr="005C4A1C">
        <w:rPr>
          <w:rFonts w:ascii="Times New Roman" w:hAnsi="Times New Roman" w:cs="Times New Roman"/>
          <w:sz w:val="28"/>
          <w:szCs w:val="28"/>
        </w:rPr>
        <w:t xml:space="preserve">Антакон </w:t>
      </w:r>
      <w:r w:rsidRPr="005C4A1C">
        <w:rPr>
          <w:rFonts w:ascii="Times New Roman" w:hAnsi="Times New Roman" w:cs="Times New Roman"/>
          <w:sz w:val="28"/>
          <w:szCs w:val="28"/>
          <w:lang w:val="en-US"/>
        </w:rPr>
        <w:t>SN</w:t>
      </w:r>
      <w:r w:rsidR="00322BD5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5C4A1C">
        <w:rPr>
          <w:rFonts w:ascii="Times New Roman" w:hAnsi="Times New Roman" w:cs="Times New Roman"/>
          <w:sz w:val="28"/>
          <w:szCs w:val="28"/>
        </w:rPr>
        <w:t xml:space="preserve"> из штамма </w:t>
      </w:r>
      <w:r w:rsidRPr="005C4A1C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5C4A1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C4A1C">
        <w:rPr>
          <w:rFonts w:ascii="Times New Roman" w:hAnsi="Times New Roman" w:cs="Times New Roman"/>
          <w:sz w:val="28"/>
          <w:szCs w:val="28"/>
          <w:lang w:val="en-US"/>
        </w:rPr>
        <w:t>coli</w:t>
      </w:r>
      <w:r w:rsidRPr="005C4A1C">
        <w:rPr>
          <w:rFonts w:ascii="Times New Roman" w:hAnsi="Times New Roman" w:cs="Times New Roman"/>
          <w:sz w:val="28"/>
          <w:szCs w:val="28"/>
        </w:rPr>
        <w:t xml:space="preserve"> -39 </w:t>
      </w:r>
      <w:r w:rsidRPr="005C4A1C">
        <w:rPr>
          <w:rFonts w:ascii="Times New Roman" w:hAnsi="Times New Roman" w:cs="Times New Roman"/>
          <w:sz w:val="28"/>
          <w:szCs w:val="28"/>
          <w:lang w:val="en-US"/>
        </w:rPr>
        <w:t>SN</w:t>
      </w:r>
      <w:r w:rsidRPr="005C4A1C">
        <w:rPr>
          <w:rFonts w:ascii="Times New Roman" w:hAnsi="Times New Roman" w:cs="Times New Roman"/>
          <w:sz w:val="28"/>
          <w:szCs w:val="28"/>
        </w:rPr>
        <w:t>.</w:t>
      </w:r>
      <w:r w:rsidRPr="005C4A1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062D582F" w14:textId="77777777" w:rsidR="004C56CF" w:rsidRDefault="004C56CF" w:rsidP="004C56CF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C4A1C">
        <w:rPr>
          <w:rFonts w:ascii="Times New Roman" w:hAnsi="Times New Roman" w:cs="Times New Roman"/>
          <w:sz w:val="28"/>
          <w:szCs w:val="28"/>
        </w:rPr>
        <w:t xml:space="preserve">Результаты опытов показали, что профилактическое введение штамма </w:t>
      </w:r>
      <w:r w:rsidRPr="00334E9E">
        <w:rPr>
          <w:rFonts w:ascii="Times New Roman" w:hAnsi="Times New Roman" w:cs="Times New Roman"/>
          <w:i/>
          <w:iCs/>
          <w:sz w:val="28"/>
          <w:szCs w:val="28"/>
        </w:rPr>
        <w:t xml:space="preserve">E. coli 39-SN </w:t>
      </w:r>
      <w:r w:rsidRPr="005C4A1C">
        <w:rPr>
          <w:rFonts w:ascii="Times New Roman" w:hAnsi="Times New Roman" w:cs="Times New Roman"/>
          <w:sz w:val="28"/>
          <w:szCs w:val="28"/>
        </w:rPr>
        <w:t xml:space="preserve">птице различных видов обеспечивало высокую степень защиты от заражения вирулентными культурами энтеробактерий. </w:t>
      </w:r>
      <w:r w:rsidRPr="003C6DBE">
        <w:rPr>
          <w:rFonts w:ascii="Times New Roman" w:hAnsi="Times New Roman" w:cs="Times New Roman"/>
          <w:sz w:val="28"/>
          <w:szCs w:val="28"/>
        </w:rPr>
        <w:t xml:space="preserve">У цыплят, утят и гусят, получавших штамм </w:t>
      </w:r>
      <w:r w:rsidRPr="00334E9E">
        <w:rPr>
          <w:rFonts w:ascii="Times New Roman" w:hAnsi="Times New Roman" w:cs="Times New Roman"/>
          <w:i/>
          <w:iCs/>
          <w:sz w:val="28"/>
          <w:szCs w:val="28"/>
        </w:rPr>
        <w:t>E. coli 39-SN</w:t>
      </w:r>
      <w:r w:rsidRPr="003C6DBE">
        <w:rPr>
          <w:rFonts w:ascii="Times New Roman" w:hAnsi="Times New Roman" w:cs="Times New Roman"/>
          <w:sz w:val="28"/>
          <w:szCs w:val="28"/>
        </w:rPr>
        <w:t xml:space="preserve"> перорально в дозе 10⁹ КОЕ, выживаемость составляла от 80 до 100 %, тогда как в контрольных группах, не получавших штамм, наблюдалась 100 % гибель птицы.</w:t>
      </w:r>
    </w:p>
    <w:p w14:paraId="6D126A0F" w14:textId="77777777" w:rsidR="00761B68" w:rsidRDefault="00761B68" w:rsidP="004C56CF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4A436B6" w14:textId="77777777" w:rsidR="00761B68" w:rsidRPr="00761B68" w:rsidRDefault="00761B68" w:rsidP="004C56CF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42E33CB" w14:textId="45D0160D" w:rsidR="00473A13" w:rsidRDefault="00473A13" w:rsidP="001160C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17B7E"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4294967295" distB="4294967295" distL="114300" distR="114300" simplePos="0" relativeHeight="251658242" behindDoc="0" locked="0" layoutInCell="0" allowOverlap="1" wp14:anchorId="2DF6898C" wp14:editId="66078338">
                <wp:simplePos x="0" y="0"/>
                <wp:positionH relativeFrom="margin">
                  <wp:posOffset>1270635</wp:posOffset>
                </wp:positionH>
                <wp:positionV relativeFrom="paragraph">
                  <wp:posOffset>10034269</wp:posOffset>
                </wp:positionV>
                <wp:extent cx="1911350" cy="0"/>
                <wp:effectExtent l="0" t="0" r="31750" b="1905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11350" cy="0"/>
                        </a:xfrm>
                        <a:prstGeom prst="line">
                          <a:avLst/>
                        </a:prstGeom>
                        <a:noFill/>
                        <a:ln w="444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4EE75E" id="Прямая соединительная линия 6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100.05pt,790.1pt" to="250.55pt,79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" o:allowincell="f" strokeweight=".35pt">
                <w10:wrap anchorx="margin"/>
              </v:line>
            </w:pict>
          </mc:Fallback>
        </mc:AlternateContent>
      </w:r>
      <w:r w:rsidRPr="00117B7E"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4294967295" distB="4294967295" distL="114300" distR="114300" simplePos="0" relativeHeight="251658243" behindDoc="0" locked="0" layoutInCell="0" allowOverlap="1" wp14:anchorId="4941E07F" wp14:editId="7F4E4A37">
                <wp:simplePos x="0" y="0"/>
                <wp:positionH relativeFrom="margin">
                  <wp:posOffset>-2448560</wp:posOffset>
                </wp:positionH>
                <wp:positionV relativeFrom="paragraph">
                  <wp:posOffset>4786629</wp:posOffset>
                </wp:positionV>
                <wp:extent cx="1234440" cy="0"/>
                <wp:effectExtent l="0" t="0" r="22860" b="1905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34440" cy="0"/>
                        </a:xfrm>
                        <a:prstGeom prst="line">
                          <a:avLst/>
                        </a:prstGeom>
                        <a:noFill/>
                        <a:ln w="444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A72A07" id="Прямая соединительная линия 7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-192.8pt,376.9pt" to="-95.6pt,37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" o:allowincell="f" strokeweight=".35pt">
                <w10:wrap anchorx="margin"/>
              </v:line>
            </w:pict>
          </mc:Fallback>
        </mc:AlternateContent>
      </w:r>
      <w:r w:rsidRPr="00117B7E">
        <w:rPr>
          <w:rFonts w:ascii="Times New Roman" w:hAnsi="Times New Roman"/>
          <w:sz w:val="28"/>
          <w:szCs w:val="28"/>
        </w:rPr>
        <w:t xml:space="preserve">Таблица </w:t>
      </w:r>
      <w:r>
        <w:rPr>
          <w:rFonts w:ascii="Times New Roman" w:hAnsi="Times New Roman"/>
          <w:sz w:val="28"/>
          <w:szCs w:val="28"/>
        </w:rPr>
        <w:t>2</w:t>
      </w:r>
      <w:r w:rsidR="00334E9E">
        <w:rPr>
          <w:rFonts w:ascii="Times New Roman" w:hAnsi="Times New Roman"/>
          <w:sz w:val="28"/>
          <w:szCs w:val="28"/>
          <w:lang w:val="ru-RU"/>
        </w:rPr>
        <w:t>7</w:t>
      </w:r>
      <w:r w:rsidRPr="00117B7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– </w:t>
      </w:r>
      <w:r w:rsidRPr="00117B7E">
        <w:rPr>
          <w:rFonts w:ascii="Times New Roman" w:hAnsi="Times New Roman"/>
          <w:spacing w:val="1"/>
          <w:sz w:val="28"/>
          <w:szCs w:val="28"/>
        </w:rPr>
        <w:t xml:space="preserve">Определение лечебной эффективности </w:t>
      </w:r>
      <w:r w:rsidRPr="00117B7E">
        <w:rPr>
          <w:rFonts w:ascii="Times New Roman" w:hAnsi="Times New Roman"/>
          <w:sz w:val="28"/>
          <w:szCs w:val="28"/>
        </w:rPr>
        <w:t xml:space="preserve">препарата </w:t>
      </w:r>
      <w:r w:rsidRPr="00117B7E">
        <w:rPr>
          <w:rFonts w:ascii="Times New Roman" w:hAnsi="Times New Roman"/>
          <w:color w:val="000000" w:themeColor="text1"/>
          <w:sz w:val="28"/>
          <w:szCs w:val="28"/>
        </w:rPr>
        <w:t xml:space="preserve">Антакон </w:t>
      </w:r>
      <w:r w:rsidRPr="00117B7E">
        <w:rPr>
          <w:rFonts w:ascii="Times New Roman" w:hAnsi="Times New Roman"/>
          <w:color w:val="000000" w:themeColor="text1"/>
          <w:sz w:val="28"/>
          <w:szCs w:val="28"/>
          <w:lang w:val="en-US"/>
        </w:rPr>
        <w:t>SN</w:t>
      </w:r>
      <w:r w:rsidRPr="00117B7E">
        <w:rPr>
          <w:rFonts w:ascii="Times New Roman" w:hAnsi="Times New Roman"/>
          <w:color w:val="000000" w:themeColor="text1"/>
          <w:sz w:val="28"/>
          <w:szCs w:val="28"/>
        </w:rPr>
        <w:t xml:space="preserve"> в опыте на </w:t>
      </w:r>
      <w:r w:rsidRPr="00117B7E">
        <w:rPr>
          <w:rFonts w:ascii="Times New Roman" w:hAnsi="Times New Roman"/>
          <w:sz w:val="28"/>
          <w:szCs w:val="28"/>
        </w:rPr>
        <w:t>молодняке птиц</w:t>
      </w:r>
    </w:p>
    <w:p w14:paraId="7B85AFA9" w14:textId="77777777" w:rsidR="00473A13" w:rsidRPr="00117B7E" w:rsidRDefault="00473A13" w:rsidP="00473A1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709"/>
        <w:gridCol w:w="1843"/>
        <w:gridCol w:w="992"/>
        <w:gridCol w:w="1418"/>
        <w:gridCol w:w="567"/>
        <w:gridCol w:w="992"/>
        <w:gridCol w:w="1984"/>
      </w:tblGrid>
      <w:tr w:rsidR="00473A13" w:rsidRPr="007D3A19" w14:paraId="743BA20F" w14:textId="77777777" w:rsidTr="00C746A7">
        <w:trPr>
          <w:trHeight w:val="717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B0DA15" w14:textId="2ED9B328" w:rsidR="00473A13" w:rsidRPr="00C746A7" w:rsidRDefault="00473A13" w:rsidP="00C746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46A7">
              <w:rPr>
                <w:rFonts w:ascii="Times New Roman" w:hAnsi="Times New Roman" w:cs="Times New Roman"/>
              </w:rPr>
              <w:t>Вид жив-го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AB42D9" w14:textId="77777777" w:rsidR="00473A13" w:rsidRPr="00C746A7" w:rsidRDefault="00473A13" w:rsidP="00C746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46A7">
              <w:rPr>
                <w:rFonts w:ascii="Times New Roman" w:hAnsi="Times New Roman" w:cs="Times New Roman"/>
              </w:rPr>
              <w:t>Кол-во ж-х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307C42" w14:textId="77777777" w:rsidR="00473A13" w:rsidRPr="00C746A7" w:rsidRDefault="00473A13" w:rsidP="00C746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46A7">
              <w:rPr>
                <w:rFonts w:ascii="Times New Roman" w:hAnsi="Times New Roman" w:cs="Times New Roman"/>
              </w:rPr>
              <w:t>Вирулентные тест культуры</w:t>
            </w:r>
          </w:p>
        </w:tc>
        <w:tc>
          <w:tcPr>
            <w:tcW w:w="49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1BF2BA" w14:textId="77777777" w:rsidR="00473A13" w:rsidRPr="00C746A7" w:rsidRDefault="00473A13" w:rsidP="00C746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46A7">
              <w:rPr>
                <w:rFonts w:ascii="Times New Roman" w:hAnsi="Times New Roman" w:cs="Times New Roman"/>
              </w:rPr>
              <w:t>Результат введения препарата</w:t>
            </w:r>
          </w:p>
        </w:tc>
      </w:tr>
      <w:tr w:rsidR="00473A13" w:rsidRPr="007D3A19" w14:paraId="6C7174D0" w14:textId="77777777" w:rsidTr="009E1CAC">
        <w:trPr>
          <w:trHeight w:val="1407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C50725" w14:textId="77777777" w:rsidR="00473A13" w:rsidRPr="00C746A7" w:rsidRDefault="00473A13" w:rsidP="00C746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AFED48" w14:textId="77777777" w:rsidR="00473A13" w:rsidRPr="00C746A7" w:rsidRDefault="00473A13" w:rsidP="00C746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2ED101" w14:textId="70BACAD6" w:rsidR="00473A13" w:rsidRPr="00C746A7" w:rsidRDefault="00473A13" w:rsidP="00C746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46A7">
              <w:rPr>
                <w:rFonts w:ascii="Times New Roman" w:hAnsi="Times New Roman" w:cs="Times New Roman"/>
              </w:rPr>
              <w:t>Название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14D1C8" w14:textId="4904749E" w:rsidR="00473A13" w:rsidRPr="00C746A7" w:rsidRDefault="00473A13" w:rsidP="00C746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46A7">
              <w:rPr>
                <w:rFonts w:ascii="Times New Roman" w:hAnsi="Times New Roman" w:cs="Times New Roman"/>
              </w:rPr>
              <w:t>Доза, КОЕ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C0A4E5" w14:textId="77777777" w:rsidR="00473A13" w:rsidRPr="00C746A7" w:rsidRDefault="00473A13" w:rsidP="00C746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746A7">
              <w:rPr>
                <w:rFonts w:ascii="Times New Roman" w:hAnsi="Times New Roman" w:cs="Times New Roman"/>
              </w:rPr>
              <w:t>Доза, КОЕ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2CAB8" w14:textId="77777777" w:rsidR="00473A13" w:rsidRPr="00C746A7" w:rsidRDefault="00473A13" w:rsidP="00C746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46A7">
              <w:rPr>
                <w:rFonts w:ascii="Times New Roman" w:hAnsi="Times New Roman" w:cs="Times New Roman"/>
              </w:rPr>
              <w:t>пало</w:t>
            </w:r>
          </w:p>
          <w:p w14:paraId="08A7D368" w14:textId="77777777" w:rsidR="00473A13" w:rsidRPr="00C746A7" w:rsidRDefault="00473A13" w:rsidP="00C746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5F91A" w14:textId="77777777" w:rsidR="00473A13" w:rsidRPr="00C746A7" w:rsidRDefault="00473A13" w:rsidP="00C746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46A7">
              <w:rPr>
                <w:rFonts w:ascii="Times New Roman" w:hAnsi="Times New Roman" w:cs="Times New Roman"/>
              </w:rPr>
              <w:t>выжило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121663" w14:textId="77777777" w:rsidR="00473A13" w:rsidRPr="00C746A7" w:rsidRDefault="00473A13" w:rsidP="00C746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46A7">
              <w:rPr>
                <w:rFonts w:ascii="Times New Roman" w:hAnsi="Times New Roman" w:cs="Times New Roman"/>
                <w:b/>
              </w:rPr>
              <w:t>%</w:t>
            </w:r>
          </w:p>
          <w:p w14:paraId="78F1B9CA" w14:textId="77777777" w:rsidR="00473A13" w:rsidRPr="00C746A7" w:rsidRDefault="00473A13" w:rsidP="00C746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46A7">
              <w:rPr>
                <w:rFonts w:ascii="Times New Roman" w:hAnsi="Times New Roman" w:cs="Times New Roman"/>
              </w:rPr>
              <w:t>выж-ти</w:t>
            </w:r>
          </w:p>
        </w:tc>
      </w:tr>
      <w:tr w:rsidR="00C746A7" w:rsidRPr="007D3A19" w14:paraId="78E1A8B3" w14:textId="77777777" w:rsidTr="004C56CF">
        <w:trPr>
          <w:trHeight w:val="429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E302A9E" w14:textId="0411E353" w:rsidR="00C746A7" w:rsidRPr="00C746A7" w:rsidRDefault="00C746A7" w:rsidP="00C746A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746A7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8DFEFDE" w14:textId="3D4AAA37" w:rsidR="00C746A7" w:rsidRPr="00C746A7" w:rsidRDefault="00C746A7" w:rsidP="00C746A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746A7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201C846" w14:textId="7470C942" w:rsidR="00C746A7" w:rsidRPr="00C746A7" w:rsidRDefault="00C746A7" w:rsidP="00C746A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lang w:val="ru-RU"/>
              </w:rPr>
            </w:pPr>
            <w:r w:rsidRPr="00C746A7">
              <w:rPr>
                <w:rFonts w:ascii="Times New Roman" w:hAnsi="Times New Roman" w:cs="Times New Roman"/>
                <w:i/>
                <w:iCs/>
                <w:lang w:val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96D2135" w14:textId="25E5DB8B" w:rsidR="00C746A7" w:rsidRPr="00C746A7" w:rsidRDefault="00C746A7" w:rsidP="00C746A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746A7"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A9FF127" w14:textId="7E2432FE" w:rsidR="00C746A7" w:rsidRPr="00C746A7" w:rsidRDefault="00C746A7" w:rsidP="00C746A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746A7"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4F34B99" w14:textId="4DC52FC3" w:rsidR="00C746A7" w:rsidRPr="00C746A7" w:rsidRDefault="00C746A7" w:rsidP="00C746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C746A7">
              <w:rPr>
                <w:rFonts w:ascii="Times New Roman" w:hAnsi="Times New Roman" w:cs="Times New Roman"/>
                <w:bCs/>
                <w:lang w:val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4A7EBAC" w14:textId="20C61E7D" w:rsidR="00C746A7" w:rsidRPr="00C746A7" w:rsidRDefault="00C746A7" w:rsidP="00C746A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746A7"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908FD13" w14:textId="6B8C624C" w:rsidR="00C746A7" w:rsidRPr="00C746A7" w:rsidRDefault="00C746A7" w:rsidP="00C746A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746A7">
              <w:rPr>
                <w:rFonts w:ascii="Times New Roman" w:hAnsi="Times New Roman" w:cs="Times New Roman"/>
                <w:lang w:val="ru-RU"/>
              </w:rPr>
              <w:t>8</w:t>
            </w:r>
          </w:p>
        </w:tc>
      </w:tr>
      <w:tr w:rsidR="00473A13" w:rsidRPr="007D3A19" w14:paraId="1A22DD47" w14:textId="77777777" w:rsidTr="004C56CF">
        <w:trPr>
          <w:trHeight w:val="1683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579B4845" w14:textId="77777777" w:rsidR="00473A13" w:rsidRPr="007D3A19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Цыплята</w:t>
            </w:r>
          </w:p>
          <w:p w14:paraId="7B3070E1" w14:textId="77777777" w:rsidR="00473A13" w:rsidRPr="007D3A19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0C676493" w14:textId="77777777" w:rsidR="00473A13" w:rsidRPr="007D3A19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758A0030" w14:textId="77777777" w:rsidR="00473A13" w:rsidRPr="007D3A19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4A3638C2" w14:textId="77777777" w:rsidR="00473A13" w:rsidRPr="007D3A19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D2C461E" w14:textId="77777777" w:rsidR="00473A13" w:rsidRPr="007D3A19" w:rsidRDefault="00473A13" w:rsidP="00FC0201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7D3A19">
              <w:rPr>
                <w:rFonts w:ascii="Times New Roman" w:hAnsi="Times New Roman"/>
                <w:lang w:val="en-US"/>
              </w:rPr>
              <w:t>10</w:t>
            </w:r>
          </w:p>
          <w:p w14:paraId="468AA5FE" w14:textId="77777777" w:rsidR="00473A13" w:rsidRPr="007D3A19" w:rsidRDefault="00473A13" w:rsidP="00FC0201">
            <w:pPr>
              <w:spacing w:after="0" w:line="240" w:lineRule="auto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</w:t>
            </w:r>
          </w:p>
          <w:p w14:paraId="500EEAD9" w14:textId="77777777" w:rsidR="00473A13" w:rsidRPr="007D3A19" w:rsidRDefault="00473A13" w:rsidP="00FC0201">
            <w:pPr>
              <w:spacing w:after="0" w:line="240" w:lineRule="auto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</w:t>
            </w:r>
          </w:p>
          <w:p w14:paraId="67545E0C" w14:textId="77777777" w:rsidR="00473A13" w:rsidRPr="007D3A19" w:rsidRDefault="00473A13" w:rsidP="00FC0201">
            <w:pPr>
              <w:spacing w:after="0" w:line="240" w:lineRule="auto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</w:t>
            </w:r>
          </w:p>
          <w:p w14:paraId="2AA8DCAF" w14:textId="77777777" w:rsidR="00473A13" w:rsidRPr="007D3A19" w:rsidRDefault="00473A13" w:rsidP="00FC020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D3A19">
              <w:rPr>
                <w:rFonts w:ascii="Times New Roman" w:hAnsi="Times New Roman"/>
              </w:rPr>
              <w:t>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2B26F5C0" w14:textId="77777777" w:rsidR="00473A13" w:rsidRPr="007D3A19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lang w:val="en-US"/>
              </w:rPr>
            </w:pPr>
            <w:r w:rsidRPr="007D3A19">
              <w:rPr>
                <w:rFonts w:ascii="Times New Roman" w:hAnsi="Times New Roman"/>
                <w:i/>
                <w:iCs/>
                <w:lang w:val="en-US"/>
              </w:rPr>
              <w:t>S.</w:t>
            </w:r>
            <w:r w:rsidRPr="007D3A19">
              <w:rPr>
                <w:rFonts w:ascii="Times New Roman" w:hAnsi="Times New Roman"/>
                <w:i/>
                <w:iCs/>
                <w:spacing w:val="-8"/>
                <w:lang w:val="en-US"/>
              </w:rPr>
              <w:t xml:space="preserve">typhimurium </w:t>
            </w:r>
          </w:p>
          <w:p w14:paraId="10AE87DE" w14:textId="77777777" w:rsidR="00473A13" w:rsidRPr="007D3A19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lang w:val="en-US"/>
              </w:rPr>
            </w:pPr>
            <w:r w:rsidRPr="007D3A19">
              <w:rPr>
                <w:rFonts w:ascii="Times New Roman" w:hAnsi="Times New Roman"/>
                <w:i/>
                <w:iCs/>
                <w:lang w:val="en-US"/>
              </w:rPr>
              <w:t>E.coli</w:t>
            </w:r>
          </w:p>
          <w:p w14:paraId="129EFD35" w14:textId="77777777" w:rsidR="00473A13" w:rsidRPr="007D3A19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lang w:val="en-US"/>
              </w:rPr>
            </w:pPr>
            <w:r w:rsidRPr="007D3A19">
              <w:rPr>
                <w:rFonts w:ascii="Times New Roman" w:hAnsi="Times New Roman"/>
                <w:i/>
                <w:iCs/>
                <w:lang w:val="en-US"/>
              </w:rPr>
              <w:t>S.galinarium</w:t>
            </w:r>
          </w:p>
          <w:p w14:paraId="78649E83" w14:textId="77777777" w:rsidR="00473A13" w:rsidRPr="007D3A19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lang w:val="en-US"/>
              </w:rPr>
            </w:pPr>
            <w:r w:rsidRPr="007D3A19">
              <w:rPr>
                <w:rFonts w:ascii="Times New Roman" w:hAnsi="Times New Roman"/>
                <w:i/>
                <w:iCs/>
                <w:lang w:val="en-US"/>
              </w:rPr>
              <w:t>S.enteritidis E.coli 15</w:t>
            </w:r>
          </w:p>
          <w:p w14:paraId="4721F3A3" w14:textId="77777777" w:rsidR="00473A13" w:rsidRPr="007D3A19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C8C8B5A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  <w:vertAlign w:val="superscript"/>
              </w:rPr>
            </w:pPr>
            <w:r w:rsidRPr="007D3A19">
              <w:rPr>
                <w:rFonts w:ascii="Times New Roman" w:hAnsi="Times New Roman"/>
              </w:rPr>
              <w:t>10</w:t>
            </w:r>
            <w:r w:rsidRPr="007D3A19">
              <w:rPr>
                <w:rFonts w:ascii="Times New Roman" w:hAnsi="Times New Roman"/>
                <w:vertAlign w:val="superscript"/>
              </w:rPr>
              <w:t>9</w:t>
            </w:r>
            <w:r w:rsidRPr="007D3A19">
              <w:rPr>
                <w:rFonts w:ascii="Times New Roman" w:hAnsi="Times New Roman"/>
              </w:rPr>
              <w:br/>
              <w:t>10</w:t>
            </w:r>
            <w:r w:rsidRPr="007D3A19">
              <w:rPr>
                <w:rFonts w:ascii="Times New Roman" w:hAnsi="Times New Roman"/>
                <w:vertAlign w:val="superscript"/>
              </w:rPr>
              <w:t>9</w:t>
            </w:r>
          </w:p>
          <w:p w14:paraId="36CB056A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  <w:vertAlign w:val="superscript"/>
              </w:rPr>
            </w:pPr>
            <w:r w:rsidRPr="007D3A19">
              <w:rPr>
                <w:rFonts w:ascii="Times New Roman" w:hAnsi="Times New Roman"/>
              </w:rPr>
              <w:t>10</w:t>
            </w:r>
            <w:r w:rsidRPr="007D3A19">
              <w:rPr>
                <w:rFonts w:ascii="Times New Roman" w:hAnsi="Times New Roman"/>
                <w:vertAlign w:val="superscript"/>
              </w:rPr>
              <w:t>9</w:t>
            </w:r>
          </w:p>
          <w:p w14:paraId="259B87F4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  <w:vertAlign w:val="superscript"/>
              </w:rPr>
            </w:pPr>
            <w:r w:rsidRPr="007D3A19">
              <w:rPr>
                <w:rFonts w:ascii="Times New Roman" w:hAnsi="Times New Roman"/>
              </w:rPr>
              <w:t>10</w:t>
            </w:r>
            <w:r w:rsidRPr="007D3A19">
              <w:rPr>
                <w:rFonts w:ascii="Times New Roman" w:hAnsi="Times New Roman"/>
                <w:vertAlign w:val="superscript"/>
              </w:rPr>
              <w:t>9</w:t>
            </w:r>
          </w:p>
          <w:p w14:paraId="5ABB6A50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  <w:vertAlign w:val="superscript"/>
              </w:rPr>
            </w:pPr>
            <w:r w:rsidRPr="007D3A19">
              <w:rPr>
                <w:rFonts w:ascii="Times New Roman" w:hAnsi="Times New Roman"/>
              </w:rPr>
              <w:t>10</w:t>
            </w:r>
            <w:r w:rsidRPr="007D3A19">
              <w:rPr>
                <w:rFonts w:ascii="Times New Roman" w:hAnsi="Times New Roman"/>
                <w:vertAlign w:val="superscript"/>
              </w:rPr>
              <w:t>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62EA74A0" w14:textId="77777777" w:rsidR="00473A13" w:rsidRPr="007D3A19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  <w:vertAlign w:val="superscript"/>
              </w:rPr>
            </w:pPr>
            <w:r w:rsidRPr="007D3A19">
              <w:rPr>
                <w:rFonts w:ascii="Times New Roman" w:hAnsi="Times New Roman"/>
              </w:rPr>
              <w:t>10</w:t>
            </w:r>
            <w:r w:rsidRPr="007D3A19">
              <w:rPr>
                <w:rFonts w:ascii="Times New Roman" w:hAnsi="Times New Roman"/>
                <w:vertAlign w:val="superscript"/>
              </w:rPr>
              <w:t>9</w:t>
            </w:r>
          </w:p>
          <w:p w14:paraId="5788F7BD" w14:textId="77777777" w:rsidR="00473A13" w:rsidRPr="007D3A19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  <w:vertAlign w:val="superscript"/>
              </w:rPr>
            </w:pPr>
            <w:r w:rsidRPr="007D3A19">
              <w:rPr>
                <w:rFonts w:ascii="Times New Roman" w:hAnsi="Times New Roman"/>
              </w:rPr>
              <w:t>10</w:t>
            </w:r>
            <w:r w:rsidRPr="007D3A19">
              <w:rPr>
                <w:rFonts w:ascii="Times New Roman" w:hAnsi="Times New Roman"/>
                <w:vertAlign w:val="superscript"/>
              </w:rPr>
              <w:t>9</w:t>
            </w:r>
          </w:p>
          <w:p w14:paraId="3C94F0CA" w14:textId="77777777" w:rsidR="00473A13" w:rsidRPr="007D3A19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  <w:vertAlign w:val="superscript"/>
              </w:rPr>
            </w:pPr>
            <w:r w:rsidRPr="007D3A19">
              <w:rPr>
                <w:rFonts w:ascii="Times New Roman" w:hAnsi="Times New Roman"/>
              </w:rPr>
              <w:t>10</w:t>
            </w:r>
            <w:r w:rsidRPr="007D3A19">
              <w:rPr>
                <w:rFonts w:ascii="Times New Roman" w:hAnsi="Times New Roman"/>
                <w:vertAlign w:val="superscript"/>
              </w:rPr>
              <w:t>9</w:t>
            </w:r>
          </w:p>
          <w:p w14:paraId="38E65B23" w14:textId="77777777" w:rsidR="00473A13" w:rsidRPr="007D3A19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  <w:vertAlign w:val="superscript"/>
              </w:rPr>
            </w:pPr>
            <w:r w:rsidRPr="007D3A19">
              <w:rPr>
                <w:rFonts w:ascii="Times New Roman" w:hAnsi="Times New Roman"/>
              </w:rPr>
              <w:t>10</w:t>
            </w:r>
            <w:r w:rsidRPr="007D3A19">
              <w:rPr>
                <w:rFonts w:ascii="Times New Roman" w:hAnsi="Times New Roman"/>
                <w:vertAlign w:val="superscript"/>
              </w:rPr>
              <w:t>9</w:t>
            </w:r>
          </w:p>
          <w:p w14:paraId="78431AD0" w14:textId="77777777" w:rsidR="00473A13" w:rsidRPr="007D3A19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контроль</w:t>
            </w:r>
          </w:p>
          <w:p w14:paraId="41689A3E" w14:textId="77777777" w:rsidR="00473A13" w:rsidRPr="007D3A19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64F21FF4" w14:textId="0A9B814F" w:rsidR="00473A13" w:rsidRPr="007D3A19" w:rsidRDefault="007D3A19" w:rsidP="00FC0201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u-RU"/>
              </w:rPr>
            </w:pPr>
            <w:r w:rsidRPr="007D3A19">
              <w:rPr>
                <w:rFonts w:ascii="Times New Roman" w:hAnsi="Times New Roman"/>
                <w:bCs/>
                <w:lang w:val="ru-RU"/>
              </w:rPr>
              <w:t>1</w:t>
            </w:r>
          </w:p>
          <w:p w14:paraId="37C0AEE7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-</w:t>
            </w:r>
          </w:p>
          <w:p w14:paraId="7602B6E5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</w:t>
            </w:r>
          </w:p>
          <w:p w14:paraId="612F6D5E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-</w:t>
            </w:r>
          </w:p>
          <w:p w14:paraId="7383AADA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1D3E6921" w14:textId="768D3503" w:rsidR="00473A13" w:rsidRPr="007D3A19" w:rsidRDefault="007D3A19" w:rsidP="00FC0201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9</w:t>
            </w:r>
          </w:p>
          <w:p w14:paraId="7E53DB3F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</w:t>
            </w:r>
          </w:p>
          <w:p w14:paraId="720EEBEE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9</w:t>
            </w:r>
          </w:p>
          <w:p w14:paraId="417E06F7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</w:t>
            </w:r>
          </w:p>
          <w:p w14:paraId="1ADE152A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54DEA128" w14:textId="317E8C45" w:rsidR="00473A13" w:rsidRPr="007D3A19" w:rsidRDefault="007D3A19" w:rsidP="00FC0201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90</w:t>
            </w:r>
          </w:p>
          <w:p w14:paraId="7BD95E82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100</w:t>
            </w:r>
          </w:p>
          <w:p w14:paraId="5D0B9F68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90</w:t>
            </w:r>
          </w:p>
          <w:p w14:paraId="21EF2E20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100</w:t>
            </w:r>
          </w:p>
          <w:p w14:paraId="6FC95731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-</w:t>
            </w:r>
          </w:p>
        </w:tc>
      </w:tr>
      <w:tr w:rsidR="00473A13" w:rsidRPr="007D3A19" w14:paraId="2E6ABCA4" w14:textId="77777777" w:rsidTr="004C56CF">
        <w:trPr>
          <w:trHeight w:val="139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68FA49D" w14:textId="77777777" w:rsidR="00473A13" w:rsidRPr="007D3A19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lastRenderedPageBreak/>
              <w:t>Утята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AB013E" w14:textId="77777777" w:rsidR="00473A13" w:rsidRPr="007D3A19" w:rsidRDefault="00473A13" w:rsidP="00FC0201">
            <w:pPr>
              <w:spacing w:after="0" w:line="240" w:lineRule="auto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</w:t>
            </w:r>
          </w:p>
          <w:p w14:paraId="2E5B51B6" w14:textId="77777777" w:rsidR="00473A13" w:rsidRPr="007D3A19" w:rsidRDefault="00473A13" w:rsidP="00FC0201">
            <w:pPr>
              <w:spacing w:after="0" w:line="240" w:lineRule="auto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</w:t>
            </w:r>
          </w:p>
          <w:p w14:paraId="005A70B6" w14:textId="77777777" w:rsidR="00473A13" w:rsidRPr="007D3A19" w:rsidRDefault="00473A13" w:rsidP="00FC0201">
            <w:pPr>
              <w:spacing w:after="0" w:line="240" w:lineRule="auto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</w:t>
            </w:r>
          </w:p>
          <w:p w14:paraId="28A2B56F" w14:textId="77777777" w:rsidR="00473A13" w:rsidRPr="007D3A19" w:rsidRDefault="00473A13" w:rsidP="00FC0201">
            <w:pPr>
              <w:spacing w:after="0" w:line="240" w:lineRule="auto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</w:t>
            </w:r>
          </w:p>
          <w:p w14:paraId="05172976" w14:textId="77777777" w:rsidR="00473A13" w:rsidRPr="007D3A19" w:rsidRDefault="00473A13" w:rsidP="00FC0201">
            <w:pPr>
              <w:spacing w:after="0" w:line="240" w:lineRule="auto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</w:t>
            </w:r>
          </w:p>
          <w:p w14:paraId="649E5654" w14:textId="77777777" w:rsidR="00473A13" w:rsidRPr="007D3A19" w:rsidRDefault="00473A13" w:rsidP="00FC0201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62B2C7" w14:textId="77777777" w:rsidR="00473A13" w:rsidRPr="007D3A19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lang w:val="en-US"/>
              </w:rPr>
            </w:pPr>
            <w:r w:rsidRPr="007D3A19">
              <w:rPr>
                <w:rFonts w:ascii="Times New Roman" w:hAnsi="Times New Roman"/>
                <w:i/>
                <w:iCs/>
                <w:lang w:val="en-US"/>
              </w:rPr>
              <w:t>S.</w:t>
            </w:r>
            <w:r w:rsidRPr="007D3A19">
              <w:rPr>
                <w:rFonts w:ascii="Times New Roman" w:hAnsi="Times New Roman"/>
                <w:i/>
                <w:iCs/>
                <w:spacing w:val="-8"/>
                <w:lang w:val="en-US"/>
              </w:rPr>
              <w:t xml:space="preserve">typhimurium </w:t>
            </w:r>
          </w:p>
          <w:p w14:paraId="4A71431A" w14:textId="77777777" w:rsidR="00473A13" w:rsidRPr="007D3A19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lang w:val="en-US"/>
              </w:rPr>
            </w:pPr>
            <w:r w:rsidRPr="007D3A19">
              <w:rPr>
                <w:rFonts w:ascii="Times New Roman" w:hAnsi="Times New Roman"/>
                <w:i/>
                <w:iCs/>
                <w:lang w:val="en-US"/>
              </w:rPr>
              <w:t>E.coli</w:t>
            </w:r>
          </w:p>
          <w:p w14:paraId="762808DF" w14:textId="77777777" w:rsidR="00473A13" w:rsidRPr="007D3A19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lang w:val="en-US"/>
              </w:rPr>
            </w:pPr>
            <w:r w:rsidRPr="007D3A19">
              <w:rPr>
                <w:rFonts w:ascii="Times New Roman" w:hAnsi="Times New Roman"/>
                <w:i/>
                <w:iCs/>
                <w:lang w:val="en-US"/>
              </w:rPr>
              <w:t>S.galinarium</w:t>
            </w:r>
          </w:p>
          <w:p w14:paraId="78E93756" w14:textId="77777777" w:rsidR="00473A13" w:rsidRPr="007D3A19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lang w:val="en-US"/>
              </w:rPr>
            </w:pPr>
            <w:r w:rsidRPr="007D3A19">
              <w:rPr>
                <w:rFonts w:ascii="Times New Roman" w:hAnsi="Times New Roman"/>
                <w:i/>
                <w:iCs/>
                <w:lang w:val="en-US"/>
              </w:rPr>
              <w:t>S.enteritidis</w:t>
            </w:r>
          </w:p>
          <w:p w14:paraId="25FCE6D7" w14:textId="77777777" w:rsidR="00473A13" w:rsidRPr="007D3A19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lang w:val="en-US"/>
              </w:rPr>
            </w:pPr>
            <w:r w:rsidRPr="007D3A19">
              <w:rPr>
                <w:rFonts w:ascii="Times New Roman" w:hAnsi="Times New Roman"/>
                <w:i/>
                <w:iCs/>
                <w:lang w:val="en-US"/>
              </w:rPr>
              <w:t>E.coli 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307EAC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  <w:vertAlign w:val="superscript"/>
              </w:rPr>
            </w:pPr>
            <w:r w:rsidRPr="007D3A19">
              <w:rPr>
                <w:rFonts w:ascii="Times New Roman" w:hAnsi="Times New Roman"/>
              </w:rPr>
              <w:t>10</w:t>
            </w:r>
            <w:r w:rsidRPr="007D3A19">
              <w:rPr>
                <w:rFonts w:ascii="Times New Roman" w:hAnsi="Times New Roman"/>
                <w:vertAlign w:val="superscript"/>
              </w:rPr>
              <w:t>9</w:t>
            </w:r>
          </w:p>
          <w:p w14:paraId="49789202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  <w:vertAlign w:val="superscript"/>
              </w:rPr>
            </w:pPr>
            <w:r w:rsidRPr="007D3A19">
              <w:rPr>
                <w:rFonts w:ascii="Times New Roman" w:hAnsi="Times New Roman"/>
              </w:rPr>
              <w:t>10</w:t>
            </w:r>
            <w:r w:rsidRPr="007D3A19">
              <w:rPr>
                <w:rFonts w:ascii="Times New Roman" w:hAnsi="Times New Roman"/>
                <w:vertAlign w:val="superscript"/>
              </w:rPr>
              <w:t>9</w:t>
            </w:r>
          </w:p>
          <w:p w14:paraId="31862494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  <w:vertAlign w:val="superscript"/>
              </w:rPr>
            </w:pPr>
            <w:r w:rsidRPr="007D3A19">
              <w:rPr>
                <w:rFonts w:ascii="Times New Roman" w:hAnsi="Times New Roman"/>
              </w:rPr>
              <w:t>10</w:t>
            </w:r>
            <w:r w:rsidRPr="007D3A19">
              <w:rPr>
                <w:rFonts w:ascii="Times New Roman" w:hAnsi="Times New Roman"/>
                <w:vertAlign w:val="superscript"/>
              </w:rPr>
              <w:t>9</w:t>
            </w:r>
          </w:p>
          <w:p w14:paraId="0236110B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  <w:vertAlign w:val="superscript"/>
              </w:rPr>
            </w:pPr>
            <w:r w:rsidRPr="007D3A19">
              <w:rPr>
                <w:rFonts w:ascii="Times New Roman" w:hAnsi="Times New Roman"/>
              </w:rPr>
              <w:t>10</w:t>
            </w:r>
            <w:r w:rsidRPr="007D3A19">
              <w:rPr>
                <w:rFonts w:ascii="Times New Roman" w:hAnsi="Times New Roman"/>
                <w:vertAlign w:val="superscript"/>
              </w:rPr>
              <w:t>9</w:t>
            </w:r>
          </w:p>
          <w:p w14:paraId="6F388D36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  <w:vertAlign w:val="superscript"/>
              </w:rPr>
            </w:pPr>
            <w:r w:rsidRPr="007D3A19">
              <w:rPr>
                <w:rFonts w:ascii="Times New Roman" w:hAnsi="Times New Roman"/>
              </w:rPr>
              <w:t>10</w:t>
            </w:r>
            <w:r w:rsidRPr="007D3A19">
              <w:rPr>
                <w:rFonts w:ascii="Times New Roman" w:hAnsi="Times New Roman"/>
                <w:vertAlign w:val="superscript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78E55FD" w14:textId="77777777" w:rsidR="00473A13" w:rsidRPr="007D3A19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  <w:vertAlign w:val="superscript"/>
              </w:rPr>
            </w:pPr>
            <w:r w:rsidRPr="007D3A19">
              <w:rPr>
                <w:rFonts w:ascii="Times New Roman" w:hAnsi="Times New Roman"/>
              </w:rPr>
              <w:t>10</w:t>
            </w:r>
            <w:r w:rsidRPr="007D3A19">
              <w:rPr>
                <w:rFonts w:ascii="Times New Roman" w:hAnsi="Times New Roman"/>
                <w:vertAlign w:val="superscript"/>
              </w:rPr>
              <w:t>9</w:t>
            </w:r>
          </w:p>
          <w:p w14:paraId="5A85C81D" w14:textId="77777777" w:rsidR="00473A13" w:rsidRPr="007D3A19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  <w:vertAlign w:val="superscript"/>
              </w:rPr>
            </w:pPr>
            <w:r w:rsidRPr="007D3A19">
              <w:rPr>
                <w:rFonts w:ascii="Times New Roman" w:hAnsi="Times New Roman"/>
              </w:rPr>
              <w:t>10</w:t>
            </w:r>
            <w:r w:rsidRPr="007D3A19">
              <w:rPr>
                <w:rFonts w:ascii="Times New Roman" w:hAnsi="Times New Roman"/>
                <w:vertAlign w:val="superscript"/>
              </w:rPr>
              <w:t>9</w:t>
            </w:r>
          </w:p>
          <w:p w14:paraId="595AEE61" w14:textId="77777777" w:rsidR="00473A13" w:rsidRPr="007D3A19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  <w:vertAlign w:val="superscript"/>
              </w:rPr>
            </w:pPr>
            <w:r w:rsidRPr="007D3A19">
              <w:rPr>
                <w:rFonts w:ascii="Times New Roman" w:hAnsi="Times New Roman"/>
              </w:rPr>
              <w:t>10</w:t>
            </w:r>
            <w:r w:rsidRPr="007D3A19">
              <w:rPr>
                <w:rFonts w:ascii="Times New Roman" w:hAnsi="Times New Roman"/>
                <w:vertAlign w:val="superscript"/>
              </w:rPr>
              <w:t>9</w:t>
            </w:r>
          </w:p>
          <w:p w14:paraId="1077E405" w14:textId="77777777" w:rsidR="00473A13" w:rsidRPr="007D3A19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  <w:vertAlign w:val="superscript"/>
              </w:rPr>
            </w:pPr>
            <w:r w:rsidRPr="007D3A19">
              <w:rPr>
                <w:rFonts w:ascii="Times New Roman" w:hAnsi="Times New Roman"/>
              </w:rPr>
              <w:t>10</w:t>
            </w:r>
            <w:r w:rsidRPr="007D3A19">
              <w:rPr>
                <w:rFonts w:ascii="Times New Roman" w:hAnsi="Times New Roman"/>
                <w:vertAlign w:val="superscript"/>
              </w:rPr>
              <w:t>9</w:t>
            </w:r>
          </w:p>
          <w:p w14:paraId="6273530E" w14:textId="77777777" w:rsidR="00473A13" w:rsidRPr="007D3A19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контроль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46259C" w14:textId="1F23CC99" w:rsidR="00473A13" w:rsidRPr="007D3A19" w:rsidRDefault="007D3A19" w:rsidP="00FC0201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  <w:p w14:paraId="071DD699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-</w:t>
            </w:r>
          </w:p>
          <w:p w14:paraId="1EBE680D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-</w:t>
            </w:r>
          </w:p>
          <w:p w14:paraId="09AA849B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-</w:t>
            </w:r>
          </w:p>
          <w:p w14:paraId="6DADE587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</w:t>
            </w:r>
          </w:p>
          <w:p w14:paraId="434B673A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EC3E739" w14:textId="564A325C" w:rsidR="00473A13" w:rsidRPr="007D3A19" w:rsidRDefault="007D3A19" w:rsidP="00FC0201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9</w:t>
            </w:r>
          </w:p>
          <w:p w14:paraId="7C8A56A9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</w:t>
            </w:r>
          </w:p>
          <w:p w14:paraId="622B933E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</w:t>
            </w:r>
          </w:p>
          <w:p w14:paraId="3CBCA97C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</w:t>
            </w:r>
          </w:p>
          <w:p w14:paraId="2CBECC78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-</w:t>
            </w:r>
          </w:p>
          <w:p w14:paraId="2EB6E9F1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A398DEE" w14:textId="0307AE48" w:rsidR="00473A13" w:rsidRPr="007D3A19" w:rsidRDefault="007D3A19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90</w:t>
            </w:r>
          </w:p>
          <w:p w14:paraId="4D06B2F6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100</w:t>
            </w:r>
          </w:p>
          <w:p w14:paraId="150C567F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100</w:t>
            </w:r>
          </w:p>
          <w:p w14:paraId="155EF26C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100</w:t>
            </w:r>
          </w:p>
          <w:p w14:paraId="7686DA1F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-</w:t>
            </w:r>
          </w:p>
        </w:tc>
      </w:tr>
      <w:tr w:rsidR="00473A13" w:rsidRPr="007D3A19" w14:paraId="7DDFEFE3" w14:textId="77777777" w:rsidTr="00666207">
        <w:trPr>
          <w:trHeight w:val="1761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FD3B046" w14:textId="77777777" w:rsidR="00473A13" w:rsidRPr="007D3A19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Гусята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1E5F53" w14:textId="77777777" w:rsidR="00473A13" w:rsidRPr="007D3A19" w:rsidRDefault="00473A13" w:rsidP="00FC0201">
            <w:pPr>
              <w:spacing w:after="0" w:line="240" w:lineRule="auto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</w:t>
            </w:r>
          </w:p>
          <w:p w14:paraId="333BAA3A" w14:textId="77777777" w:rsidR="00473A13" w:rsidRPr="007D3A19" w:rsidRDefault="00473A13" w:rsidP="00FC0201">
            <w:pPr>
              <w:spacing w:after="0" w:line="240" w:lineRule="auto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</w:t>
            </w:r>
          </w:p>
          <w:p w14:paraId="12FE39F5" w14:textId="77777777" w:rsidR="00473A13" w:rsidRPr="007D3A19" w:rsidRDefault="00473A13" w:rsidP="00FC0201">
            <w:pPr>
              <w:spacing w:after="0" w:line="240" w:lineRule="auto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</w:t>
            </w:r>
          </w:p>
          <w:p w14:paraId="3E021909" w14:textId="77777777" w:rsidR="00473A13" w:rsidRPr="007D3A19" w:rsidRDefault="00473A13" w:rsidP="00FC0201">
            <w:pPr>
              <w:spacing w:after="0" w:line="240" w:lineRule="auto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</w:t>
            </w:r>
          </w:p>
          <w:p w14:paraId="71874E7A" w14:textId="77777777" w:rsidR="00473A13" w:rsidRPr="007D3A19" w:rsidRDefault="00473A13" w:rsidP="00FC0201">
            <w:pPr>
              <w:spacing w:after="0" w:line="240" w:lineRule="auto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</w:t>
            </w:r>
          </w:p>
          <w:p w14:paraId="6EDA80D9" w14:textId="77777777" w:rsidR="00473A13" w:rsidRPr="007D3A19" w:rsidRDefault="00473A13" w:rsidP="00FC020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F8DFFA4" w14:textId="77777777" w:rsidR="00473A13" w:rsidRPr="007D3A19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lang w:val="en-US"/>
              </w:rPr>
            </w:pPr>
            <w:r w:rsidRPr="007D3A19">
              <w:rPr>
                <w:rFonts w:ascii="Times New Roman" w:hAnsi="Times New Roman"/>
                <w:i/>
                <w:iCs/>
                <w:lang w:val="en-US"/>
              </w:rPr>
              <w:t>S.</w:t>
            </w:r>
            <w:r w:rsidRPr="007D3A19">
              <w:rPr>
                <w:rFonts w:ascii="Times New Roman" w:hAnsi="Times New Roman"/>
                <w:i/>
                <w:iCs/>
                <w:spacing w:val="-8"/>
                <w:lang w:val="en-US"/>
              </w:rPr>
              <w:t xml:space="preserve">typhimurium </w:t>
            </w:r>
          </w:p>
          <w:p w14:paraId="15950555" w14:textId="77777777" w:rsidR="00473A13" w:rsidRPr="007D3A19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lang w:val="en-US"/>
              </w:rPr>
            </w:pPr>
            <w:r w:rsidRPr="007D3A19">
              <w:rPr>
                <w:rFonts w:ascii="Times New Roman" w:hAnsi="Times New Roman"/>
                <w:i/>
                <w:iCs/>
                <w:lang w:val="en-US"/>
              </w:rPr>
              <w:t>E.coli</w:t>
            </w:r>
          </w:p>
          <w:p w14:paraId="10FA3DB0" w14:textId="77777777" w:rsidR="00473A13" w:rsidRPr="007D3A19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lang w:val="en-US"/>
              </w:rPr>
            </w:pPr>
            <w:r w:rsidRPr="007D3A19">
              <w:rPr>
                <w:rFonts w:ascii="Times New Roman" w:hAnsi="Times New Roman"/>
                <w:i/>
                <w:iCs/>
                <w:lang w:val="en-US"/>
              </w:rPr>
              <w:t>S.galinarium</w:t>
            </w:r>
          </w:p>
          <w:p w14:paraId="6B1D3811" w14:textId="77777777" w:rsidR="00473A13" w:rsidRPr="007D3A19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lang w:val="en-US"/>
              </w:rPr>
            </w:pPr>
            <w:r w:rsidRPr="007D3A19">
              <w:rPr>
                <w:rFonts w:ascii="Times New Roman" w:hAnsi="Times New Roman"/>
                <w:i/>
                <w:iCs/>
                <w:lang w:val="en-US"/>
              </w:rPr>
              <w:t>S.enteritidis</w:t>
            </w:r>
          </w:p>
          <w:p w14:paraId="5AFCC7AE" w14:textId="77777777" w:rsidR="00473A13" w:rsidRPr="007D3A19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lang w:val="en-US"/>
              </w:rPr>
            </w:pPr>
            <w:r w:rsidRPr="007D3A19">
              <w:rPr>
                <w:rFonts w:ascii="Times New Roman" w:hAnsi="Times New Roman"/>
                <w:i/>
                <w:iCs/>
                <w:lang w:val="en-US"/>
              </w:rPr>
              <w:t>E.coli 15</w:t>
            </w:r>
          </w:p>
          <w:p w14:paraId="2E854071" w14:textId="77777777" w:rsidR="00473A13" w:rsidRPr="007D3A19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9060DE9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  <w:vertAlign w:val="superscript"/>
              </w:rPr>
            </w:pPr>
            <w:r w:rsidRPr="007D3A19">
              <w:rPr>
                <w:rFonts w:ascii="Times New Roman" w:hAnsi="Times New Roman"/>
              </w:rPr>
              <w:t>10</w:t>
            </w:r>
            <w:r w:rsidRPr="007D3A19">
              <w:rPr>
                <w:rFonts w:ascii="Times New Roman" w:hAnsi="Times New Roman"/>
                <w:vertAlign w:val="superscript"/>
              </w:rPr>
              <w:t>9</w:t>
            </w:r>
          </w:p>
          <w:p w14:paraId="08507BD7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  <w:vertAlign w:val="superscript"/>
              </w:rPr>
            </w:pPr>
            <w:r w:rsidRPr="007D3A19">
              <w:rPr>
                <w:rFonts w:ascii="Times New Roman" w:hAnsi="Times New Roman"/>
              </w:rPr>
              <w:t>10</w:t>
            </w:r>
            <w:r w:rsidRPr="007D3A19">
              <w:rPr>
                <w:rFonts w:ascii="Times New Roman" w:hAnsi="Times New Roman"/>
                <w:vertAlign w:val="superscript"/>
              </w:rPr>
              <w:t>9</w:t>
            </w:r>
          </w:p>
          <w:p w14:paraId="12AB9291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  <w:vertAlign w:val="superscript"/>
              </w:rPr>
            </w:pPr>
            <w:r w:rsidRPr="007D3A19">
              <w:rPr>
                <w:rFonts w:ascii="Times New Roman" w:hAnsi="Times New Roman"/>
              </w:rPr>
              <w:t>10</w:t>
            </w:r>
            <w:r w:rsidRPr="007D3A19">
              <w:rPr>
                <w:rFonts w:ascii="Times New Roman" w:hAnsi="Times New Roman"/>
                <w:vertAlign w:val="superscript"/>
              </w:rPr>
              <w:t>9</w:t>
            </w:r>
          </w:p>
          <w:p w14:paraId="5B2285A3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  <w:vertAlign w:val="superscript"/>
              </w:rPr>
            </w:pPr>
            <w:r w:rsidRPr="007D3A19">
              <w:rPr>
                <w:rFonts w:ascii="Times New Roman" w:hAnsi="Times New Roman"/>
              </w:rPr>
              <w:t>10</w:t>
            </w:r>
            <w:r w:rsidRPr="007D3A19">
              <w:rPr>
                <w:rFonts w:ascii="Times New Roman" w:hAnsi="Times New Roman"/>
                <w:vertAlign w:val="superscript"/>
              </w:rPr>
              <w:t>9</w:t>
            </w:r>
          </w:p>
          <w:p w14:paraId="566DAA8F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  <w:vertAlign w:val="superscript"/>
              </w:rPr>
            </w:pPr>
            <w:r w:rsidRPr="007D3A19">
              <w:rPr>
                <w:rFonts w:ascii="Times New Roman" w:hAnsi="Times New Roman"/>
              </w:rPr>
              <w:t>10</w:t>
            </w:r>
            <w:r w:rsidRPr="007D3A19">
              <w:rPr>
                <w:rFonts w:ascii="Times New Roman" w:hAnsi="Times New Roman"/>
                <w:vertAlign w:val="superscript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83522D0" w14:textId="77777777" w:rsidR="00473A13" w:rsidRPr="007D3A19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  <w:vertAlign w:val="superscript"/>
              </w:rPr>
            </w:pPr>
            <w:r w:rsidRPr="007D3A19">
              <w:rPr>
                <w:rFonts w:ascii="Times New Roman" w:hAnsi="Times New Roman"/>
              </w:rPr>
              <w:t>10</w:t>
            </w:r>
            <w:r w:rsidRPr="007D3A19">
              <w:rPr>
                <w:rFonts w:ascii="Times New Roman" w:hAnsi="Times New Roman"/>
                <w:vertAlign w:val="superscript"/>
              </w:rPr>
              <w:t>9</w:t>
            </w:r>
          </w:p>
          <w:p w14:paraId="398570DC" w14:textId="77777777" w:rsidR="00473A13" w:rsidRPr="007D3A19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  <w:vertAlign w:val="superscript"/>
              </w:rPr>
            </w:pPr>
            <w:r w:rsidRPr="007D3A19">
              <w:rPr>
                <w:rFonts w:ascii="Times New Roman" w:hAnsi="Times New Roman"/>
              </w:rPr>
              <w:t>10</w:t>
            </w:r>
            <w:r w:rsidRPr="007D3A19">
              <w:rPr>
                <w:rFonts w:ascii="Times New Roman" w:hAnsi="Times New Roman"/>
                <w:vertAlign w:val="superscript"/>
              </w:rPr>
              <w:t>9</w:t>
            </w:r>
          </w:p>
          <w:p w14:paraId="4F4785F5" w14:textId="77777777" w:rsidR="00473A13" w:rsidRPr="007D3A19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  <w:vertAlign w:val="superscript"/>
              </w:rPr>
            </w:pPr>
            <w:r w:rsidRPr="007D3A19">
              <w:rPr>
                <w:rFonts w:ascii="Times New Roman" w:hAnsi="Times New Roman"/>
              </w:rPr>
              <w:t>10</w:t>
            </w:r>
            <w:r w:rsidRPr="007D3A19">
              <w:rPr>
                <w:rFonts w:ascii="Times New Roman" w:hAnsi="Times New Roman"/>
                <w:vertAlign w:val="superscript"/>
              </w:rPr>
              <w:t>9</w:t>
            </w:r>
          </w:p>
          <w:p w14:paraId="05EAE046" w14:textId="77777777" w:rsidR="00473A13" w:rsidRPr="007D3A19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  <w:vertAlign w:val="superscript"/>
              </w:rPr>
            </w:pPr>
            <w:r w:rsidRPr="007D3A19">
              <w:rPr>
                <w:rFonts w:ascii="Times New Roman" w:hAnsi="Times New Roman"/>
              </w:rPr>
              <w:t>10</w:t>
            </w:r>
            <w:r w:rsidRPr="007D3A19">
              <w:rPr>
                <w:rFonts w:ascii="Times New Roman" w:hAnsi="Times New Roman"/>
                <w:vertAlign w:val="superscript"/>
              </w:rPr>
              <w:t>9</w:t>
            </w:r>
          </w:p>
          <w:p w14:paraId="1EAA8FDC" w14:textId="77777777" w:rsidR="00473A13" w:rsidRPr="007D3A19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контроль</w:t>
            </w:r>
          </w:p>
          <w:p w14:paraId="105DA7C4" w14:textId="77777777" w:rsidR="00473A13" w:rsidRPr="007D3A19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  <w:vertAlign w:val="superscript"/>
              </w:rPr>
            </w:pPr>
          </w:p>
          <w:p w14:paraId="73F9D08F" w14:textId="77777777" w:rsidR="00473A13" w:rsidRPr="007D3A19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1C2ED4B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-</w:t>
            </w:r>
          </w:p>
          <w:p w14:paraId="3E162D17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-</w:t>
            </w:r>
          </w:p>
          <w:p w14:paraId="73CC92D6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-</w:t>
            </w:r>
          </w:p>
          <w:p w14:paraId="0A2A0086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-</w:t>
            </w:r>
          </w:p>
          <w:p w14:paraId="0862D3FF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26BA3C5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</w:t>
            </w:r>
          </w:p>
          <w:p w14:paraId="06769702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</w:t>
            </w:r>
          </w:p>
          <w:p w14:paraId="0E8BE46C" w14:textId="236C855E" w:rsidR="00473A13" w:rsidRPr="007D3A19" w:rsidRDefault="007D3A19" w:rsidP="00FC0201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</w:t>
            </w:r>
          </w:p>
          <w:p w14:paraId="27C6BBA8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</w:t>
            </w:r>
          </w:p>
          <w:p w14:paraId="0E19ED42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-</w:t>
            </w:r>
          </w:p>
          <w:p w14:paraId="13AFAC8F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57BAA89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44A39A4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100</w:t>
            </w:r>
          </w:p>
          <w:p w14:paraId="2E920353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100</w:t>
            </w:r>
          </w:p>
          <w:p w14:paraId="32964A37" w14:textId="6E46FE22" w:rsidR="00473A13" w:rsidRPr="007D3A19" w:rsidRDefault="007D3A19" w:rsidP="00FC0201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80</w:t>
            </w:r>
          </w:p>
          <w:p w14:paraId="4AA9E943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100</w:t>
            </w:r>
          </w:p>
          <w:p w14:paraId="73667B8A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-</w:t>
            </w:r>
          </w:p>
          <w:p w14:paraId="3D9E52EC" w14:textId="77777777" w:rsidR="00473A13" w:rsidRPr="007D3A19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73A13" w:rsidRPr="007D3A19" w14:paraId="6EA2B23E" w14:textId="77777777" w:rsidTr="00666207">
        <w:trPr>
          <w:trHeight w:val="459"/>
        </w:trPr>
        <w:tc>
          <w:tcPr>
            <w:tcW w:w="963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302D499" w14:textId="77777777" w:rsidR="00473A13" w:rsidRPr="007D3A19" w:rsidRDefault="00473A13" w:rsidP="00FC0201">
            <w:pPr>
              <w:spacing w:after="0" w:line="240" w:lineRule="auto"/>
              <w:rPr>
                <w:rFonts w:ascii="Times New Roman" w:hAnsi="Times New Roman"/>
              </w:rPr>
            </w:pPr>
            <w:r w:rsidRPr="007D3A19">
              <w:rPr>
                <w:rFonts w:ascii="Times New Roman" w:hAnsi="Times New Roman"/>
              </w:rPr>
              <w:t>Примечание. Срок наблюдения 10 суток</w:t>
            </w:r>
          </w:p>
        </w:tc>
      </w:tr>
    </w:tbl>
    <w:p w14:paraId="729CEB5B" w14:textId="77777777" w:rsidR="00473A13" w:rsidRDefault="00473A13" w:rsidP="00473A13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pacing w:val="1"/>
          <w:sz w:val="28"/>
          <w:szCs w:val="28"/>
        </w:rPr>
      </w:pPr>
    </w:p>
    <w:p w14:paraId="0E70D8E6" w14:textId="2852D8D2" w:rsidR="003C6DBE" w:rsidRPr="005C4A1C" w:rsidRDefault="003C6DBE" w:rsidP="005C4A1C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C6DBE">
        <w:rPr>
          <w:rFonts w:ascii="Times New Roman" w:hAnsi="Times New Roman" w:cs="Times New Roman"/>
          <w:sz w:val="28"/>
          <w:szCs w:val="28"/>
        </w:rPr>
        <w:t>Наиболее выраженный защитный эффект отмечен при заражении вирулентными эшерихиями (</w:t>
      </w:r>
      <w:r w:rsidRPr="003C6DBE">
        <w:rPr>
          <w:rFonts w:ascii="Times New Roman" w:hAnsi="Times New Roman" w:cs="Times New Roman"/>
          <w:i/>
          <w:iCs/>
          <w:sz w:val="28"/>
          <w:szCs w:val="28"/>
        </w:rPr>
        <w:t>E. coli</w:t>
      </w:r>
      <w:r w:rsidRPr="003C6DBE">
        <w:rPr>
          <w:rFonts w:ascii="Times New Roman" w:hAnsi="Times New Roman" w:cs="Times New Roman"/>
          <w:sz w:val="28"/>
          <w:szCs w:val="28"/>
        </w:rPr>
        <w:t xml:space="preserve">, </w:t>
      </w:r>
      <w:r w:rsidRPr="003C6DBE">
        <w:rPr>
          <w:rFonts w:ascii="Times New Roman" w:hAnsi="Times New Roman" w:cs="Times New Roman"/>
          <w:i/>
          <w:iCs/>
          <w:sz w:val="28"/>
          <w:szCs w:val="28"/>
        </w:rPr>
        <w:t>E. coli</w:t>
      </w:r>
      <w:r w:rsidRPr="003C6DBE">
        <w:rPr>
          <w:rFonts w:ascii="Times New Roman" w:hAnsi="Times New Roman" w:cs="Times New Roman"/>
          <w:sz w:val="28"/>
          <w:szCs w:val="28"/>
        </w:rPr>
        <w:t xml:space="preserve"> 15) и сальмонеллами (</w:t>
      </w:r>
      <w:r w:rsidRPr="003C6DBE">
        <w:rPr>
          <w:rFonts w:ascii="Times New Roman" w:hAnsi="Times New Roman" w:cs="Times New Roman"/>
          <w:i/>
          <w:iCs/>
          <w:sz w:val="28"/>
          <w:szCs w:val="28"/>
        </w:rPr>
        <w:t>S. enteritidis</w:t>
      </w:r>
      <w:r w:rsidRPr="003C6DBE">
        <w:rPr>
          <w:rFonts w:ascii="Times New Roman" w:hAnsi="Times New Roman" w:cs="Times New Roman"/>
          <w:sz w:val="28"/>
          <w:szCs w:val="28"/>
        </w:rPr>
        <w:t xml:space="preserve">, </w:t>
      </w:r>
      <w:r w:rsidRPr="003C6DBE">
        <w:rPr>
          <w:rFonts w:ascii="Times New Roman" w:hAnsi="Times New Roman" w:cs="Times New Roman"/>
          <w:i/>
          <w:iCs/>
          <w:sz w:val="28"/>
          <w:szCs w:val="28"/>
        </w:rPr>
        <w:t>S. typhimurium</w:t>
      </w:r>
      <w:r w:rsidRPr="003C6DBE">
        <w:rPr>
          <w:rFonts w:ascii="Times New Roman" w:hAnsi="Times New Roman" w:cs="Times New Roman"/>
          <w:sz w:val="28"/>
          <w:szCs w:val="28"/>
        </w:rPr>
        <w:t xml:space="preserve">), где сохранность достигала 90–100 %. Несколько меньшая устойчивость (80 %) наблюдалась у гусят при заражении </w:t>
      </w:r>
      <w:r w:rsidRPr="003C6DBE">
        <w:rPr>
          <w:rFonts w:ascii="Times New Roman" w:hAnsi="Times New Roman" w:cs="Times New Roman"/>
          <w:i/>
          <w:iCs/>
          <w:sz w:val="28"/>
          <w:szCs w:val="28"/>
        </w:rPr>
        <w:t>S. gallinarum</w:t>
      </w:r>
      <w:r w:rsidRPr="003C6DBE">
        <w:rPr>
          <w:rFonts w:ascii="Times New Roman" w:hAnsi="Times New Roman" w:cs="Times New Roman"/>
          <w:sz w:val="28"/>
          <w:szCs w:val="28"/>
        </w:rPr>
        <w:t>, что может быть связано с видовой чувствительностью и особенностями формирования микрофлоры кишечника.</w:t>
      </w:r>
    </w:p>
    <w:p w14:paraId="6009DD8A" w14:textId="50B1B818" w:rsidR="00473A13" w:rsidRPr="00666207" w:rsidRDefault="00536F92" w:rsidP="00473A13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i/>
          <w:iCs/>
          <w:color w:val="000000" w:themeColor="text1"/>
          <w:sz w:val="28"/>
          <w:szCs w:val="28"/>
        </w:rPr>
      </w:pPr>
      <w:r>
        <w:rPr>
          <w:rFonts w:ascii="Times New Roman" w:hAnsi="Times New Roman"/>
          <w:i/>
          <w:iCs/>
          <w:color w:val="000000" w:themeColor="text1"/>
          <w:sz w:val="28"/>
          <w:szCs w:val="28"/>
          <w:lang w:val="ru-RU"/>
        </w:rPr>
        <w:t xml:space="preserve">5.3 </w:t>
      </w:r>
      <w:r w:rsidR="00473A13" w:rsidRPr="00666207">
        <w:rPr>
          <w:rFonts w:ascii="Times New Roman" w:hAnsi="Times New Roman"/>
          <w:i/>
          <w:iCs/>
          <w:color w:val="000000" w:themeColor="text1"/>
          <w:sz w:val="28"/>
          <w:szCs w:val="28"/>
        </w:rPr>
        <w:t>Профилактическ</w:t>
      </w:r>
      <w:r>
        <w:rPr>
          <w:rFonts w:ascii="Times New Roman" w:hAnsi="Times New Roman"/>
          <w:i/>
          <w:iCs/>
          <w:color w:val="000000" w:themeColor="text1"/>
          <w:sz w:val="28"/>
          <w:szCs w:val="28"/>
          <w:lang w:val="ru-RU"/>
        </w:rPr>
        <w:t>я</w:t>
      </w:r>
      <w:r w:rsidR="00473A13" w:rsidRPr="00666207">
        <w:rPr>
          <w:rFonts w:ascii="Times New Roman" w:hAnsi="Times New Roman"/>
          <w:i/>
          <w:iCs/>
          <w:color w:val="000000" w:themeColor="text1"/>
          <w:spacing w:val="1"/>
          <w:sz w:val="28"/>
          <w:szCs w:val="28"/>
        </w:rPr>
        <w:t xml:space="preserve"> эффективност</w:t>
      </w:r>
      <w:r>
        <w:rPr>
          <w:rFonts w:ascii="Times New Roman" w:hAnsi="Times New Roman"/>
          <w:i/>
          <w:iCs/>
          <w:color w:val="000000" w:themeColor="text1"/>
          <w:spacing w:val="1"/>
          <w:sz w:val="28"/>
          <w:szCs w:val="28"/>
          <w:lang w:val="ru-RU"/>
        </w:rPr>
        <w:t xml:space="preserve">ь </w:t>
      </w:r>
      <w:r w:rsidR="00473A13" w:rsidRPr="00666207">
        <w:rPr>
          <w:rFonts w:ascii="Times New Roman" w:hAnsi="Times New Roman"/>
          <w:i/>
          <w:iCs/>
          <w:color w:val="000000" w:themeColor="text1"/>
          <w:sz w:val="28"/>
          <w:szCs w:val="28"/>
        </w:rPr>
        <w:t xml:space="preserve">препарата </w:t>
      </w:r>
      <w:r w:rsidR="00334E9E" w:rsidRPr="00666207">
        <w:rPr>
          <w:rFonts w:ascii="Times New Roman" w:hAnsi="Times New Roman"/>
          <w:i/>
          <w:iCs/>
          <w:color w:val="000000" w:themeColor="text1"/>
          <w:sz w:val="28"/>
          <w:szCs w:val="28"/>
          <w:lang w:val="ru-RU"/>
        </w:rPr>
        <w:t>«</w:t>
      </w:r>
      <w:r w:rsidR="00473A13" w:rsidRPr="00666207">
        <w:rPr>
          <w:rFonts w:ascii="Times New Roman" w:hAnsi="Times New Roman"/>
          <w:i/>
          <w:iCs/>
          <w:color w:val="000000" w:themeColor="text1"/>
          <w:sz w:val="28"/>
          <w:szCs w:val="28"/>
        </w:rPr>
        <w:t xml:space="preserve">Антакон </w:t>
      </w:r>
      <w:r w:rsidR="00473A13" w:rsidRPr="00666207">
        <w:rPr>
          <w:rFonts w:ascii="Times New Roman" w:hAnsi="Times New Roman"/>
          <w:i/>
          <w:iCs/>
          <w:color w:val="000000" w:themeColor="text1"/>
          <w:sz w:val="28"/>
          <w:szCs w:val="28"/>
          <w:lang w:val="en-US"/>
        </w:rPr>
        <w:t>SN</w:t>
      </w:r>
      <w:r w:rsidR="00334E9E" w:rsidRPr="00666207">
        <w:rPr>
          <w:rFonts w:ascii="Times New Roman" w:hAnsi="Times New Roman"/>
          <w:i/>
          <w:iCs/>
          <w:color w:val="000000" w:themeColor="text1"/>
          <w:sz w:val="28"/>
          <w:szCs w:val="28"/>
          <w:lang w:val="ru-RU"/>
        </w:rPr>
        <w:t>»</w:t>
      </w:r>
      <w:r w:rsidR="00473A13" w:rsidRPr="00666207">
        <w:rPr>
          <w:rFonts w:ascii="Times New Roman" w:hAnsi="Times New Roman"/>
          <w:i/>
          <w:iCs/>
          <w:color w:val="000000" w:themeColor="text1"/>
          <w:sz w:val="28"/>
          <w:szCs w:val="28"/>
        </w:rPr>
        <w:t xml:space="preserve"> в опыте на </w:t>
      </w:r>
      <w:r w:rsidR="00473A13" w:rsidRPr="00666207">
        <w:rPr>
          <w:rFonts w:ascii="Times New Roman" w:hAnsi="Times New Roman"/>
          <w:i/>
          <w:iCs/>
          <w:sz w:val="28"/>
          <w:szCs w:val="28"/>
        </w:rPr>
        <w:t>молодняке птиц</w:t>
      </w:r>
    </w:p>
    <w:p w14:paraId="7584D1B8" w14:textId="1EC4CA79" w:rsidR="00473A13" w:rsidRPr="00117B7E" w:rsidRDefault="00473A13" w:rsidP="00473A13">
      <w:pPr>
        <w:pStyle w:val="af4"/>
        <w:ind w:firstLine="567"/>
        <w:jc w:val="both"/>
        <w:rPr>
          <w:rFonts w:ascii="Times New Roman" w:eastAsia="Times New Roman" w:hAnsi="Times New Roman"/>
          <w:spacing w:val="-8"/>
          <w:sz w:val="28"/>
          <w:szCs w:val="28"/>
        </w:rPr>
      </w:pPr>
      <w:r w:rsidRPr="00117B7E">
        <w:rPr>
          <w:rFonts w:ascii="Times New Roman" w:eastAsia="Times New Roman" w:hAnsi="Times New Roman"/>
          <w:spacing w:val="-7"/>
          <w:sz w:val="28"/>
          <w:szCs w:val="28"/>
        </w:rPr>
        <w:t xml:space="preserve">Изучение </w:t>
      </w:r>
      <w:r w:rsidRPr="00117B7E">
        <w:rPr>
          <w:rFonts w:ascii="Times New Roman" w:hAnsi="Times New Roman"/>
          <w:sz w:val="28"/>
          <w:szCs w:val="28"/>
        </w:rPr>
        <w:t xml:space="preserve">профилактической </w:t>
      </w:r>
      <w:r w:rsidRPr="00117B7E">
        <w:rPr>
          <w:rFonts w:ascii="Times New Roman" w:hAnsi="Times New Roman"/>
          <w:color w:val="000000" w:themeColor="text1"/>
          <w:spacing w:val="1"/>
          <w:sz w:val="28"/>
          <w:szCs w:val="28"/>
        </w:rPr>
        <w:t xml:space="preserve">эффективности </w:t>
      </w:r>
      <w:r w:rsidRPr="00117B7E">
        <w:rPr>
          <w:rFonts w:ascii="Times New Roman" w:hAnsi="Times New Roman"/>
          <w:color w:val="000000" w:themeColor="text1"/>
          <w:sz w:val="28"/>
          <w:szCs w:val="28"/>
        </w:rPr>
        <w:t xml:space="preserve">препарата </w:t>
      </w:r>
      <w:r w:rsidR="00334E9E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Pr="00117B7E">
        <w:rPr>
          <w:rFonts w:ascii="Times New Roman" w:hAnsi="Times New Roman"/>
          <w:color w:val="000000" w:themeColor="text1"/>
          <w:sz w:val="28"/>
          <w:szCs w:val="28"/>
        </w:rPr>
        <w:t xml:space="preserve">Антакон </w:t>
      </w:r>
      <w:r w:rsidRPr="00117B7E">
        <w:rPr>
          <w:rFonts w:ascii="Times New Roman" w:hAnsi="Times New Roman"/>
          <w:color w:val="000000" w:themeColor="text1"/>
          <w:sz w:val="28"/>
          <w:szCs w:val="28"/>
          <w:lang w:val="en-US"/>
        </w:rPr>
        <w:t>SN</w:t>
      </w:r>
      <w:r w:rsidR="00334E9E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Pr="00117B7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117B7E">
        <w:rPr>
          <w:rFonts w:ascii="Times New Roman" w:hAnsi="Times New Roman"/>
          <w:sz w:val="28"/>
          <w:szCs w:val="28"/>
        </w:rPr>
        <w:t xml:space="preserve">при экспериментальном заражении вирулентными культурами эшерихии </w:t>
      </w:r>
      <w:r w:rsidRPr="00117B7E">
        <w:rPr>
          <w:rFonts w:ascii="Times New Roman" w:eastAsia="Times New Roman" w:hAnsi="Times New Roman"/>
          <w:sz w:val="28"/>
          <w:szCs w:val="28"/>
        </w:rPr>
        <w:t>изучали</w:t>
      </w:r>
      <w:r w:rsidRPr="00117B7E">
        <w:rPr>
          <w:rFonts w:ascii="Times New Roman" w:eastAsia="Times New Roman" w:hAnsi="Times New Roman"/>
          <w:spacing w:val="-7"/>
          <w:sz w:val="28"/>
          <w:szCs w:val="28"/>
        </w:rPr>
        <w:t xml:space="preserve"> на </w:t>
      </w:r>
      <w:r w:rsidRPr="00117B7E">
        <w:rPr>
          <w:rFonts w:ascii="Times New Roman" w:hAnsi="Times New Roman"/>
          <w:sz w:val="28"/>
          <w:szCs w:val="28"/>
        </w:rPr>
        <w:t>цыплятах, гусятах, утятах месячного возраста</w:t>
      </w:r>
      <w:r w:rsidRPr="00117B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17B7E">
        <w:rPr>
          <w:rFonts w:ascii="Times New Roman" w:eastAsia="Times New Roman" w:hAnsi="Times New Roman"/>
          <w:spacing w:val="-8"/>
          <w:sz w:val="28"/>
          <w:szCs w:val="28"/>
        </w:rPr>
        <w:t>путем выпойки перорально и вольной выпойкой в поилке.</w:t>
      </w:r>
    </w:p>
    <w:p w14:paraId="036E70D7" w14:textId="5DB86798" w:rsidR="00473A13" w:rsidRPr="001D1380" w:rsidRDefault="00473A13" w:rsidP="00334E9E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117B7E">
        <w:rPr>
          <w:rFonts w:ascii="Times New Roman" w:hAnsi="Times New Roman"/>
          <w:sz w:val="28"/>
          <w:szCs w:val="28"/>
        </w:rPr>
        <w:t>Цыплят, гусят, утят суточного возраста,</w:t>
      </w:r>
      <w:r w:rsidRPr="00117B7E">
        <w:rPr>
          <w:rFonts w:ascii="Times New Roman" w:hAnsi="Times New Roman"/>
        </w:rPr>
        <w:t xml:space="preserve"> </w:t>
      </w:r>
      <w:r w:rsidRPr="00117B7E">
        <w:rPr>
          <w:rFonts w:ascii="Times New Roman" w:hAnsi="Times New Roman"/>
          <w:sz w:val="28"/>
          <w:szCs w:val="28"/>
        </w:rPr>
        <w:t xml:space="preserve">до первого кормления не позднее 60 минут, </w:t>
      </w:r>
      <w:r w:rsidRPr="00117B7E">
        <w:rPr>
          <w:rFonts w:ascii="Times New Roman" w:hAnsi="Times New Roman"/>
          <w:spacing w:val="-8"/>
          <w:sz w:val="28"/>
          <w:szCs w:val="28"/>
        </w:rPr>
        <w:t>выпаивали перорально в дозах –10</w:t>
      </w:r>
      <w:r>
        <w:rPr>
          <w:rFonts w:ascii="Times New Roman" w:hAnsi="Times New Roman"/>
          <w:spacing w:val="-8"/>
          <w:sz w:val="28"/>
          <w:szCs w:val="28"/>
          <w:vertAlign w:val="superscript"/>
        </w:rPr>
        <w:t>9</w:t>
      </w:r>
      <w:r w:rsidRPr="00117B7E">
        <w:rPr>
          <w:rFonts w:ascii="Times New Roman" w:hAnsi="Times New Roman"/>
          <w:spacing w:val="-8"/>
          <w:sz w:val="28"/>
          <w:szCs w:val="28"/>
        </w:rPr>
        <w:t xml:space="preserve"> КОЕ и вольной выпойкой в поилке с концентрацией в 1 мл физиологического раствора – 10</w:t>
      </w:r>
      <w:r>
        <w:rPr>
          <w:rFonts w:ascii="Times New Roman" w:hAnsi="Times New Roman"/>
          <w:spacing w:val="-8"/>
          <w:sz w:val="28"/>
          <w:szCs w:val="28"/>
          <w:vertAlign w:val="superscript"/>
        </w:rPr>
        <w:t>9</w:t>
      </w:r>
      <w:r w:rsidRPr="00117B7E">
        <w:rPr>
          <w:rFonts w:ascii="Times New Roman" w:hAnsi="Times New Roman"/>
          <w:spacing w:val="-8"/>
          <w:sz w:val="28"/>
          <w:szCs w:val="28"/>
        </w:rPr>
        <w:t xml:space="preserve"> КОЕ.</w:t>
      </w:r>
      <w:r w:rsidRPr="00117B7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Контрольные группы препарат не получали. В опыте для заражения подопытных цыплят, утят, гусят использовали вирулентную культуру </w:t>
      </w:r>
      <w:r w:rsidRPr="00CC0495">
        <w:rPr>
          <w:rFonts w:ascii="Times New Roman" w:hAnsi="Times New Roman"/>
          <w:i/>
          <w:iCs/>
          <w:sz w:val="28"/>
          <w:szCs w:val="28"/>
          <w:lang w:val="en-US"/>
        </w:rPr>
        <w:t>E</w:t>
      </w:r>
      <w:r w:rsidRPr="00CC0495">
        <w:rPr>
          <w:rFonts w:ascii="Times New Roman" w:hAnsi="Times New Roman"/>
          <w:i/>
          <w:iCs/>
          <w:sz w:val="28"/>
          <w:szCs w:val="28"/>
        </w:rPr>
        <w:t>.</w:t>
      </w:r>
      <w:r w:rsidR="00C155B2">
        <w:rPr>
          <w:rFonts w:ascii="Times New Roman" w:hAnsi="Times New Roman"/>
          <w:i/>
          <w:iCs/>
          <w:sz w:val="28"/>
          <w:szCs w:val="28"/>
          <w:lang w:val="ru-RU"/>
        </w:rPr>
        <w:t xml:space="preserve"> </w:t>
      </w:r>
      <w:r w:rsidRPr="00CC0495">
        <w:rPr>
          <w:rFonts w:ascii="Times New Roman" w:hAnsi="Times New Roman"/>
          <w:i/>
          <w:iCs/>
          <w:sz w:val="28"/>
          <w:szCs w:val="28"/>
          <w:lang w:val="en-US"/>
        </w:rPr>
        <w:t>coli</w:t>
      </w:r>
      <w:r w:rsidRPr="00CC0495">
        <w:rPr>
          <w:rFonts w:ascii="Times New Roman" w:hAnsi="Times New Roman"/>
          <w:i/>
          <w:iCs/>
          <w:sz w:val="28"/>
          <w:szCs w:val="28"/>
        </w:rPr>
        <w:t xml:space="preserve"> 25</w:t>
      </w:r>
      <w:r>
        <w:rPr>
          <w:rFonts w:ascii="Times New Roman" w:hAnsi="Times New Roman"/>
          <w:sz w:val="28"/>
          <w:szCs w:val="28"/>
        </w:rPr>
        <w:t xml:space="preserve">. Заражение подопытных птиц проводили на третьи сутки </w:t>
      </w:r>
      <w:r w:rsidR="00666207">
        <w:rPr>
          <w:rFonts w:ascii="Times New Roman" w:hAnsi="Times New Roman"/>
          <w:sz w:val="28"/>
          <w:szCs w:val="28"/>
          <w:lang w:val="kk-KZ"/>
        </w:rPr>
        <w:t>п</w:t>
      </w:r>
      <w:r>
        <w:rPr>
          <w:rFonts w:ascii="Times New Roman" w:hAnsi="Times New Roman"/>
          <w:sz w:val="28"/>
          <w:szCs w:val="28"/>
        </w:rPr>
        <w:t xml:space="preserve">утем орального введения вирулентной культуры </w:t>
      </w:r>
      <w:r w:rsidRPr="00334E9E">
        <w:rPr>
          <w:rFonts w:ascii="Times New Roman" w:hAnsi="Times New Roman"/>
          <w:i/>
          <w:iCs/>
          <w:sz w:val="28"/>
          <w:szCs w:val="28"/>
          <w:lang w:val="en-US"/>
        </w:rPr>
        <w:t>E</w:t>
      </w:r>
      <w:r w:rsidRPr="00334E9E">
        <w:rPr>
          <w:rFonts w:ascii="Times New Roman" w:hAnsi="Times New Roman"/>
          <w:i/>
          <w:iCs/>
          <w:sz w:val="28"/>
          <w:szCs w:val="28"/>
        </w:rPr>
        <w:t>.</w:t>
      </w:r>
      <w:r w:rsidR="00334E9E">
        <w:rPr>
          <w:rFonts w:ascii="Times New Roman" w:hAnsi="Times New Roman"/>
          <w:i/>
          <w:iCs/>
          <w:sz w:val="28"/>
          <w:szCs w:val="28"/>
          <w:lang w:val="ru-RU"/>
        </w:rPr>
        <w:t xml:space="preserve"> </w:t>
      </w:r>
      <w:r w:rsidRPr="00334E9E">
        <w:rPr>
          <w:rFonts w:ascii="Times New Roman" w:hAnsi="Times New Roman"/>
          <w:i/>
          <w:iCs/>
          <w:sz w:val="28"/>
          <w:szCs w:val="28"/>
          <w:lang w:val="en-US"/>
        </w:rPr>
        <w:t>coli</w:t>
      </w:r>
      <w:r w:rsidRPr="00334E9E">
        <w:rPr>
          <w:rFonts w:ascii="Times New Roman" w:hAnsi="Times New Roman"/>
          <w:i/>
          <w:iCs/>
          <w:sz w:val="28"/>
          <w:szCs w:val="28"/>
        </w:rPr>
        <w:t xml:space="preserve"> -39 </w:t>
      </w:r>
      <w:r w:rsidRPr="00334E9E">
        <w:rPr>
          <w:rFonts w:ascii="Times New Roman" w:hAnsi="Times New Roman"/>
          <w:i/>
          <w:iCs/>
          <w:sz w:val="28"/>
          <w:szCs w:val="28"/>
          <w:lang w:val="en-US"/>
        </w:rPr>
        <w:t>SN</w:t>
      </w:r>
      <w:r>
        <w:rPr>
          <w:rFonts w:ascii="Times New Roman" w:hAnsi="Times New Roman"/>
          <w:sz w:val="28"/>
          <w:szCs w:val="28"/>
        </w:rPr>
        <w:t xml:space="preserve"> в дозе 10</w:t>
      </w:r>
      <w:r>
        <w:rPr>
          <w:rFonts w:ascii="Times New Roman" w:hAnsi="Times New Roman"/>
          <w:sz w:val="28"/>
          <w:szCs w:val="28"/>
          <w:vertAlign w:val="superscript"/>
        </w:rPr>
        <w:t>9</w:t>
      </w:r>
      <w:r>
        <w:rPr>
          <w:rFonts w:ascii="Times New Roman" w:hAnsi="Times New Roman"/>
          <w:sz w:val="28"/>
          <w:szCs w:val="28"/>
        </w:rPr>
        <w:t xml:space="preserve">. Результаты приведены в таблице </w:t>
      </w:r>
      <w:r w:rsidR="00334E9E">
        <w:rPr>
          <w:rFonts w:ascii="Times New Roman" w:hAnsi="Times New Roman"/>
          <w:sz w:val="28"/>
          <w:szCs w:val="28"/>
          <w:lang w:val="ru-RU"/>
        </w:rPr>
        <w:t>2</w:t>
      </w:r>
      <w:r w:rsidR="00245DF4">
        <w:rPr>
          <w:rFonts w:ascii="Times New Roman" w:hAnsi="Times New Roman"/>
          <w:sz w:val="28"/>
          <w:szCs w:val="28"/>
          <w:lang w:val="ru-RU"/>
        </w:rPr>
        <w:t>8</w:t>
      </w:r>
      <w:r>
        <w:rPr>
          <w:rFonts w:ascii="Times New Roman" w:hAnsi="Times New Roman"/>
          <w:sz w:val="28"/>
          <w:szCs w:val="28"/>
        </w:rPr>
        <w:t>.</w:t>
      </w:r>
    </w:p>
    <w:p w14:paraId="3EEB9849" w14:textId="77777777" w:rsidR="00473A13" w:rsidRPr="00117B7E" w:rsidRDefault="00473A13" w:rsidP="00473A13">
      <w:pPr>
        <w:pStyle w:val="FR2"/>
        <w:tabs>
          <w:tab w:val="left" w:pos="284"/>
        </w:tabs>
        <w:spacing w:line="240" w:lineRule="auto"/>
        <w:ind w:left="0" w:firstLine="567"/>
        <w:rPr>
          <w:rFonts w:ascii="Times New Roman" w:hAnsi="Times New Roman"/>
          <w:sz w:val="28"/>
          <w:szCs w:val="28"/>
        </w:rPr>
      </w:pPr>
    </w:p>
    <w:p w14:paraId="37BF82AC" w14:textId="22CCDDEA" w:rsidR="00473A13" w:rsidRPr="00117B7E" w:rsidRDefault="00473A13" w:rsidP="001160C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17B7E">
        <w:rPr>
          <w:rFonts w:ascii="Times New Roman" w:hAnsi="Times New Roman"/>
          <w:sz w:val="28"/>
          <w:szCs w:val="28"/>
        </w:rPr>
        <w:t xml:space="preserve">Таблица </w:t>
      </w:r>
      <w:r w:rsidR="00334E9E">
        <w:rPr>
          <w:rFonts w:ascii="Times New Roman" w:hAnsi="Times New Roman"/>
          <w:sz w:val="28"/>
          <w:szCs w:val="28"/>
          <w:lang w:val="ru-RU"/>
        </w:rPr>
        <w:t>2</w:t>
      </w:r>
      <w:r w:rsidR="00B634DE">
        <w:rPr>
          <w:rFonts w:ascii="Times New Roman" w:hAnsi="Times New Roman"/>
          <w:sz w:val="28"/>
          <w:szCs w:val="28"/>
          <w:lang w:val="ru-RU"/>
        </w:rPr>
        <w:t>8</w:t>
      </w:r>
      <w:r w:rsidRPr="00117B7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–</w:t>
      </w:r>
      <w:r w:rsidRPr="00117B7E">
        <w:rPr>
          <w:rFonts w:ascii="Times New Roman" w:hAnsi="Times New Roman"/>
          <w:sz w:val="28"/>
          <w:szCs w:val="28"/>
        </w:rPr>
        <w:t xml:space="preserve"> Профилактическ</w:t>
      </w:r>
      <w:r>
        <w:rPr>
          <w:rFonts w:ascii="Times New Roman" w:hAnsi="Times New Roman"/>
          <w:sz w:val="28"/>
          <w:szCs w:val="28"/>
        </w:rPr>
        <w:t>ая</w:t>
      </w:r>
      <w:r w:rsidRPr="00117B7E">
        <w:rPr>
          <w:rFonts w:ascii="Times New Roman" w:hAnsi="Times New Roman"/>
          <w:sz w:val="28"/>
          <w:szCs w:val="28"/>
        </w:rPr>
        <w:t xml:space="preserve"> </w:t>
      </w:r>
      <w:r w:rsidRPr="00117B7E">
        <w:rPr>
          <w:rFonts w:ascii="Times New Roman" w:hAnsi="Times New Roman"/>
          <w:color w:val="000000" w:themeColor="text1"/>
          <w:spacing w:val="1"/>
          <w:sz w:val="28"/>
          <w:szCs w:val="28"/>
        </w:rPr>
        <w:t>эффективност</w:t>
      </w:r>
      <w:r>
        <w:rPr>
          <w:rFonts w:ascii="Times New Roman" w:hAnsi="Times New Roman"/>
          <w:color w:val="000000" w:themeColor="text1"/>
          <w:spacing w:val="1"/>
          <w:sz w:val="28"/>
          <w:szCs w:val="28"/>
        </w:rPr>
        <w:t>ь</w:t>
      </w:r>
      <w:r w:rsidRPr="00117B7E">
        <w:rPr>
          <w:rFonts w:ascii="Times New Roman" w:hAnsi="Times New Roman"/>
          <w:color w:val="000000" w:themeColor="text1"/>
          <w:spacing w:val="1"/>
          <w:sz w:val="28"/>
          <w:szCs w:val="28"/>
        </w:rPr>
        <w:t xml:space="preserve"> </w:t>
      </w:r>
      <w:r w:rsidRPr="00117B7E">
        <w:rPr>
          <w:rFonts w:ascii="Times New Roman" w:hAnsi="Times New Roman"/>
          <w:color w:val="000000" w:themeColor="text1"/>
          <w:sz w:val="28"/>
          <w:szCs w:val="28"/>
        </w:rPr>
        <w:t xml:space="preserve">препарата </w:t>
      </w:r>
      <w:r>
        <w:rPr>
          <w:rFonts w:ascii="Times New Roman" w:hAnsi="Times New Roman"/>
          <w:color w:val="000000" w:themeColor="text1"/>
          <w:sz w:val="28"/>
          <w:szCs w:val="28"/>
        </w:rPr>
        <w:t>А</w:t>
      </w:r>
      <w:r w:rsidRPr="00117B7E">
        <w:rPr>
          <w:rFonts w:ascii="Times New Roman" w:hAnsi="Times New Roman"/>
          <w:color w:val="000000" w:themeColor="text1"/>
          <w:sz w:val="28"/>
          <w:szCs w:val="28"/>
        </w:rPr>
        <w:t xml:space="preserve">нтакон </w:t>
      </w:r>
      <w:r w:rsidRPr="00117B7E">
        <w:rPr>
          <w:rFonts w:ascii="Times New Roman" w:hAnsi="Times New Roman"/>
          <w:color w:val="000000" w:themeColor="text1"/>
          <w:sz w:val="28"/>
          <w:szCs w:val="28"/>
          <w:lang w:val="en-US"/>
        </w:rPr>
        <w:t>SN</w:t>
      </w:r>
      <w:r w:rsidRPr="00117B7E">
        <w:rPr>
          <w:rFonts w:ascii="Times New Roman" w:hAnsi="Times New Roman"/>
          <w:color w:val="000000" w:themeColor="text1"/>
          <w:sz w:val="28"/>
          <w:szCs w:val="28"/>
        </w:rPr>
        <w:t xml:space="preserve"> в опыте </w:t>
      </w:r>
      <w:r>
        <w:rPr>
          <w:rFonts w:ascii="Times New Roman" w:hAnsi="Times New Roman"/>
          <w:sz w:val="28"/>
          <w:szCs w:val="28"/>
        </w:rPr>
        <w:t>на</w:t>
      </w:r>
      <w:r w:rsidRPr="00117B7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молодняке птиц.</w:t>
      </w:r>
    </w:p>
    <w:p w14:paraId="4904E4AA" w14:textId="77777777" w:rsidR="00473A13" w:rsidRPr="00117B7E" w:rsidRDefault="00473A13" w:rsidP="00473A13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03"/>
        <w:gridCol w:w="1124"/>
        <w:gridCol w:w="716"/>
        <w:gridCol w:w="1774"/>
        <w:gridCol w:w="1987"/>
        <w:gridCol w:w="1107"/>
        <w:gridCol w:w="758"/>
        <w:gridCol w:w="759"/>
      </w:tblGrid>
      <w:tr w:rsidR="00473A13" w:rsidRPr="005C4A1C" w14:paraId="28FE5FAB" w14:textId="77777777" w:rsidTr="00322BD5">
        <w:tc>
          <w:tcPr>
            <w:tcW w:w="1413" w:type="dxa"/>
            <w:vMerge w:val="restart"/>
          </w:tcPr>
          <w:p w14:paraId="5BC521FA" w14:textId="77777777" w:rsidR="00473A13" w:rsidRPr="005C4A1C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4A1C">
              <w:rPr>
                <w:rFonts w:ascii="Times New Roman" w:hAnsi="Times New Roman"/>
              </w:rPr>
              <w:t xml:space="preserve">Наим-ние штамма </w:t>
            </w:r>
          </w:p>
        </w:tc>
        <w:tc>
          <w:tcPr>
            <w:tcW w:w="1008" w:type="dxa"/>
            <w:vMerge w:val="restart"/>
          </w:tcPr>
          <w:p w14:paraId="34B553F4" w14:textId="77777777" w:rsidR="00473A13" w:rsidRPr="005C4A1C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4A1C">
              <w:rPr>
                <w:rFonts w:ascii="Times New Roman" w:hAnsi="Times New Roman"/>
              </w:rPr>
              <w:t>Вид ж-го</w:t>
            </w:r>
          </w:p>
        </w:tc>
        <w:tc>
          <w:tcPr>
            <w:tcW w:w="717" w:type="dxa"/>
            <w:vMerge w:val="restart"/>
          </w:tcPr>
          <w:p w14:paraId="2B629334" w14:textId="77777777" w:rsidR="00473A13" w:rsidRPr="005C4A1C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4A1C">
              <w:rPr>
                <w:rFonts w:ascii="Times New Roman" w:hAnsi="Times New Roman"/>
              </w:rPr>
              <w:t xml:space="preserve">Кол-во жив-ных </w:t>
            </w:r>
          </w:p>
        </w:tc>
        <w:tc>
          <w:tcPr>
            <w:tcW w:w="1777" w:type="dxa"/>
            <w:vMerge w:val="restart"/>
          </w:tcPr>
          <w:p w14:paraId="7FB60A61" w14:textId="77777777" w:rsidR="00473A13" w:rsidRPr="005C4A1C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4A1C">
              <w:rPr>
                <w:rFonts w:ascii="Times New Roman" w:hAnsi="Times New Roman"/>
              </w:rPr>
              <w:t>Доза и метод введения КОЕ.</w:t>
            </w:r>
          </w:p>
        </w:tc>
        <w:tc>
          <w:tcPr>
            <w:tcW w:w="4656" w:type="dxa"/>
            <w:gridSpan w:val="4"/>
          </w:tcPr>
          <w:p w14:paraId="05B918F0" w14:textId="77777777" w:rsidR="00473A13" w:rsidRPr="005C4A1C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4A1C">
              <w:rPr>
                <w:rFonts w:ascii="Times New Roman" w:hAnsi="Times New Roman"/>
              </w:rPr>
              <w:t xml:space="preserve">Результаты заражения вирулентной культурой </w:t>
            </w:r>
            <w:r w:rsidRPr="005C4A1C">
              <w:rPr>
                <w:rFonts w:ascii="Times New Roman" w:hAnsi="Times New Roman"/>
                <w:i/>
              </w:rPr>
              <w:t xml:space="preserve">E. </w:t>
            </w:r>
            <w:r w:rsidRPr="005C4A1C">
              <w:rPr>
                <w:rFonts w:ascii="Times New Roman" w:hAnsi="Times New Roman"/>
                <w:i/>
                <w:lang w:val="en-US"/>
              </w:rPr>
              <w:t>Coli</w:t>
            </w:r>
            <w:r w:rsidRPr="005C4A1C">
              <w:rPr>
                <w:rFonts w:ascii="Times New Roman" w:hAnsi="Times New Roman"/>
                <w:i/>
              </w:rPr>
              <w:t xml:space="preserve"> 25</w:t>
            </w:r>
          </w:p>
        </w:tc>
      </w:tr>
      <w:tr w:rsidR="00473A13" w:rsidRPr="005C4A1C" w14:paraId="5BD0CC62" w14:textId="77777777" w:rsidTr="00322BD5">
        <w:tc>
          <w:tcPr>
            <w:tcW w:w="1413" w:type="dxa"/>
            <w:vMerge/>
          </w:tcPr>
          <w:p w14:paraId="41A8EA9A" w14:textId="77777777" w:rsidR="00473A13" w:rsidRPr="005C4A1C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008" w:type="dxa"/>
            <w:vMerge/>
          </w:tcPr>
          <w:p w14:paraId="083CFABA" w14:textId="77777777" w:rsidR="00473A13" w:rsidRPr="005C4A1C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17" w:type="dxa"/>
            <w:vMerge/>
          </w:tcPr>
          <w:p w14:paraId="266B70D0" w14:textId="77777777" w:rsidR="00473A13" w:rsidRPr="005C4A1C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777" w:type="dxa"/>
            <w:vMerge/>
          </w:tcPr>
          <w:p w14:paraId="02D39ABB" w14:textId="77777777" w:rsidR="00473A13" w:rsidRPr="005C4A1C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028" w:type="dxa"/>
          </w:tcPr>
          <w:p w14:paraId="0AE3B022" w14:textId="77777777" w:rsidR="00473A13" w:rsidRPr="005C4A1C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4A1C">
              <w:rPr>
                <w:rFonts w:ascii="Times New Roman" w:hAnsi="Times New Roman"/>
              </w:rPr>
              <w:t>Дозы и метод</w:t>
            </w:r>
          </w:p>
          <w:p w14:paraId="5BE8C4AB" w14:textId="77777777" w:rsidR="00473A13" w:rsidRPr="005C4A1C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5C4A1C">
              <w:rPr>
                <w:rFonts w:ascii="Times New Roman" w:hAnsi="Times New Roman"/>
              </w:rPr>
              <w:t>введения КОЕ.</w:t>
            </w:r>
          </w:p>
        </w:tc>
        <w:tc>
          <w:tcPr>
            <w:tcW w:w="1109" w:type="dxa"/>
          </w:tcPr>
          <w:p w14:paraId="0BCDCD6D" w14:textId="77777777" w:rsidR="00473A13" w:rsidRPr="005C4A1C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4A1C">
              <w:rPr>
                <w:rFonts w:ascii="Times New Roman" w:hAnsi="Times New Roman"/>
              </w:rPr>
              <w:t>Выжило</w:t>
            </w:r>
          </w:p>
        </w:tc>
        <w:tc>
          <w:tcPr>
            <w:tcW w:w="759" w:type="dxa"/>
          </w:tcPr>
          <w:p w14:paraId="714E75B5" w14:textId="77777777" w:rsidR="00473A13" w:rsidRPr="005C4A1C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4A1C">
              <w:rPr>
                <w:rFonts w:ascii="Times New Roman" w:hAnsi="Times New Roman"/>
              </w:rPr>
              <w:t>Пало</w:t>
            </w:r>
          </w:p>
        </w:tc>
        <w:tc>
          <w:tcPr>
            <w:tcW w:w="760" w:type="dxa"/>
          </w:tcPr>
          <w:p w14:paraId="6A0699E9" w14:textId="77777777" w:rsidR="00473A13" w:rsidRPr="005C4A1C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4A1C">
              <w:rPr>
                <w:rFonts w:ascii="Times New Roman" w:hAnsi="Times New Roman"/>
              </w:rPr>
              <w:t>%</w:t>
            </w:r>
          </w:p>
          <w:p w14:paraId="1A4B74E9" w14:textId="77777777" w:rsidR="00473A13" w:rsidRPr="005C4A1C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4A1C">
              <w:rPr>
                <w:rFonts w:ascii="Times New Roman" w:hAnsi="Times New Roman"/>
              </w:rPr>
              <w:t>выж-сти</w:t>
            </w:r>
          </w:p>
        </w:tc>
      </w:tr>
      <w:tr w:rsidR="00473A13" w:rsidRPr="005C4A1C" w14:paraId="3293C693" w14:textId="77777777" w:rsidTr="00322BD5">
        <w:tc>
          <w:tcPr>
            <w:tcW w:w="1413" w:type="dxa"/>
            <w:tcBorders>
              <w:bottom w:val="nil"/>
            </w:tcBorders>
          </w:tcPr>
          <w:p w14:paraId="743DBF37" w14:textId="22615FF6" w:rsidR="00473A13" w:rsidRPr="005C4A1C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5C4A1C">
              <w:rPr>
                <w:rFonts w:ascii="Times New Roman" w:hAnsi="Times New Roman"/>
                <w:color w:val="000000" w:themeColor="text1"/>
              </w:rPr>
              <w:t xml:space="preserve">Антакон </w:t>
            </w:r>
            <w:r w:rsidRPr="005C4A1C">
              <w:rPr>
                <w:rFonts w:ascii="Times New Roman" w:hAnsi="Times New Roman"/>
                <w:color w:val="000000" w:themeColor="text1"/>
                <w:lang w:val="en-US"/>
              </w:rPr>
              <w:t>N</w:t>
            </w:r>
          </w:p>
        </w:tc>
        <w:tc>
          <w:tcPr>
            <w:tcW w:w="1008" w:type="dxa"/>
            <w:tcBorders>
              <w:bottom w:val="nil"/>
            </w:tcBorders>
          </w:tcPr>
          <w:p w14:paraId="7FDD853B" w14:textId="77777777" w:rsidR="00473A13" w:rsidRPr="005C4A1C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4A1C">
              <w:rPr>
                <w:rFonts w:ascii="Times New Roman" w:hAnsi="Times New Roman"/>
              </w:rPr>
              <w:t>Цыплята</w:t>
            </w:r>
          </w:p>
          <w:p w14:paraId="704D2A22" w14:textId="77777777" w:rsidR="00473A13" w:rsidRPr="005C4A1C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5B564460" w14:textId="77777777" w:rsidR="00473A13" w:rsidRPr="005C4A1C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4A1C">
              <w:rPr>
                <w:rFonts w:ascii="Times New Roman" w:hAnsi="Times New Roman"/>
              </w:rPr>
              <w:t>Утята</w:t>
            </w:r>
          </w:p>
          <w:p w14:paraId="1789F19E" w14:textId="77777777" w:rsidR="00473A13" w:rsidRPr="005C4A1C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2206EC9A" w14:textId="77777777" w:rsidR="00473A13" w:rsidRPr="005C4A1C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4A1C">
              <w:rPr>
                <w:rFonts w:ascii="Times New Roman" w:hAnsi="Times New Roman"/>
              </w:rPr>
              <w:lastRenderedPageBreak/>
              <w:t>Гусята</w:t>
            </w:r>
          </w:p>
          <w:p w14:paraId="7EAF9E3E" w14:textId="77777777" w:rsidR="00473A13" w:rsidRPr="005C4A1C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3256A99C" w14:textId="77777777" w:rsidR="00473A13" w:rsidRPr="005C4A1C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17" w:type="dxa"/>
            <w:tcBorders>
              <w:bottom w:val="nil"/>
            </w:tcBorders>
          </w:tcPr>
          <w:p w14:paraId="41B58D87" w14:textId="77777777" w:rsidR="00473A13" w:rsidRPr="005C4A1C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4A1C">
              <w:rPr>
                <w:rFonts w:ascii="Times New Roman" w:hAnsi="Times New Roman"/>
              </w:rPr>
              <w:lastRenderedPageBreak/>
              <w:t>20</w:t>
            </w:r>
          </w:p>
          <w:p w14:paraId="6D03554C" w14:textId="77777777" w:rsidR="00473A13" w:rsidRPr="005C4A1C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4A1C">
              <w:rPr>
                <w:rFonts w:ascii="Times New Roman" w:hAnsi="Times New Roman"/>
              </w:rPr>
              <w:t>20</w:t>
            </w:r>
          </w:p>
          <w:p w14:paraId="33EC3BF9" w14:textId="77777777" w:rsidR="00473A13" w:rsidRPr="005C4A1C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4A1C">
              <w:rPr>
                <w:rFonts w:ascii="Times New Roman" w:hAnsi="Times New Roman"/>
              </w:rPr>
              <w:t>20</w:t>
            </w:r>
          </w:p>
          <w:p w14:paraId="08C58093" w14:textId="77777777" w:rsidR="00473A13" w:rsidRPr="005C4A1C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4A1C">
              <w:rPr>
                <w:rFonts w:ascii="Times New Roman" w:hAnsi="Times New Roman"/>
              </w:rPr>
              <w:t>20</w:t>
            </w:r>
          </w:p>
          <w:p w14:paraId="1BE234F6" w14:textId="77777777" w:rsidR="00473A13" w:rsidRPr="005C4A1C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4A1C">
              <w:rPr>
                <w:rFonts w:ascii="Times New Roman" w:hAnsi="Times New Roman"/>
              </w:rPr>
              <w:lastRenderedPageBreak/>
              <w:t>20</w:t>
            </w:r>
          </w:p>
          <w:p w14:paraId="501685A0" w14:textId="77777777" w:rsidR="00473A13" w:rsidRPr="005C4A1C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4A1C">
              <w:rPr>
                <w:rFonts w:ascii="Times New Roman" w:hAnsi="Times New Roman"/>
              </w:rPr>
              <w:t>20</w:t>
            </w:r>
          </w:p>
        </w:tc>
        <w:tc>
          <w:tcPr>
            <w:tcW w:w="1777" w:type="dxa"/>
            <w:tcBorders>
              <w:bottom w:val="nil"/>
            </w:tcBorders>
          </w:tcPr>
          <w:p w14:paraId="0B11372D" w14:textId="77777777" w:rsidR="00473A13" w:rsidRPr="005C4A1C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4A1C">
              <w:rPr>
                <w:rFonts w:ascii="Times New Roman" w:hAnsi="Times New Roman"/>
              </w:rPr>
              <w:lastRenderedPageBreak/>
              <w:t>10</w:t>
            </w:r>
            <w:r w:rsidRPr="005C4A1C">
              <w:rPr>
                <w:rFonts w:ascii="Times New Roman" w:hAnsi="Times New Roman"/>
                <w:vertAlign w:val="superscript"/>
              </w:rPr>
              <w:t>9</w:t>
            </w:r>
            <w:r w:rsidRPr="005C4A1C">
              <w:rPr>
                <w:rFonts w:ascii="Times New Roman" w:hAnsi="Times New Roman"/>
              </w:rPr>
              <w:t>перорально</w:t>
            </w:r>
          </w:p>
          <w:p w14:paraId="2E7E69FA" w14:textId="77777777" w:rsidR="00473A13" w:rsidRPr="005C4A1C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4A1C">
              <w:rPr>
                <w:rFonts w:ascii="Times New Roman" w:hAnsi="Times New Roman"/>
              </w:rPr>
              <w:t>10</w:t>
            </w:r>
            <w:r w:rsidRPr="005C4A1C">
              <w:rPr>
                <w:rFonts w:ascii="Times New Roman" w:hAnsi="Times New Roman"/>
                <w:vertAlign w:val="superscript"/>
              </w:rPr>
              <w:t>9</w:t>
            </w:r>
            <w:r w:rsidRPr="005C4A1C">
              <w:rPr>
                <w:rFonts w:ascii="Times New Roman" w:hAnsi="Times New Roman"/>
              </w:rPr>
              <w:t xml:space="preserve"> вольная</w:t>
            </w:r>
          </w:p>
          <w:p w14:paraId="42B4713D" w14:textId="77777777" w:rsidR="00473A13" w:rsidRPr="005C4A1C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4A1C">
              <w:rPr>
                <w:rFonts w:ascii="Times New Roman" w:hAnsi="Times New Roman"/>
              </w:rPr>
              <w:t>10</w:t>
            </w:r>
            <w:r w:rsidRPr="005C4A1C">
              <w:rPr>
                <w:rFonts w:ascii="Times New Roman" w:hAnsi="Times New Roman"/>
                <w:vertAlign w:val="superscript"/>
              </w:rPr>
              <w:t>9</w:t>
            </w:r>
            <w:r w:rsidRPr="005C4A1C">
              <w:rPr>
                <w:rFonts w:ascii="Times New Roman" w:hAnsi="Times New Roman"/>
              </w:rPr>
              <w:t>перорально</w:t>
            </w:r>
          </w:p>
          <w:p w14:paraId="1F690DB3" w14:textId="77777777" w:rsidR="00473A13" w:rsidRPr="005C4A1C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4A1C">
              <w:rPr>
                <w:rFonts w:ascii="Times New Roman" w:hAnsi="Times New Roman"/>
              </w:rPr>
              <w:t>10</w:t>
            </w:r>
            <w:r w:rsidRPr="005C4A1C">
              <w:rPr>
                <w:rFonts w:ascii="Times New Roman" w:hAnsi="Times New Roman"/>
                <w:vertAlign w:val="superscript"/>
              </w:rPr>
              <w:t>9</w:t>
            </w:r>
            <w:r w:rsidRPr="005C4A1C">
              <w:rPr>
                <w:rFonts w:ascii="Times New Roman" w:hAnsi="Times New Roman"/>
              </w:rPr>
              <w:t xml:space="preserve"> вольная</w:t>
            </w:r>
          </w:p>
          <w:p w14:paraId="1C3F4C05" w14:textId="77777777" w:rsidR="00473A13" w:rsidRPr="005C4A1C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4A1C">
              <w:rPr>
                <w:rFonts w:ascii="Times New Roman" w:hAnsi="Times New Roman"/>
              </w:rPr>
              <w:lastRenderedPageBreak/>
              <w:t>10</w:t>
            </w:r>
            <w:r w:rsidRPr="005C4A1C">
              <w:rPr>
                <w:rFonts w:ascii="Times New Roman" w:hAnsi="Times New Roman"/>
                <w:vertAlign w:val="superscript"/>
              </w:rPr>
              <w:t>9</w:t>
            </w:r>
            <w:r w:rsidRPr="005C4A1C">
              <w:rPr>
                <w:rFonts w:ascii="Times New Roman" w:hAnsi="Times New Roman"/>
              </w:rPr>
              <w:t>перорально</w:t>
            </w:r>
          </w:p>
          <w:p w14:paraId="435413F0" w14:textId="77777777" w:rsidR="00473A13" w:rsidRPr="005C4A1C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4A1C">
              <w:rPr>
                <w:rFonts w:ascii="Times New Roman" w:hAnsi="Times New Roman"/>
              </w:rPr>
              <w:t>10</w:t>
            </w:r>
            <w:r w:rsidRPr="005C4A1C">
              <w:rPr>
                <w:rFonts w:ascii="Times New Roman" w:hAnsi="Times New Roman"/>
                <w:vertAlign w:val="superscript"/>
              </w:rPr>
              <w:t>9</w:t>
            </w:r>
            <w:r w:rsidRPr="005C4A1C">
              <w:rPr>
                <w:rFonts w:ascii="Times New Roman" w:hAnsi="Times New Roman"/>
              </w:rPr>
              <w:t xml:space="preserve"> вольная</w:t>
            </w:r>
          </w:p>
          <w:p w14:paraId="0B8DB9E7" w14:textId="77777777" w:rsidR="00473A13" w:rsidRPr="005C4A1C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028" w:type="dxa"/>
            <w:tcBorders>
              <w:bottom w:val="nil"/>
            </w:tcBorders>
          </w:tcPr>
          <w:p w14:paraId="572192FB" w14:textId="77777777" w:rsidR="00473A13" w:rsidRPr="005C4A1C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5C4A1C">
              <w:rPr>
                <w:rFonts w:ascii="Times New Roman" w:hAnsi="Times New Roman"/>
              </w:rPr>
              <w:lastRenderedPageBreak/>
              <w:t>10</w:t>
            </w:r>
            <w:r w:rsidRPr="005C4A1C">
              <w:rPr>
                <w:rFonts w:ascii="Times New Roman" w:hAnsi="Times New Roman"/>
                <w:vertAlign w:val="superscript"/>
              </w:rPr>
              <w:t>8</w:t>
            </w:r>
            <w:r w:rsidRPr="005C4A1C">
              <w:rPr>
                <w:rFonts w:ascii="Times New Roman" w:hAnsi="Times New Roman"/>
              </w:rPr>
              <w:t xml:space="preserve"> перорал</w:t>
            </w:r>
            <w:r w:rsidRPr="005C4A1C">
              <w:rPr>
                <w:rFonts w:ascii="Times New Roman" w:hAnsi="Times New Roman"/>
                <w:lang w:val="kk-KZ"/>
              </w:rPr>
              <w:t>.</w:t>
            </w:r>
          </w:p>
          <w:p w14:paraId="3E108CA3" w14:textId="77777777" w:rsidR="00473A13" w:rsidRPr="005C4A1C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4A1C">
              <w:rPr>
                <w:rFonts w:ascii="Times New Roman" w:hAnsi="Times New Roman"/>
              </w:rPr>
              <w:t>10</w:t>
            </w:r>
            <w:r w:rsidRPr="005C4A1C">
              <w:rPr>
                <w:rFonts w:ascii="Times New Roman" w:hAnsi="Times New Roman"/>
                <w:vertAlign w:val="superscript"/>
              </w:rPr>
              <w:t>8</w:t>
            </w:r>
            <w:r w:rsidRPr="005C4A1C">
              <w:rPr>
                <w:rFonts w:ascii="Times New Roman" w:hAnsi="Times New Roman"/>
              </w:rPr>
              <w:t xml:space="preserve">        -// -</w:t>
            </w:r>
          </w:p>
          <w:p w14:paraId="1BF020CF" w14:textId="77777777" w:rsidR="00473A13" w:rsidRPr="005C4A1C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5C4A1C">
              <w:rPr>
                <w:rFonts w:ascii="Times New Roman" w:hAnsi="Times New Roman"/>
              </w:rPr>
              <w:t>10</w:t>
            </w:r>
            <w:r w:rsidRPr="005C4A1C">
              <w:rPr>
                <w:rFonts w:ascii="Times New Roman" w:hAnsi="Times New Roman"/>
                <w:vertAlign w:val="superscript"/>
              </w:rPr>
              <w:t>8</w:t>
            </w:r>
            <w:r w:rsidRPr="005C4A1C">
              <w:rPr>
                <w:rFonts w:ascii="Times New Roman" w:hAnsi="Times New Roman"/>
              </w:rPr>
              <w:t xml:space="preserve"> перорал</w:t>
            </w:r>
            <w:r w:rsidRPr="005C4A1C">
              <w:rPr>
                <w:rFonts w:ascii="Times New Roman" w:hAnsi="Times New Roman"/>
                <w:lang w:val="kk-KZ"/>
              </w:rPr>
              <w:t>.</w:t>
            </w:r>
          </w:p>
          <w:p w14:paraId="662765A3" w14:textId="77777777" w:rsidR="00473A13" w:rsidRPr="005C4A1C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4A1C">
              <w:rPr>
                <w:rFonts w:ascii="Times New Roman" w:hAnsi="Times New Roman"/>
              </w:rPr>
              <w:t>10</w:t>
            </w:r>
            <w:r w:rsidRPr="005C4A1C">
              <w:rPr>
                <w:rFonts w:ascii="Times New Roman" w:hAnsi="Times New Roman"/>
                <w:vertAlign w:val="superscript"/>
              </w:rPr>
              <w:t>8</w:t>
            </w:r>
            <w:r w:rsidRPr="005C4A1C">
              <w:rPr>
                <w:rFonts w:ascii="Times New Roman" w:hAnsi="Times New Roman"/>
              </w:rPr>
              <w:t xml:space="preserve">       - // -</w:t>
            </w:r>
          </w:p>
          <w:p w14:paraId="10730026" w14:textId="77777777" w:rsidR="00473A13" w:rsidRPr="005C4A1C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5C4A1C">
              <w:rPr>
                <w:rFonts w:ascii="Times New Roman" w:hAnsi="Times New Roman"/>
              </w:rPr>
              <w:lastRenderedPageBreak/>
              <w:t>10</w:t>
            </w:r>
            <w:r w:rsidRPr="005C4A1C">
              <w:rPr>
                <w:rFonts w:ascii="Times New Roman" w:hAnsi="Times New Roman"/>
                <w:vertAlign w:val="superscript"/>
              </w:rPr>
              <w:t>8</w:t>
            </w:r>
            <w:r w:rsidRPr="005C4A1C">
              <w:rPr>
                <w:rFonts w:ascii="Times New Roman" w:hAnsi="Times New Roman"/>
              </w:rPr>
              <w:t xml:space="preserve"> перорал</w:t>
            </w:r>
            <w:r w:rsidRPr="005C4A1C">
              <w:rPr>
                <w:rFonts w:ascii="Times New Roman" w:hAnsi="Times New Roman"/>
                <w:lang w:val="kk-KZ"/>
              </w:rPr>
              <w:t>.</w:t>
            </w:r>
          </w:p>
          <w:p w14:paraId="26D974CB" w14:textId="77777777" w:rsidR="00473A13" w:rsidRPr="005C4A1C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4A1C">
              <w:rPr>
                <w:rFonts w:ascii="Times New Roman" w:hAnsi="Times New Roman"/>
              </w:rPr>
              <w:t>10</w:t>
            </w:r>
            <w:r w:rsidRPr="005C4A1C">
              <w:rPr>
                <w:rFonts w:ascii="Times New Roman" w:hAnsi="Times New Roman"/>
                <w:vertAlign w:val="superscript"/>
              </w:rPr>
              <w:t>8</w:t>
            </w:r>
            <w:r w:rsidRPr="005C4A1C">
              <w:rPr>
                <w:rFonts w:ascii="Times New Roman" w:hAnsi="Times New Roman"/>
              </w:rPr>
              <w:t xml:space="preserve">       - // -</w:t>
            </w:r>
          </w:p>
          <w:p w14:paraId="7F62520E" w14:textId="77777777" w:rsidR="00473A13" w:rsidRPr="005C4A1C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09" w:type="dxa"/>
            <w:tcBorders>
              <w:bottom w:val="nil"/>
            </w:tcBorders>
          </w:tcPr>
          <w:p w14:paraId="79F2D9C5" w14:textId="77777777" w:rsidR="00473A13" w:rsidRPr="005C4A1C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4A1C">
              <w:rPr>
                <w:rFonts w:ascii="Times New Roman" w:hAnsi="Times New Roman"/>
              </w:rPr>
              <w:lastRenderedPageBreak/>
              <w:t>20</w:t>
            </w:r>
          </w:p>
          <w:p w14:paraId="74994FFA" w14:textId="77777777" w:rsidR="00473A13" w:rsidRPr="005C4A1C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4A1C">
              <w:rPr>
                <w:rFonts w:ascii="Times New Roman" w:hAnsi="Times New Roman"/>
              </w:rPr>
              <w:t>20</w:t>
            </w:r>
          </w:p>
          <w:p w14:paraId="389E1BF0" w14:textId="77777777" w:rsidR="00473A13" w:rsidRPr="005C4A1C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4A1C">
              <w:rPr>
                <w:rFonts w:ascii="Times New Roman" w:hAnsi="Times New Roman"/>
              </w:rPr>
              <w:t>20</w:t>
            </w:r>
          </w:p>
          <w:p w14:paraId="24A2923E" w14:textId="77777777" w:rsidR="00473A13" w:rsidRPr="005C4A1C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4A1C">
              <w:rPr>
                <w:rFonts w:ascii="Times New Roman" w:hAnsi="Times New Roman"/>
              </w:rPr>
              <w:t>20</w:t>
            </w:r>
          </w:p>
          <w:p w14:paraId="0BD11604" w14:textId="77777777" w:rsidR="00473A13" w:rsidRPr="005C4A1C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4A1C">
              <w:rPr>
                <w:rFonts w:ascii="Times New Roman" w:hAnsi="Times New Roman"/>
              </w:rPr>
              <w:lastRenderedPageBreak/>
              <w:t>20</w:t>
            </w:r>
          </w:p>
          <w:p w14:paraId="6F46417C" w14:textId="77777777" w:rsidR="00473A13" w:rsidRPr="005C4A1C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4A1C">
              <w:rPr>
                <w:rFonts w:ascii="Times New Roman" w:hAnsi="Times New Roman"/>
              </w:rPr>
              <w:t>20</w:t>
            </w:r>
          </w:p>
        </w:tc>
        <w:tc>
          <w:tcPr>
            <w:tcW w:w="759" w:type="dxa"/>
            <w:tcBorders>
              <w:bottom w:val="nil"/>
            </w:tcBorders>
          </w:tcPr>
          <w:p w14:paraId="754B2E6D" w14:textId="2650D3A2" w:rsidR="00473A13" w:rsidRPr="00EE2FDF" w:rsidRDefault="00EE2FDF" w:rsidP="00FC0201">
            <w:pPr>
              <w:spacing w:after="0" w:line="240" w:lineRule="auto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lastRenderedPageBreak/>
              <w:t>1</w:t>
            </w:r>
          </w:p>
          <w:p w14:paraId="6040F984" w14:textId="2888F411" w:rsidR="00473A13" w:rsidRPr="005C4A1C" w:rsidRDefault="00EE2FDF" w:rsidP="00FC0201">
            <w:pPr>
              <w:spacing w:after="0" w:line="240" w:lineRule="auto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</w:t>
            </w:r>
          </w:p>
          <w:p w14:paraId="37B128C7" w14:textId="77777777" w:rsidR="00473A13" w:rsidRPr="005C4A1C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4A1C">
              <w:rPr>
                <w:rFonts w:ascii="Times New Roman" w:hAnsi="Times New Roman"/>
              </w:rPr>
              <w:t>-</w:t>
            </w:r>
          </w:p>
          <w:p w14:paraId="22761C62" w14:textId="33A056B2" w:rsidR="00473A13" w:rsidRPr="005C4A1C" w:rsidRDefault="00EE2FDF" w:rsidP="00FC0201">
            <w:pPr>
              <w:spacing w:after="0" w:line="240" w:lineRule="auto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  <w:p w14:paraId="282B9705" w14:textId="77777777" w:rsidR="00473A13" w:rsidRPr="005C4A1C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4A1C">
              <w:rPr>
                <w:rFonts w:ascii="Times New Roman" w:hAnsi="Times New Roman"/>
              </w:rPr>
              <w:lastRenderedPageBreak/>
              <w:t>-</w:t>
            </w:r>
          </w:p>
          <w:p w14:paraId="2B4D763B" w14:textId="68655EAC" w:rsidR="00473A13" w:rsidRPr="00EE2FDF" w:rsidRDefault="00EE2FDF" w:rsidP="00FC0201">
            <w:pPr>
              <w:spacing w:after="0" w:line="240" w:lineRule="auto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760" w:type="dxa"/>
            <w:tcBorders>
              <w:bottom w:val="nil"/>
            </w:tcBorders>
          </w:tcPr>
          <w:p w14:paraId="55BD7FFC" w14:textId="2DF6724B" w:rsidR="00473A13" w:rsidRPr="00C96418" w:rsidRDefault="00C96418" w:rsidP="00FC0201">
            <w:pPr>
              <w:spacing w:after="0" w:line="240" w:lineRule="auto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lastRenderedPageBreak/>
              <w:t>95</w:t>
            </w:r>
          </w:p>
          <w:p w14:paraId="61E3DC7B" w14:textId="151738AC" w:rsidR="00473A13" w:rsidRPr="005C4A1C" w:rsidRDefault="00C96418" w:rsidP="00FC0201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85</w:t>
            </w:r>
          </w:p>
          <w:p w14:paraId="7D8E5723" w14:textId="77777777" w:rsidR="00473A13" w:rsidRPr="005C4A1C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5C4A1C">
              <w:rPr>
                <w:rFonts w:ascii="Times New Roman" w:hAnsi="Times New Roman"/>
                <w:lang w:val="kk-KZ"/>
              </w:rPr>
              <w:t>100</w:t>
            </w:r>
          </w:p>
          <w:p w14:paraId="58B1CE9A" w14:textId="6567C7B6" w:rsidR="00473A13" w:rsidRPr="005C4A1C" w:rsidRDefault="00C96418" w:rsidP="00FC0201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95</w:t>
            </w:r>
          </w:p>
          <w:p w14:paraId="384FD192" w14:textId="77777777" w:rsidR="00473A13" w:rsidRPr="005C4A1C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5C4A1C">
              <w:rPr>
                <w:rFonts w:ascii="Times New Roman" w:hAnsi="Times New Roman"/>
                <w:lang w:val="kk-KZ"/>
              </w:rPr>
              <w:lastRenderedPageBreak/>
              <w:t>100</w:t>
            </w:r>
          </w:p>
          <w:p w14:paraId="6927AFE5" w14:textId="05F5A263" w:rsidR="00473A13" w:rsidRPr="005C4A1C" w:rsidRDefault="00C96418" w:rsidP="00FC0201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95</w:t>
            </w:r>
          </w:p>
        </w:tc>
      </w:tr>
      <w:tr w:rsidR="00473A13" w:rsidRPr="005C4A1C" w14:paraId="3E34A583" w14:textId="77777777" w:rsidTr="00322BD5">
        <w:trPr>
          <w:trHeight w:val="931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5BBD5" w14:textId="77777777" w:rsidR="00473A13" w:rsidRPr="005C4A1C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4A1C">
              <w:rPr>
                <w:rFonts w:ascii="Times New Roman" w:hAnsi="Times New Roman"/>
              </w:rPr>
              <w:lastRenderedPageBreak/>
              <w:t>Контроль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3D0B1" w14:textId="77777777" w:rsidR="00473A13" w:rsidRPr="005C4A1C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4A1C">
              <w:rPr>
                <w:rFonts w:ascii="Times New Roman" w:hAnsi="Times New Roman"/>
              </w:rPr>
              <w:t>Цыплята</w:t>
            </w:r>
          </w:p>
          <w:p w14:paraId="3819E8DF" w14:textId="77777777" w:rsidR="00473A13" w:rsidRPr="005C4A1C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4A1C">
              <w:rPr>
                <w:rFonts w:ascii="Times New Roman" w:hAnsi="Times New Roman"/>
              </w:rPr>
              <w:t>Утята</w:t>
            </w:r>
          </w:p>
          <w:p w14:paraId="5507934B" w14:textId="77777777" w:rsidR="00473A13" w:rsidRPr="005C4A1C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4A1C">
              <w:rPr>
                <w:rFonts w:ascii="Times New Roman" w:hAnsi="Times New Roman"/>
              </w:rPr>
              <w:t>Гусята</w:t>
            </w:r>
          </w:p>
          <w:p w14:paraId="1EAA8DBF" w14:textId="77777777" w:rsidR="00473A13" w:rsidRPr="005C4A1C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100CA8A3" w14:textId="77777777" w:rsidR="00473A13" w:rsidRPr="005C4A1C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E3D4C" w14:textId="77777777" w:rsidR="00473A13" w:rsidRPr="005C4A1C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4A1C">
              <w:rPr>
                <w:rFonts w:ascii="Times New Roman" w:hAnsi="Times New Roman"/>
              </w:rPr>
              <w:t>10</w:t>
            </w:r>
          </w:p>
          <w:p w14:paraId="47725C68" w14:textId="77777777" w:rsidR="00473A13" w:rsidRPr="005C4A1C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4A1C">
              <w:rPr>
                <w:rFonts w:ascii="Times New Roman" w:hAnsi="Times New Roman"/>
              </w:rPr>
              <w:t>10</w:t>
            </w:r>
          </w:p>
          <w:p w14:paraId="094FECC8" w14:textId="77777777" w:rsidR="00473A13" w:rsidRPr="005C4A1C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4A1C">
              <w:rPr>
                <w:rFonts w:ascii="Times New Roman" w:hAnsi="Times New Roman"/>
              </w:rPr>
              <w:t>10</w:t>
            </w:r>
          </w:p>
          <w:p w14:paraId="5A3B76D1" w14:textId="77777777" w:rsidR="00473A13" w:rsidRPr="005C4A1C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364A18AD" w14:textId="77777777" w:rsidR="00473A13" w:rsidRPr="005C4A1C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17C23" w14:textId="77777777" w:rsidR="00473A13" w:rsidRPr="005C4A1C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4A1C">
              <w:rPr>
                <w:rFonts w:ascii="Times New Roman" w:hAnsi="Times New Roman"/>
              </w:rPr>
              <w:t>физ.раствор</w:t>
            </w:r>
          </w:p>
          <w:p w14:paraId="75243C01" w14:textId="77777777" w:rsidR="00473A13" w:rsidRPr="005C4A1C" w:rsidRDefault="00473A13" w:rsidP="00FC0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4A1C">
              <w:rPr>
                <w:rFonts w:ascii="Times New Roman" w:hAnsi="Times New Roman"/>
              </w:rPr>
              <w:t>- // -                                              -//-</w:t>
            </w:r>
          </w:p>
          <w:p w14:paraId="0A1EE4C8" w14:textId="77777777" w:rsidR="00473A13" w:rsidRPr="005C4A1C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5E3B8E38" w14:textId="77777777" w:rsidR="00473A13" w:rsidRPr="005C4A1C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</w:p>
          <w:p w14:paraId="2DCBD1B6" w14:textId="77777777" w:rsidR="00473A13" w:rsidRPr="005C4A1C" w:rsidRDefault="00473A13" w:rsidP="00FC0201"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90503" w14:textId="77777777" w:rsidR="00473A13" w:rsidRPr="005C4A1C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5C4A1C">
              <w:rPr>
                <w:rFonts w:ascii="Times New Roman" w:hAnsi="Times New Roman"/>
              </w:rPr>
              <w:t>10</w:t>
            </w:r>
            <w:r w:rsidRPr="005C4A1C">
              <w:rPr>
                <w:rFonts w:ascii="Times New Roman" w:hAnsi="Times New Roman"/>
                <w:vertAlign w:val="superscript"/>
              </w:rPr>
              <w:t>8</w:t>
            </w:r>
            <w:r w:rsidRPr="005C4A1C">
              <w:rPr>
                <w:rFonts w:ascii="Times New Roman" w:hAnsi="Times New Roman"/>
              </w:rPr>
              <w:t xml:space="preserve"> перорал</w:t>
            </w:r>
            <w:r w:rsidRPr="005C4A1C">
              <w:rPr>
                <w:rFonts w:ascii="Times New Roman" w:hAnsi="Times New Roman"/>
                <w:lang w:val="kk-KZ"/>
              </w:rPr>
              <w:t>.</w:t>
            </w:r>
          </w:p>
          <w:p w14:paraId="49823262" w14:textId="77777777" w:rsidR="00473A13" w:rsidRPr="005C4A1C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5C4A1C">
              <w:rPr>
                <w:rFonts w:ascii="Times New Roman" w:hAnsi="Times New Roman"/>
              </w:rPr>
              <w:t>10</w:t>
            </w:r>
            <w:r w:rsidRPr="005C4A1C">
              <w:rPr>
                <w:rFonts w:ascii="Times New Roman" w:hAnsi="Times New Roman"/>
                <w:vertAlign w:val="superscript"/>
              </w:rPr>
              <w:t>8</w:t>
            </w:r>
            <w:r w:rsidRPr="005C4A1C">
              <w:rPr>
                <w:rFonts w:ascii="Times New Roman" w:hAnsi="Times New Roman"/>
              </w:rPr>
              <w:t xml:space="preserve"> перорал</w:t>
            </w:r>
            <w:r w:rsidRPr="005C4A1C">
              <w:rPr>
                <w:rFonts w:ascii="Times New Roman" w:hAnsi="Times New Roman"/>
                <w:lang w:val="kk-KZ"/>
              </w:rPr>
              <w:t>.</w:t>
            </w:r>
          </w:p>
          <w:p w14:paraId="22D3C1D4" w14:textId="77777777" w:rsidR="00473A13" w:rsidRPr="005C4A1C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5C4A1C">
              <w:rPr>
                <w:rFonts w:ascii="Times New Roman" w:hAnsi="Times New Roman"/>
              </w:rPr>
              <w:t>10</w:t>
            </w:r>
            <w:r w:rsidRPr="005C4A1C">
              <w:rPr>
                <w:rFonts w:ascii="Times New Roman" w:hAnsi="Times New Roman"/>
                <w:vertAlign w:val="superscript"/>
              </w:rPr>
              <w:t>8</w:t>
            </w:r>
            <w:r w:rsidRPr="005C4A1C">
              <w:rPr>
                <w:rFonts w:ascii="Times New Roman" w:hAnsi="Times New Roman"/>
              </w:rPr>
              <w:t xml:space="preserve"> перорал</w:t>
            </w:r>
            <w:r w:rsidRPr="005C4A1C">
              <w:rPr>
                <w:rFonts w:ascii="Times New Roman" w:hAnsi="Times New Roman"/>
                <w:lang w:val="kk-KZ"/>
              </w:rPr>
              <w:t>.</w:t>
            </w:r>
          </w:p>
          <w:p w14:paraId="30BFAEE5" w14:textId="77777777" w:rsidR="00473A13" w:rsidRPr="005C4A1C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44A5489B" w14:textId="77777777" w:rsidR="00473A13" w:rsidRPr="005C4A1C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F2BBE" w14:textId="77777777" w:rsidR="00473A13" w:rsidRPr="005C4A1C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4A1C">
              <w:rPr>
                <w:rFonts w:ascii="Times New Roman" w:hAnsi="Times New Roman"/>
              </w:rPr>
              <w:t>-</w:t>
            </w:r>
          </w:p>
          <w:p w14:paraId="739DCBCC" w14:textId="77777777" w:rsidR="00473A13" w:rsidRPr="005C4A1C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4A1C">
              <w:rPr>
                <w:rFonts w:ascii="Times New Roman" w:hAnsi="Times New Roman"/>
              </w:rPr>
              <w:t>-</w:t>
            </w:r>
          </w:p>
          <w:p w14:paraId="07A03EA9" w14:textId="77777777" w:rsidR="00473A13" w:rsidRPr="005C4A1C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4A1C">
              <w:rPr>
                <w:rFonts w:ascii="Times New Roman" w:hAnsi="Times New Roman"/>
              </w:rPr>
              <w:t>-</w:t>
            </w:r>
          </w:p>
          <w:p w14:paraId="29907C17" w14:textId="77777777" w:rsidR="00473A13" w:rsidRPr="005C4A1C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26F535A8" w14:textId="77777777" w:rsidR="00473A13" w:rsidRPr="005C4A1C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82375" w14:textId="77777777" w:rsidR="00473A13" w:rsidRPr="005C4A1C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4A1C">
              <w:rPr>
                <w:rFonts w:ascii="Times New Roman" w:hAnsi="Times New Roman"/>
              </w:rPr>
              <w:t>10</w:t>
            </w:r>
          </w:p>
          <w:p w14:paraId="41150689" w14:textId="77777777" w:rsidR="00473A13" w:rsidRPr="005C4A1C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4A1C">
              <w:rPr>
                <w:rFonts w:ascii="Times New Roman" w:hAnsi="Times New Roman"/>
              </w:rPr>
              <w:t>10</w:t>
            </w:r>
          </w:p>
          <w:p w14:paraId="5EA8971A" w14:textId="77777777" w:rsidR="00473A13" w:rsidRPr="005C4A1C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4A1C">
              <w:rPr>
                <w:rFonts w:ascii="Times New Roman" w:hAnsi="Times New Roman"/>
              </w:rPr>
              <w:t>10</w:t>
            </w:r>
          </w:p>
          <w:p w14:paraId="04B9986A" w14:textId="77777777" w:rsidR="00473A13" w:rsidRPr="005C4A1C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5F18D76C" w14:textId="77777777" w:rsidR="00473A13" w:rsidRPr="005C4A1C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570D3DEC" w14:textId="77777777" w:rsidR="00473A13" w:rsidRPr="005C4A1C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D71F5" w14:textId="77777777" w:rsidR="00473A13" w:rsidRPr="005C4A1C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4A1C">
              <w:rPr>
                <w:rFonts w:ascii="Times New Roman" w:hAnsi="Times New Roman"/>
              </w:rPr>
              <w:t>-</w:t>
            </w:r>
          </w:p>
          <w:p w14:paraId="48D99B12" w14:textId="77777777" w:rsidR="00473A13" w:rsidRPr="005C4A1C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4A1C">
              <w:rPr>
                <w:rFonts w:ascii="Times New Roman" w:hAnsi="Times New Roman"/>
              </w:rPr>
              <w:t>-</w:t>
            </w:r>
          </w:p>
          <w:p w14:paraId="5F1EDDED" w14:textId="77777777" w:rsidR="00473A13" w:rsidRPr="005C4A1C" w:rsidRDefault="00473A13" w:rsidP="00FC02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4A1C">
              <w:rPr>
                <w:rFonts w:ascii="Times New Roman" w:hAnsi="Times New Roman"/>
              </w:rPr>
              <w:t>-</w:t>
            </w:r>
          </w:p>
        </w:tc>
      </w:tr>
    </w:tbl>
    <w:p w14:paraId="1A40F364" w14:textId="7B7C501C" w:rsidR="00473A13" w:rsidRDefault="00473A13" w:rsidP="00473A1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A74539">
        <w:rPr>
          <w:rFonts w:ascii="Times New Roman" w:hAnsi="Times New Roman"/>
          <w:sz w:val="28"/>
          <w:szCs w:val="28"/>
        </w:rPr>
        <w:t xml:space="preserve">Результаты исследования по определению профилактической эффективности препарата </w:t>
      </w:r>
      <w:r w:rsidR="00334E9E">
        <w:rPr>
          <w:rFonts w:ascii="Times New Roman" w:hAnsi="Times New Roman"/>
          <w:sz w:val="28"/>
          <w:szCs w:val="28"/>
          <w:lang w:val="ru-RU"/>
        </w:rPr>
        <w:t>«</w:t>
      </w:r>
      <w:r>
        <w:rPr>
          <w:rFonts w:ascii="Times New Roman" w:hAnsi="Times New Roman"/>
          <w:sz w:val="28"/>
          <w:szCs w:val="28"/>
        </w:rPr>
        <w:t>Антакон SN</w:t>
      </w:r>
      <w:r w:rsidR="00334E9E">
        <w:rPr>
          <w:rFonts w:ascii="Times New Roman" w:hAnsi="Times New Roman"/>
          <w:sz w:val="28"/>
          <w:szCs w:val="28"/>
          <w:lang w:val="ru-RU"/>
        </w:rPr>
        <w:t>»</w:t>
      </w:r>
      <w:r w:rsidRPr="00A74539">
        <w:rPr>
          <w:rFonts w:ascii="Times New Roman" w:hAnsi="Times New Roman"/>
          <w:sz w:val="28"/>
          <w:szCs w:val="28"/>
        </w:rPr>
        <w:t xml:space="preserve"> при экспериментальном заражении вирулентными культурами показали, что препарат </w:t>
      </w:r>
      <w:r w:rsidR="00334E9E">
        <w:rPr>
          <w:rFonts w:ascii="Times New Roman" w:hAnsi="Times New Roman"/>
          <w:sz w:val="28"/>
          <w:szCs w:val="28"/>
          <w:lang w:val="ru-RU"/>
        </w:rPr>
        <w:t>«</w:t>
      </w:r>
      <w:r>
        <w:rPr>
          <w:rFonts w:ascii="Times New Roman" w:hAnsi="Times New Roman"/>
          <w:sz w:val="28"/>
          <w:szCs w:val="28"/>
        </w:rPr>
        <w:t>Антакон SN</w:t>
      </w:r>
      <w:r w:rsidR="00334E9E">
        <w:rPr>
          <w:rFonts w:ascii="Times New Roman" w:hAnsi="Times New Roman"/>
          <w:sz w:val="28"/>
          <w:szCs w:val="28"/>
          <w:lang w:val="ru-RU"/>
        </w:rPr>
        <w:t>»</w:t>
      </w:r>
      <w:r w:rsidRPr="00A74539">
        <w:rPr>
          <w:rFonts w:ascii="Times New Roman" w:hAnsi="Times New Roman"/>
          <w:sz w:val="28"/>
          <w:szCs w:val="28"/>
        </w:rPr>
        <w:t xml:space="preserve"> обладает </w:t>
      </w:r>
      <w:r w:rsidRPr="00405A77">
        <w:rPr>
          <w:rFonts w:ascii="Times New Roman" w:hAnsi="Times New Roman"/>
          <w:sz w:val="28"/>
          <w:szCs w:val="28"/>
        </w:rPr>
        <w:t>высокими защитными свойствами</w:t>
      </w:r>
      <w:r w:rsidRPr="00343E68">
        <w:rPr>
          <w:rFonts w:ascii="Times New Roman" w:hAnsi="Times New Roman"/>
          <w:sz w:val="28"/>
          <w:szCs w:val="28"/>
        </w:rPr>
        <w:t>.</w:t>
      </w:r>
    </w:p>
    <w:p w14:paraId="6DDB250D" w14:textId="20ECDA23" w:rsidR="004530E6" w:rsidRPr="004530E6" w:rsidRDefault="004530E6" w:rsidP="004530E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530E6">
        <w:rPr>
          <w:rFonts w:ascii="Times New Roman" w:hAnsi="Times New Roman"/>
          <w:sz w:val="28"/>
          <w:szCs w:val="28"/>
        </w:rPr>
        <w:t xml:space="preserve">Результаты опытов показали, что профилактическое введение препарата </w:t>
      </w:r>
      <w:r w:rsidR="00E07804">
        <w:rPr>
          <w:rFonts w:ascii="Times New Roman" w:hAnsi="Times New Roman"/>
          <w:sz w:val="28"/>
          <w:szCs w:val="28"/>
          <w:lang w:val="ru-RU"/>
        </w:rPr>
        <w:t>«</w:t>
      </w:r>
      <w:r w:rsidRPr="00334E9E">
        <w:rPr>
          <w:rFonts w:ascii="Times New Roman" w:hAnsi="Times New Roman"/>
          <w:sz w:val="28"/>
          <w:szCs w:val="28"/>
        </w:rPr>
        <w:t>Антакон SN</w:t>
      </w:r>
      <w:r w:rsidR="00E07804">
        <w:rPr>
          <w:rFonts w:ascii="Times New Roman" w:hAnsi="Times New Roman"/>
          <w:sz w:val="28"/>
          <w:szCs w:val="28"/>
          <w:lang w:val="ru-RU"/>
        </w:rPr>
        <w:t>»</w:t>
      </w:r>
      <w:r w:rsidRPr="004530E6">
        <w:rPr>
          <w:rFonts w:ascii="Times New Roman" w:hAnsi="Times New Roman"/>
          <w:sz w:val="28"/>
          <w:szCs w:val="28"/>
        </w:rPr>
        <w:t xml:space="preserve"> в дозе 10⁹ КОЕ перорально цыплятам, утятам и гусятам обеспечивало высокую степень защиты от заражения вирулентной культурой </w:t>
      </w:r>
      <w:r w:rsidRPr="004530E6">
        <w:rPr>
          <w:rFonts w:ascii="Times New Roman" w:hAnsi="Times New Roman"/>
          <w:i/>
          <w:iCs/>
          <w:sz w:val="28"/>
          <w:szCs w:val="28"/>
        </w:rPr>
        <w:t>E. coli</w:t>
      </w:r>
      <w:r w:rsidRPr="004530E6">
        <w:rPr>
          <w:rFonts w:ascii="Times New Roman" w:hAnsi="Times New Roman"/>
          <w:sz w:val="28"/>
          <w:szCs w:val="28"/>
        </w:rPr>
        <w:t xml:space="preserve"> 25.</w:t>
      </w:r>
    </w:p>
    <w:p w14:paraId="1A79866C" w14:textId="77777777" w:rsidR="00E07804" w:rsidRDefault="004530E6" w:rsidP="004530E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4530E6">
        <w:rPr>
          <w:rFonts w:ascii="Times New Roman" w:hAnsi="Times New Roman"/>
          <w:sz w:val="28"/>
          <w:szCs w:val="28"/>
        </w:rPr>
        <w:t xml:space="preserve">Выживаемость птицы, получавшей препарат, составляла </w:t>
      </w:r>
      <w:r w:rsidRPr="00E07804">
        <w:rPr>
          <w:rFonts w:ascii="Times New Roman" w:hAnsi="Times New Roman"/>
          <w:sz w:val="28"/>
          <w:szCs w:val="28"/>
        </w:rPr>
        <w:t>от 85 до 100 %,</w:t>
      </w:r>
      <w:r w:rsidRPr="004530E6">
        <w:rPr>
          <w:rFonts w:ascii="Times New Roman" w:hAnsi="Times New Roman"/>
          <w:sz w:val="28"/>
          <w:szCs w:val="28"/>
        </w:rPr>
        <w:t xml:space="preserve"> тогда как в контрольных группах, получавших физиологический раствор, наблюдалась 100 % гибель.</w:t>
      </w:r>
      <w:r w:rsidR="00E07804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14:paraId="2FE024E7" w14:textId="49142915" w:rsidR="004530E6" w:rsidRPr="004530E6" w:rsidRDefault="004530E6" w:rsidP="004530E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530E6">
        <w:rPr>
          <w:rFonts w:ascii="Times New Roman" w:hAnsi="Times New Roman"/>
          <w:sz w:val="28"/>
          <w:szCs w:val="28"/>
        </w:rPr>
        <w:t xml:space="preserve">При сравнении эффективности препарата и «вольной культуры» отмечалось, что готовый препарат </w:t>
      </w:r>
      <w:r w:rsidR="00E07804">
        <w:rPr>
          <w:rFonts w:ascii="Times New Roman" w:hAnsi="Times New Roman"/>
          <w:sz w:val="28"/>
          <w:szCs w:val="28"/>
          <w:lang w:val="ru-RU"/>
        </w:rPr>
        <w:t>«</w:t>
      </w:r>
      <w:r w:rsidRPr="00E07804">
        <w:rPr>
          <w:rFonts w:ascii="Times New Roman" w:hAnsi="Times New Roman"/>
          <w:sz w:val="28"/>
          <w:szCs w:val="28"/>
        </w:rPr>
        <w:t>Антакон – SN</w:t>
      </w:r>
      <w:r w:rsidR="00E07804">
        <w:rPr>
          <w:rFonts w:ascii="Times New Roman" w:hAnsi="Times New Roman"/>
          <w:sz w:val="28"/>
          <w:szCs w:val="28"/>
          <w:lang w:val="ru-RU"/>
        </w:rPr>
        <w:t>»</w:t>
      </w:r>
      <w:r w:rsidRPr="004530E6">
        <w:rPr>
          <w:rFonts w:ascii="Times New Roman" w:hAnsi="Times New Roman"/>
          <w:sz w:val="28"/>
          <w:szCs w:val="28"/>
        </w:rPr>
        <w:t xml:space="preserve"> проявлял более стабильный защитный эффект, особенно у цыплят, где выживаемость была выше на 10 %.</w:t>
      </w:r>
    </w:p>
    <w:p w14:paraId="48C60A6F" w14:textId="4B06CF27" w:rsidR="00473A13" w:rsidRPr="00405A77" w:rsidRDefault="00473A13" w:rsidP="00473A1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5A77">
        <w:rPr>
          <w:rFonts w:ascii="Times New Roman" w:hAnsi="Times New Roman"/>
          <w:sz w:val="28"/>
          <w:szCs w:val="28"/>
        </w:rPr>
        <w:t xml:space="preserve">Так, установлено, что введение препарата </w:t>
      </w:r>
      <w:r w:rsidR="00E07804">
        <w:rPr>
          <w:rFonts w:ascii="Times New Roman" w:hAnsi="Times New Roman"/>
          <w:sz w:val="28"/>
          <w:szCs w:val="28"/>
          <w:lang w:val="ru-RU"/>
        </w:rPr>
        <w:t>«</w:t>
      </w:r>
      <w:r>
        <w:rPr>
          <w:rFonts w:ascii="Times New Roman" w:hAnsi="Times New Roman"/>
          <w:sz w:val="28"/>
          <w:szCs w:val="28"/>
        </w:rPr>
        <w:t>Антакон SN</w:t>
      </w:r>
      <w:r w:rsidR="00E07804">
        <w:rPr>
          <w:rFonts w:ascii="Times New Roman" w:hAnsi="Times New Roman"/>
          <w:sz w:val="28"/>
          <w:szCs w:val="28"/>
          <w:lang w:val="ru-RU"/>
        </w:rPr>
        <w:t>»</w:t>
      </w:r>
      <w:r w:rsidRPr="00405A77">
        <w:rPr>
          <w:rFonts w:ascii="Times New Roman" w:hAnsi="Times New Roman"/>
          <w:sz w:val="28"/>
          <w:szCs w:val="28"/>
        </w:rPr>
        <w:t xml:space="preserve"> в организм только что вылупившихся цыплят, утят и гусят перед первым кормлением не позднее 60 минут, приготовленного из штамма </w:t>
      </w:r>
      <w:r w:rsidRPr="0028201E">
        <w:rPr>
          <w:rFonts w:ascii="Times New Roman" w:hAnsi="Times New Roman"/>
          <w:i/>
          <w:iCs/>
          <w:sz w:val="28"/>
          <w:szCs w:val="28"/>
        </w:rPr>
        <w:t>E. Co</w:t>
      </w:r>
      <w:r w:rsidRPr="0028201E">
        <w:rPr>
          <w:rFonts w:ascii="Times New Roman" w:hAnsi="Times New Roman"/>
          <w:i/>
          <w:iCs/>
          <w:sz w:val="28"/>
          <w:szCs w:val="28"/>
          <w:lang w:val="en-US"/>
        </w:rPr>
        <w:t>l</w:t>
      </w:r>
      <w:r w:rsidRPr="0028201E">
        <w:rPr>
          <w:rFonts w:ascii="Times New Roman" w:hAnsi="Times New Roman"/>
          <w:i/>
          <w:iCs/>
          <w:sz w:val="28"/>
          <w:szCs w:val="28"/>
        </w:rPr>
        <w:t>i -39 SN</w:t>
      </w:r>
      <w:r w:rsidRPr="00405A77">
        <w:rPr>
          <w:rFonts w:ascii="Times New Roman" w:hAnsi="Times New Roman"/>
          <w:sz w:val="28"/>
          <w:szCs w:val="28"/>
        </w:rPr>
        <w:t xml:space="preserve">, вызывает доброкачественные общие и местные реакции и незначительное повышение температуры (0,5 °С) без снижения аппетита. </w:t>
      </w:r>
    </w:p>
    <w:p w14:paraId="708B2C9F" w14:textId="77777777" w:rsidR="00473A13" w:rsidRPr="00405A77" w:rsidRDefault="00473A13" w:rsidP="00473A13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5A77">
        <w:rPr>
          <w:rFonts w:ascii="Times New Roman" w:hAnsi="Times New Roman"/>
          <w:sz w:val="28"/>
          <w:szCs w:val="28"/>
        </w:rPr>
        <w:t>Благодаря микроциногенным свойствам кишечной палочки обеспечивается регуляция состава микробных популяций в желудочно-кишечном тракте организма. Микроциногены являются защитным фактором как для бактерий (в случае межвидового и внутривидового антагонизма), так и для макроорганизма (в случае чрезмерного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405A77">
        <w:rPr>
          <w:rFonts w:ascii="Times New Roman" w:hAnsi="Times New Roman"/>
          <w:sz w:val="28"/>
          <w:szCs w:val="28"/>
        </w:rPr>
        <w:t>размножения</w:t>
      </w:r>
      <w:r>
        <w:rPr>
          <w:rFonts w:ascii="Times New Roman" w:hAnsi="Times New Roman"/>
          <w:sz w:val="28"/>
          <w:szCs w:val="28"/>
        </w:rPr>
        <w:t>,</w:t>
      </w:r>
      <w:r w:rsidRPr="00405A77">
        <w:rPr>
          <w:rFonts w:ascii="Times New Roman" w:hAnsi="Times New Roman"/>
          <w:sz w:val="28"/>
          <w:szCs w:val="28"/>
        </w:rPr>
        <w:t xml:space="preserve"> попавшего в него патогенных микробов). Микроциногенные штаммы </w:t>
      </w:r>
      <w:r w:rsidRPr="00302702">
        <w:rPr>
          <w:rFonts w:ascii="Times New Roman" w:hAnsi="Times New Roman"/>
          <w:i/>
          <w:iCs/>
          <w:sz w:val="28"/>
          <w:szCs w:val="28"/>
        </w:rPr>
        <w:t>Escherichia coli</w:t>
      </w:r>
      <w:r w:rsidRPr="00405A77">
        <w:rPr>
          <w:rFonts w:ascii="Times New Roman" w:hAnsi="Times New Roman"/>
          <w:sz w:val="28"/>
          <w:szCs w:val="28"/>
        </w:rPr>
        <w:t xml:space="preserve"> имеют селективное экологическое преимущество при заселении кишечника.</w:t>
      </w:r>
    </w:p>
    <w:p w14:paraId="263BC9F9" w14:textId="77777777" w:rsidR="00473A13" w:rsidRPr="00405A77" w:rsidRDefault="00473A13" w:rsidP="00473A13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5A77">
        <w:rPr>
          <w:rFonts w:ascii="Times New Roman" w:hAnsi="Times New Roman"/>
          <w:sz w:val="28"/>
          <w:szCs w:val="28"/>
        </w:rPr>
        <w:t xml:space="preserve">На основании полученных результатов можно сделать вывод, что применение препарата </w:t>
      </w:r>
      <w:r>
        <w:rPr>
          <w:rFonts w:ascii="Times New Roman" w:hAnsi="Times New Roman"/>
          <w:sz w:val="28"/>
          <w:szCs w:val="28"/>
        </w:rPr>
        <w:t>«Антакон SN»</w:t>
      </w:r>
      <w:r w:rsidRPr="00405A77">
        <w:rPr>
          <w:rFonts w:ascii="Times New Roman" w:hAnsi="Times New Roman"/>
          <w:sz w:val="28"/>
          <w:szCs w:val="28"/>
        </w:rPr>
        <w:t xml:space="preserve"> из микроциногенного штамма </w:t>
      </w:r>
      <w:r w:rsidRPr="0028201E">
        <w:rPr>
          <w:rFonts w:ascii="Times New Roman" w:hAnsi="Times New Roman"/>
          <w:i/>
          <w:iCs/>
          <w:sz w:val="28"/>
          <w:szCs w:val="28"/>
        </w:rPr>
        <w:t>E.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28201E">
        <w:rPr>
          <w:rFonts w:ascii="Times New Roman" w:hAnsi="Times New Roman"/>
          <w:i/>
          <w:iCs/>
          <w:sz w:val="28"/>
          <w:szCs w:val="28"/>
        </w:rPr>
        <w:t>Co</w:t>
      </w:r>
      <w:r w:rsidRPr="0028201E">
        <w:rPr>
          <w:rFonts w:ascii="Times New Roman" w:hAnsi="Times New Roman"/>
          <w:i/>
          <w:iCs/>
          <w:sz w:val="28"/>
          <w:szCs w:val="28"/>
          <w:lang w:val="en-US"/>
        </w:rPr>
        <w:t>l</w:t>
      </w:r>
      <w:r w:rsidRPr="0028201E">
        <w:rPr>
          <w:rFonts w:ascii="Times New Roman" w:hAnsi="Times New Roman"/>
          <w:i/>
          <w:iCs/>
          <w:sz w:val="28"/>
          <w:szCs w:val="28"/>
        </w:rPr>
        <w:t>i -39 SN</w:t>
      </w:r>
      <w:r w:rsidRPr="00405A77">
        <w:rPr>
          <w:rFonts w:ascii="Times New Roman" w:hAnsi="Times New Roman"/>
          <w:sz w:val="28"/>
          <w:szCs w:val="28"/>
        </w:rPr>
        <w:t xml:space="preserve"> в первые сутки жизни после вылупления цыплят из инкубатора в дозе 10</w:t>
      </w:r>
      <w:r>
        <w:rPr>
          <w:rFonts w:ascii="Times New Roman" w:hAnsi="Times New Roman"/>
          <w:sz w:val="28"/>
          <w:szCs w:val="28"/>
          <w:vertAlign w:val="superscript"/>
        </w:rPr>
        <w:t>9</w:t>
      </w:r>
      <w:r w:rsidRPr="00405A77">
        <w:rPr>
          <w:rFonts w:ascii="Times New Roman" w:hAnsi="Times New Roman"/>
          <w:sz w:val="28"/>
          <w:szCs w:val="28"/>
        </w:rPr>
        <w:t xml:space="preserve"> КОЕ перорально или свободным путем позволяет </w:t>
      </w:r>
      <w:r>
        <w:rPr>
          <w:rFonts w:ascii="Times New Roman" w:hAnsi="Times New Roman"/>
          <w:sz w:val="28"/>
          <w:szCs w:val="28"/>
        </w:rPr>
        <w:t>сохранить</w:t>
      </w:r>
      <w:r w:rsidRPr="00405A77">
        <w:rPr>
          <w:rFonts w:ascii="Times New Roman" w:hAnsi="Times New Roman"/>
          <w:sz w:val="28"/>
          <w:szCs w:val="28"/>
        </w:rPr>
        <w:t xml:space="preserve"> цыплят, утят и гусят от заболеваний энтероинфекционной этиологии.</w:t>
      </w:r>
    </w:p>
    <w:p w14:paraId="5EC012D2" w14:textId="77777777" w:rsidR="00473A13" w:rsidRDefault="00473A13" w:rsidP="00473A13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5A77">
        <w:rPr>
          <w:rFonts w:ascii="Times New Roman" w:hAnsi="Times New Roman"/>
          <w:sz w:val="28"/>
          <w:szCs w:val="28"/>
        </w:rPr>
        <w:t xml:space="preserve">Полученные данные позволили провести испытания пробиотического штамма </w:t>
      </w:r>
      <w:r w:rsidRPr="0028201E">
        <w:rPr>
          <w:rFonts w:ascii="Times New Roman" w:hAnsi="Times New Roman"/>
          <w:i/>
          <w:iCs/>
          <w:sz w:val="28"/>
          <w:szCs w:val="28"/>
        </w:rPr>
        <w:t>E.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28201E">
        <w:rPr>
          <w:rFonts w:ascii="Times New Roman" w:hAnsi="Times New Roman"/>
          <w:i/>
          <w:iCs/>
          <w:sz w:val="28"/>
          <w:szCs w:val="28"/>
        </w:rPr>
        <w:t>Co</w:t>
      </w:r>
      <w:r w:rsidRPr="0028201E">
        <w:rPr>
          <w:rFonts w:ascii="Times New Roman" w:hAnsi="Times New Roman"/>
          <w:i/>
          <w:iCs/>
          <w:sz w:val="28"/>
          <w:szCs w:val="28"/>
          <w:lang w:val="en-US"/>
        </w:rPr>
        <w:t>l</w:t>
      </w:r>
      <w:r w:rsidRPr="0028201E">
        <w:rPr>
          <w:rFonts w:ascii="Times New Roman" w:hAnsi="Times New Roman"/>
          <w:i/>
          <w:iCs/>
          <w:sz w:val="28"/>
          <w:szCs w:val="28"/>
        </w:rPr>
        <w:t>i -39 SN</w:t>
      </w:r>
      <w:r w:rsidRPr="00405A77">
        <w:rPr>
          <w:rFonts w:ascii="Times New Roman" w:hAnsi="Times New Roman"/>
          <w:sz w:val="28"/>
          <w:szCs w:val="28"/>
        </w:rPr>
        <w:t xml:space="preserve"> в производственных условиях.</w:t>
      </w:r>
    </w:p>
    <w:p w14:paraId="55C22A38" w14:textId="77777777" w:rsidR="00190CB5" w:rsidRPr="00190CB5" w:rsidRDefault="00190CB5" w:rsidP="00190CB5">
      <w:pPr>
        <w:shd w:val="clear" w:color="auto" w:fill="FFFFFF"/>
        <w:spacing w:after="0" w:line="240" w:lineRule="auto"/>
        <w:ind w:left="927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32D39D18" w14:textId="2A60CBC3" w:rsidR="00473A13" w:rsidRPr="00F03D6F" w:rsidRDefault="00F03D6F" w:rsidP="00F03D6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  <w:t xml:space="preserve">       6</w:t>
      </w:r>
      <w:r w:rsidRPr="00F03D6F"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  <w:t xml:space="preserve"> </w:t>
      </w:r>
      <w:r w:rsidR="00473A13" w:rsidRPr="00F03D6F">
        <w:rPr>
          <w:rFonts w:ascii="Times New Roman" w:hAnsi="Times New Roman"/>
          <w:b/>
          <w:color w:val="000000" w:themeColor="text1"/>
          <w:sz w:val="28"/>
          <w:szCs w:val="28"/>
        </w:rPr>
        <w:t>Производственные испытания препарата «Антакон SN»</w:t>
      </w:r>
    </w:p>
    <w:p w14:paraId="7B3E7B08" w14:textId="77777777" w:rsidR="00473A13" w:rsidRDefault="00473A13" w:rsidP="00473A13">
      <w:pPr>
        <w:pStyle w:val="ac"/>
        <w:ind w:firstLine="567"/>
        <w:jc w:val="both"/>
        <w:rPr>
          <w:rStyle w:val="11"/>
          <w:color w:val="000000"/>
          <w:szCs w:val="28"/>
          <w:lang w:val="ru-RU"/>
        </w:rPr>
      </w:pPr>
      <w:r w:rsidRPr="005C2295">
        <w:rPr>
          <w:rStyle w:val="11"/>
          <w:color w:val="000000"/>
          <w:szCs w:val="28"/>
          <w:lang w:val="ru-RU"/>
        </w:rPr>
        <w:lastRenderedPageBreak/>
        <w:t>Одной из причин сложной ситуации с болезнями животных в животноводстве является бесконтрольное применение антибиотиков и химиотерапевтических препаратов. Неоправданно широкое применение антибиотиков приводит к появлению патогенов с повышенной и множественной лекарственной устойчивостью. Процесс лечения сокращается и затягивается. Часто возникает необходимость в корректирующем применении пробиотических препаратов.</w:t>
      </w:r>
    </w:p>
    <w:p w14:paraId="2702CF87" w14:textId="5D55BD53" w:rsidR="00473A13" w:rsidRPr="005C2295" w:rsidRDefault="00473A13" w:rsidP="00473A13">
      <w:pPr>
        <w:pStyle w:val="ac"/>
        <w:ind w:firstLine="567"/>
        <w:jc w:val="both"/>
        <w:rPr>
          <w:rStyle w:val="11"/>
          <w:color w:val="000000"/>
          <w:szCs w:val="28"/>
          <w:lang w:val="ru-RU"/>
        </w:rPr>
      </w:pPr>
      <w:r>
        <w:rPr>
          <w:rStyle w:val="11"/>
          <w:color w:val="000000"/>
          <w:szCs w:val="28"/>
          <w:lang w:val="ru-RU"/>
        </w:rPr>
        <w:t>Для компенсации физиологичес</w:t>
      </w:r>
      <w:r w:rsidR="00586D14">
        <w:rPr>
          <w:rStyle w:val="11"/>
          <w:color w:val="000000"/>
          <w:szCs w:val="28"/>
          <w:lang w:val="ru-RU"/>
        </w:rPr>
        <w:t>к</w:t>
      </w:r>
      <w:r>
        <w:rPr>
          <w:rStyle w:val="11"/>
          <w:color w:val="000000"/>
          <w:szCs w:val="28"/>
          <w:lang w:val="ru-RU"/>
        </w:rPr>
        <w:t xml:space="preserve">ого бактериоза и возможного раннего формирования колонизационной резистентности кишечника молоднякам птиц и животных назначают пробиотики – препараты, </w:t>
      </w:r>
      <w:r w:rsidRPr="005C2295">
        <w:rPr>
          <w:rStyle w:val="11"/>
          <w:color w:val="000000"/>
          <w:szCs w:val="28"/>
          <w:lang w:val="ru-RU"/>
        </w:rPr>
        <w:t xml:space="preserve">содержащие живую нормальную микрофлору кишечника или продукты ее метаболизма и стимуляторы развития собственной нормальной микрофлоры кишечника. Это, например, Бифидумбактерин, Лактобактерин, Бифилакт и Бифимол, Лактоамиловарин. </w:t>
      </w:r>
    </w:p>
    <w:p w14:paraId="31E03DFE" w14:textId="77777777" w:rsidR="00473A13" w:rsidRDefault="00473A13" w:rsidP="00473A13">
      <w:pPr>
        <w:pStyle w:val="ac"/>
        <w:ind w:firstLine="567"/>
        <w:jc w:val="both"/>
        <w:rPr>
          <w:rStyle w:val="11"/>
          <w:color w:val="000000"/>
          <w:szCs w:val="28"/>
          <w:lang w:val="ru-RU"/>
        </w:rPr>
      </w:pPr>
      <w:r w:rsidRPr="005C2295">
        <w:rPr>
          <w:rStyle w:val="11"/>
          <w:color w:val="000000"/>
          <w:szCs w:val="28"/>
          <w:lang w:val="ru-RU"/>
        </w:rPr>
        <w:t>Известные способы обладают выраженной лечебно-профилактической эффективностью при ряде заболеваний желудочно-кишечного тракта у молодых животных. Так, повышается сохранность и прирост массы тела, уменьшается продолжительность заболевания, снижается тяжесть течения болезни и выраженность технологических стрессов. Однако применение пробиотиков не всегда связано с положительным эффектом.</w:t>
      </w:r>
    </w:p>
    <w:p w14:paraId="02B70BD9" w14:textId="77777777" w:rsidR="00473A13" w:rsidRDefault="00473A13" w:rsidP="00473A13">
      <w:pPr>
        <w:pStyle w:val="ac"/>
        <w:ind w:firstLine="567"/>
        <w:jc w:val="both"/>
        <w:rPr>
          <w:szCs w:val="28"/>
          <w:lang w:val="ru-RU"/>
        </w:rPr>
      </w:pPr>
      <w:r w:rsidRPr="00AE1F32">
        <w:rPr>
          <w:szCs w:val="28"/>
          <w:lang w:val="ru-RU"/>
        </w:rPr>
        <w:t>Ряд исследований показал противоречивые результаты, что может быть связано с неудачным подбором штаммов, нарушением технологии их получения и другими факторами, снижающими качество препаратов. Кроме того, их несовместимость с антимикробными средствами затрудняет лечение диспептических расстройств у новорожденных животных.</w:t>
      </w:r>
    </w:p>
    <w:p w14:paraId="434E3DC0" w14:textId="77777777" w:rsidR="00473A13" w:rsidRPr="00740A09" w:rsidRDefault="00473A13" w:rsidP="00473A13">
      <w:pPr>
        <w:pStyle w:val="ac"/>
        <w:ind w:firstLine="567"/>
        <w:jc w:val="both"/>
        <w:rPr>
          <w:szCs w:val="28"/>
          <w:lang w:val="ru-KZ"/>
        </w:rPr>
      </w:pPr>
      <w:r w:rsidRPr="00AE1F32">
        <w:rPr>
          <w:szCs w:val="28"/>
          <w:lang w:val="ru-RU"/>
        </w:rPr>
        <w:t xml:space="preserve">Несмотря на то, что бифидо- и лактобактерии подавляют рост патогенной микрофлоры за счет выработки органических кислот и антибиотических веществ, а также способствуют нормализации работы желудочно-кишечного тракта, их колонизация у новорожденных животных, как правило, происходит </w:t>
      </w:r>
      <w:r w:rsidRPr="00FC796C">
        <w:rPr>
          <w:szCs w:val="28"/>
          <w:lang w:val="ru-KZ"/>
        </w:rPr>
        <w:t xml:space="preserve">после заселения кишечника </w:t>
      </w:r>
      <w:r w:rsidRPr="00302702">
        <w:rPr>
          <w:i/>
          <w:iCs/>
          <w:szCs w:val="28"/>
          <w:lang w:val="ru-KZ"/>
        </w:rPr>
        <w:t>Escherichia coli</w:t>
      </w:r>
      <w:r w:rsidRPr="00FC796C">
        <w:rPr>
          <w:szCs w:val="28"/>
          <w:lang w:val="ru-KZ"/>
        </w:rPr>
        <w:t>, стафилококками, протеем и другими условно-патогенными и патогенными микроорганизмами. Это может провоцировать развитие кишечного дисбактериоза.</w:t>
      </w:r>
    </w:p>
    <w:p w14:paraId="2BA3D841" w14:textId="6EFE7848" w:rsidR="00473A13" w:rsidRPr="00FC796C" w:rsidRDefault="00473A13" w:rsidP="00473A13">
      <w:pPr>
        <w:pStyle w:val="ac"/>
        <w:ind w:firstLine="567"/>
        <w:jc w:val="both"/>
        <w:rPr>
          <w:szCs w:val="28"/>
          <w:lang w:val="ru-KZ"/>
        </w:rPr>
      </w:pPr>
      <w:r w:rsidRPr="00FC796C">
        <w:rPr>
          <w:szCs w:val="28"/>
          <w:lang w:val="ru-KZ"/>
        </w:rPr>
        <w:t xml:space="preserve">Перед нами стояла задача изучить эффективность пробиотического препарата </w:t>
      </w:r>
      <w:r>
        <w:rPr>
          <w:szCs w:val="28"/>
        </w:rPr>
        <w:t>«Антакон SN»</w:t>
      </w:r>
      <w:r w:rsidRPr="00FC796C">
        <w:rPr>
          <w:szCs w:val="28"/>
          <w:lang w:val="ru-KZ"/>
        </w:rPr>
        <w:t xml:space="preserve"> в профилактике и лечении желудочно-кишечных заболеваний молодняка птиц, сопровождающихся диареей. Исследования проводились в крестьянских хозяйствах Казахстана в 2017–2020 гг. При участии специалистов и сотрудников кафедры Микробиология, вирусология и иммунология КазНА</w:t>
      </w:r>
      <w:r w:rsidR="00666207">
        <w:rPr>
          <w:szCs w:val="28"/>
          <w:lang w:val="ru-KZ"/>
        </w:rPr>
        <w:t>И</w:t>
      </w:r>
      <w:r w:rsidRPr="00FC796C">
        <w:rPr>
          <w:szCs w:val="28"/>
          <w:lang w:val="ru-KZ"/>
        </w:rPr>
        <w:t>У.</w:t>
      </w:r>
    </w:p>
    <w:p w14:paraId="47ABF680" w14:textId="77777777" w:rsidR="00473A13" w:rsidRPr="00FC796C" w:rsidRDefault="00473A13" w:rsidP="00473A13">
      <w:pPr>
        <w:pStyle w:val="ac"/>
        <w:ind w:firstLine="567"/>
        <w:jc w:val="both"/>
        <w:rPr>
          <w:szCs w:val="28"/>
          <w:lang w:val="ru-KZ"/>
        </w:rPr>
      </w:pPr>
      <w:r w:rsidRPr="00FC796C">
        <w:rPr>
          <w:szCs w:val="28"/>
          <w:lang w:val="ru-KZ"/>
        </w:rPr>
        <w:t xml:space="preserve">Положительные результаты испытаний препарата </w:t>
      </w:r>
      <w:r>
        <w:rPr>
          <w:szCs w:val="28"/>
        </w:rPr>
        <w:t>«Антакон SN»</w:t>
      </w:r>
      <w:r w:rsidRPr="00FC796C">
        <w:rPr>
          <w:szCs w:val="28"/>
          <w:lang w:val="ru-KZ"/>
        </w:rPr>
        <w:t>, полученные как на лабораторной модели, так и на цыплятах, утятах и гусятах, стали основанием для его дальнейшей апробации в производственных условиях.</w:t>
      </w:r>
    </w:p>
    <w:p w14:paraId="2B1C71E1" w14:textId="77777777" w:rsidR="00473A13" w:rsidRPr="00FC796C" w:rsidRDefault="00473A13" w:rsidP="00473A13">
      <w:pPr>
        <w:pStyle w:val="ac"/>
        <w:ind w:firstLine="567"/>
        <w:jc w:val="both"/>
        <w:rPr>
          <w:szCs w:val="28"/>
          <w:lang w:val="ru-KZ"/>
        </w:rPr>
      </w:pPr>
      <w:r w:rsidRPr="00FC796C">
        <w:rPr>
          <w:szCs w:val="28"/>
          <w:lang w:val="ru-KZ"/>
        </w:rPr>
        <w:t>Препарат применяли для профилактики кишечных заболеваний молодняка птиц в крестьянских хозяйствах</w:t>
      </w:r>
      <w:r>
        <w:rPr>
          <w:szCs w:val="28"/>
          <w:lang w:val="ru-KZ"/>
        </w:rPr>
        <w:t xml:space="preserve"> </w:t>
      </w:r>
      <w:r w:rsidRPr="00FC796C">
        <w:rPr>
          <w:szCs w:val="28"/>
          <w:lang w:val="ru-KZ"/>
        </w:rPr>
        <w:t xml:space="preserve">Анисан (Актюбинская область) и Туртан-Ата </w:t>
      </w:r>
      <w:r w:rsidRPr="00FC796C">
        <w:rPr>
          <w:szCs w:val="28"/>
          <w:lang w:val="ru-KZ"/>
        </w:rPr>
        <w:lastRenderedPageBreak/>
        <w:t>(Кызылординская область). В исследовании участвовало 1500 суточных цыплят, 1500 утят и 1500 гусят. Птицы были разделены на две группы:</w:t>
      </w:r>
    </w:p>
    <w:p w14:paraId="7D49955C" w14:textId="77777777" w:rsidR="00473A13" w:rsidRPr="00FC796C" w:rsidRDefault="00473A13" w:rsidP="00473A13">
      <w:pPr>
        <w:pStyle w:val="ac"/>
        <w:ind w:firstLine="567"/>
        <w:jc w:val="both"/>
        <w:rPr>
          <w:szCs w:val="28"/>
          <w:lang w:val="ru-KZ"/>
        </w:rPr>
      </w:pPr>
      <w:r w:rsidRPr="00FC796C">
        <w:rPr>
          <w:szCs w:val="28"/>
          <w:lang w:val="ru-KZ"/>
        </w:rPr>
        <w:t>Первая половина подопытных птиц получала препарат до первого кормления орально дозированным способом (в дозе 10</w:t>
      </w:r>
      <w:r>
        <w:rPr>
          <w:szCs w:val="28"/>
          <w:vertAlign w:val="superscript"/>
          <w:lang w:val="ru-KZ"/>
        </w:rPr>
        <w:t>9</w:t>
      </w:r>
      <w:r w:rsidRPr="00FC796C">
        <w:rPr>
          <w:szCs w:val="28"/>
          <w:lang w:val="ru-KZ"/>
        </w:rPr>
        <w:t xml:space="preserve"> КОЕ). </w:t>
      </w:r>
    </w:p>
    <w:p w14:paraId="0AF3D559" w14:textId="77777777" w:rsidR="00473A13" w:rsidRDefault="00473A13" w:rsidP="00473A13">
      <w:pPr>
        <w:pStyle w:val="ac"/>
        <w:ind w:firstLine="567"/>
        <w:jc w:val="both"/>
        <w:rPr>
          <w:szCs w:val="28"/>
          <w:lang w:val="ru-KZ"/>
        </w:rPr>
      </w:pPr>
      <w:r w:rsidRPr="00FC796C">
        <w:rPr>
          <w:szCs w:val="28"/>
          <w:lang w:val="ru-KZ"/>
        </w:rPr>
        <w:t>Вторая половина — вольным поением через литровые банки, где препарат доводили до определенной концентрации.</w:t>
      </w:r>
    </w:p>
    <w:p w14:paraId="474C729A" w14:textId="77777777" w:rsidR="00473A13" w:rsidRPr="00FC796C" w:rsidRDefault="00473A13" w:rsidP="00473A13">
      <w:pPr>
        <w:pStyle w:val="ac"/>
        <w:ind w:firstLine="567"/>
        <w:jc w:val="both"/>
        <w:rPr>
          <w:szCs w:val="28"/>
          <w:lang w:val="ru-KZ"/>
        </w:rPr>
      </w:pPr>
      <w:r w:rsidRPr="00FC796C">
        <w:rPr>
          <w:szCs w:val="28"/>
          <w:lang w:val="ru-KZ"/>
        </w:rPr>
        <w:t>Контрольная группа включала 100 цыплят, 100 утят и 100 гусят.</w:t>
      </w:r>
    </w:p>
    <w:p w14:paraId="5AD54B6B" w14:textId="19EF429C" w:rsidR="00473A13" w:rsidRPr="00FC796C" w:rsidRDefault="00473A13" w:rsidP="00473A13">
      <w:pPr>
        <w:pStyle w:val="ac"/>
        <w:ind w:firstLine="567"/>
        <w:jc w:val="both"/>
        <w:rPr>
          <w:szCs w:val="28"/>
          <w:lang w:val="ru-KZ"/>
        </w:rPr>
      </w:pPr>
      <w:r w:rsidRPr="00FC796C">
        <w:rPr>
          <w:szCs w:val="28"/>
          <w:lang w:val="ru-KZ"/>
        </w:rPr>
        <w:t xml:space="preserve">Результаты производственной апробации показали, что применение </w:t>
      </w:r>
      <w:r w:rsidR="00302702">
        <w:rPr>
          <w:szCs w:val="28"/>
        </w:rPr>
        <w:t>«Антакон SN»</w:t>
      </w:r>
      <w:r w:rsidRPr="00FC796C">
        <w:rPr>
          <w:szCs w:val="28"/>
          <w:lang w:val="ru-KZ"/>
        </w:rPr>
        <w:t xml:space="preserve"> не только снижает заболеваемость желудочно-кишечными болезнями, но и способствует улучшению общего состояния птиц за счет повышения аппетита и лучшего усвоения корма. Это подтверждается средними привесами у подопытных и контрольных групп (Табл. 2</w:t>
      </w:r>
      <w:r w:rsidR="00CC4D61">
        <w:rPr>
          <w:szCs w:val="28"/>
          <w:lang w:val="ru-KZ"/>
        </w:rPr>
        <w:t>9</w:t>
      </w:r>
      <w:r w:rsidRPr="00FC796C">
        <w:rPr>
          <w:szCs w:val="28"/>
          <w:lang w:val="ru-KZ"/>
        </w:rPr>
        <w:t>).</w:t>
      </w:r>
    </w:p>
    <w:p w14:paraId="43BB4108" w14:textId="77777777" w:rsidR="00473A13" w:rsidRPr="00FC796C" w:rsidRDefault="00473A13" w:rsidP="00473A13">
      <w:pPr>
        <w:pStyle w:val="ac"/>
        <w:ind w:firstLine="567"/>
        <w:jc w:val="both"/>
        <w:rPr>
          <w:szCs w:val="28"/>
          <w:lang w:val="ru-KZ"/>
        </w:rPr>
      </w:pPr>
      <w:r w:rsidRPr="00FC796C">
        <w:rPr>
          <w:szCs w:val="28"/>
          <w:lang w:val="ru-KZ"/>
        </w:rPr>
        <w:t>Средний живой вес птиц в 30-дневном возрасте составил:</w:t>
      </w:r>
    </w:p>
    <w:p w14:paraId="01BA9EBC" w14:textId="77777777" w:rsidR="00473A13" w:rsidRPr="00914D9F" w:rsidRDefault="00473A13" w:rsidP="00473A13">
      <w:pPr>
        <w:pStyle w:val="ac"/>
        <w:ind w:firstLine="567"/>
        <w:jc w:val="both"/>
        <w:rPr>
          <w:szCs w:val="28"/>
          <w:lang w:val="ru-KZ"/>
        </w:rPr>
      </w:pPr>
      <w:r w:rsidRPr="00914D9F">
        <w:rPr>
          <w:szCs w:val="28"/>
          <w:lang w:val="ru-KZ"/>
        </w:rPr>
        <w:t>у контрольных цыплят — 5</w:t>
      </w:r>
      <w:r>
        <w:rPr>
          <w:szCs w:val="28"/>
          <w:lang w:val="ru-KZ"/>
        </w:rPr>
        <w:t>90-592</w:t>
      </w:r>
      <w:r w:rsidRPr="00914D9F">
        <w:rPr>
          <w:szCs w:val="28"/>
          <w:lang w:val="ru-KZ"/>
        </w:rPr>
        <w:t xml:space="preserve"> г,</w:t>
      </w:r>
    </w:p>
    <w:p w14:paraId="6F684911" w14:textId="77777777" w:rsidR="00473A13" w:rsidRPr="00914D9F" w:rsidRDefault="00473A13" w:rsidP="00473A13">
      <w:pPr>
        <w:pStyle w:val="ac"/>
        <w:ind w:firstLine="567"/>
        <w:jc w:val="both"/>
        <w:rPr>
          <w:szCs w:val="28"/>
          <w:lang w:val="ru-KZ"/>
        </w:rPr>
      </w:pPr>
      <w:r w:rsidRPr="00914D9F">
        <w:rPr>
          <w:szCs w:val="28"/>
          <w:lang w:val="ru-KZ"/>
        </w:rPr>
        <w:t xml:space="preserve">у контрольных утят — </w:t>
      </w:r>
      <w:r>
        <w:rPr>
          <w:szCs w:val="28"/>
          <w:lang w:val="ru-KZ"/>
        </w:rPr>
        <w:t>780</w:t>
      </w:r>
      <w:r w:rsidRPr="00914D9F">
        <w:rPr>
          <w:szCs w:val="28"/>
          <w:lang w:val="ru-KZ"/>
        </w:rPr>
        <w:t>–</w:t>
      </w:r>
      <w:r>
        <w:rPr>
          <w:szCs w:val="28"/>
          <w:lang w:val="ru-KZ"/>
        </w:rPr>
        <w:t>782</w:t>
      </w:r>
      <w:r w:rsidRPr="00914D9F">
        <w:rPr>
          <w:szCs w:val="28"/>
          <w:lang w:val="ru-KZ"/>
        </w:rPr>
        <w:t xml:space="preserve"> г,</w:t>
      </w:r>
    </w:p>
    <w:p w14:paraId="0EC808EB" w14:textId="77777777" w:rsidR="00473A13" w:rsidRPr="00914D9F" w:rsidRDefault="00473A13" w:rsidP="00473A13">
      <w:pPr>
        <w:pStyle w:val="ac"/>
        <w:ind w:firstLine="567"/>
        <w:jc w:val="both"/>
        <w:rPr>
          <w:szCs w:val="28"/>
          <w:lang w:val="ru-KZ"/>
        </w:rPr>
      </w:pPr>
      <w:r w:rsidRPr="00914D9F">
        <w:rPr>
          <w:szCs w:val="28"/>
          <w:lang w:val="ru-KZ"/>
        </w:rPr>
        <w:t>у контрольных гусят — 8</w:t>
      </w:r>
      <w:r>
        <w:rPr>
          <w:szCs w:val="28"/>
          <w:lang w:val="ru-KZ"/>
        </w:rPr>
        <w:t>70</w:t>
      </w:r>
      <w:r w:rsidRPr="00914D9F">
        <w:rPr>
          <w:szCs w:val="28"/>
          <w:lang w:val="ru-KZ"/>
        </w:rPr>
        <w:t>–8</w:t>
      </w:r>
      <w:r>
        <w:rPr>
          <w:szCs w:val="28"/>
          <w:lang w:val="ru-KZ"/>
        </w:rPr>
        <w:t>74</w:t>
      </w:r>
      <w:r w:rsidRPr="00914D9F">
        <w:rPr>
          <w:szCs w:val="28"/>
          <w:lang w:val="ru-KZ"/>
        </w:rPr>
        <w:t xml:space="preserve"> г.</w:t>
      </w:r>
    </w:p>
    <w:p w14:paraId="2B0ACD9A" w14:textId="77777777" w:rsidR="00473A13" w:rsidRPr="00FC796C" w:rsidRDefault="00473A13" w:rsidP="00473A13">
      <w:pPr>
        <w:pStyle w:val="ac"/>
        <w:ind w:firstLine="567"/>
        <w:jc w:val="both"/>
        <w:rPr>
          <w:szCs w:val="28"/>
          <w:lang w:val="ru-KZ"/>
        </w:rPr>
      </w:pPr>
      <w:r w:rsidRPr="00FC796C">
        <w:rPr>
          <w:szCs w:val="28"/>
          <w:lang w:val="ru-KZ"/>
        </w:rPr>
        <w:t xml:space="preserve">В подопытных группах этот показатель увеличился в среднем на </w:t>
      </w:r>
      <w:r>
        <w:rPr>
          <w:szCs w:val="28"/>
          <w:lang w:val="ru-KZ"/>
        </w:rPr>
        <w:t>40</w:t>
      </w:r>
      <w:r w:rsidRPr="00FC796C">
        <w:rPr>
          <w:szCs w:val="28"/>
          <w:lang w:val="ru-KZ"/>
        </w:rPr>
        <w:t>–</w:t>
      </w:r>
      <w:r>
        <w:rPr>
          <w:szCs w:val="28"/>
          <w:lang w:val="ru-KZ"/>
        </w:rPr>
        <w:t>80</w:t>
      </w:r>
      <w:r w:rsidRPr="00FC796C">
        <w:rPr>
          <w:szCs w:val="28"/>
          <w:lang w:val="ru-KZ"/>
        </w:rPr>
        <w:t xml:space="preserve"> г. При этом прирост массы тела у птиц, получавших препарат орально дозированным методом и вольным поением, был практически одинаковым.</w:t>
      </w:r>
    </w:p>
    <w:p w14:paraId="16EFCAD3" w14:textId="77777777" w:rsidR="00253FCF" w:rsidRPr="00117B7E" w:rsidRDefault="00253FCF" w:rsidP="00253FCF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117B7E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Обобщая полученные данные можно прийти к заключению 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о </w:t>
      </w:r>
      <w:r w:rsidRPr="00117B7E">
        <w:rPr>
          <w:rFonts w:ascii="Times New Roman" w:hAnsi="Times New Roman"/>
          <w:color w:val="000000" w:themeColor="text1"/>
          <w:sz w:val="28"/>
          <w:szCs w:val="28"/>
          <w:lang w:val="kk-KZ"/>
        </w:rPr>
        <w:t>целесообразности широкого применения в птицеводств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одческих хозяйствах</w:t>
      </w:r>
      <w:r w:rsidRPr="00117B7E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препарата </w:t>
      </w:r>
      <w:r>
        <w:rPr>
          <w:rFonts w:ascii="Times New Roman" w:hAnsi="Times New Roman"/>
          <w:sz w:val="28"/>
          <w:szCs w:val="28"/>
        </w:rPr>
        <w:t>«Антакон SN»</w:t>
      </w:r>
      <w:r w:rsidRPr="00117B7E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. </w:t>
      </w:r>
    </w:p>
    <w:p w14:paraId="587E698E" w14:textId="706BAE52" w:rsidR="00473A13" w:rsidRDefault="00253FCF" w:rsidP="00253FCF">
      <w:pPr>
        <w:pStyle w:val="ac"/>
        <w:ind w:firstLine="567"/>
        <w:jc w:val="both"/>
        <w:rPr>
          <w:color w:val="000000" w:themeColor="text1"/>
          <w:szCs w:val="28"/>
          <w:lang w:val="kk-KZ"/>
        </w:rPr>
      </w:pPr>
      <w:r w:rsidRPr="00117B7E">
        <w:rPr>
          <w:color w:val="000000" w:themeColor="text1"/>
          <w:szCs w:val="28"/>
          <w:lang w:val="kk-KZ"/>
        </w:rPr>
        <w:t xml:space="preserve">Применение препарата </w:t>
      </w:r>
      <w:r>
        <w:rPr>
          <w:color w:val="000000" w:themeColor="text1"/>
          <w:szCs w:val="28"/>
          <w:lang w:val="kk-KZ"/>
        </w:rPr>
        <w:t>«</w:t>
      </w:r>
      <w:r>
        <w:rPr>
          <w:color w:val="000000" w:themeColor="text1"/>
          <w:szCs w:val="28"/>
        </w:rPr>
        <w:t>Антакон SN»</w:t>
      </w:r>
      <w:r w:rsidRPr="00117B7E">
        <w:rPr>
          <w:color w:val="000000" w:themeColor="text1"/>
          <w:szCs w:val="28"/>
          <w:lang w:val="kk-KZ"/>
        </w:rPr>
        <w:t xml:space="preserve"> обеспечивает 97-99</w:t>
      </w:r>
      <w:r w:rsidR="00DE060E">
        <w:rPr>
          <w:color w:val="000000" w:themeColor="text1"/>
          <w:szCs w:val="28"/>
          <w:lang w:val="kk-KZ"/>
        </w:rPr>
        <w:t xml:space="preserve"> </w:t>
      </w:r>
      <w:r w:rsidRPr="00117B7E">
        <w:rPr>
          <w:color w:val="000000" w:themeColor="text1"/>
          <w:szCs w:val="28"/>
          <w:lang w:val="kk-KZ"/>
        </w:rPr>
        <w:t>% сохранность цыплят, утят, гусят,  при 29-31 % гибели животных контрольных групп</w:t>
      </w:r>
      <w:r>
        <w:rPr>
          <w:color w:val="000000" w:themeColor="text1"/>
          <w:szCs w:val="28"/>
          <w:lang w:val="kk-KZ"/>
        </w:rPr>
        <w:t>.</w:t>
      </w:r>
    </w:p>
    <w:p w14:paraId="6BD215BC" w14:textId="77777777" w:rsidR="00253FCF" w:rsidRDefault="00253FCF" w:rsidP="00253FCF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1C0A98">
        <w:rPr>
          <w:rFonts w:ascii="Times New Roman" w:hAnsi="Times New Roman"/>
          <w:sz w:val="28"/>
          <w:szCs w:val="28"/>
          <w:lang w:val="kk-KZ"/>
        </w:rPr>
        <w:t xml:space="preserve">Кроме того, за 30 дней выращивания дополнительный прирос живой массы каждого  цыпленка, утенка, гусенка  на фоне применения препарата составляет от </w:t>
      </w:r>
      <w:r>
        <w:rPr>
          <w:rFonts w:ascii="Times New Roman" w:hAnsi="Times New Roman"/>
          <w:sz w:val="28"/>
          <w:szCs w:val="28"/>
          <w:lang w:val="kk-KZ"/>
        </w:rPr>
        <w:t>40</w:t>
      </w:r>
      <w:r w:rsidRPr="001C0A98">
        <w:rPr>
          <w:rFonts w:ascii="Times New Roman" w:hAnsi="Times New Roman"/>
          <w:sz w:val="28"/>
          <w:szCs w:val="28"/>
          <w:lang w:val="kk-KZ"/>
        </w:rPr>
        <w:t xml:space="preserve"> до </w:t>
      </w:r>
      <w:r>
        <w:rPr>
          <w:rFonts w:ascii="Times New Roman" w:hAnsi="Times New Roman"/>
          <w:sz w:val="28"/>
          <w:szCs w:val="28"/>
          <w:lang w:val="kk-KZ"/>
        </w:rPr>
        <w:t>80</w:t>
      </w:r>
      <w:r w:rsidRPr="001C0A98">
        <w:rPr>
          <w:rFonts w:ascii="Times New Roman" w:hAnsi="Times New Roman"/>
          <w:sz w:val="28"/>
          <w:szCs w:val="28"/>
          <w:lang w:val="kk-KZ"/>
        </w:rPr>
        <w:t xml:space="preserve"> гр, что свидетельствует о наличии в препарате комплекса физиологически активных веществ, оказывающих положительный эффект на организм</w:t>
      </w:r>
      <w:r>
        <w:rPr>
          <w:rFonts w:ascii="Times New Roman" w:hAnsi="Times New Roman"/>
          <w:sz w:val="28"/>
          <w:szCs w:val="28"/>
          <w:lang w:val="kk-KZ"/>
        </w:rPr>
        <w:t xml:space="preserve"> результаты приведены в таблице 30</w:t>
      </w:r>
      <w:r w:rsidRPr="001C0A98">
        <w:rPr>
          <w:rFonts w:ascii="Times New Roman" w:hAnsi="Times New Roman"/>
          <w:sz w:val="28"/>
          <w:szCs w:val="28"/>
          <w:lang w:val="kk-KZ"/>
        </w:rPr>
        <w:t xml:space="preserve">. </w:t>
      </w:r>
    </w:p>
    <w:p w14:paraId="04A459E9" w14:textId="7A109E44" w:rsidR="00473A13" w:rsidRPr="00FC796C" w:rsidRDefault="00473A13" w:rsidP="001160C6">
      <w:pPr>
        <w:pStyle w:val="ac"/>
        <w:jc w:val="both"/>
        <w:rPr>
          <w:szCs w:val="28"/>
          <w:lang w:val="ru-KZ"/>
        </w:rPr>
      </w:pPr>
      <w:r w:rsidRPr="00FC796C">
        <w:rPr>
          <w:szCs w:val="28"/>
          <w:lang w:val="ru-KZ"/>
        </w:rPr>
        <w:t>Таблица 2</w:t>
      </w:r>
      <w:r w:rsidR="00D16520">
        <w:rPr>
          <w:szCs w:val="28"/>
          <w:lang w:val="ru-KZ"/>
        </w:rPr>
        <w:t>9</w:t>
      </w:r>
      <w:r w:rsidRPr="00FC796C">
        <w:rPr>
          <w:szCs w:val="28"/>
          <w:lang w:val="ru-KZ"/>
        </w:rPr>
        <w:t xml:space="preserve"> </w:t>
      </w:r>
      <w:r>
        <w:rPr>
          <w:szCs w:val="28"/>
          <w:lang w:val="ru-KZ"/>
        </w:rPr>
        <w:t>–</w:t>
      </w:r>
      <w:r w:rsidRPr="00FC796C">
        <w:rPr>
          <w:szCs w:val="28"/>
          <w:lang w:val="ru-KZ"/>
        </w:rPr>
        <w:t xml:space="preserve"> Результаты применения препарата </w:t>
      </w:r>
      <w:r w:rsidR="008D7090">
        <w:rPr>
          <w:szCs w:val="28"/>
        </w:rPr>
        <w:t>«Антакон SN»</w:t>
      </w:r>
      <w:r w:rsidRPr="00FC796C">
        <w:rPr>
          <w:szCs w:val="28"/>
          <w:lang w:val="ru-KZ"/>
        </w:rPr>
        <w:t xml:space="preserve"> для профилактики кишечных заболеваний </w:t>
      </w:r>
      <w:r w:rsidRPr="00FC796C">
        <w:rPr>
          <w:lang w:val="ru-KZ"/>
        </w:rPr>
        <w:t>молодняка птиц</w:t>
      </w:r>
    </w:p>
    <w:tbl>
      <w:tblPr>
        <w:tblStyle w:val="af9"/>
        <w:tblpPr w:leftFromText="180" w:rightFromText="180" w:vertAnchor="text" w:horzAnchor="margin" w:tblpXSpec="center" w:tblpY="510"/>
        <w:tblW w:w="9209" w:type="dxa"/>
        <w:tblLook w:val="04A0" w:firstRow="1" w:lastRow="0" w:firstColumn="1" w:lastColumn="0" w:noHBand="0" w:noVBand="1"/>
      </w:tblPr>
      <w:tblGrid>
        <w:gridCol w:w="1864"/>
        <w:gridCol w:w="1432"/>
        <w:gridCol w:w="1300"/>
        <w:gridCol w:w="1078"/>
        <w:gridCol w:w="1007"/>
        <w:gridCol w:w="955"/>
        <w:gridCol w:w="1573"/>
      </w:tblGrid>
      <w:tr w:rsidR="00473A13" w:rsidRPr="00183819" w14:paraId="3E923E31" w14:textId="77777777" w:rsidTr="00FD158C">
        <w:tc>
          <w:tcPr>
            <w:tcW w:w="1864" w:type="dxa"/>
            <w:vMerge w:val="restart"/>
          </w:tcPr>
          <w:p w14:paraId="3019F3A5" w14:textId="77777777" w:rsidR="00473A13" w:rsidRPr="00183819" w:rsidRDefault="00473A13" w:rsidP="00FC0201">
            <w:pPr>
              <w:pStyle w:val="a7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183819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№ группы</w:t>
            </w:r>
          </w:p>
        </w:tc>
        <w:tc>
          <w:tcPr>
            <w:tcW w:w="1432" w:type="dxa"/>
            <w:vMerge w:val="restart"/>
          </w:tcPr>
          <w:p w14:paraId="6EA4DD07" w14:textId="77777777" w:rsidR="00473A13" w:rsidRPr="00183819" w:rsidRDefault="00473A13" w:rsidP="00FC0201">
            <w:pPr>
              <w:pStyle w:val="a7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183819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К – во</w:t>
            </w:r>
          </w:p>
          <w:p w14:paraId="45C03873" w14:textId="77777777" w:rsidR="00473A13" w:rsidRPr="00183819" w:rsidRDefault="00473A13" w:rsidP="00FC0201">
            <w:pPr>
              <w:pStyle w:val="a7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183819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животных</w:t>
            </w:r>
          </w:p>
        </w:tc>
        <w:tc>
          <w:tcPr>
            <w:tcW w:w="1300" w:type="dxa"/>
            <w:vMerge w:val="restart"/>
          </w:tcPr>
          <w:p w14:paraId="7A42649F" w14:textId="77777777" w:rsidR="00473A13" w:rsidRPr="00183819" w:rsidRDefault="00473A13" w:rsidP="00FC0201">
            <w:pPr>
              <w:pStyle w:val="a7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183819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Способ</w:t>
            </w:r>
          </w:p>
          <w:p w14:paraId="601B2796" w14:textId="77777777" w:rsidR="00473A13" w:rsidRPr="00183819" w:rsidRDefault="00473A13" w:rsidP="00FC0201">
            <w:pPr>
              <w:pStyle w:val="a7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183819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введения</w:t>
            </w:r>
          </w:p>
        </w:tc>
        <w:tc>
          <w:tcPr>
            <w:tcW w:w="2085" w:type="dxa"/>
            <w:gridSpan w:val="2"/>
          </w:tcPr>
          <w:p w14:paraId="0CCAA134" w14:textId="77777777" w:rsidR="00473A13" w:rsidRPr="00183819" w:rsidRDefault="00473A13" w:rsidP="00FC0201">
            <w:pPr>
              <w:pStyle w:val="a7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183819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Пало</w:t>
            </w:r>
          </w:p>
        </w:tc>
        <w:tc>
          <w:tcPr>
            <w:tcW w:w="2528" w:type="dxa"/>
            <w:gridSpan w:val="2"/>
          </w:tcPr>
          <w:p w14:paraId="5496F718" w14:textId="77777777" w:rsidR="00473A13" w:rsidRPr="00183819" w:rsidRDefault="00473A13" w:rsidP="00FC0201">
            <w:pPr>
              <w:pStyle w:val="a7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183819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Осталось</w:t>
            </w:r>
          </w:p>
        </w:tc>
      </w:tr>
      <w:tr w:rsidR="00473A13" w:rsidRPr="00183819" w14:paraId="66B05A79" w14:textId="77777777" w:rsidTr="00FD158C">
        <w:tc>
          <w:tcPr>
            <w:tcW w:w="1864" w:type="dxa"/>
            <w:vMerge/>
          </w:tcPr>
          <w:p w14:paraId="0B68BBEA" w14:textId="77777777" w:rsidR="00473A13" w:rsidRPr="00183819" w:rsidRDefault="00473A13" w:rsidP="00FC0201">
            <w:pPr>
              <w:pStyle w:val="a7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432" w:type="dxa"/>
            <w:vMerge/>
          </w:tcPr>
          <w:p w14:paraId="4BFDB8E1" w14:textId="77777777" w:rsidR="00473A13" w:rsidRPr="00183819" w:rsidRDefault="00473A13" w:rsidP="00FC0201">
            <w:pPr>
              <w:pStyle w:val="a7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300" w:type="dxa"/>
            <w:vMerge/>
          </w:tcPr>
          <w:p w14:paraId="5FAA6468" w14:textId="77777777" w:rsidR="00473A13" w:rsidRPr="00183819" w:rsidRDefault="00473A13" w:rsidP="00FC0201">
            <w:pPr>
              <w:pStyle w:val="a7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078" w:type="dxa"/>
          </w:tcPr>
          <w:p w14:paraId="26DACD5D" w14:textId="77777777" w:rsidR="00473A13" w:rsidRPr="00183819" w:rsidRDefault="00473A13" w:rsidP="00FC0201">
            <w:pPr>
              <w:pStyle w:val="a7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183819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голов</w:t>
            </w:r>
          </w:p>
        </w:tc>
        <w:tc>
          <w:tcPr>
            <w:tcW w:w="1007" w:type="dxa"/>
          </w:tcPr>
          <w:p w14:paraId="33052B9F" w14:textId="77777777" w:rsidR="00473A13" w:rsidRPr="00183819" w:rsidRDefault="00473A13" w:rsidP="00FC0201">
            <w:pPr>
              <w:pStyle w:val="a7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183819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%</w:t>
            </w:r>
          </w:p>
        </w:tc>
        <w:tc>
          <w:tcPr>
            <w:tcW w:w="955" w:type="dxa"/>
          </w:tcPr>
          <w:p w14:paraId="68674D7F" w14:textId="77777777" w:rsidR="00473A13" w:rsidRPr="00183819" w:rsidRDefault="00473A13" w:rsidP="00FC0201">
            <w:pPr>
              <w:pStyle w:val="a7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183819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голов</w:t>
            </w:r>
          </w:p>
        </w:tc>
        <w:tc>
          <w:tcPr>
            <w:tcW w:w="1573" w:type="dxa"/>
          </w:tcPr>
          <w:p w14:paraId="5E150010" w14:textId="77777777" w:rsidR="00473A13" w:rsidRPr="00183819" w:rsidRDefault="00473A13" w:rsidP="00FC0201">
            <w:pPr>
              <w:pStyle w:val="a7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183819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%</w:t>
            </w:r>
          </w:p>
        </w:tc>
      </w:tr>
      <w:tr w:rsidR="00923662" w:rsidRPr="00183819" w14:paraId="646E1402" w14:textId="77777777" w:rsidTr="00FD158C">
        <w:tc>
          <w:tcPr>
            <w:tcW w:w="1864" w:type="dxa"/>
          </w:tcPr>
          <w:p w14:paraId="2CA4E20B" w14:textId="6E0282D7" w:rsidR="00923662" w:rsidRPr="00183819" w:rsidRDefault="00923662" w:rsidP="00FC0201">
            <w:pPr>
              <w:pStyle w:val="a7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183819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  <w:tc>
          <w:tcPr>
            <w:tcW w:w="1432" w:type="dxa"/>
          </w:tcPr>
          <w:p w14:paraId="4C807D70" w14:textId="71626472" w:rsidR="00923662" w:rsidRPr="00183819" w:rsidRDefault="00923662" w:rsidP="00FC0201">
            <w:pPr>
              <w:pStyle w:val="a7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183819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2</w:t>
            </w:r>
          </w:p>
        </w:tc>
        <w:tc>
          <w:tcPr>
            <w:tcW w:w="1300" w:type="dxa"/>
          </w:tcPr>
          <w:p w14:paraId="7859096D" w14:textId="66B44A72" w:rsidR="00923662" w:rsidRPr="00183819" w:rsidRDefault="00923662" w:rsidP="00FC0201">
            <w:pPr>
              <w:pStyle w:val="a7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8381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078" w:type="dxa"/>
          </w:tcPr>
          <w:p w14:paraId="0ACB8F57" w14:textId="2D98D9F2" w:rsidR="00923662" w:rsidRPr="00183819" w:rsidRDefault="00923662" w:rsidP="00FC0201">
            <w:pPr>
              <w:pStyle w:val="a7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183819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4</w:t>
            </w:r>
          </w:p>
        </w:tc>
        <w:tc>
          <w:tcPr>
            <w:tcW w:w="1007" w:type="dxa"/>
          </w:tcPr>
          <w:p w14:paraId="3E46B015" w14:textId="5BEDED48" w:rsidR="00923662" w:rsidRPr="00183819" w:rsidRDefault="00923662" w:rsidP="00FC0201">
            <w:pPr>
              <w:pStyle w:val="a7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183819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5</w:t>
            </w:r>
          </w:p>
        </w:tc>
        <w:tc>
          <w:tcPr>
            <w:tcW w:w="955" w:type="dxa"/>
          </w:tcPr>
          <w:p w14:paraId="38DDE74D" w14:textId="51B4D13A" w:rsidR="00923662" w:rsidRPr="00183819" w:rsidRDefault="00923662" w:rsidP="00FC0201">
            <w:pPr>
              <w:pStyle w:val="a7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183819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6</w:t>
            </w:r>
          </w:p>
        </w:tc>
        <w:tc>
          <w:tcPr>
            <w:tcW w:w="1573" w:type="dxa"/>
          </w:tcPr>
          <w:p w14:paraId="33FF4E5D" w14:textId="20CB7165" w:rsidR="00923662" w:rsidRPr="00183819" w:rsidRDefault="00923662" w:rsidP="00FC0201">
            <w:pPr>
              <w:pStyle w:val="a7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183819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7</w:t>
            </w:r>
          </w:p>
        </w:tc>
      </w:tr>
      <w:tr w:rsidR="00473A13" w:rsidRPr="00183819" w14:paraId="4C665AC9" w14:textId="77777777" w:rsidTr="00FD158C">
        <w:tc>
          <w:tcPr>
            <w:tcW w:w="1864" w:type="dxa"/>
          </w:tcPr>
          <w:p w14:paraId="168BCD0B" w14:textId="77777777" w:rsidR="00473A13" w:rsidRPr="00183819" w:rsidRDefault="00473A13" w:rsidP="00FC0201">
            <w:pPr>
              <w:pStyle w:val="a7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183819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1-ая группа</w:t>
            </w:r>
          </w:p>
          <w:p w14:paraId="0C45E6DB" w14:textId="77777777" w:rsidR="00473A13" w:rsidRPr="00183819" w:rsidRDefault="00473A13" w:rsidP="00FC0201">
            <w:pPr>
              <w:pStyle w:val="a7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183819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цыплята</w:t>
            </w:r>
          </w:p>
        </w:tc>
        <w:tc>
          <w:tcPr>
            <w:tcW w:w="1432" w:type="dxa"/>
          </w:tcPr>
          <w:p w14:paraId="70B61A73" w14:textId="77777777" w:rsidR="00473A13" w:rsidRPr="00183819" w:rsidRDefault="00473A13" w:rsidP="00FC0201">
            <w:pPr>
              <w:pStyle w:val="a7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183819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750</w:t>
            </w:r>
          </w:p>
        </w:tc>
        <w:tc>
          <w:tcPr>
            <w:tcW w:w="1300" w:type="dxa"/>
          </w:tcPr>
          <w:p w14:paraId="1521A524" w14:textId="77777777" w:rsidR="00473A13" w:rsidRPr="00183819" w:rsidRDefault="00473A13" w:rsidP="00FC0201">
            <w:pPr>
              <w:pStyle w:val="a7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83819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Per os</w:t>
            </w:r>
          </w:p>
        </w:tc>
        <w:tc>
          <w:tcPr>
            <w:tcW w:w="1078" w:type="dxa"/>
          </w:tcPr>
          <w:p w14:paraId="46C91731" w14:textId="77777777" w:rsidR="00473A13" w:rsidRPr="00183819" w:rsidRDefault="00473A13" w:rsidP="00FC0201">
            <w:pPr>
              <w:pStyle w:val="a7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183819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15</w:t>
            </w:r>
          </w:p>
        </w:tc>
        <w:tc>
          <w:tcPr>
            <w:tcW w:w="1007" w:type="dxa"/>
          </w:tcPr>
          <w:p w14:paraId="2B8B86B9" w14:textId="77777777" w:rsidR="00473A13" w:rsidRPr="00183819" w:rsidRDefault="00473A13" w:rsidP="00FC0201">
            <w:pPr>
              <w:pStyle w:val="a7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183819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2</w:t>
            </w:r>
          </w:p>
        </w:tc>
        <w:tc>
          <w:tcPr>
            <w:tcW w:w="955" w:type="dxa"/>
          </w:tcPr>
          <w:p w14:paraId="22BC2B78" w14:textId="77777777" w:rsidR="00473A13" w:rsidRPr="00183819" w:rsidRDefault="00473A13" w:rsidP="00FC0201">
            <w:pPr>
              <w:pStyle w:val="a7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183819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735</w:t>
            </w:r>
          </w:p>
        </w:tc>
        <w:tc>
          <w:tcPr>
            <w:tcW w:w="1573" w:type="dxa"/>
          </w:tcPr>
          <w:p w14:paraId="27DC6047" w14:textId="77777777" w:rsidR="00473A13" w:rsidRPr="00183819" w:rsidRDefault="00473A13" w:rsidP="00FC0201">
            <w:pPr>
              <w:pStyle w:val="a7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183819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98</w:t>
            </w:r>
          </w:p>
        </w:tc>
      </w:tr>
      <w:tr w:rsidR="00473A13" w:rsidRPr="00183819" w14:paraId="4287E2B6" w14:textId="77777777" w:rsidTr="00FD158C">
        <w:tc>
          <w:tcPr>
            <w:tcW w:w="1864" w:type="dxa"/>
          </w:tcPr>
          <w:p w14:paraId="0DB5A671" w14:textId="77777777" w:rsidR="00473A13" w:rsidRPr="00183819" w:rsidRDefault="00473A13" w:rsidP="00FC0201">
            <w:pPr>
              <w:pStyle w:val="a7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8381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2-ая группа</w:t>
            </w:r>
          </w:p>
          <w:p w14:paraId="0CBEF33A" w14:textId="77777777" w:rsidR="00473A13" w:rsidRPr="00183819" w:rsidRDefault="00473A13" w:rsidP="00FC0201">
            <w:pPr>
              <w:pStyle w:val="a7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8381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цыплята</w:t>
            </w:r>
          </w:p>
        </w:tc>
        <w:tc>
          <w:tcPr>
            <w:tcW w:w="1432" w:type="dxa"/>
          </w:tcPr>
          <w:p w14:paraId="1485B810" w14:textId="77777777" w:rsidR="00473A13" w:rsidRPr="00183819" w:rsidRDefault="00473A13" w:rsidP="00FC0201">
            <w:pPr>
              <w:pStyle w:val="a7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183819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750</w:t>
            </w:r>
          </w:p>
        </w:tc>
        <w:tc>
          <w:tcPr>
            <w:tcW w:w="1300" w:type="dxa"/>
          </w:tcPr>
          <w:p w14:paraId="68F2F5EE" w14:textId="77777777" w:rsidR="00473A13" w:rsidRPr="00183819" w:rsidRDefault="00473A13" w:rsidP="00FC0201">
            <w:pPr>
              <w:pStyle w:val="a7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183819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Вольная</w:t>
            </w:r>
          </w:p>
        </w:tc>
        <w:tc>
          <w:tcPr>
            <w:tcW w:w="1078" w:type="dxa"/>
          </w:tcPr>
          <w:p w14:paraId="4BD1AD89" w14:textId="77777777" w:rsidR="00473A13" w:rsidRPr="00183819" w:rsidRDefault="00473A13" w:rsidP="00FC0201">
            <w:pPr>
              <w:pStyle w:val="a7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183819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22</w:t>
            </w:r>
          </w:p>
        </w:tc>
        <w:tc>
          <w:tcPr>
            <w:tcW w:w="1007" w:type="dxa"/>
          </w:tcPr>
          <w:p w14:paraId="45FB4732" w14:textId="77777777" w:rsidR="00473A13" w:rsidRPr="00183819" w:rsidRDefault="00473A13" w:rsidP="00FC0201">
            <w:pPr>
              <w:pStyle w:val="a7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183819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3</w:t>
            </w:r>
          </w:p>
        </w:tc>
        <w:tc>
          <w:tcPr>
            <w:tcW w:w="955" w:type="dxa"/>
          </w:tcPr>
          <w:p w14:paraId="53E72E9E" w14:textId="77777777" w:rsidR="00473A13" w:rsidRPr="00183819" w:rsidRDefault="00473A13" w:rsidP="00FC0201">
            <w:pPr>
              <w:pStyle w:val="a7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183819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728</w:t>
            </w:r>
          </w:p>
        </w:tc>
        <w:tc>
          <w:tcPr>
            <w:tcW w:w="1573" w:type="dxa"/>
          </w:tcPr>
          <w:p w14:paraId="66F43AFD" w14:textId="77777777" w:rsidR="00473A13" w:rsidRPr="00183819" w:rsidRDefault="00473A13" w:rsidP="00FC0201">
            <w:pPr>
              <w:pStyle w:val="a7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183819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97</w:t>
            </w:r>
          </w:p>
        </w:tc>
      </w:tr>
      <w:tr w:rsidR="00FD158C" w:rsidRPr="00183819" w14:paraId="6F983DB0" w14:textId="77777777" w:rsidTr="00D7182F">
        <w:tc>
          <w:tcPr>
            <w:tcW w:w="1864" w:type="dxa"/>
            <w:vAlign w:val="center"/>
          </w:tcPr>
          <w:p w14:paraId="042A2944" w14:textId="6B56AADC" w:rsidR="00FD158C" w:rsidRPr="00183819" w:rsidRDefault="00FD158C" w:rsidP="00FD158C">
            <w:pPr>
              <w:pStyle w:val="a7"/>
              <w:ind w:left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EB4A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Контроль</w:t>
            </w:r>
          </w:p>
        </w:tc>
        <w:tc>
          <w:tcPr>
            <w:tcW w:w="1432" w:type="dxa"/>
            <w:vAlign w:val="center"/>
          </w:tcPr>
          <w:p w14:paraId="607DDADC" w14:textId="76E5A511" w:rsidR="00FD158C" w:rsidRPr="00183819" w:rsidRDefault="00FD158C" w:rsidP="00FD158C">
            <w:pPr>
              <w:pStyle w:val="a7"/>
              <w:ind w:left="0"/>
              <w:jc w:val="center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EB4A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100</w:t>
            </w:r>
          </w:p>
        </w:tc>
        <w:tc>
          <w:tcPr>
            <w:tcW w:w="1300" w:type="dxa"/>
            <w:vAlign w:val="center"/>
          </w:tcPr>
          <w:p w14:paraId="57421CDC" w14:textId="62FA73C9" w:rsidR="00FD158C" w:rsidRPr="00183819" w:rsidRDefault="00FD158C" w:rsidP="00FD158C">
            <w:pPr>
              <w:pStyle w:val="a7"/>
              <w:ind w:left="0"/>
              <w:jc w:val="center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EB4A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-</w:t>
            </w:r>
          </w:p>
        </w:tc>
        <w:tc>
          <w:tcPr>
            <w:tcW w:w="1078" w:type="dxa"/>
            <w:vAlign w:val="center"/>
          </w:tcPr>
          <w:p w14:paraId="1E5A1631" w14:textId="3D38D48A" w:rsidR="00FD158C" w:rsidRPr="00183819" w:rsidRDefault="00FD158C" w:rsidP="00FD158C">
            <w:pPr>
              <w:pStyle w:val="a7"/>
              <w:ind w:left="0"/>
              <w:jc w:val="center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EB4A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30</w:t>
            </w:r>
          </w:p>
        </w:tc>
        <w:tc>
          <w:tcPr>
            <w:tcW w:w="1007" w:type="dxa"/>
            <w:vAlign w:val="center"/>
          </w:tcPr>
          <w:p w14:paraId="0112095B" w14:textId="483E88E6" w:rsidR="00FD158C" w:rsidRPr="00183819" w:rsidRDefault="00FD158C" w:rsidP="00FD158C">
            <w:pPr>
              <w:pStyle w:val="a7"/>
              <w:ind w:left="0"/>
              <w:jc w:val="center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EB4A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30</w:t>
            </w:r>
          </w:p>
        </w:tc>
        <w:tc>
          <w:tcPr>
            <w:tcW w:w="955" w:type="dxa"/>
            <w:vAlign w:val="center"/>
          </w:tcPr>
          <w:p w14:paraId="2BFD9A56" w14:textId="2216C66F" w:rsidR="00FD158C" w:rsidRPr="00183819" w:rsidRDefault="00FD158C" w:rsidP="00FD158C">
            <w:pPr>
              <w:pStyle w:val="a7"/>
              <w:ind w:left="0"/>
              <w:jc w:val="center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EB4A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70</w:t>
            </w:r>
          </w:p>
        </w:tc>
        <w:tc>
          <w:tcPr>
            <w:tcW w:w="1573" w:type="dxa"/>
            <w:vAlign w:val="center"/>
          </w:tcPr>
          <w:p w14:paraId="3B16AA83" w14:textId="5EC752DC" w:rsidR="00FD158C" w:rsidRPr="00183819" w:rsidRDefault="00FD158C" w:rsidP="00FD158C">
            <w:pPr>
              <w:pStyle w:val="a7"/>
              <w:ind w:left="0"/>
              <w:jc w:val="center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EB4A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70</w:t>
            </w:r>
          </w:p>
        </w:tc>
      </w:tr>
      <w:tr w:rsidR="00FD158C" w:rsidRPr="00183819" w14:paraId="3D025FCD" w14:textId="77777777" w:rsidTr="00D7182F">
        <w:tc>
          <w:tcPr>
            <w:tcW w:w="1864" w:type="dxa"/>
            <w:vAlign w:val="center"/>
          </w:tcPr>
          <w:p w14:paraId="1FC2A727" w14:textId="77777777" w:rsidR="00FD158C" w:rsidRPr="00EB4A6E" w:rsidRDefault="00FD158C" w:rsidP="00FD158C">
            <w:pPr>
              <w:pStyle w:val="a7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B4A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1-ая группа</w:t>
            </w:r>
          </w:p>
          <w:p w14:paraId="4CB1465D" w14:textId="099345DC" w:rsidR="00FD158C" w:rsidRPr="00183819" w:rsidRDefault="00FD158C" w:rsidP="00FD158C">
            <w:pPr>
              <w:pStyle w:val="a7"/>
              <w:ind w:left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EB4A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Утята</w:t>
            </w:r>
          </w:p>
        </w:tc>
        <w:tc>
          <w:tcPr>
            <w:tcW w:w="1432" w:type="dxa"/>
            <w:vAlign w:val="center"/>
          </w:tcPr>
          <w:p w14:paraId="47E54B7B" w14:textId="71EBAF5B" w:rsidR="00FD158C" w:rsidRPr="00183819" w:rsidRDefault="00FD158C" w:rsidP="00FD158C">
            <w:pPr>
              <w:pStyle w:val="a7"/>
              <w:ind w:left="0"/>
              <w:jc w:val="center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EB4A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750</w:t>
            </w:r>
          </w:p>
        </w:tc>
        <w:tc>
          <w:tcPr>
            <w:tcW w:w="1300" w:type="dxa"/>
            <w:vAlign w:val="center"/>
          </w:tcPr>
          <w:p w14:paraId="428D8487" w14:textId="79B33D3A" w:rsidR="00FD158C" w:rsidRPr="00183819" w:rsidRDefault="00FD158C" w:rsidP="00FD158C">
            <w:pPr>
              <w:pStyle w:val="a7"/>
              <w:ind w:left="0"/>
              <w:jc w:val="center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EB4A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Per os</w:t>
            </w:r>
          </w:p>
        </w:tc>
        <w:tc>
          <w:tcPr>
            <w:tcW w:w="1078" w:type="dxa"/>
            <w:vAlign w:val="center"/>
          </w:tcPr>
          <w:p w14:paraId="4A21F686" w14:textId="6C40CDFB" w:rsidR="00FD158C" w:rsidRPr="00183819" w:rsidRDefault="00FD158C" w:rsidP="00FD158C">
            <w:pPr>
              <w:pStyle w:val="a7"/>
              <w:ind w:left="0"/>
              <w:jc w:val="center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EB4A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22</w:t>
            </w:r>
          </w:p>
        </w:tc>
        <w:tc>
          <w:tcPr>
            <w:tcW w:w="1007" w:type="dxa"/>
            <w:vAlign w:val="center"/>
          </w:tcPr>
          <w:p w14:paraId="13FB5776" w14:textId="0D2B1664" w:rsidR="00FD158C" w:rsidRPr="00183819" w:rsidRDefault="00FD158C" w:rsidP="00FD158C">
            <w:pPr>
              <w:pStyle w:val="a7"/>
              <w:ind w:left="0"/>
              <w:jc w:val="center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EB4A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</w:t>
            </w:r>
          </w:p>
        </w:tc>
        <w:tc>
          <w:tcPr>
            <w:tcW w:w="955" w:type="dxa"/>
            <w:vAlign w:val="center"/>
          </w:tcPr>
          <w:p w14:paraId="2C57091C" w14:textId="4906A5B6" w:rsidR="00FD158C" w:rsidRPr="00183819" w:rsidRDefault="00FD158C" w:rsidP="00FD158C">
            <w:pPr>
              <w:pStyle w:val="a7"/>
              <w:ind w:left="0"/>
              <w:jc w:val="center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EB4A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728</w:t>
            </w:r>
          </w:p>
        </w:tc>
        <w:tc>
          <w:tcPr>
            <w:tcW w:w="1573" w:type="dxa"/>
            <w:vAlign w:val="center"/>
          </w:tcPr>
          <w:p w14:paraId="22053657" w14:textId="1F10177A" w:rsidR="00FD158C" w:rsidRPr="00183819" w:rsidRDefault="00FD158C" w:rsidP="00FD158C">
            <w:pPr>
              <w:pStyle w:val="a7"/>
              <w:ind w:left="0"/>
              <w:jc w:val="center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EB4A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97</w:t>
            </w:r>
          </w:p>
        </w:tc>
      </w:tr>
      <w:tr w:rsidR="00FD158C" w:rsidRPr="00183819" w14:paraId="548A2034" w14:textId="77777777" w:rsidTr="00D7182F">
        <w:tc>
          <w:tcPr>
            <w:tcW w:w="1864" w:type="dxa"/>
            <w:vAlign w:val="center"/>
          </w:tcPr>
          <w:p w14:paraId="47616D6D" w14:textId="77777777" w:rsidR="00FD158C" w:rsidRPr="00EB4A6E" w:rsidRDefault="00FD158C" w:rsidP="00FD158C">
            <w:pPr>
              <w:pStyle w:val="a7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4A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2-ая группа</w:t>
            </w:r>
          </w:p>
          <w:p w14:paraId="3AECED5A" w14:textId="7FAFBAB9" w:rsidR="00FD158C" w:rsidRPr="00183819" w:rsidRDefault="00FD158C" w:rsidP="00FD158C">
            <w:pPr>
              <w:pStyle w:val="a7"/>
              <w:ind w:left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EB4A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Утята</w:t>
            </w:r>
          </w:p>
        </w:tc>
        <w:tc>
          <w:tcPr>
            <w:tcW w:w="1432" w:type="dxa"/>
            <w:vAlign w:val="center"/>
          </w:tcPr>
          <w:p w14:paraId="2E5A61C0" w14:textId="139B3A07" w:rsidR="00FD158C" w:rsidRPr="00183819" w:rsidRDefault="00FD158C" w:rsidP="00FD158C">
            <w:pPr>
              <w:pStyle w:val="a7"/>
              <w:ind w:left="0"/>
              <w:jc w:val="center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EB4A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750</w:t>
            </w:r>
          </w:p>
        </w:tc>
        <w:tc>
          <w:tcPr>
            <w:tcW w:w="1300" w:type="dxa"/>
            <w:vAlign w:val="center"/>
          </w:tcPr>
          <w:p w14:paraId="5C64C43C" w14:textId="450DEAE5" w:rsidR="00FD158C" w:rsidRPr="00183819" w:rsidRDefault="00FD158C" w:rsidP="00FD158C">
            <w:pPr>
              <w:pStyle w:val="a7"/>
              <w:ind w:left="0"/>
              <w:jc w:val="center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EB4A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Вольная</w:t>
            </w:r>
          </w:p>
        </w:tc>
        <w:tc>
          <w:tcPr>
            <w:tcW w:w="1078" w:type="dxa"/>
            <w:vAlign w:val="center"/>
          </w:tcPr>
          <w:p w14:paraId="20C9288F" w14:textId="41F9308D" w:rsidR="00FD158C" w:rsidRPr="00183819" w:rsidRDefault="00FD158C" w:rsidP="00FD158C">
            <w:pPr>
              <w:pStyle w:val="a7"/>
              <w:ind w:left="0"/>
              <w:jc w:val="center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EB4A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22</w:t>
            </w:r>
          </w:p>
        </w:tc>
        <w:tc>
          <w:tcPr>
            <w:tcW w:w="1007" w:type="dxa"/>
            <w:vAlign w:val="center"/>
          </w:tcPr>
          <w:p w14:paraId="6025CBF7" w14:textId="0FC87781" w:rsidR="00FD158C" w:rsidRPr="00183819" w:rsidRDefault="00FD158C" w:rsidP="00FD158C">
            <w:pPr>
              <w:pStyle w:val="a7"/>
              <w:ind w:left="0"/>
              <w:jc w:val="center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EB4A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</w:t>
            </w:r>
          </w:p>
        </w:tc>
        <w:tc>
          <w:tcPr>
            <w:tcW w:w="955" w:type="dxa"/>
            <w:vAlign w:val="center"/>
          </w:tcPr>
          <w:p w14:paraId="250EB0A7" w14:textId="189D4105" w:rsidR="00FD158C" w:rsidRPr="00183819" w:rsidRDefault="00FD158C" w:rsidP="00FD158C">
            <w:pPr>
              <w:pStyle w:val="a7"/>
              <w:ind w:left="0"/>
              <w:jc w:val="center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EB4A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728</w:t>
            </w:r>
          </w:p>
        </w:tc>
        <w:tc>
          <w:tcPr>
            <w:tcW w:w="1573" w:type="dxa"/>
            <w:vAlign w:val="center"/>
          </w:tcPr>
          <w:p w14:paraId="3F9BBC0D" w14:textId="63D41649" w:rsidR="00FD158C" w:rsidRPr="00183819" w:rsidRDefault="00FD158C" w:rsidP="00FD158C">
            <w:pPr>
              <w:pStyle w:val="a7"/>
              <w:ind w:left="0"/>
              <w:jc w:val="center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EB4A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97</w:t>
            </w:r>
          </w:p>
        </w:tc>
      </w:tr>
      <w:tr w:rsidR="00FD158C" w:rsidRPr="00183819" w14:paraId="34648817" w14:textId="77777777" w:rsidTr="00D7182F">
        <w:tc>
          <w:tcPr>
            <w:tcW w:w="1864" w:type="dxa"/>
            <w:vAlign w:val="center"/>
          </w:tcPr>
          <w:p w14:paraId="454F388A" w14:textId="5A67D492" w:rsidR="00FD158C" w:rsidRPr="00183819" w:rsidRDefault="00FD158C" w:rsidP="00FD158C">
            <w:pPr>
              <w:pStyle w:val="a7"/>
              <w:ind w:left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EB4A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Контроль</w:t>
            </w:r>
          </w:p>
        </w:tc>
        <w:tc>
          <w:tcPr>
            <w:tcW w:w="1432" w:type="dxa"/>
            <w:vAlign w:val="center"/>
          </w:tcPr>
          <w:p w14:paraId="0B38E7FE" w14:textId="5C52CE03" w:rsidR="00FD158C" w:rsidRPr="00183819" w:rsidRDefault="00FD158C" w:rsidP="00FD158C">
            <w:pPr>
              <w:pStyle w:val="a7"/>
              <w:ind w:left="0"/>
              <w:jc w:val="center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EB4A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100</w:t>
            </w:r>
          </w:p>
        </w:tc>
        <w:tc>
          <w:tcPr>
            <w:tcW w:w="1300" w:type="dxa"/>
            <w:vAlign w:val="center"/>
          </w:tcPr>
          <w:p w14:paraId="2128B74B" w14:textId="6FB63549" w:rsidR="00FD158C" w:rsidRPr="00183819" w:rsidRDefault="00FD158C" w:rsidP="00FD158C">
            <w:pPr>
              <w:pStyle w:val="a7"/>
              <w:ind w:left="0"/>
              <w:jc w:val="center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EB4A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-</w:t>
            </w:r>
          </w:p>
        </w:tc>
        <w:tc>
          <w:tcPr>
            <w:tcW w:w="1078" w:type="dxa"/>
            <w:vAlign w:val="center"/>
          </w:tcPr>
          <w:p w14:paraId="320C7EAE" w14:textId="3C271673" w:rsidR="00FD158C" w:rsidRPr="00183819" w:rsidRDefault="00FD158C" w:rsidP="00FD158C">
            <w:pPr>
              <w:pStyle w:val="a7"/>
              <w:ind w:left="0"/>
              <w:jc w:val="center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EB4A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31</w:t>
            </w:r>
          </w:p>
        </w:tc>
        <w:tc>
          <w:tcPr>
            <w:tcW w:w="1007" w:type="dxa"/>
            <w:vAlign w:val="center"/>
          </w:tcPr>
          <w:p w14:paraId="2464A929" w14:textId="42950707" w:rsidR="00FD158C" w:rsidRPr="00183819" w:rsidRDefault="00FD158C" w:rsidP="00FD158C">
            <w:pPr>
              <w:pStyle w:val="a7"/>
              <w:ind w:left="0"/>
              <w:jc w:val="center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EB4A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31</w:t>
            </w:r>
          </w:p>
        </w:tc>
        <w:tc>
          <w:tcPr>
            <w:tcW w:w="955" w:type="dxa"/>
            <w:vAlign w:val="center"/>
          </w:tcPr>
          <w:p w14:paraId="44BA5C77" w14:textId="6A3B7BCB" w:rsidR="00FD158C" w:rsidRPr="00183819" w:rsidRDefault="00FD158C" w:rsidP="00FD158C">
            <w:pPr>
              <w:pStyle w:val="a7"/>
              <w:ind w:left="0"/>
              <w:jc w:val="center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EB4A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69</w:t>
            </w:r>
          </w:p>
        </w:tc>
        <w:tc>
          <w:tcPr>
            <w:tcW w:w="1573" w:type="dxa"/>
            <w:vAlign w:val="center"/>
          </w:tcPr>
          <w:p w14:paraId="3C7A2184" w14:textId="07091C4D" w:rsidR="00FD158C" w:rsidRPr="00183819" w:rsidRDefault="00FD158C" w:rsidP="00FD158C">
            <w:pPr>
              <w:pStyle w:val="a7"/>
              <w:ind w:left="0"/>
              <w:jc w:val="center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EB4A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69</w:t>
            </w:r>
          </w:p>
        </w:tc>
      </w:tr>
      <w:tr w:rsidR="00FD158C" w:rsidRPr="00183819" w14:paraId="6D89E3CF" w14:textId="77777777" w:rsidTr="00D7182F">
        <w:tc>
          <w:tcPr>
            <w:tcW w:w="1864" w:type="dxa"/>
            <w:vAlign w:val="center"/>
          </w:tcPr>
          <w:p w14:paraId="038F6BA0" w14:textId="77777777" w:rsidR="00FD158C" w:rsidRPr="00EB4A6E" w:rsidRDefault="00FD158C" w:rsidP="00FD158C">
            <w:pPr>
              <w:pStyle w:val="a7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B4A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1-ая группа</w:t>
            </w:r>
          </w:p>
          <w:p w14:paraId="4926A972" w14:textId="30208EB3" w:rsidR="00FD158C" w:rsidRPr="00183819" w:rsidRDefault="00FD158C" w:rsidP="00FD158C">
            <w:pPr>
              <w:pStyle w:val="a7"/>
              <w:ind w:left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EB4A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Гусята</w:t>
            </w:r>
          </w:p>
        </w:tc>
        <w:tc>
          <w:tcPr>
            <w:tcW w:w="1432" w:type="dxa"/>
            <w:vAlign w:val="center"/>
          </w:tcPr>
          <w:p w14:paraId="6B3F5D3E" w14:textId="6C0F3DFE" w:rsidR="00FD158C" w:rsidRPr="00183819" w:rsidRDefault="00FD158C" w:rsidP="00FD158C">
            <w:pPr>
              <w:pStyle w:val="a7"/>
              <w:ind w:left="0"/>
              <w:jc w:val="center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EB4A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750</w:t>
            </w:r>
          </w:p>
        </w:tc>
        <w:tc>
          <w:tcPr>
            <w:tcW w:w="1300" w:type="dxa"/>
            <w:vAlign w:val="center"/>
          </w:tcPr>
          <w:p w14:paraId="78E903C3" w14:textId="1FCA38BB" w:rsidR="00FD158C" w:rsidRPr="00183819" w:rsidRDefault="00FD158C" w:rsidP="00FD158C">
            <w:pPr>
              <w:pStyle w:val="a7"/>
              <w:ind w:left="0"/>
              <w:jc w:val="center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EB4A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Per os</w:t>
            </w:r>
          </w:p>
        </w:tc>
        <w:tc>
          <w:tcPr>
            <w:tcW w:w="1078" w:type="dxa"/>
            <w:vAlign w:val="center"/>
          </w:tcPr>
          <w:p w14:paraId="1E4253F1" w14:textId="2BEF105D" w:rsidR="00FD158C" w:rsidRPr="00183819" w:rsidRDefault="00FD158C" w:rsidP="00FD158C">
            <w:pPr>
              <w:pStyle w:val="a7"/>
              <w:ind w:left="0"/>
              <w:jc w:val="center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EB4A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</w:t>
            </w:r>
          </w:p>
        </w:tc>
        <w:tc>
          <w:tcPr>
            <w:tcW w:w="1007" w:type="dxa"/>
            <w:vAlign w:val="center"/>
          </w:tcPr>
          <w:p w14:paraId="719B0104" w14:textId="0D537CA1" w:rsidR="00FD158C" w:rsidRPr="00183819" w:rsidRDefault="00FD158C" w:rsidP="00FD158C">
            <w:pPr>
              <w:pStyle w:val="a7"/>
              <w:ind w:left="0"/>
              <w:jc w:val="center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EB4A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  <w:tc>
          <w:tcPr>
            <w:tcW w:w="955" w:type="dxa"/>
            <w:vAlign w:val="center"/>
          </w:tcPr>
          <w:p w14:paraId="6282E6B2" w14:textId="56E0F2D8" w:rsidR="00FD158C" w:rsidRPr="00183819" w:rsidRDefault="00FD158C" w:rsidP="00FD158C">
            <w:pPr>
              <w:pStyle w:val="a7"/>
              <w:ind w:left="0"/>
              <w:jc w:val="center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EB4A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743</w:t>
            </w:r>
          </w:p>
        </w:tc>
        <w:tc>
          <w:tcPr>
            <w:tcW w:w="1573" w:type="dxa"/>
            <w:vAlign w:val="center"/>
          </w:tcPr>
          <w:p w14:paraId="52D91866" w14:textId="0ED137D1" w:rsidR="00FD158C" w:rsidRPr="00183819" w:rsidRDefault="00FD158C" w:rsidP="00FD158C">
            <w:pPr>
              <w:pStyle w:val="a7"/>
              <w:ind w:left="0"/>
              <w:jc w:val="center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EB4A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99</w:t>
            </w:r>
          </w:p>
        </w:tc>
      </w:tr>
      <w:tr w:rsidR="00FD158C" w:rsidRPr="00183819" w14:paraId="51B2B9AA" w14:textId="77777777" w:rsidTr="00D7182F">
        <w:tc>
          <w:tcPr>
            <w:tcW w:w="1864" w:type="dxa"/>
            <w:vAlign w:val="center"/>
          </w:tcPr>
          <w:p w14:paraId="0B56FD42" w14:textId="77777777" w:rsidR="00FD158C" w:rsidRPr="00EB4A6E" w:rsidRDefault="00FD158C" w:rsidP="00FD158C">
            <w:pPr>
              <w:pStyle w:val="a7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4A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2-ая группа</w:t>
            </w:r>
          </w:p>
          <w:p w14:paraId="2DA21B47" w14:textId="233E8686" w:rsidR="00FD158C" w:rsidRPr="00183819" w:rsidRDefault="00FD158C" w:rsidP="00FD158C">
            <w:pPr>
              <w:pStyle w:val="a7"/>
              <w:ind w:left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EB4A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Гусята</w:t>
            </w:r>
          </w:p>
        </w:tc>
        <w:tc>
          <w:tcPr>
            <w:tcW w:w="1432" w:type="dxa"/>
            <w:vAlign w:val="center"/>
          </w:tcPr>
          <w:p w14:paraId="3EFD3807" w14:textId="30BB8957" w:rsidR="00FD158C" w:rsidRPr="00183819" w:rsidRDefault="00FD158C" w:rsidP="00FD158C">
            <w:pPr>
              <w:pStyle w:val="a7"/>
              <w:ind w:left="0"/>
              <w:jc w:val="center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EB4A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750</w:t>
            </w:r>
          </w:p>
        </w:tc>
        <w:tc>
          <w:tcPr>
            <w:tcW w:w="1300" w:type="dxa"/>
            <w:vAlign w:val="center"/>
          </w:tcPr>
          <w:p w14:paraId="135B3817" w14:textId="25908D19" w:rsidR="00FD158C" w:rsidRPr="00183819" w:rsidRDefault="00FD158C" w:rsidP="00FD158C">
            <w:pPr>
              <w:pStyle w:val="a7"/>
              <w:ind w:left="0"/>
              <w:jc w:val="center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EB4A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Вольная</w:t>
            </w:r>
          </w:p>
        </w:tc>
        <w:tc>
          <w:tcPr>
            <w:tcW w:w="1078" w:type="dxa"/>
            <w:vAlign w:val="center"/>
          </w:tcPr>
          <w:p w14:paraId="2D839223" w14:textId="3581BE4A" w:rsidR="00FD158C" w:rsidRPr="00183819" w:rsidRDefault="00FD158C" w:rsidP="00FD158C">
            <w:pPr>
              <w:pStyle w:val="a7"/>
              <w:ind w:left="0"/>
              <w:jc w:val="center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EB4A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22</w:t>
            </w:r>
          </w:p>
        </w:tc>
        <w:tc>
          <w:tcPr>
            <w:tcW w:w="1007" w:type="dxa"/>
            <w:vAlign w:val="center"/>
          </w:tcPr>
          <w:p w14:paraId="2B8A2301" w14:textId="4D6DFE4A" w:rsidR="00FD158C" w:rsidRPr="00183819" w:rsidRDefault="00FD158C" w:rsidP="00FD158C">
            <w:pPr>
              <w:pStyle w:val="a7"/>
              <w:ind w:left="0"/>
              <w:jc w:val="center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EB4A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</w:t>
            </w:r>
          </w:p>
        </w:tc>
        <w:tc>
          <w:tcPr>
            <w:tcW w:w="955" w:type="dxa"/>
            <w:vAlign w:val="center"/>
          </w:tcPr>
          <w:p w14:paraId="6D6DB27B" w14:textId="0FC13BD2" w:rsidR="00FD158C" w:rsidRPr="00183819" w:rsidRDefault="00FD158C" w:rsidP="00FD158C">
            <w:pPr>
              <w:pStyle w:val="a7"/>
              <w:ind w:left="0"/>
              <w:jc w:val="center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EB4A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728</w:t>
            </w:r>
          </w:p>
        </w:tc>
        <w:tc>
          <w:tcPr>
            <w:tcW w:w="1573" w:type="dxa"/>
            <w:vAlign w:val="center"/>
          </w:tcPr>
          <w:p w14:paraId="2464FFB6" w14:textId="0320A017" w:rsidR="00FD158C" w:rsidRPr="00183819" w:rsidRDefault="00FD158C" w:rsidP="00FD158C">
            <w:pPr>
              <w:pStyle w:val="a7"/>
              <w:ind w:left="0"/>
              <w:jc w:val="center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EB4A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97</w:t>
            </w:r>
          </w:p>
        </w:tc>
      </w:tr>
      <w:tr w:rsidR="00FD158C" w:rsidRPr="00183819" w14:paraId="6CDE3ADD" w14:textId="77777777" w:rsidTr="00FD158C">
        <w:tc>
          <w:tcPr>
            <w:tcW w:w="1864" w:type="dxa"/>
            <w:vAlign w:val="center"/>
          </w:tcPr>
          <w:p w14:paraId="2E164F08" w14:textId="15AA39B2" w:rsidR="00FD158C" w:rsidRPr="00183819" w:rsidRDefault="00FD158C" w:rsidP="00FD158C">
            <w:pPr>
              <w:pStyle w:val="a7"/>
              <w:ind w:left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EB4A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Контроль</w:t>
            </w:r>
          </w:p>
        </w:tc>
        <w:tc>
          <w:tcPr>
            <w:tcW w:w="1432" w:type="dxa"/>
            <w:vAlign w:val="center"/>
          </w:tcPr>
          <w:p w14:paraId="28E2BA81" w14:textId="3E742301" w:rsidR="00FD158C" w:rsidRPr="00183819" w:rsidRDefault="00FD158C" w:rsidP="00FD158C">
            <w:pPr>
              <w:pStyle w:val="a7"/>
              <w:ind w:left="0"/>
              <w:jc w:val="center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EB4A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100</w:t>
            </w:r>
          </w:p>
        </w:tc>
        <w:tc>
          <w:tcPr>
            <w:tcW w:w="1300" w:type="dxa"/>
            <w:vAlign w:val="center"/>
          </w:tcPr>
          <w:p w14:paraId="1D199D1D" w14:textId="086FB6D5" w:rsidR="00FD158C" w:rsidRPr="00183819" w:rsidRDefault="00FD158C" w:rsidP="00FD158C">
            <w:pPr>
              <w:pStyle w:val="a7"/>
              <w:ind w:left="0"/>
              <w:jc w:val="center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EB4A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-</w:t>
            </w:r>
          </w:p>
        </w:tc>
        <w:tc>
          <w:tcPr>
            <w:tcW w:w="1078" w:type="dxa"/>
            <w:vAlign w:val="center"/>
          </w:tcPr>
          <w:p w14:paraId="7AAD287D" w14:textId="40C5B836" w:rsidR="00FD158C" w:rsidRPr="00183819" w:rsidRDefault="00FD158C" w:rsidP="00FD158C">
            <w:pPr>
              <w:pStyle w:val="a7"/>
              <w:ind w:left="0"/>
              <w:jc w:val="center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EB4A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29</w:t>
            </w:r>
          </w:p>
        </w:tc>
        <w:tc>
          <w:tcPr>
            <w:tcW w:w="1007" w:type="dxa"/>
            <w:vAlign w:val="center"/>
          </w:tcPr>
          <w:p w14:paraId="5FF74423" w14:textId="7C38B73F" w:rsidR="00FD158C" w:rsidRPr="00183819" w:rsidRDefault="00FD158C" w:rsidP="00FD158C">
            <w:pPr>
              <w:pStyle w:val="a7"/>
              <w:ind w:left="0"/>
              <w:jc w:val="center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EB4A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29</w:t>
            </w:r>
          </w:p>
        </w:tc>
        <w:tc>
          <w:tcPr>
            <w:tcW w:w="955" w:type="dxa"/>
            <w:vAlign w:val="center"/>
          </w:tcPr>
          <w:p w14:paraId="2BFDCEF4" w14:textId="26DADE9B" w:rsidR="00FD158C" w:rsidRPr="00183819" w:rsidRDefault="00FD158C" w:rsidP="00FD158C">
            <w:pPr>
              <w:pStyle w:val="a7"/>
              <w:ind w:left="0"/>
              <w:jc w:val="center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EB4A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71</w:t>
            </w:r>
          </w:p>
        </w:tc>
        <w:tc>
          <w:tcPr>
            <w:tcW w:w="1573" w:type="dxa"/>
            <w:vAlign w:val="center"/>
          </w:tcPr>
          <w:p w14:paraId="42F9311F" w14:textId="359A9762" w:rsidR="00FD158C" w:rsidRPr="00183819" w:rsidRDefault="00FD158C" w:rsidP="00FD158C">
            <w:pPr>
              <w:pStyle w:val="a7"/>
              <w:ind w:left="0"/>
              <w:jc w:val="center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EB4A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71</w:t>
            </w:r>
          </w:p>
        </w:tc>
      </w:tr>
    </w:tbl>
    <w:p w14:paraId="62D509D1" w14:textId="77777777" w:rsidR="001D2130" w:rsidRDefault="001D2130" w:rsidP="00D1652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</w:p>
    <w:p w14:paraId="567287CC" w14:textId="0993ADB1" w:rsidR="00473A13" w:rsidRPr="00253FCF" w:rsidRDefault="00473A13" w:rsidP="00253FCF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</w:p>
    <w:p w14:paraId="5EA23BF6" w14:textId="77777777" w:rsidR="00411A85" w:rsidRDefault="00411A85" w:rsidP="00473A13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7510C979" w14:textId="12256E68" w:rsidR="00473A13" w:rsidRPr="001160C6" w:rsidRDefault="00473A13" w:rsidP="001160C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1160C6">
        <w:rPr>
          <w:rFonts w:ascii="Times New Roman" w:hAnsi="Times New Roman"/>
          <w:sz w:val="28"/>
          <w:szCs w:val="28"/>
          <w:lang w:val="kk-KZ"/>
        </w:rPr>
        <w:t xml:space="preserve">Таблица </w:t>
      </w:r>
      <w:r w:rsidR="00CC4D61">
        <w:rPr>
          <w:rFonts w:ascii="Times New Roman" w:hAnsi="Times New Roman"/>
          <w:sz w:val="28"/>
          <w:szCs w:val="28"/>
          <w:lang w:val="kk-KZ"/>
        </w:rPr>
        <w:t>30</w:t>
      </w:r>
      <w:r w:rsidRPr="001160C6">
        <w:rPr>
          <w:rFonts w:ascii="Times New Roman" w:hAnsi="Times New Roman"/>
          <w:sz w:val="28"/>
          <w:szCs w:val="28"/>
          <w:lang w:val="kk-KZ"/>
        </w:rPr>
        <w:t xml:space="preserve"> - Прибавка в весе молодняка птиц</w:t>
      </w:r>
    </w:p>
    <w:p w14:paraId="200E237D" w14:textId="77777777" w:rsidR="00473A13" w:rsidRPr="0028201E" w:rsidRDefault="00473A13" w:rsidP="00473A13">
      <w:pPr>
        <w:pStyle w:val="a7"/>
        <w:spacing w:after="0" w:line="240" w:lineRule="auto"/>
        <w:ind w:left="0" w:firstLine="567"/>
        <w:jc w:val="center"/>
        <w:rPr>
          <w:rFonts w:ascii="Times New Roman" w:hAnsi="Times New Roman"/>
          <w:sz w:val="28"/>
          <w:szCs w:val="28"/>
          <w:lang w:val="kk-KZ"/>
        </w:rPr>
      </w:pPr>
    </w:p>
    <w:tbl>
      <w:tblPr>
        <w:tblStyle w:val="af9"/>
        <w:tblW w:w="9640" w:type="dxa"/>
        <w:jc w:val="center"/>
        <w:tblLayout w:type="fixed"/>
        <w:tblLook w:val="04A0" w:firstRow="1" w:lastRow="0" w:firstColumn="1" w:lastColumn="0" w:noHBand="0" w:noVBand="1"/>
      </w:tblPr>
      <w:tblGrid>
        <w:gridCol w:w="2122"/>
        <w:gridCol w:w="1701"/>
        <w:gridCol w:w="1123"/>
        <w:gridCol w:w="1434"/>
        <w:gridCol w:w="1270"/>
        <w:gridCol w:w="1990"/>
      </w:tblGrid>
      <w:tr w:rsidR="00473A13" w:rsidRPr="004B76AE" w14:paraId="16D871D9" w14:textId="77777777" w:rsidTr="00421071">
        <w:trPr>
          <w:trHeight w:val="1427"/>
          <w:jc w:val="center"/>
        </w:trPr>
        <w:tc>
          <w:tcPr>
            <w:tcW w:w="2122" w:type="dxa"/>
            <w:vAlign w:val="center"/>
          </w:tcPr>
          <w:p w14:paraId="5974480D" w14:textId="77777777" w:rsidR="00473A13" w:rsidRPr="004B76AE" w:rsidRDefault="00473A13" w:rsidP="004B76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6AE">
              <w:rPr>
                <w:rFonts w:ascii="Times New Roman" w:hAnsi="Times New Roman"/>
                <w:sz w:val="24"/>
                <w:szCs w:val="24"/>
              </w:rPr>
              <w:t>№ группы</w:t>
            </w:r>
          </w:p>
        </w:tc>
        <w:tc>
          <w:tcPr>
            <w:tcW w:w="1701" w:type="dxa"/>
            <w:vAlign w:val="center"/>
          </w:tcPr>
          <w:p w14:paraId="5CFD0C2A" w14:textId="77777777" w:rsidR="00473A13" w:rsidRPr="004B76AE" w:rsidRDefault="00473A13" w:rsidP="004B76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6AE">
              <w:rPr>
                <w:rFonts w:ascii="Times New Roman" w:hAnsi="Times New Roman"/>
                <w:sz w:val="24"/>
                <w:szCs w:val="24"/>
              </w:rPr>
              <w:t>Количество птиц</w:t>
            </w:r>
          </w:p>
        </w:tc>
        <w:tc>
          <w:tcPr>
            <w:tcW w:w="1123" w:type="dxa"/>
            <w:vAlign w:val="center"/>
          </w:tcPr>
          <w:p w14:paraId="72C8813E" w14:textId="77777777" w:rsidR="00473A13" w:rsidRPr="004B76AE" w:rsidRDefault="00473A13" w:rsidP="004B76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6AE">
              <w:rPr>
                <w:rFonts w:ascii="Times New Roman" w:hAnsi="Times New Roman"/>
                <w:sz w:val="24"/>
                <w:szCs w:val="24"/>
              </w:rPr>
              <w:t>Средний вес после вывода</w:t>
            </w:r>
          </w:p>
        </w:tc>
        <w:tc>
          <w:tcPr>
            <w:tcW w:w="1434" w:type="dxa"/>
            <w:vAlign w:val="center"/>
          </w:tcPr>
          <w:p w14:paraId="11132D80" w14:textId="77777777" w:rsidR="00473A13" w:rsidRPr="004B76AE" w:rsidRDefault="00473A13" w:rsidP="004B76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6AE">
              <w:rPr>
                <w:rFonts w:ascii="Times New Roman" w:hAnsi="Times New Roman"/>
                <w:sz w:val="24"/>
                <w:szCs w:val="24"/>
              </w:rPr>
              <w:t>Возраст в начале обработки мин.</w:t>
            </w:r>
          </w:p>
        </w:tc>
        <w:tc>
          <w:tcPr>
            <w:tcW w:w="1270" w:type="dxa"/>
            <w:vAlign w:val="center"/>
          </w:tcPr>
          <w:p w14:paraId="27C53249" w14:textId="77777777" w:rsidR="00473A13" w:rsidRPr="004B76AE" w:rsidRDefault="00473A13" w:rsidP="004B76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6AE">
              <w:rPr>
                <w:rFonts w:ascii="Times New Roman" w:hAnsi="Times New Roman"/>
                <w:sz w:val="24"/>
                <w:szCs w:val="24"/>
              </w:rPr>
              <w:t>Средний вес в возрасте 30 дней г.</w:t>
            </w:r>
          </w:p>
        </w:tc>
        <w:tc>
          <w:tcPr>
            <w:tcW w:w="1990" w:type="dxa"/>
            <w:vAlign w:val="center"/>
          </w:tcPr>
          <w:p w14:paraId="5326E97E" w14:textId="77777777" w:rsidR="00473A13" w:rsidRPr="004B76AE" w:rsidRDefault="00473A13" w:rsidP="004B76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6AE">
              <w:rPr>
                <w:rFonts w:ascii="Times New Roman" w:hAnsi="Times New Roman"/>
                <w:sz w:val="24"/>
                <w:szCs w:val="24"/>
              </w:rPr>
              <w:t>Доза и метод применения.</w:t>
            </w:r>
          </w:p>
        </w:tc>
      </w:tr>
      <w:tr w:rsidR="004B76AE" w:rsidRPr="004B76AE" w14:paraId="65E23219" w14:textId="77777777" w:rsidTr="00421071">
        <w:trPr>
          <w:trHeight w:val="233"/>
          <w:jc w:val="center"/>
        </w:trPr>
        <w:tc>
          <w:tcPr>
            <w:tcW w:w="2122" w:type="dxa"/>
          </w:tcPr>
          <w:p w14:paraId="55A96E24" w14:textId="31A8E8E9" w:rsidR="004B76AE" w:rsidRPr="004B76AE" w:rsidRDefault="004B76AE" w:rsidP="00FC0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6A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5FF337B0" w14:textId="37FC07D7" w:rsidR="004B76AE" w:rsidRPr="004B76AE" w:rsidRDefault="004B76AE" w:rsidP="00FC0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6A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23" w:type="dxa"/>
          </w:tcPr>
          <w:p w14:paraId="10AC4843" w14:textId="5AC58ABC" w:rsidR="004B76AE" w:rsidRPr="004B76AE" w:rsidRDefault="004B76AE" w:rsidP="00FC0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6A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34" w:type="dxa"/>
          </w:tcPr>
          <w:p w14:paraId="3C5CE657" w14:textId="67684103" w:rsidR="004B76AE" w:rsidRPr="004B76AE" w:rsidRDefault="004B76AE" w:rsidP="00FC0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6A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0" w:type="dxa"/>
          </w:tcPr>
          <w:p w14:paraId="52FD73B1" w14:textId="2592ED74" w:rsidR="004B76AE" w:rsidRPr="004B76AE" w:rsidRDefault="004B76AE" w:rsidP="00FC0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6A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90" w:type="dxa"/>
          </w:tcPr>
          <w:p w14:paraId="604C3034" w14:textId="10AC3B0F" w:rsidR="004B76AE" w:rsidRPr="004B76AE" w:rsidRDefault="004B76AE" w:rsidP="00FC0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6A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473A13" w:rsidRPr="004B76AE" w14:paraId="6315E9AC" w14:textId="77777777" w:rsidTr="00421071">
        <w:trPr>
          <w:trHeight w:val="649"/>
          <w:jc w:val="center"/>
        </w:trPr>
        <w:tc>
          <w:tcPr>
            <w:tcW w:w="2122" w:type="dxa"/>
            <w:tcBorders>
              <w:bottom w:val="nil"/>
            </w:tcBorders>
          </w:tcPr>
          <w:p w14:paraId="08945AF7" w14:textId="77777777" w:rsidR="00473A13" w:rsidRPr="004B76AE" w:rsidRDefault="00473A13" w:rsidP="00FC0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6AE">
              <w:rPr>
                <w:rFonts w:ascii="Times New Roman" w:hAnsi="Times New Roman"/>
                <w:sz w:val="24"/>
                <w:szCs w:val="24"/>
              </w:rPr>
              <w:t>1–ая группа цыплята (перорально)</w:t>
            </w:r>
          </w:p>
        </w:tc>
        <w:tc>
          <w:tcPr>
            <w:tcW w:w="1701" w:type="dxa"/>
            <w:tcBorders>
              <w:bottom w:val="nil"/>
            </w:tcBorders>
          </w:tcPr>
          <w:p w14:paraId="3E7273FF" w14:textId="77777777" w:rsidR="00473A13" w:rsidRPr="004B76AE" w:rsidRDefault="00473A13" w:rsidP="00FC0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6AE">
              <w:rPr>
                <w:rFonts w:ascii="Times New Roman" w:hAnsi="Times New Roman"/>
                <w:sz w:val="24"/>
                <w:szCs w:val="24"/>
              </w:rPr>
              <w:t>750</w:t>
            </w:r>
          </w:p>
        </w:tc>
        <w:tc>
          <w:tcPr>
            <w:tcW w:w="1123" w:type="dxa"/>
            <w:tcBorders>
              <w:bottom w:val="nil"/>
            </w:tcBorders>
          </w:tcPr>
          <w:p w14:paraId="47D8D54D" w14:textId="77777777" w:rsidR="00473A13" w:rsidRPr="004B76AE" w:rsidRDefault="00473A13" w:rsidP="00FC0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6AE">
              <w:rPr>
                <w:rFonts w:ascii="Times New Roman" w:hAnsi="Times New Roman"/>
                <w:sz w:val="24"/>
                <w:szCs w:val="24"/>
              </w:rPr>
              <w:t>40,2</w:t>
            </w:r>
          </w:p>
        </w:tc>
        <w:tc>
          <w:tcPr>
            <w:tcW w:w="1434" w:type="dxa"/>
            <w:tcBorders>
              <w:bottom w:val="nil"/>
            </w:tcBorders>
          </w:tcPr>
          <w:p w14:paraId="647BD8BE" w14:textId="77777777" w:rsidR="00473A13" w:rsidRPr="004B76AE" w:rsidRDefault="00473A13" w:rsidP="00FC0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6AE">
              <w:rPr>
                <w:rFonts w:ascii="Times New Roman" w:hAnsi="Times New Roman"/>
                <w:sz w:val="24"/>
                <w:szCs w:val="24"/>
              </w:rPr>
              <w:t>10-60</w:t>
            </w:r>
          </w:p>
        </w:tc>
        <w:tc>
          <w:tcPr>
            <w:tcW w:w="1270" w:type="dxa"/>
            <w:tcBorders>
              <w:bottom w:val="nil"/>
            </w:tcBorders>
          </w:tcPr>
          <w:p w14:paraId="7E36CED5" w14:textId="20ADAC11" w:rsidR="00473A13" w:rsidRPr="004B76AE" w:rsidRDefault="00473A13" w:rsidP="00FC0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6AE">
              <w:rPr>
                <w:rFonts w:ascii="Times New Roman" w:hAnsi="Times New Roman"/>
                <w:sz w:val="24"/>
                <w:szCs w:val="24"/>
              </w:rPr>
              <w:t>63</w:t>
            </w:r>
            <w:r w:rsidR="00772F7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90" w:type="dxa"/>
            <w:tcBorders>
              <w:bottom w:val="nil"/>
            </w:tcBorders>
          </w:tcPr>
          <w:p w14:paraId="17A9AB1B" w14:textId="77777777" w:rsidR="00473A13" w:rsidRPr="004B76AE" w:rsidRDefault="00473A13" w:rsidP="00FC0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6AE">
              <w:rPr>
                <w:rFonts w:ascii="Times New Roman" w:hAnsi="Times New Roman"/>
                <w:sz w:val="24"/>
                <w:szCs w:val="24"/>
              </w:rPr>
              <w:t>10</w:t>
            </w:r>
            <w:r w:rsidRPr="004B76AE">
              <w:rPr>
                <w:rFonts w:ascii="Times New Roman" w:hAnsi="Times New Roman"/>
                <w:sz w:val="24"/>
                <w:szCs w:val="24"/>
                <w:vertAlign w:val="superscript"/>
              </w:rPr>
              <w:t>9</w:t>
            </w:r>
            <w:r w:rsidRPr="004B76AE">
              <w:rPr>
                <w:rFonts w:ascii="Times New Roman" w:hAnsi="Times New Roman"/>
                <w:sz w:val="24"/>
                <w:szCs w:val="24"/>
              </w:rPr>
              <w:t xml:space="preserve"> КОЕ, 0,5 мл</w:t>
            </w:r>
          </w:p>
        </w:tc>
      </w:tr>
      <w:tr w:rsidR="00473A13" w:rsidRPr="004B76AE" w14:paraId="0F69069A" w14:textId="77777777" w:rsidTr="004B76AE">
        <w:trPr>
          <w:trHeight w:val="789"/>
          <w:jc w:val="center"/>
        </w:trPr>
        <w:tc>
          <w:tcPr>
            <w:tcW w:w="2122" w:type="dxa"/>
          </w:tcPr>
          <w:p w14:paraId="5AB25488" w14:textId="77777777" w:rsidR="00473A13" w:rsidRPr="004B76AE" w:rsidRDefault="00473A13" w:rsidP="00FC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E">
              <w:rPr>
                <w:rFonts w:ascii="Times New Roman" w:hAnsi="Times New Roman" w:cs="Times New Roman"/>
                <w:sz w:val="24"/>
                <w:szCs w:val="24"/>
              </w:rPr>
              <w:t>2–группа цыплята (вольное поение)</w:t>
            </w:r>
          </w:p>
        </w:tc>
        <w:tc>
          <w:tcPr>
            <w:tcW w:w="1701" w:type="dxa"/>
          </w:tcPr>
          <w:p w14:paraId="0661D893" w14:textId="77777777" w:rsidR="00473A13" w:rsidRPr="004B76AE" w:rsidRDefault="00473A13" w:rsidP="00FC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E">
              <w:rPr>
                <w:rFonts w:ascii="Times New Roman" w:hAnsi="Times New Roman" w:cs="Times New Roman"/>
                <w:sz w:val="24"/>
                <w:szCs w:val="24"/>
              </w:rPr>
              <w:t>750</w:t>
            </w:r>
          </w:p>
        </w:tc>
        <w:tc>
          <w:tcPr>
            <w:tcW w:w="1123" w:type="dxa"/>
          </w:tcPr>
          <w:p w14:paraId="72BE39D8" w14:textId="77777777" w:rsidR="00473A13" w:rsidRPr="004B76AE" w:rsidRDefault="00473A13" w:rsidP="00FC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E">
              <w:rPr>
                <w:rFonts w:ascii="Times New Roman" w:hAnsi="Times New Roman" w:cs="Times New Roman"/>
                <w:sz w:val="24"/>
                <w:szCs w:val="24"/>
              </w:rPr>
              <w:t>39,9</w:t>
            </w:r>
          </w:p>
        </w:tc>
        <w:tc>
          <w:tcPr>
            <w:tcW w:w="1434" w:type="dxa"/>
          </w:tcPr>
          <w:p w14:paraId="06BE0763" w14:textId="77777777" w:rsidR="00473A13" w:rsidRPr="004B76AE" w:rsidRDefault="00473A13" w:rsidP="00FC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E">
              <w:rPr>
                <w:rFonts w:ascii="Times New Roman" w:hAnsi="Times New Roman" w:cs="Times New Roman"/>
                <w:sz w:val="24"/>
                <w:szCs w:val="24"/>
              </w:rPr>
              <w:t>10-60</w:t>
            </w:r>
          </w:p>
        </w:tc>
        <w:tc>
          <w:tcPr>
            <w:tcW w:w="1270" w:type="dxa"/>
          </w:tcPr>
          <w:p w14:paraId="432E1471" w14:textId="68D496A8" w:rsidR="00473A13" w:rsidRPr="004B76AE" w:rsidRDefault="00473A13" w:rsidP="00FC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E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="00772F7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90" w:type="dxa"/>
          </w:tcPr>
          <w:p w14:paraId="59D304B9" w14:textId="77777777" w:rsidR="00473A13" w:rsidRPr="004B76AE" w:rsidRDefault="00473A13" w:rsidP="00FC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E">
              <w:rPr>
                <w:rFonts w:ascii="Times New Roman" w:hAnsi="Times New Roman" w:cs="Times New Roman"/>
                <w:sz w:val="24"/>
                <w:szCs w:val="24"/>
              </w:rPr>
              <w:t>5х10</w:t>
            </w:r>
            <w:r w:rsidRPr="004B76A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8 </w:t>
            </w:r>
            <w:r w:rsidRPr="004B76AE">
              <w:rPr>
                <w:rFonts w:ascii="Times New Roman" w:hAnsi="Times New Roman" w:cs="Times New Roman"/>
                <w:sz w:val="24"/>
                <w:szCs w:val="24"/>
              </w:rPr>
              <w:t>КОЕ, в 1 литре дис. воды</w:t>
            </w:r>
          </w:p>
        </w:tc>
      </w:tr>
      <w:tr w:rsidR="00473A13" w:rsidRPr="004B76AE" w14:paraId="24A2D1BF" w14:textId="77777777" w:rsidTr="00FC0201">
        <w:trPr>
          <w:jc w:val="center"/>
        </w:trPr>
        <w:tc>
          <w:tcPr>
            <w:tcW w:w="2122" w:type="dxa"/>
          </w:tcPr>
          <w:p w14:paraId="4B2EE9CF" w14:textId="77777777" w:rsidR="00473A13" w:rsidRPr="004B76AE" w:rsidRDefault="00473A13" w:rsidP="00FC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E">
              <w:rPr>
                <w:rFonts w:ascii="Times New Roman" w:hAnsi="Times New Roman" w:cs="Times New Roman"/>
                <w:sz w:val="24"/>
                <w:szCs w:val="24"/>
              </w:rPr>
              <w:t>Контроль</w:t>
            </w:r>
          </w:p>
        </w:tc>
        <w:tc>
          <w:tcPr>
            <w:tcW w:w="1701" w:type="dxa"/>
          </w:tcPr>
          <w:p w14:paraId="61CC75F3" w14:textId="77777777" w:rsidR="00473A13" w:rsidRPr="004B76AE" w:rsidRDefault="00473A13" w:rsidP="00FC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23" w:type="dxa"/>
          </w:tcPr>
          <w:p w14:paraId="7BD5DD9D" w14:textId="77777777" w:rsidR="00473A13" w:rsidRPr="004B76AE" w:rsidRDefault="00473A13" w:rsidP="00FC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E">
              <w:rPr>
                <w:rFonts w:ascii="Times New Roman" w:hAnsi="Times New Roman" w:cs="Times New Roman"/>
                <w:sz w:val="24"/>
                <w:szCs w:val="24"/>
              </w:rPr>
              <w:t>39,8</w:t>
            </w:r>
          </w:p>
        </w:tc>
        <w:tc>
          <w:tcPr>
            <w:tcW w:w="1434" w:type="dxa"/>
          </w:tcPr>
          <w:p w14:paraId="56A3D748" w14:textId="77777777" w:rsidR="00473A13" w:rsidRPr="004B76AE" w:rsidRDefault="00473A13" w:rsidP="00FC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0" w:type="dxa"/>
          </w:tcPr>
          <w:p w14:paraId="6686B9C0" w14:textId="77777777" w:rsidR="00473A13" w:rsidRPr="004B76AE" w:rsidRDefault="00473A13" w:rsidP="00FC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E">
              <w:rPr>
                <w:rFonts w:ascii="Times New Roman" w:hAnsi="Times New Roman" w:cs="Times New Roman"/>
                <w:sz w:val="24"/>
                <w:szCs w:val="24"/>
              </w:rPr>
              <w:t>590</w:t>
            </w:r>
          </w:p>
        </w:tc>
        <w:tc>
          <w:tcPr>
            <w:tcW w:w="1990" w:type="dxa"/>
          </w:tcPr>
          <w:p w14:paraId="5990D75C" w14:textId="77777777" w:rsidR="00473A13" w:rsidRPr="004B76AE" w:rsidRDefault="00473A13" w:rsidP="00FC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73A13" w:rsidRPr="004B76AE" w14:paraId="62405589" w14:textId="77777777" w:rsidTr="00FC0201">
        <w:trPr>
          <w:trHeight w:val="600"/>
          <w:jc w:val="center"/>
        </w:trPr>
        <w:tc>
          <w:tcPr>
            <w:tcW w:w="2122" w:type="dxa"/>
          </w:tcPr>
          <w:p w14:paraId="15554064" w14:textId="77777777" w:rsidR="00473A13" w:rsidRPr="004B76AE" w:rsidRDefault="00473A13" w:rsidP="00FC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E">
              <w:rPr>
                <w:rFonts w:ascii="Times New Roman" w:hAnsi="Times New Roman" w:cs="Times New Roman"/>
                <w:sz w:val="24"/>
                <w:szCs w:val="24"/>
              </w:rPr>
              <w:t>1–ая группа утят (перорально)</w:t>
            </w:r>
          </w:p>
        </w:tc>
        <w:tc>
          <w:tcPr>
            <w:tcW w:w="1701" w:type="dxa"/>
          </w:tcPr>
          <w:p w14:paraId="0293F20E" w14:textId="77777777" w:rsidR="00473A13" w:rsidRPr="004B76AE" w:rsidRDefault="00473A13" w:rsidP="00FC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E">
              <w:rPr>
                <w:rFonts w:ascii="Times New Roman" w:hAnsi="Times New Roman" w:cs="Times New Roman"/>
                <w:sz w:val="24"/>
                <w:szCs w:val="24"/>
              </w:rPr>
              <w:t>750</w:t>
            </w:r>
          </w:p>
        </w:tc>
        <w:tc>
          <w:tcPr>
            <w:tcW w:w="1123" w:type="dxa"/>
          </w:tcPr>
          <w:p w14:paraId="00B9BFA2" w14:textId="77777777" w:rsidR="00473A13" w:rsidRPr="004B76AE" w:rsidRDefault="00473A13" w:rsidP="00FC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E">
              <w:rPr>
                <w:rFonts w:ascii="Times New Roman" w:hAnsi="Times New Roman" w:cs="Times New Roman"/>
                <w:sz w:val="24"/>
                <w:szCs w:val="24"/>
              </w:rPr>
              <w:t>50,5</w:t>
            </w:r>
          </w:p>
        </w:tc>
        <w:tc>
          <w:tcPr>
            <w:tcW w:w="1434" w:type="dxa"/>
          </w:tcPr>
          <w:p w14:paraId="70F95456" w14:textId="77777777" w:rsidR="00473A13" w:rsidRPr="004B76AE" w:rsidRDefault="00473A13" w:rsidP="00FC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E">
              <w:rPr>
                <w:rFonts w:ascii="Times New Roman" w:hAnsi="Times New Roman" w:cs="Times New Roman"/>
                <w:sz w:val="24"/>
                <w:szCs w:val="24"/>
              </w:rPr>
              <w:t>10-60</w:t>
            </w:r>
          </w:p>
        </w:tc>
        <w:tc>
          <w:tcPr>
            <w:tcW w:w="1270" w:type="dxa"/>
          </w:tcPr>
          <w:p w14:paraId="282557B5" w14:textId="77777777" w:rsidR="00473A13" w:rsidRPr="004B76AE" w:rsidRDefault="00473A13" w:rsidP="00FC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E">
              <w:rPr>
                <w:rFonts w:ascii="Times New Roman" w:hAnsi="Times New Roman" w:cs="Times New Roman"/>
                <w:sz w:val="24"/>
                <w:szCs w:val="24"/>
              </w:rPr>
              <w:t>812</w:t>
            </w:r>
          </w:p>
        </w:tc>
        <w:tc>
          <w:tcPr>
            <w:tcW w:w="1990" w:type="dxa"/>
          </w:tcPr>
          <w:p w14:paraId="3BA273C6" w14:textId="77777777" w:rsidR="00473A13" w:rsidRPr="004B76AE" w:rsidRDefault="00473A13" w:rsidP="00FC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4B76A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9</w:t>
            </w:r>
            <w:r w:rsidRPr="004B76AE">
              <w:rPr>
                <w:rFonts w:ascii="Times New Roman" w:hAnsi="Times New Roman" w:cs="Times New Roman"/>
                <w:sz w:val="24"/>
                <w:szCs w:val="24"/>
              </w:rPr>
              <w:t xml:space="preserve"> КОЕ, 0,5 мл</w:t>
            </w:r>
          </w:p>
        </w:tc>
      </w:tr>
      <w:tr w:rsidR="00473A13" w:rsidRPr="004B76AE" w14:paraId="0396D8F6" w14:textId="77777777" w:rsidTr="00FC0201">
        <w:trPr>
          <w:trHeight w:val="500"/>
          <w:jc w:val="center"/>
        </w:trPr>
        <w:tc>
          <w:tcPr>
            <w:tcW w:w="2122" w:type="dxa"/>
          </w:tcPr>
          <w:p w14:paraId="591E441B" w14:textId="77777777" w:rsidR="00473A13" w:rsidRPr="004B76AE" w:rsidRDefault="00473A13" w:rsidP="00FC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E">
              <w:rPr>
                <w:rFonts w:ascii="Times New Roman" w:hAnsi="Times New Roman" w:cs="Times New Roman"/>
                <w:sz w:val="24"/>
                <w:szCs w:val="24"/>
              </w:rPr>
              <w:t>2-ая группа утят (вольное поение)</w:t>
            </w:r>
          </w:p>
        </w:tc>
        <w:tc>
          <w:tcPr>
            <w:tcW w:w="1701" w:type="dxa"/>
          </w:tcPr>
          <w:p w14:paraId="7927A9C1" w14:textId="77777777" w:rsidR="00473A13" w:rsidRPr="004B76AE" w:rsidRDefault="00473A13" w:rsidP="00FC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E">
              <w:rPr>
                <w:rFonts w:ascii="Times New Roman" w:hAnsi="Times New Roman" w:cs="Times New Roman"/>
                <w:sz w:val="24"/>
                <w:szCs w:val="24"/>
              </w:rPr>
              <w:t>750</w:t>
            </w:r>
          </w:p>
        </w:tc>
        <w:tc>
          <w:tcPr>
            <w:tcW w:w="1123" w:type="dxa"/>
          </w:tcPr>
          <w:p w14:paraId="01A84B2D" w14:textId="77777777" w:rsidR="00473A13" w:rsidRPr="004B76AE" w:rsidRDefault="00473A13" w:rsidP="00FC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E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434" w:type="dxa"/>
          </w:tcPr>
          <w:p w14:paraId="3058ACC7" w14:textId="77777777" w:rsidR="00473A13" w:rsidRPr="004B76AE" w:rsidRDefault="00473A13" w:rsidP="00FC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E">
              <w:rPr>
                <w:rFonts w:ascii="Times New Roman" w:hAnsi="Times New Roman" w:cs="Times New Roman"/>
                <w:sz w:val="24"/>
                <w:szCs w:val="24"/>
              </w:rPr>
              <w:t>10-60</w:t>
            </w:r>
          </w:p>
        </w:tc>
        <w:tc>
          <w:tcPr>
            <w:tcW w:w="1270" w:type="dxa"/>
          </w:tcPr>
          <w:p w14:paraId="54E9274F" w14:textId="77777777" w:rsidR="00473A13" w:rsidRPr="004B76AE" w:rsidRDefault="00473A13" w:rsidP="00FC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E">
              <w:rPr>
                <w:rFonts w:ascii="Times New Roman" w:hAnsi="Times New Roman" w:cs="Times New Roman"/>
                <w:sz w:val="24"/>
                <w:szCs w:val="24"/>
              </w:rPr>
              <w:t>810</w:t>
            </w:r>
          </w:p>
        </w:tc>
        <w:tc>
          <w:tcPr>
            <w:tcW w:w="1990" w:type="dxa"/>
          </w:tcPr>
          <w:p w14:paraId="0F95DEF3" w14:textId="77777777" w:rsidR="00473A13" w:rsidRPr="004B76AE" w:rsidRDefault="00473A13" w:rsidP="00FC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E">
              <w:rPr>
                <w:rFonts w:ascii="Times New Roman" w:hAnsi="Times New Roman" w:cs="Times New Roman"/>
                <w:sz w:val="24"/>
                <w:szCs w:val="24"/>
              </w:rPr>
              <w:t>5х10</w:t>
            </w:r>
            <w:r w:rsidRPr="004B76A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8 </w:t>
            </w:r>
            <w:r w:rsidRPr="004B76AE">
              <w:rPr>
                <w:rFonts w:ascii="Times New Roman" w:hAnsi="Times New Roman" w:cs="Times New Roman"/>
                <w:sz w:val="24"/>
                <w:szCs w:val="24"/>
              </w:rPr>
              <w:t>КОЕ, в 1 литре дис воды.</w:t>
            </w:r>
          </w:p>
        </w:tc>
      </w:tr>
      <w:tr w:rsidR="00473A13" w:rsidRPr="004B76AE" w14:paraId="6F8DD46B" w14:textId="77777777" w:rsidTr="00FC0201">
        <w:trPr>
          <w:jc w:val="center"/>
        </w:trPr>
        <w:tc>
          <w:tcPr>
            <w:tcW w:w="2122" w:type="dxa"/>
          </w:tcPr>
          <w:p w14:paraId="4D0E102F" w14:textId="77777777" w:rsidR="00473A13" w:rsidRPr="004B76AE" w:rsidRDefault="00473A13" w:rsidP="00FC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E">
              <w:rPr>
                <w:rFonts w:ascii="Times New Roman" w:hAnsi="Times New Roman" w:cs="Times New Roman"/>
                <w:sz w:val="24"/>
                <w:szCs w:val="24"/>
              </w:rPr>
              <w:t>Контроль</w:t>
            </w:r>
          </w:p>
        </w:tc>
        <w:tc>
          <w:tcPr>
            <w:tcW w:w="1701" w:type="dxa"/>
          </w:tcPr>
          <w:p w14:paraId="2F8FCB78" w14:textId="77777777" w:rsidR="00473A13" w:rsidRPr="004B76AE" w:rsidRDefault="00473A13" w:rsidP="00FC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23" w:type="dxa"/>
          </w:tcPr>
          <w:p w14:paraId="3A7D7FC1" w14:textId="77777777" w:rsidR="00473A13" w:rsidRPr="004B76AE" w:rsidRDefault="00473A13" w:rsidP="00FC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E">
              <w:rPr>
                <w:rFonts w:ascii="Times New Roman" w:hAnsi="Times New Roman" w:cs="Times New Roman"/>
                <w:sz w:val="24"/>
                <w:szCs w:val="24"/>
              </w:rPr>
              <w:t>50,3</w:t>
            </w:r>
          </w:p>
        </w:tc>
        <w:tc>
          <w:tcPr>
            <w:tcW w:w="1434" w:type="dxa"/>
          </w:tcPr>
          <w:p w14:paraId="7B9ADBB0" w14:textId="77777777" w:rsidR="00473A13" w:rsidRPr="004B76AE" w:rsidRDefault="00473A13" w:rsidP="00FC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0" w:type="dxa"/>
          </w:tcPr>
          <w:p w14:paraId="7EEAE133" w14:textId="77777777" w:rsidR="00473A13" w:rsidRPr="004B76AE" w:rsidRDefault="00473A13" w:rsidP="00FC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E">
              <w:rPr>
                <w:rFonts w:ascii="Times New Roman" w:hAnsi="Times New Roman" w:cs="Times New Roman"/>
                <w:sz w:val="24"/>
                <w:szCs w:val="24"/>
              </w:rPr>
              <w:t>780</w:t>
            </w:r>
          </w:p>
        </w:tc>
        <w:tc>
          <w:tcPr>
            <w:tcW w:w="1990" w:type="dxa"/>
          </w:tcPr>
          <w:p w14:paraId="13CE61E2" w14:textId="77777777" w:rsidR="00473A13" w:rsidRPr="004B76AE" w:rsidRDefault="00473A13" w:rsidP="00FC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73A13" w:rsidRPr="004B76AE" w14:paraId="238AF3D9" w14:textId="77777777" w:rsidTr="00FC0201">
        <w:trPr>
          <w:trHeight w:val="720"/>
          <w:jc w:val="center"/>
        </w:trPr>
        <w:tc>
          <w:tcPr>
            <w:tcW w:w="2122" w:type="dxa"/>
          </w:tcPr>
          <w:p w14:paraId="2F1B0B5A" w14:textId="77777777" w:rsidR="00473A13" w:rsidRPr="004B76AE" w:rsidRDefault="00473A13" w:rsidP="00FC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E">
              <w:rPr>
                <w:rFonts w:ascii="Times New Roman" w:hAnsi="Times New Roman" w:cs="Times New Roman"/>
                <w:sz w:val="24"/>
                <w:szCs w:val="24"/>
              </w:rPr>
              <w:t>1–ая группа гусят(перорально)</w:t>
            </w:r>
          </w:p>
        </w:tc>
        <w:tc>
          <w:tcPr>
            <w:tcW w:w="1701" w:type="dxa"/>
          </w:tcPr>
          <w:p w14:paraId="3B8F468D" w14:textId="77777777" w:rsidR="00473A13" w:rsidRPr="004B76AE" w:rsidRDefault="00473A13" w:rsidP="00FC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E">
              <w:rPr>
                <w:rFonts w:ascii="Times New Roman" w:hAnsi="Times New Roman" w:cs="Times New Roman"/>
                <w:sz w:val="24"/>
                <w:szCs w:val="24"/>
              </w:rPr>
              <w:t>750</w:t>
            </w:r>
          </w:p>
        </w:tc>
        <w:tc>
          <w:tcPr>
            <w:tcW w:w="1123" w:type="dxa"/>
          </w:tcPr>
          <w:p w14:paraId="02925450" w14:textId="77777777" w:rsidR="00473A13" w:rsidRPr="004B76AE" w:rsidRDefault="00473A13" w:rsidP="00FC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E">
              <w:rPr>
                <w:rFonts w:ascii="Times New Roman" w:hAnsi="Times New Roman" w:cs="Times New Roman"/>
                <w:sz w:val="24"/>
                <w:szCs w:val="24"/>
              </w:rPr>
              <w:t>81,7</w:t>
            </w:r>
          </w:p>
        </w:tc>
        <w:tc>
          <w:tcPr>
            <w:tcW w:w="1434" w:type="dxa"/>
          </w:tcPr>
          <w:p w14:paraId="42B9204F" w14:textId="77777777" w:rsidR="00473A13" w:rsidRPr="004B76AE" w:rsidRDefault="00473A13" w:rsidP="00FC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E">
              <w:rPr>
                <w:rFonts w:ascii="Times New Roman" w:hAnsi="Times New Roman" w:cs="Times New Roman"/>
                <w:sz w:val="24"/>
                <w:szCs w:val="24"/>
              </w:rPr>
              <w:t>10-60</w:t>
            </w:r>
          </w:p>
        </w:tc>
        <w:tc>
          <w:tcPr>
            <w:tcW w:w="1270" w:type="dxa"/>
          </w:tcPr>
          <w:p w14:paraId="531946B9" w14:textId="77777777" w:rsidR="00473A13" w:rsidRPr="004B76AE" w:rsidRDefault="00473A13" w:rsidP="00FC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E">
              <w:rPr>
                <w:rFonts w:ascii="Times New Roman" w:hAnsi="Times New Roman" w:cs="Times New Roman"/>
                <w:sz w:val="24"/>
                <w:szCs w:val="24"/>
              </w:rPr>
              <w:t>938</w:t>
            </w:r>
          </w:p>
        </w:tc>
        <w:tc>
          <w:tcPr>
            <w:tcW w:w="1990" w:type="dxa"/>
          </w:tcPr>
          <w:p w14:paraId="0BBB17C1" w14:textId="77777777" w:rsidR="00473A13" w:rsidRPr="004B76AE" w:rsidRDefault="00473A13" w:rsidP="00FC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4B76A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9</w:t>
            </w:r>
            <w:r w:rsidRPr="004B76AE">
              <w:rPr>
                <w:rFonts w:ascii="Times New Roman" w:hAnsi="Times New Roman" w:cs="Times New Roman"/>
                <w:sz w:val="24"/>
                <w:szCs w:val="24"/>
              </w:rPr>
              <w:t xml:space="preserve"> КОЕ, 0,5 мл</w:t>
            </w:r>
          </w:p>
        </w:tc>
      </w:tr>
      <w:tr w:rsidR="00473A13" w:rsidRPr="004B76AE" w14:paraId="4541359F" w14:textId="77777777" w:rsidTr="008C5D0A">
        <w:trPr>
          <w:trHeight w:val="673"/>
          <w:jc w:val="center"/>
        </w:trPr>
        <w:tc>
          <w:tcPr>
            <w:tcW w:w="2122" w:type="dxa"/>
          </w:tcPr>
          <w:p w14:paraId="24B9902B" w14:textId="77777777" w:rsidR="00473A13" w:rsidRPr="004B76AE" w:rsidRDefault="00473A13" w:rsidP="00FC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E">
              <w:rPr>
                <w:rFonts w:ascii="Times New Roman" w:hAnsi="Times New Roman" w:cs="Times New Roman"/>
                <w:sz w:val="24"/>
                <w:szCs w:val="24"/>
              </w:rPr>
              <w:t>2-ая группа гусят (вольное поение)</w:t>
            </w:r>
          </w:p>
        </w:tc>
        <w:tc>
          <w:tcPr>
            <w:tcW w:w="1701" w:type="dxa"/>
          </w:tcPr>
          <w:p w14:paraId="7DDC8E45" w14:textId="77777777" w:rsidR="00473A13" w:rsidRPr="004B76AE" w:rsidRDefault="00473A13" w:rsidP="00FC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E">
              <w:rPr>
                <w:rFonts w:ascii="Times New Roman" w:hAnsi="Times New Roman" w:cs="Times New Roman"/>
                <w:sz w:val="24"/>
                <w:szCs w:val="24"/>
              </w:rPr>
              <w:t>750</w:t>
            </w:r>
          </w:p>
        </w:tc>
        <w:tc>
          <w:tcPr>
            <w:tcW w:w="1123" w:type="dxa"/>
          </w:tcPr>
          <w:p w14:paraId="114AE64E" w14:textId="77777777" w:rsidR="00473A13" w:rsidRPr="004B76AE" w:rsidRDefault="00473A13" w:rsidP="00FC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E">
              <w:rPr>
                <w:rFonts w:ascii="Times New Roman" w:hAnsi="Times New Roman" w:cs="Times New Roman"/>
                <w:sz w:val="24"/>
                <w:szCs w:val="24"/>
              </w:rPr>
              <w:t>81,8</w:t>
            </w:r>
          </w:p>
        </w:tc>
        <w:tc>
          <w:tcPr>
            <w:tcW w:w="1434" w:type="dxa"/>
          </w:tcPr>
          <w:p w14:paraId="0171EDEB" w14:textId="77777777" w:rsidR="00473A13" w:rsidRPr="004B76AE" w:rsidRDefault="00473A13" w:rsidP="00FC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E">
              <w:rPr>
                <w:rFonts w:ascii="Times New Roman" w:hAnsi="Times New Roman" w:cs="Times New Roman"/>
                <w:sz w:val="24"/>
                <w:szCs w:val="24"/>
              </w:rPr>
              <w:t>10-60</w:t>
            </w:r>
          </w:p>
        </w:tc>
        <w:tc>
          <w:tcPr>
            <w:tcW w:w="1270" w:type="dxa"/>
          </w:tcPr>
          <w:p w14:paraId="0AC110F6" w14:textId="77777777" w:rsidR="00473A13" w:rsidRPr="004B76AE" w:rsidRDefault="00473A13" w:rsidP="00FC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E">
              <w:rPr>
                <w:rFonts w:ascii="Times New Roman" w:hAnsi="Times New Roman" w:cs="Times New Roman"/>
                <w:sz w:val="24"/>
                <w:szCs w:val="24"/>
              </w:rPr>
              <w:t>925</w:t>
            </w:r>
          </w:p>
        </w:tc>
        <w:tc>
          <w:tcPr>
            <w:tcW w:w="1990" w:type="dxa"/>
          </w:tcPr>
          <w:p w14:paraId="2BB476E0" w14:textId="77777777" w:rsidR="00473A13" w:rsidRPr="004B76AE" w:rsidRDefault="00473A13" w:rsidP="00FC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E">
              <w:rPr>
                <w:rFonts w:ascii="Times New Roman" w:hAnsi="Times New Roman" w:cs="Times New Roman"/>
                <w:sz w:val="24"/>
                <w:szCs w:val="24"/>
              </w:rPr>
              <w:t>5х10</w:t>
            </w:r>
            <w:r w:rsidRPr="004B76A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8 </w:t>
            </w:r>
            <w:r w:rsidRPr="004B76AE">
              <w:rPr>
                <w:rFonts w:ascii="Times New Roman" w:hAnsi="Times New Roman" w:cs="Times New Roman"/>
                <w:sz w:val="24"/>
                <w:szCs w:val="24"/>
              </w:rPr>
              <w:t>КОЕ, в 1 литре дис. воды</w:t>
            </w:r>
          </w:p>
        </w:tc>
      </w:tr>
      <w:tr w:rsidR="00473A13" w:rsidRPr="004B76AE" w14:paraId="41A5E039" w14:textId="77777777" w:rsidTr="00FC0201">
        <w:trPr>
          <w:jc w:val="center"/>
        </w:trPr>
        <w:tc>
          <w:tcPr>
            <w:tcW w:w="2122" w:type="dxa"/>
          </w:tcPr>
          <w:p w14:paraId="71B2E678" w14:textId="77777777" w:rsidR="00473A13" w:rsidRPr="004B76AE" w:rsidRDefault="00473A13" w:rsidP="00FC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E">
              <w:rPr>
                <w:rFonts w:ascii="Times New Roman" w:hAnsi="Times New Roman" w:cs="Times New Roman"/>
                <w:sz w:val="24"/>
                <w:szCs w:val="24"/>
              </w:rPr>
              <w:t>Контроль</w:t>
            </w:r>
          </w:p>
        </w:tc>
        <w:tc>
          <w:tcPr>
            <w:tcW w:w="1701" w:type="dxa"/>
          </w:tcPr>
          <w:p w14:paraId="774079AF" w14:textId="77777777" w:rsidR="00473A13" w:rsidRPr="004B76AE" w:rsidRDefault="00473A13" w:rsidP="00FC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23" w:type="dxa"/>
          </w:tcPr>
          <w:p w14:paraId="7F892495" w14:textId="77777777" w:rsidR="00473A13" w:rsidRPr="004B76AE" w:rsidRDefault="00473A13" w:rsidP="00FC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E">
              <w:rPr>
                <w:rFonts w:ascii="Times New Roman" w:hAnsi="Times New Roman" w:cs="Times New Roman"/>
                <w:sz w:val="24"/>
                <w:szCs w:val="24"/>
              </w:rPr>
              <w:t>81,6</w:t>
            </w:r>
          </w:p>
        </w:tc>
        <w:tc>
          <w:tcPr>
            <w:tcW w:w="1434" w:type="dxa"/>
          </w:tcPr>
          <w:p w14:paraId="4B4D6BA1" w14:textId="77777777" w:rsidR="00473A13" w:rsidRPr="004B76AE" w:rsidRDefault="00473A13" w:rsidP="00FC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0" w:type="dxa"/>
          </w:tcPr>
          <w:p w14:paraId="7426D0EF" w14:textId="77777777" w:rsidR="00473A13" w:rsidRPr="004B76AE" w:rsidRDefault="00473A13" w:rsidP="00FC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E">
              <w:rPr>
                <w:rFonts w:ascii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1990" w:type="dxa"/>
          </w:tcPr>
          <w:p w14:paraId="102A4BAD" w14:textId="77777777" w:rsidR="00473A13" w:rsidRPr="004B76AE" w:rsidRDefault="00473A13" w:rsidP="00FC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571B36FC" w14:textId="77777777" w:rsidR="00B01364" w:rsidRDefault="00B01364" w:rsidP="00B01364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1C0A98">
        <w:rPr>
          <w:rFonts w:ascii="Times New Roman" w:hAnsi="Times New Roman"/>
          <w:sz w:val="28"/>
          <w:szCs w:val="28"/>
          <w:lang w:val="kk-KZ"/>
        </w:rPr>
        <w:t xml:space="preserve">Препарат </w:t>
      </w:r>
      <w:r>
        <w:rPr>
          <w:rFonts w:ascii="Times New Roman" w:hAnsi="Times New Roman"/>
          <w:sz w:val="28"/>
          <w:szCs w:val="28"/>
        </w:rPr>
        <w:t>«Антакон SN»</w:t>
      </w:r>
      <w:r w:rsidRPr="001C0A98">
        <w:rPr>
          <w:rFonts w:ascii="Times New Roman" w:hAnsi="Times New Roman"/>
          <w:sz w:val="28"/>
          <w:szCs w:val="28"/>
          <w:lang w:val="kk-KZ"/>
        </w:rPr>
        <w:t xml:space="preserve"> обладает высокой адгезивной способностью</w:t>
      </w:r>
      <w:r>
        <w:rPr>
          <w:rFonts w:ascii="Times New Roman" w:hAnsi="Times New Roman"/>
          <w:sz w:val="28"/>
          <w:szCs w:val="28"/>
          <w:lang w:val="kk-KZ"/>
        </w:rPr>
        <w:t>, л</w:t>
      </w:r>
      <w:r w:rsidRPr="001C0A98">
        <w:rPr>
          <w:rFonts w:ascii="Times New Roman" w:hAnsi="Times New Roman"/>
          <w:sz w:val="28"/>
          <w:szCs w:val="28"/>
          <w:lang w:val="kk-KZ"/>
        </w:rPr>
        <w:t>егко приживается в кишечнике цыплят, утят, гусят за счет продуцируемых физиологически активных веществ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14:paraId="4A1950BD" w14:textId="77777777" w:rsidR="00B01364" w:rsidRPr="001C0A98" w:rsidRDefault="00B01364" w:rsidP="00B01364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О</w:t>
      </w:r>
      <w:r w:rsidRPr="001C0A98">
        <w:rPr>
          <w:rFonts w:ascii="Times New Roman" w:hAnsi="Times New Roman"/>
          <w:sz w:val="28"/>
          <w:szCs w:val="28"/>
          <w:lang w:val="kk-KZ"/>
        </w:rPr>
        <w:t xml:space="preserve">казывает бактериостатический эффект по отношению к патогенным и условно-патогенным бактериям и способствует саморегуляции нормальной микрофлоры кишечника. </w:t>
      </w:r>
    </w:p>
    <w:p w14:paraId="51E032A7" w14:textId="2140CD25" w:rsidR="00473A13" w:rsidRPr="001C0A98" w:rsidRDefault="00473A13" w:rsidP="00473A13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1C0A98">
        <w:rPr>
          <w:rFonts w:ascii="Times New Roman" w:hAnsi="Times New Roman"/>
          <w:sz w:val="28"/>
          <w:szCs w:val="28"/>
          <w:lang w:val="kk-KZ"/>
        </w:rPr>
        <w:t xml:space="preserve">Применение препарата </w:t>
      </w:r>
      <w:r>
        <w:rPr>
          <w:rFonts w:ascii="Times New Roman" w:hAnsi="Times New Roman"/>
          <w:sz w:val="28"/>
          <w:szCs w:val="28"/>
          <w:lang w:val="kk-KZ"/>
        </w:rPr>
        <w:t>«</w:t>
      </w:r>
      <w:r>
        <w:rPr>
          <w:rFonts w:ascii="Times New Roman" w:hAnsi="Times New Roman"/>
          <w:sz w:val="28"/>
          <w:szCs w:val="28"/>
        </w:rPr>
        <w:t>Антакон SN»</w:t>
      </w:r>
      <w:r w:rsidRPr="001C0A98">
        <w:rPr>
          <w:rFonts w:ascii="Times New Roman" w:hAnsi="Times New Roman"/>
          <w:sz w:val="28"/>
          <w:szCs w:val="28"/>
          <w:lang w:val="kk-KZ"/>
        </w:rPr>
        <w:t xml:space="preserve"> групповым методом с питьевой водой не требует больших затрат труда и средств. </w:t>
      </w:r>
    </w:p>
    <w:p w14:paraId="21041EE4" w14:textId="520DCE80" w:rsidR="00473A13" w:rsidRPr="001C0A98" w:rsidRDefault="00473A13" w:rsidP="00473A13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1C0A98">
        <w:rPr>
          <w:rFonts w:ascii="Times New Roman" w:hAnsi="Times New Roman"/>
          <w:sz w:val="28"/>
          <w:szCs w:val="28"/>
          <w:lang w:val="kk-KZ"/>
        </w:rPr>
        <w:t>В отличие от лекарственных препаратов он лишен любого вредного воздействия на организм и не оказывает отрицателького влияния на качество продук</w:t>
      </w:r>
      <w:r w:rsidR="001D1CCF">
        <w:rPr>
          <w:rFonts w:ascii="Times New Roman" w:hAnsi="Times New Roman"/>
          <w:sz w:val="28"/>
          <w:szCs w:val="28"/>
          <w:lang w:val="kk-KZ"/>
        </w:rPr>
        <w:t>ц</w:t>
      </w:r>
      <w:r w:rsidRPr="001C0A98">
        <w:rPr>
          <w:rFonts w:ascii="Times New Roman" w:hAnsi="Times New Roman"/>
          <w:sz w:val="28"/>
          <w:szCs w:val="28"/>
          <w:lang w:val="kk-KZ"/>
        </w:rPr>
        <w:t xml:space="preserve">ии. </w:t>
      </w:r>
    </w:p>
    <w:p w14:paraId="3621CBB9" w14:textId="14B50BD2" w:rsidR="00473A13" w:rsidRPr="00933608" w:rsidRDefault="00473A13" w:rsidP="00473A13">
      <w:pPr>
        <w:pStyle w:val="ac"/>
        <w:ind w:firstLine="567"/>
        <w:jc w:val="both"/>
        <w:rPr>
          <w:rStyle w:val="11"/>
          <w:color w:val="000000"/>
          <w:szCs w:val="28"/>
          <w:lang w:val="ru-RU"/>
        </w:rPr>
      </w:pPr>
      <w:r w:rsidRPr="00117B7E">
        <w:rPr>
          <w:rStyle w:val="11"/>
          <w:color w:val="000000"/>
          <w:szCs w:val="28"/>
        </w:rPr>
        <w:t xml:space="preserve">Проведенные испытания препарата </w:t>
      </w:r>
      <w:r>
        <w:rPr>
          <w:rStyle w:val="11"/>
          <w:color w:val="000000"/>
          <w:szCs w:val="28"/>
          <w:lang w:val="ru-RU"/>
        </w:rPr>
        <w:t>«</w:t>
      </w:r>
      <w:r>
        <w:rPr>
          <w:color w:val="000000" w:themeColor="text1"/>
          <w:szCs w:val="28"/>
        </w:rPr>
        <w:t>Антакон SN</w:t>
      </w:r>
      <w:r>
        <w:rPr>
          <w:color w:val="000000" w:themeColor="text1"/>
          <w:szCs w:val="28"/>
          <w:lang w:val="ru-RU"/>
        </w:rPr>
        <w:t>»</w:t>
      </w:r>
      <w:r w:rsidRPr="00117B7E">
        <w:rPr>
          <w:color w:val="000000" w:themeColor="text1"/>
          <w:szCs w:val="28"/>
          <w:lang w:val="kk-KZ"/>
        </w:rPr>
        <w:t xml:space="preserve"> </w:t>
      </w:r>
      <w:r w:rsidRPr="00117B7E">
        <w:rPr>
          <w:rStyle w:val="11"/>
          <w:color w:val="000000"/>
          <w:szCs w:val="28"/>
        </w:rPr>
        <w:t xml:space="preserve">показали возможность и высокую эффективность его применения в ветеринарной практике. Он обеспечивает ингибирование патогенных </w:t>
      </w:r>
      <w:r w:rsidRPr="00117B7E">
        <w:rPr>
          <w:rStyle w:val="11"/>
          <w:color w:val="000000"/>
          <w:szCs w:val="28"/>
          <w:lang w:val="ru-RU"/>
        </w:rPr>
        <w:t>энтеробактер</w:t>
      </w:r>
      <w:r w:rsidRPr="00117B7E">
        <w:rPr>
          <w:rStyle w:val="11"/>
          <w:color w:val="000000"/>
          <w:szCs w:val="28"/>
        </w:rPr>
        <w:t xml:space="preserve">ий, поддержание </w:t>
      </w:r>
      <w:r w:rsidRPr="00117B7E">
        <w:rPr>
          <w:rStyle w:val="11"/>
          <w:color w:val="000000"/>
          <w:szCs w:val="28"/>
        </w:rPr>
        <w:lastRenderedPageBreak/>
        <w:t xml:space="preserve">оптимального микробного баланса в пищеварительном тракте, повышении неспецифической резистентности животных, их сохранность и прирост массы тела, оказывает профилактический </w:t>
      </w:r>
      <w:r w:rsidRPr="00117B7E">
        <w:rPr>
          <w:rStyle w:val="11"/>
          <w:color w:val="000000"/>
          <w:szCs w:val="28"/>
          <w:lang w:val="ru-RU"/>
        </w:rPr>
        <w:t xml:space="preserve"> и </w:t>
      </w:r>
      <w:r w:rsidRPr="00117B7E">
        <w:rPr>
          <w:rStyle w:val="11"/>
          <w:color w:val="000000"/>
          <w:szCs w:val="28"/>
        </w:rPr>
        <w:t xml:space="preserve">лечебный эффект при заболеваниях сопровождающихся диареей и </w:t>
      </w:r>
      <w:r w:rsidR="00325465">
        <w:rPr>
          <w:rStyle w:val="11"/>
          <w:color w:val="000000"/>
          <w:szCs w:val="28"/>
          <w:lang w:val="ru-RU"/>
        </w:rPr>
        <w:t xml:space="preserve">при </w:t>
      </w:r>
      <w:r w:rsidRPr="00117B7E">
        <w:rPr>
          <w:rStyle w:val="11"/>
          <w:color w:val="000000"/>
          <w:szCs w:val="28"/>
        </w:rPr>
        <w:t>дисбактериоз</w:t>
      </w:r>
      <w:r w:rsidR="00325465">
        <w:rPr>
          <w:rStyle w:val="11"/>
          <w:color w:val="000000"/>
          <w:szCs w:val="28"/>
          <w:lang w:val="ru-RU"/>
        </w:rPr>
        <w:t>е</w:t>
      </w:r>
      <w:r w:rsidRPr="00117B7E">
        <w:rPr>
          <w:rStyle w:val="11"/>
          <w:color w:val="000000"/>
          <w:szCs w:val="28"/>
        </w:rPr>
        <w:t xml:space="preserve">. Преимуществом препарата </w:t>
      </w:r>
      <w:r>
        <w:rPr>
          <w:rStyle w:val="11"/>
          <w:color w:val="000000"/>
          <w:szCs w:val="28"/>
          <w:lang w:val="ru-RU"/>
        </w:rPr>
        <w:t>«</w:t>
      </w:r>
      <w:r>
        <w:rPr>
          <w:color w:val="000000" w:themeColor="text1"/>
          <w:szCs w:val="28"/>
        </w:rPr>
        <w:t>Антакон SN</w:t>
      </w:r>
      <w:r>
        <w:rPr>
          <w:color w:val="000000" w:themeColor="text1"/>
          <w:szCs w:val="28"/>
          <w:lang w:val="ru-RU"/>
        </w:rPr>
        <w:t>»</w:t>
      </w:r>
      <w:r w:rsidRPr="00117B7E">
        <w:rPr>
          <w:rStyle w:val="11"/>
          <w:color w:val="000000"/>
          <w:szCs w:val="28"/>
        </w:rPr>
        <w:t>,</w:t>
      </w:r>
      <w:r>
        <w:rPr>
          <w:rStyle w:val="11"/>
          <w:color w:val="000000"/>
          <w:szCs w:val="28"/>
          <w:lang w:val="ru-RU"/>
        </w:rPr>
        <w:t xml:space="preserve"> </w:t>
      </w:r>
      <w:r w:rsidRPr="00117B7E">
        <w:rPr>
          <w:rStyle w:val="11"/>
          <w:color w:val="000000"/>
          <w:szCs w:val="28"/>
        </w:rPr>
        <w:t xml:space="preserve">является высокая </w:t>
      </w:r>
      <w:r w:rsidRPr="00933608">
        <w:rPr>
          <w:rStyle w:val="11"/>
          <w:color w:val="000000"/>
          <w:szCs w:val="28"/>
        </w:rPr>
        <w:t>колонизационная активность составляющ</w:t>
      </w:r>
      <w:r w:rsidRPr="00933608">
        <w:rPr>
          <w:rStyle w:val="11"/>
          <w:color w:val="000000"/>
          <w:szCs w:val="28"/>
          <w:lang w:val="ru-RU"/>
        </w:rPr>
        <w:t>его</w:t>
      </w:r>
      <w:r w:rsidRPr="00933608">
        <w:rPr>
          <w:rStyle w:val="11"/>
          <w:color w:val="000000"/>
          <w:szCs w:val="28"/>
        </w:rPr>
        <w:t xml:space="preserve"> его штамм</w:t>
      </w:r>
      <w:r w:rsidRPr="00933608">
        <w:rPr>
          <w:rStyle w:val="11"/>
          <w:color w:val="000000"/>
          <w:szCs w:val="28"/>
          <w:lang w:val="ru-RU"/>
        </w:rPr>
        <w:t>а</w:t>
      </w:r>
      <w:r w:rsidRPr="00933608">
        <w:rPr>
          <w:rStyle w:val="11"/>
          <w:color w:val="000000"/>
          <w:szCs w:val="28"/>
        </w:rPr>
        <w:t>, что дает возможность применять его при антибиотикотерапии.</w:t>
      </w:r>
    </w:p>
    <w:p w14:paraId="49914934" w14:textId="7350A745" w:rsidR="00473A13" w:rsidRPr="00437A9C" w:rsidRDefault="00473A13" w:rsidP="00437A9C">
      <w:pPr>
        <w:pStyle w:val="ac"/>
        <w:ind w:firstLine="567"/>
        <w:jc w:val="both"/>
        <w:rPr>
          <w:szCs w:val="28"/>
          <w:lang w:val="ru-KZ"/>
        </w:rPr>
      </w:pPr>
      <w:r w:rsidRPr="00437A9C">
        <w:rPr>
          <w:szCs w:val="28"/>
          <w:lang w:val="ru-KZ"/>
        </w:rPr>
        <w:t>Экономическая эффективность составил</w:t>
      </w:r>
      <w:r w:rsidR="00D90695" w:rsidRPr="00437A9C">
        <w:rPr>
          <w:szCs w:val="28"/>
          <w:lang w:val="ru-KZ"/>
        </w:rPr>
        <w:t>о у</w:t>
      </w:r>
      <w:r w:rsidR="00437A9C">
        <w:rPr>
          <w:szCs w:val="28"/>
          <w:lang w:val="ru-KZ"/>
        </w:rPr>
        <w:t xml:space="preserve"> </w:t>
      </w:r>
      <w:r w:rsidR="00437A9C" w:rsidRPr="00437A9C">
        <w:rPr>
          <w:szCs w:val="28"/>
          <w:lang w:val="ru-KZ"/>
        </w:rPr>
        <w:t>ц</w:t>
      </w:r>
      <w:r w:rsidR="00D90695" w:rsidRPr="00437A9C">
        <w:rPr>
          <w:szCs w:val="28"/>
          <w:lang w:val="ru-KZ"/>
        </w:rPr>
        <w:t xml:space="preserve">ыплят </w:t>
      </w:r>
      <w:r w:rsidR="009E27DE">
        <w:rPr>
          <w:szCs w:val="28"/>
          <w:lang w:val="ru-KZ"/>
        </w:rPr>
        <w:t>–</w:t>
      </w:r>
      <w:r w:rsidR="00437A9C" w:rsidRPr="00437A9C">
        <w:rPr>
          <w:szCs w:val="28"/>
          <w:lang w:val="ru-KZ"/>
        </w:rPr>
        <w:t xml:space="preserve"> </w:t>
      </w:r>
      <w:r w:rsidR="00D90695" w:rsidRPr="00437A9C">
        <w:rPr>
          <w:szCs w:val="28"/>
          <w:lang w:val="ru-KZ"/>
        </w:rPr>
        <w:t>38</w:t>
      </w:r>
      <w:r w:rsidR="009E27DE">
        <w:rPr>
          <w:szCs w:val="28"/>
          <w:lang w:val="ru-KZ"/>
        </w:rPr>
        <w:t xml:space="preserve"> тенге</w:t>
      </w:r>
      <w:r w:rsidR="00437A9C" w:rsidRPr="00437A9C">
        <w:rPr>
          <w:szCs w:val="28"/>
          <w:lang w:val="ru-KZ"/>
        </w:rPr>
        <w:t>, у у</w:t>
      </w:r>
      <w:r w:rsidR="00D90695" w:rsidRPr="00D90695">
        <w:rPr>
          <w:szCs w:val="28"/>
          <w:lang w:val="ru-KZ"/>
        </w:rPr>
        <w:t>т</w:t>
      </w:r>
      <w:r w:rsidR="00437A9C" w:rsidRPr="00437A9C">
        <w:rPr>
          <w:szCs w:val="28"/>
          <w:lang w:val="ru-KZ"/>
        </w:rPr>
        <w:t xml:space="preserve">ят </w:t>
      </w:r>
      <w:r w:rsidR="009E27DE">
        <w:rPr>
          <w:szCs w:val="28"/>
          <w:lang w:val="ru-KZ"/>
        </w:rPr>
        <w:t>–</w:t>
      </w:r>
      <w:r w:rsidR="00437A9C" w:rsidRPr="00437A9C">
        <w:rPr>
          <w:szCs w:val="28"/>
          <w:lang w:val="ru-KZ"/>
        </w:rPr>
        <w:t xml:space="preserve"> </w:t>
      </w:r>
      <w:r w:rsidR="009E27DE">
        <w:rPr>
          <w:szCs w:val="28"/>
          <w:lang w:val="ru-KZ"/>
        </w:rPr>
        <w:t>5</w:t>
      </w:r>
      <w:r w:rsidR="00D90695" w:rsidRPr="00D90695">
        <w:rPr>
          <w:szCs w:val="28"/>
          <w:lang w:val="ru-KZ"/>
        </w:rPr>
        <w:t>5</w:t>
      </w:r>
      <w:r w:rsidR="009E27DE">
        <w:rPr>
          <w:szCs w:val="28"/>
          <w:lang w:val="ru-KZ"/>
        </w:rPr>
        <w:t xml:space="preserve"> </w:t>
      </w:r>
      <w:r w:rsidR="00D90695" w:rsidRPr="00D90695">
        <w:rPr>
          <w:szCs w:val="28"/>
          <w:lang w:val="ru-KZ"/>
        </w:rPr>
        <w:t>т</w:t>
      </w:r>
      <w:r w:rsidR="00340DA2">
        <w:rPr>
          <w:szCs w:val="28"/>
          <w:lang w:val="ru-KZ"/>
        </w:rPr>
        <w:t>енге</w:t>
      </w:r>
      <w:r w:rsidR="00437A9C" w:rsidRPr="00437A9C">
        <w:rPr>
          <w:szCs w:val="28"/>
          <w:lang w:val="ru-KZ"/>
        </w:rPr>
        <w:t>, г</w:t>
      </w:r>
      <w:r w:rsidR="00D90695" w:rsidRPr="00D90695">
        <w:rPr>
          <w:szCs w:val="28"/>
          <w:lang w:val="ru-KZ"/>
        </w:rPr>
        <w:t xml:space="preserve">усят </w:t>
      </w:r>
      <w:r w:rsidR="00437A9C" w:rsidRPr="00437A9C">
        <w:rPr>
          <w:szCs w:val="28"/>
          <w:lang w:val="ru-KZ"/>
        </w:rPr>
        <w:t xml:space="preserve">- </w:t>
      </w:r>
      <w:r w:rsidR="00D90695" w:rsidRPr="00D90695">
        <w:rPr>
          <w:szCs w:val="28"/>
          <w:lang w:val="ru-KZ"/>
        </w:rPr>
        <w:t>64 т</w:t>
      </w:r>
      <w:r w:rsidR="00340DA2">
        <w:rPr>
          <w:szCs w:val="28"/>
          <w:lang w:val="ru-KZ"/>
        </w:rPr>
        <w:t>ен</w:t>
      </w:r>
      <w:r w:rsidR="00D90695" w:rsidRPr="00D90695">
        <w:rPr>
          <w:szCs w:val="28"/>
          <w:lang w:val="ru-KZ"/>
        </w:rPr>
        <w:t>г</w:t>
      </w:r>
      <w:r w:rsidR="00340DA2">
        <w:rPr>
          <w:szCs w:val="28"/>
          <w:lang w:val="ru-KZ"/>
        </w:rPr>
        <w:t xml:space="preserve">е </w:t>
      </w:r>
      <w:r w:rsidRPr="00933608">
        <w:rPr>
          <w:szCs w:val="28"/>
          <w:lang w:val="ru-KZ"/>
        </w:rPr>
        <w:t>прибыли на одну голову.</w:t>
      </w:r>
    </w:p>
    <w:p w14:paraId="65B2374A" w14:textId="76B7D977" w:rsidR="00473A13" w:rsidRPr="00117B7E" w:rsidRDefault="00473A13" w:rsidP="00473A13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117B7E">
        <w:rPr>
          <w:rFonts w:ascii="Times New Roman" w:hAnsi="Times New Roman"/>
          <w:sz w:val="28"/>
          <w:szCs w:val="28"/>
          <w:lang w:val="kk-KZ"/>
        </w:rPr>
        <w:t xml:space="preserve">Резюмируя изложенное, мы считаем, что с целью создания устойчивости молодняка птиц против кишечных заболеваний, специфическая биопрофилактика их </w:t>
      </w:r>
      <w:r w:rsidRPr="00117B7E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препаратом 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«</w:t>
      </w:r>
      <w:r>
        <w:rPr>
          <w:rFonts w:ascii="Times New Roman" w:hAnsi="Times New Roman"/>
          <w:color w:val="000000" w:themeColor="text1"/>
          <w:sz w:val="28"/>
          <w:szCs w:val="28"/>
        </w:rPr>
        <w:t>Антакон SN»</w:t>
      </w:r>
      <w:r w:rsidRPr="00117B7E">
        <w:rPr>
          <w:rFonts w:ascii="Times New Roman" w:hAnsi="Times New Roman"/>
          <w:sz w:val="28"/>
          <w:szCs w:val="28"/>
          <w:lang w:val="kk-KZ"/>
        </w:rPr>
        <w:t xml:space="preserve"> является весьма перспективной.  </w:t>
      </w:r>
    </w:p>
    <w:p w14:paraId="04FDF304" w14:textId="0BDCB235" w:rsidR="00363ED4" w:rsidRDefault="00473A13" w:rsidP="00C15AE7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117B7E">
        <w:rPr>
          <w:rFonts w:ascii="Times New Roman" w:hAnsi="Times New Roman"/>
          <w:sz w:val="28"/>
          <w:szCs w:val="28"/>
          <w:lang w:val="kk-KZ"/>
        </w:rPr>
        <w:t>На способ пр</w:t>
      </w:r>
      <w:r>
        <w:rPr>
          <w:rFonts w:ascii="Times New Roman" w:hAnsi="Times New Roman"/>
          <w:sz w:val="28"/>
          <w:szCs w:val="28"/>
          <w:lang w:val="kk-KZ"/>
        </w:rPr>
        <w:t>и</w:t>
      </w:r>
      <w:r w:rsidRPr="00117B7E">
        <w:rPr>
          <w:rFonts w:ascii="Times New Roman" w:hAnsi="Times New Roman"/>
          <w:sz w:val="28"/>
          <w:szCs w:val="28"/>
          <w:lang w:val="kk-KZ"/>
        </w:rPr>
        <w:t xml:space="preserve">менения </w:t>
      </w:r>
      <w:r w:rsidRPr="00117B7E">
        <w:rPr>
          <w:rFonts w:ascii="Times New Roman" w:hAnsi="Times New Roman"/>
          <w:color w:val="000000" w:themeColor="text1"/>
          <w:sz w:val="28"/>
          <w:szCs w:val="28"/>
          <w:lang w:val="kk-KZ"/>
        </w:rPr>
        <w:t>препарата</w:t>
      </w:r>
      <w:r w:rsidRPr="00117B7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«А</w:t>
      </w:r>
      <w:r w:rsidRPr="00117B7E">
        <w:rPr>
          <w:rFonts w:ascii="Times New Roman" w:hAnsi="Times New Roman"/>
          <w:color w:val="000000" w:themeColor="text1"/>
          <w:sz w:val="28"/>
          <w:szCs w:val="28"/>
        </w:rPr>
        <w:t>нтакон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117B7E">
        <w:rPr>
          <w:rFonts w:ascii="Times New Roman" w:hAnsi="Times New Roman"/>
          <w:color w:val="000000" w:themeColor="text1"/>
          <w:sz w:val="28"/>
          <w:szCs w:val="28"/>
          <w:lang w:val="en-US"/>
        </w:rPr>
        <w:t>SN</w:t>
      </w:r>
      <w:r>
        <w:rPr>
          <w:rFonts w:ascii="Times New Roman" w:hAnsi="Times New Roman"/>
          <w:color w:val="000000" w:themeColor="text1"/>
          <w:sz w:val="28"/>
          <w:szCs w:val="28"/>
        </w:rPr>
        <w:t>»</w:t>
      </w:r>
      <w:r w:rsidRPr="00117B7E">
        <w:rPr>
          <w:rFonts w:ascii="Times New Roman" w:hAnsi="Times New Roman"/>
          <w:color w:val="000000" w:themeColor="text1"/>
          <w:sz w:val="28"/>
          <w:szCs w:val="28"/>
        </w:rPr>
        <w:t xml:space="preserve"> получен Патент</w:t>
      </w:r>
      <w:r w:rsidR="00363ED4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на полезную модель</w:t>
      </w:r>
      <w:r w:rsidRPr="00117B7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63ED4" w:rsidRPr="00471809">
        <w:rPr>
          <w:rFonts w:ascii="Times New Roman" w:hAnsi="Times New Roman"/>
          <w:sz w:val="28"/>
          <w:szCs w:val="28"/>
        </w:rPr>
        <w:t xml:space="preserve">«Штамм бактерий </w:t>
      </w:r>
      <w:r w:rsidR="00363ED4" w:rsidRPr="00471809">
        <w:rPr>
          <w:rFonts w:ascii="Times New Roman" w:hAnsi="Times New Roman"/>
          <w:i/>
          <w:iCs/>
          <w:sz w:val="28"/>
          <w:szCs w:val="28"/>
        </w:rPr>
        <w:t xml:space="preserve">E.coli-39 </w:t>
      </w:r>
      <w:r w:rsidR="00363ED4" w:rsidRPr="00471809">
        <w:rPr>
          <w:rFonts w:ascii="Times New Roman" w:hAnsi="Times New Roman"/>
          <w:i/>
          <w:iCs/>
          <w:sz w:val="28"/>
          <w:szCs w:val="28"/>
          <w:lang w:val="en-US"/>
        </w:rPr>
        <w:t>SN</w:t>
      </w:r>
      <w:r w:rsidR="00363ED4" w:rsidRPr="00471809">
        <w:rPr>
          <w:rFonts w:ascii="Times New Roman" w:hAnsi="Times New Roman"/>
          <w:sz w:val="28"/>
          <w:szCs w:val="28"/>
        </w:rPr>
        <w:t>, используемый для получения пробиотического препарата» (№ 4145 от 08.04.2019</w:t>
      </w:r>
      <w:r w:rsidR="00363ED4" w:rsidRPr="00471809">
        <w:rPr>
          <w:rFonts w:ascii="Times New Roman" w:hAnsi="Times New Roman"/>
          <w:color w:val="000000" w:themeColor="text1"/>
          <w:sz w:val="28"/>
          <w:szCs w:val="28"/>
        </w:rPr>
        <w:t>)</w:t>
      </w:r>
    </w:p>
    <w:p w14:paraId="10F41F20" w14:textId="77777777" w:rsidR="00C15AE7" w:rsidRDefault="00C15AE7" w:rsidP="00C15AE7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</w:p>
    <w:p w14:paraId="3495F3F7" w14:textId="77777777" w:rsidR="00C15AE7" w:rsidRDefault="00C15AE7" w:rsidP="00C15AE7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</w:p>
    <w:p w14:paraId="2A768009" w14:textId="77777777" w:rsidR="00C15AE7" w:rsidRDefault="00C15AE7" w:rsidP="00C15AE7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</w:p>
    <w:p w14:paraId="5BA429E1" w14:textId="77777777" w:rsidR="00C15AE7" w:rsidRPr="00C15AE7" w:rsidRDefault="00C15AE7" w:rsidP="00C15AE7">
      <w:pPr>
        <w:pStyle w:val="a7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KZ"/>
          <w14:ligatures w14:val="none"/>
        </w:rPr>
      </w:pPr>
    </w:p>
    <w:p w14:paraId="019151E4" w14:textId="77777777" w:rsidR="00F407BD" w:rsidRDefault="00F407BD" w:rsidP="00F407B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KZ"/>
          <w14:ligatures w14:val="none"/>
        </w:rPr>
      </w:pPr>
    </w:p>
    <w:p w14:paraId="6C0BF590" w14:textId="77777777" w:rsidR="002B1FF9" w:rsidRDefault="002B1FF9" w:rsidP="00F407B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KZ"/>
          <w14:ligatures w14:val="none"/>
        </w:rPr>
      </w:pPr>
    </w:p>
    <w:p w14:paraId="60F35849" w14:textId="77777777" w:rsidR="00F407BD" w:rsidRDefault="00F407BD" w:rsidP="00F407B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KZ"/>
          <w14:ligatures w14:val="none"/>
        </w:rPr>
      </w:pPr>
    </w:p>
    <w:p w14:paraId="6D580BD6" w14:textId="77777777" w:rsidR="00F407BD" w:rsidRDefault="00F407BD" w:rsidP="00F407B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KZ"/>
          <w14:ligatures w14:val="none"/>
        </w:rPr>
      </w:pPr>
    </w:p>
    <w:p w14:paraId="38BDB807" w14:textId="77777777" w:rsidR="00F407BD" w:rsidRDefault="00F407BD" w:rsidP="00F407B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KZ"/>
          <w14:ligatures w14:val="none"/>
        </w:rPr>
      </w:pPr>
    </w:p>
    <w:p w14:paraId="54491C9C" w14:textId="77777777" w:rsidR="00B01364" w:rsidRDefault="00B01364" w:rsidP="00F407B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KZ"/>
          <w14:ligatures w14:val="none"/>
        </w:rPr>
      </w:pPr>
    </w:p>
    <w:p w14:paraId="61C98D6C" w14:textId="77777777" w:rsidR="00F407BD" w:rsidRDefault="00F407BD" w:rsidP="00F407B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KZ"/>
          <w14:ligatures w14:val="none"/>
        </w:rPr>
      </w:pPr>
    </w:p>
    <w:p w14:paraId="7AACC547" w14:textId="77777777" w:rsidR="00F407BD" w:rsidRDefault="00F407BD" w:rsidP="00F407B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KZ"/>
          <w14:ligatures w14:val="none"/>
        </w:rPr>
      </w:pPr>
    </w:p>
    <w:p w14:paraId="1EC298FE" w14:textId="77777777" w:rsidR="00322BD5" w:rsidRDefault="00322BD5" w:rsidP="00F407B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KZ"/>
          <w14:ligatures w14:val="none"/>
        </w:rPr>
      </w:pPr>
    </w:p>
    <w:p w14:paraId="42031E97" w14:textId="77777777" w:rsidR="00322BD5" w:rsidRDefault="00322BD5" w:rsidP="00F407B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KZ"/>
          <w14:ligatures w14:val="none"/>
        </w:rPr>
      </w:pPr>
    </w:p>
    <w:p w14:paraId="3E2FA4CD" w14:textId="77777777" w:rsidR="00322BD5" w:rsidRDefault="00322BD5" w:rsidP="00F407B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KZ"/>
          <w14:ligatures w14:val="none"/>
        </w:rPr>
      </w:pPr>
    </w:p>
    <w:p w14:paraId="4F2584F0" w14:textId="77777777" w:rsidR="00322BD5" w:rsidRDefault="00322BD5" w:rsidP="00F407B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KZ"/>
          <w14:ligatures w14:val="none"/>
        </w:rPr>
      </w:pPr>
    </w:p>
    <w:p w14:paraId="0F00207A" w14:textId="77777777" w:rsidR="00322BD5" w:rsidRDefault="00322BD5" w:rsidP="00F407B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KZ"/>
          <w14:ligatures w14:val="none"/>
        </w:rPr>
      </w:pPr>
    </w:p>
    <w:p w14:paraId="4BEC43DA" w14:textId="77777777" w:rsidR="00322BD5" w:rsidRDefault="00322BD5" w:rsidP="00F407B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KZ"/>
          <w14:ligatures w14:val="none"/>
        </w:rPr>
      </w:pPr>
    </w:p>
    <w:p w14:paraId="44444BD2" w14:textId="77777777" w:rsidR="00322BD5" w:rsidRDefault="00322BD5" w:rsidP="00F407B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KZ"/>
          <w14:ligatures w14:val="none"/>
        </w:rPr>
      </w:pPr>
    </w:p>
    <w:p w14:paraId="06E58138" w14:textId="77777777" w:rsidR="00322BD5" w:rsidRDefault="00322BD5" w:rsidP="00F407B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KZ"/>
          <w14:ligatures w14:val="none"/>
        </w:rPr>
      </w:pPr>
    </w:p>
    <w:p w14:paraId="2B2DBF4B" w14:textId="77777777" w:rsidR="00322BD5" w:rsidRDefault="00322BD5" w:rsidP="00F407B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KZ"/>
          <w14:ligatures w14:val="none"/>
        </w:rPr>
      </w:pPr>
    </w:p>
    <w:p w14:paraId="309C1888" w14:textId="77777777" w:rsidR="00322BD5" w:rsidRDefault="00322BD5" w:rsidP="00F407B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KZ"/>
          <w14:ligatures w14:val="none"/>
        </w:rPr>
      </w:pPr>
    </w:p>
    <w:p w14:paraId="34CFCDF5" w14:textId="77777777" w:rsidR="00322BD5" w:rsidRDefault="00322BD5" w:rsidP="00F407B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KZ"/>
          <w14:ligatures w14:val="none"/>
        </w:rPr>
      </w:pPr>
    </w:p>
    <w:p w14:paraId="29FE8CF0" w14:textId="77777777" w:rsidR="00322BD5" w:rsidRDefault="00322BD5" w:rsidP="00F407B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KZ"/>
          <w14:ligatures w14:val="none"/>
        </w:rPr>
      </w:pPr>
    </w:p>
    <w:p w14:paraId="139D8783" w14:textId="77777777" w:rsidR="00322BD5" w:rsidRDefault="00322BD5" w:rsidP="00F407B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KZ"/>
          <w14:ligatures w14:val="none"/>
        </w:rPr>
      </w:pPr>
    </w:p>
    <w:p w14:paraId="31C89B31" w14:textId="77777777" w:rsidR="00322BD5" w:rsidRDefault="00322BD5" w:rsidP="00F407B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KZ"/>
          <w14:ligatures w14:val="none"/>
        </w:rPr>
      </w:pPr>
    </w:p>
    <w:p w14:paraId="42175A46" w14:textId="77777777" w:rsidR="00322BD5" w:rsidRDefault="00322BD5" w:rsidP="00F407B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KZ"/>
          <w14:ligatures w14:val="none"/>
        </w:rPr>
      </w:pPr>
    </w:p>
    <w:p w14:paraId="31716BAC" w14:textId="77777777" w:rsidR="00322BD5" w:rsidRDefault="00322BD5" w:rsidP="00F407B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KZ"/>
          <w14:ligatures w14:val="none"/>
        </w:rPr>
      </w:pPr>
    </w:p>
    <w:p w14:paraId="12BA5532" w14:textId="77777777" w:rsidR="00322BD5" w:rsidRDefault="00322BD5" w:rsidP="00F407B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KZ"/>
          <w14:ligatures w14:val="none"/>
        </w:rPr>
      </w:pPr>
    </w:p>
    <w:p w14:paraId="21C06464" w14:textId="77777777" w:rsidR="00322BD5" w:rsidRDefault="00322BD5" w:rsidP="00F407B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KZ"/>
          <w14:ligatures w14:val="none"/>
        </w:rPr>
      </w:pPr>
    </w:p>
    <w:p w14:paraId="35E309D6" w14:textId="77777777" w:rsidR="00322BD5" w:rsidRDefault="00322BD5" w:rsidP="00F407B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KZ"/>
          <w14:ligatures w14:val="none"/>
        </w:rPr>
      </w:pPr>
    </w:p>
    <w:p w14:paraId="48CA9AF9" w14:textId="77777777" w:rsidR="00322BD5" w:rsidRDefault="00322BD5" w:rsidP="00F407B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KZ"/>
          <w14:ligatures w14:val="none"/>
        </w:rPr>
      </w:pPr>
    </w:p>
    <w:p w14:paraId="10F60E67" w14:textId="77777777" w:rsidR="00322BD5" w:rsidRDefault="00322BD5" w:rsidP="00F407B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KZ"/>
          <w14:ligatures w14:val="none"/>
        </w:rPr>
      </w:pPr>
    </w:p>
    <w:p w14:paraId="49E5F741" w14:textId="02F34DEE" w:rsidR="00322BD5" w:rsidRDefault="00322BD5" w:rsidP="00322BD5">
      <w:pPr>
        <w:tabs>
          <w:tab w:val="left" w:pos="1340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KZ"/>
          <w14:ligatures w14:val="none"/>
        </w:rPr>
      </w:pPr>
    </w:p>
    <w:p w14:paraId="59EEE766" w14:textId="70BA3519" w:rsidR="00C15AE7" w:rsidRPr="00C15AE7" w:rsidRDefault="00C15AE7" w:rsidP="0026016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KZ"/>
          <w14:ligatures w14:val="none"/>
        </w:rPr>
      </w:pPr>
      <w:r w:rsidRPr="00C15AE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KZ"/>
          <w14:ligatures w14:val="none"/>
        </w:rPr>
        <w:t>Обсуждение полученных результатов.</w:t>
      </w:r>
    </w:p>
    <w:p w14:paraId="0D1DF020" w14:textId="4DE4B48A" w:rsidR="00260166" w:rsidRPr="00260166" w:rsidRDefault="00260166" w:rsidP="0026016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260166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Постоянный рост населения и возрастающая потребность в полноценном питании требуют стабильного увеличения производства продукции животноводства и птицеводства. Важнейшим условием достижения этого является внедрение достижений биотехнологии, направленных на разработку эффективных и безопасных средств диагностики, лечения и профилактики инфекционных заболеваний животных и птиц.</w:t>
      </w:r>
    </w:p>
    <w:p w14:paraId="5091B1CC" w14:textId="77777777" w:rsidR="00260166" w:rsidRPr="00260166" w:rsidRDefault="00260166" w:rsidP="0026016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260166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Профилактика желудочно-кишечных болезней у сельскохозяйственной птицы имеет большое социально-экономическое значение, поскольку с ростом объемов животноводческой продукции увеличивается и риск контаминации пищевых продуктов сальмонеллами, эшерихиями и другими возбудителями кишечных инфекций, опасных для человека. Снижение колонизационной резистентности кишечника способствует транслокации патогенных микроорганизмов в органы и ткани животных и птицы [1].</w:t>
      </w:r>
    </w:p>
    <w:p w14:paraId="005EC577" w14:textId="77777777" w:rsidR="00260166" w:rsidRPr="00260166" w:rsidRDefault="00260166" w:rsidP="0026016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260166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В последние годы особую актуальность приобретает использование </w:t>
      </w:r>
      <w:r w:rsidRPr="00F37260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пробиотикотерапии </w:t>
      </w:r>
      <w:r w:rsidRPr="00260166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как альтернативы антибиотикам. Применение пробиотиков позволяет снижать заболеваемость молодняка желудочно-кишечными болезнями и уменьшать риск загрязнения продукции возбудителями пищевых токсикоинфекций.</w:t>
      </w:r>
    </w:p>
    <w:p w14:paraId="4ECA1E5A" w14:textId="77777777" w:rsidR="00260166" w:rsidRPr="00260166" w:rsidRDefault="00260166" w:rsidP="0026016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260166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В странах Европы за последнее десятилетие активно осуществляется переход к органическому сельскому хозяйству. Международная федерация движений за органическое сельское хозяйство (IFOAM), основанная в 1972 году, разработала единые принципы экологического животноводства. С 1 января 2006 года в странах ЕС полностью запрещено использование антибиотиков в качестве ростостимулирующих добавок.</w:t>
      </w:r>
    </w:p>
    <w:p w14:paraId="3AFB3E69" w14:textId="77777777" w:rsidR="00260166" w:rsidRPr="00260166" w:rsidRDefault="00260166" w:rsidP="0026016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260166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Фундаментальные исследования в области медицинской и ветеринарной микробиологии позволили разработать новый класс биопрепаратов — </w:t>
      </w:r>
      <w:r w:rsidRPr="00F37260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пробиотики,</w:t>
      </w:r>
      <w:r w:rsidRPr="00260166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основу которых составляют живые культуры полезных микроорганизмов. Пробиотические препараты обладают физиологичностью, экологической безопасностью и способностью оказывать комплексное положительное воздействие на организм: улучшать пищеварение, повышать иммунный статус, активизировать неспецифическую резистентность, продуцировать ферменты и антимикробные вещества, угнетающие патогенные бактерии.</w:t>
      </w:r>
    </w:p>
    <w:p w14:paraId="53961098" w14:textId="77777777" w:rsidR="00260166" w:rsidRPr="00260166" w:rsidRDefault="00260166" w:rsidP="0026016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260166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Проблема повышения сохранности и продуктивности молодняка с использованием пробиотических средств остаётся одной из приоритетных в ветеринарии. Пробиотики должны быть безопасными, недорогими, удобными в применении, не накапливаться в продукции и не влиять на её качество.</w:t>
      </w:r>
    </w:p>
    <w:p w14:paraId="3F0777E0" w14:textId="77777777" w:rsidR="00260166" w:rsidRPr="00260166" w:rsidRDefault="00260166" w:rsidP="0026016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260166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lastRenderedPageBreak/>
        <w:t>В настоящее время пробиотики широко применяются в медицине и ветеринарии, главным образом для коррекции микрофлоры желудочно-кишечного тракта. Многочисленные исследования доказали, что пробиотики способны стать альтернативой антибиотикам и другим химиотерапевтическим средствам. Их эффективность во многом определяется биологическими свойствами штаммов, входящих в состав препарата. Однако принципы отбора новых штаммов и методы оценки их биологических свойств требуют дальнейшего совершенствования.</w:t>
      </w:r>
    </w:p>
    <w:p w14:paraId="1C8EB25B" w14:textId="77777777" w:rsidR="00260166" w:rsidRPr="00260166" w:rsidRDefault="00260166" w:rsidP="0026016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260166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Исследование проводилось в лаборатории противобактериозной биотехнологии Казахского национального аграрного исследовательского университета, а также в хозяйствах Актюбинской и Кызылординской областей.</w:t>
      </w:r>
    </w:p>
    <w:p w14:paraId="295D08B4" w14:textId="3AEE00A4" w:rsidR="00260166" w:rsidRPr="00260166" w:rsidRDefault="00260166" w:rsidP="0026016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260166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Материалом для бактериологических исследований служили органы павшей птицы (100 цыплят, 40 гусят и 40 утят разного возраста) и фекалии от здорового молодняка. Посевы выполняли на мясопептонном агаре (МПА), мясопептонном бульоне (МПБ), средах Хоттингера и Эндо. Идентификацию культур проводили по морфологическим, тинкториальным, культуральным и биохимическим признакам, а также с использованием специфических О- и Н-сывороток.</w:t>
      </w:r>
    </w:p>
    <w:p w14:paraId="0482DD0C" w14:textId="77777777" w:rsidR="00F37260" w:rsidRPr="00D33CA7" w:rsidRDefault="00260166" w:rsidP="0026016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</w:pPr>
      <w:r w:rsidRPr="00F37260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В результате выделено 308 культур микроорганизмов, из которых </w:t>
      </w:r>
      <w:r w:rsidRPr="00C0216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 xml:space="preserve">146 (47,4%) — Salmonella spp., 105 (34,0%) — Escherichia coli, 26 (8,4%) — Klebsiella, 16 (5,2%) — Streptococcus, 15 (4,8%) — Staphylococcus. </w:t>
      </w:r>
    </w:p>
    <w:p w14:paraId="7123AB58" w14:textId="79C7E400" w:rsidR="00260166" w:rsidRPr="00260166" w:rsidRDefault="00260166" w:rsidP="0026016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260166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Это подтверждает, что ведущими возбудителями кишечных инфекций у птицы являются сальмонеллы и эшерихии.</w:t>
      </w:r>
    </w:p>
    <w:p w14:paraId="00713387" w14:textId="77777777" w:rsidR="00260166" w:rsidRPr="00F37260" w:rsidRDefault="00260166" w:rsidP="0026016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F37260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Среди 146 выделенных культур сальмонелл установлено преобладание </w:t>
      </w:r>
      <w:r w:rsidRPr="00C0216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S</w:t>
      </w:r>
      <w:r w:rsidRPr="00F37260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. </w:t>
      </w:r>
      <w:r w:rsidRPr="00C0216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 xml:space="preserve">gallinarum </w:t>
      </w:r>
      <w:r w:rsidRPr="00C0216A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(49,3%) и</w:t>
      </w:r>
      <w:r w:rsidRPr="00C0216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 xml:space="preserve"> S. enteritidis</w:t>
      </w:r>
      <w:r w:rsidRPr="00F37260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(28,0%). Биопроба на белых мышах показала высокую вирулентность этих сероваров.</w:t>
      </w:r>
    </w:p>
    <w:p w14:paraId="11D26C88" w14:textId="0B683A4C" w:rsidR="00260166" w:rsidRPr="00260166" w:rsidRDefault="00260166" w:rsidP="007954C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ru-KZ"/>
          <w14:ligatures w14:val="none"/>
        </w:rPr>
      </w:pPr>
      <w:r w:rsidRPr="00260166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Из 105 культур эшерихий 75 (71,4%) содержали адгезивные антигены (К88, К99, F41, 987Р, А20), что свидетельствует о патогенности и энтеротоксигенности штаммов. Установлена связь между сероварами и антигенами:</w:t>
      </w:r>
      <w:r w:rsidR="007954C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 </w:t>
      </w:r>
      <w:r w:rsidRPr="00260166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О9, О141 – F41;</w:t>
      </w:r>
      <w:r w:rsidR="0030226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 </w:t>
      </w:r>
      <w:r w:rsidRPr="00260166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О20, О101 – К99;</w:t>
      </w:r>
      <w:r w:rsidR="0030226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 </w:t>
      </w:r>
      <w:r w:rsidRPr="00260166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О138 – А20;</w:t>
      </w:r>
      <w:r w:rsidR="0030226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 </w:t>
      </w:r>
      <w:r w:rsidRPr="00260166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О142 – К88;</w:t>
      </w:r>
      <w:r w:rsidR="0030226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 </w:t>
      </w:r>
      <w:r w:rsidRPr="00260166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О149 – 987Р.</w:t>
      </w:r>
    </w:p>
    <w:p w14:paraId="509A5082" w14:textId="77777777" w:rsidR="00260166" w:rsidRPr="00260166" w:rsidRDefault="00260166" w:rsidP="004D654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260166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Экспериментальные заражения лабораторных животных подтвердили, что наибольшую патогенность проявляли серотипы O20 (К99), O101 (К99) и O141 (F41).</w:t>
      </w:r>
    </w:p>
    <w:p w14:paraId="4B0F6BEC" w14:textId="43E79419" w:rsidR="00260166" w:rsidRPr="00F37260" w:rsidRDefault="00260166" w:rsidP="004D654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F37260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Выделенные культуры </w:t>
      </w:r>
      <w:r w:rsidRPr="00C0216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Klebsiella pneumoniae, Streptococcus. и Staphylococcus.</w:t>
      </w:r>
      <w:r w:rsidRPr="00F37260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в большинстве случаев проявили умеренную или низкую вирулентность.</w:t>
      </w:r>
    </w:p>
    <w:p w14:paraId="7430A4AA" w14:textId="77777777" w:rsidR="00191427" w:rsidRPr="00191427" w:rsidRDefault="00191427" w:rsidP="0019142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191427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На основании полученных данных установлено, что у сельскохозяйственной птицы значительную долю выделенных культур составляют патогенные и условно-патогенные энтеробактерии — Salmonella spp. и Escherichia coli высоковирулентных серотипов. Проведённые биопробы подтвердили их выраженную патогенность для лабораторных животных, что указывает на неблагополучие по кишечным инфекциям и высокий инфекционный риск в исследованных хозяйствах.</w:t>
      </w:r>
    </w:p>
    <w:p w14:paraId="54019904" w14:textId="77777777" w:rsidR="00AA4448" w:rsidRPr="00AA4448" w:rsidRDefault="00AA4448" w:rsidP="00AA444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AA4448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lastRenderedPageBreak/>
        <w:t xml:space="preserve">Учитывая выявленную высокую распространённость вирулентных эшерихий и сальмонелл, а также умеренную или низкую вирулентность других выделенных микроорганизмов, возникла необходимость разработки эффективного профилактического средства, способного подавлять рост патогенных энтеробактерий и стабилизировать кишечную микробиоту сельскохозяйственной птицы. В этой связи выбор безопасного антагонистического штамма </w:t>
      </w:r>
      <w:r w:rsidRPr="00AA4448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Escherichia coli</w:t>
      </w:r>
      <w:r w:rsidRPr="00AA4448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в качестве основы пробиотического препарата является научно обоснованным.</w:t>
      </w:r>
    </w:p>
    <w:p w14:paraId="5C58115C" w14:textId="77777777" w:rsidR="00AA4448" w:rsidRPr="00AA4448" w:rsidRDefault="00AA4448" w:rsidP="00AA444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AA4448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В качестве основы препарата был выбран штамм </w:t>
      </w:r>
      <w:r w:rsidRPr="00AA4448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Escherichia coli</w:t>
      </w:r>
      <w:r w:rsidRPr="00AA4448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39-SN (патент №4145 от 08.04.2019), полученный генетическим методом из непатогенного изолята </w:t>
      </w:r>
      <w:r w:rsidRPr="00AA4448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E. coli</w:t>
      </w:r>
      <w:r w:rsidRPr="00AA4448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— представителя нормальной микрофлоры кишечника здоровых животных. Штамм обладает выраженной антагонистической активностью в отношении патогенных энтеробактерий, высокой адгезивной способностью, устойчивостью к действию желчи и отсутствием патогенных свойств. Совокупность этих характеристик подтверждает безопасность штамма и его перспективность для применения в составе пробиотических препаратов.</w:t>
      </w:r>
    </w:p>
    <w:p w14:paraId="125C5C6F" w14:textId="59E98E8C" w:rsidR="00260166" w:rsidRPr="00F37260" w:rsidRDefault="00260166" w:rsidP="004D654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F37260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Изучение профилактической эффективности штамма </w:t>
      </w:r>
      <w:r w:rsidRPr="00C0216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E. coli 39-SN</w:t>
      </w:r>
      <w:r w:rsidRPr="00F37260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и препарата </w:t>
      </w:r>
      <w:r w:rsidR="00C0216A">
        <w:rPr>
          <w:rFonts w:ascii="Times New Roman" w:hAnsi="Times New Roman"/>
          <w:sz w:val="28"/>
          <w:szCs w:val="28"/>
        </w:rPr>
        <w:t>«Антакон SN»</w:t>
      </w:r>
      <w:r w:rsidRPr="00F37260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показало, что их применение обеспечивает высокую выживаемость цыплят, утят и гусят при заражении вирулентными эшерихиями и сальмонеллами (80–100 % против 0 % в контроле).</w:t>
      </w:r>
    </w:p>
    <w:p w14:paraId="7C52CAF0" w14:textId="76AF8936" w:rsidR="00260166" w:rsidRPr="00F37260" w:rsidRDefault="00260166" w:rsidP="004D654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F37260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Препарат </w:t>
      </w:r>
      <w:r w:rsidR="00C0216A">
        <w:rPr>
          <w:rFonts w:ascii="Times New Roman" w:hAnsi="Times New Roman"/>
          <w:sz w:val="28"/>
          <w:szCs w:val="28"/>
        </w:rPr>
        <w:t>«Антакон SN»</w:t>
      </w:r>
      <w:r w:rsidRPr="00F37260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, приготовленный на основе штамма </w:t>
      </w:r>
      <w:r w:rsidRPr="00C0216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E. coli 39-SN,</w:t>
      </w:r>
      <w:r w:rsidRPr="00F37260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продемонстрировал высокие защитные свойства при пероральном введении суточным птенцам. Отмечалось доброкачественное общее состояние, небольшое повышение температуры тела (на 0,5 °C) без снижения аппетита.</w:t>
      </w:r>
    </w:p>
    <w:p w14:paraId="0F40575F" w14:textId="4A82AEAE" w:rsidR="00260166" w:rsidRPr="00F37260" w:rsidRDefault="00260166" w:rsidP="004D654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F37260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Полевые испытания, проведённые в хозяйствах Актюбинской и Кызылординской областей, показали, что применение препарата </w:t>
      </w:r>
      <w:r w:rsidR="00C0216A">
        <w:rPr>
          <w:rFonts w:ascii="Times New Roman" w:hAnsi="Times New Roman"/>
          <w:sz w:val="28"/>
          <w:szCs w:val="28"/>
        </w:rPr>
        <w:t>«Антакон SN»</w:t>
      </w:r>
      <w:r w:rsidR="007E72C9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F37260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способствует снижению заболеваемости молодняка желудочно-кишечными болезнями и повышению сохранности птицы до 97–99 %, тогда как в контрольных группах гибель достигала 29–31 %.</w:t>
      </w:r>
    </w:p>
    <w:p w14:paraId="3264867E" w14:textId="77777777" w:rsidR="00260166" w:rsidRPr="00F37260" w:rsidRDefault="00260166" w:rsidP="004D654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F37260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Кроме того, за 30 дней выращивания отмечен дополнительный прирост живой массы на 150–240 г по сравнению с контролем, что указывает на стимулирующее влияние препарата на обмен веществ и усвояемость корма.</w:t>
      </w:r>
    </w:p>
    <w:p w14:paraId="55886557" w14:textId="15F505E3" w:rsidR="00260166" w:rsidRPr="00F37260" w:rsidRDefault="00260166" w:rsidP="004D654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F37260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Препарат </w:t>
      </w:r>
      <w:r w:rsidR="00C0216A">
        <w:rPr>
          <w:rFonts w:ascii="Times New Roman" w:hAnsi="Times New Roman"/>
          <w:sz w:val="28"/>
          <w:szCs w:val="28"/>
        </w:rPr>
        <w:t>«Антакон SN»</w:t>
      </w:r>
      <w:r w:rsidR="00C0216A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37260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обладает выраженными антагонистическими свойствами, способствует формированию устойчивого микробиоценоза кишечника, подавляет рост патогенных и условно-патогенных микроорганизмов, повышает неспецифическую резистентность организма и не оказывает отрицательного влияния на качество продукции.</w:t>
      </w:r>
    </w:p>
    <w:p w14:paraId="6CA4A513" w14:textId="77777777" w:rsidR="00260166" w:rsidRPr="00F37260" w:rsidRDefault="00260166" w:rsidP="004D654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F37260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Групповое применение препарата с питьевой водой является простым, экономичным и удобным методом профилактики желудочно-кишечных болезней.</w:t>
      </w:r>
    </w:p>
    <w:p w14:paraId="035DCE61" w14:textId="6C69EC9F" w:rsidR="00260166" w:rsidRPr="00F37260" w:rsidRDefault="00260166" w:rsidP="004D654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F37260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Проведённые лабораторные и производственные испытания позволяют сделать вывод, что </w:t>
      </w:r>
      <w:r w:rsidR="00C0216A">
        <w:rPr>
          <w:rFonts w:ascii="Times New Roman" w:hAnsi="Times New Roman"/>
          <w:sz w:val="28"/>
          <w:szCs w:val="28"/>
        </w:rPr>
        <w:t>«Антакон SN»</w:t>
      </w:r>
      <w:r w:rsidR="00C0216A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37260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является эффективным пробиотическим средством для профилактики и лечения кишечных заболеваний у </w:t>
      </w:r>
      <w:r w:rsidRPr="00F37260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lastRenderedPageBreak/>
        <w:t>сельскохозяйственной птицы. Препарат ингибирует рост патогенных энтеробактерий, поддерживает микробный баланс в кишечнике, повышает резистентность, сохранность и прирост массы тела птицы.</w:t>
      </w:r>
    </w:p>
    <w:p w14:paraId="2447B300" w14:textId="77777777" w:rsidR="009B05A9" w:rsidRPr="009B05A9" w:rsidRDefault="009B05A9" w:rsidP="009B05A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B05A9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Результаты, полученные в ходе наших исследований, находят широкое подтверждение в зарубежной научной литературе, где пробиотики рассматриваются как перспективная альтернатива антибиотикам для профилактики и лечения желудочно-кишечных болезней у сельскохозяйственной птицы. В странах Европейского Союза, США, Канады и Юго-Восточной Азии пробиотики являются одним из ключевых направлений в стратегии снижения антибиотикозависимости, что соответствует глобальной политике One Health и рекомендациям ВОЗ и FAO.</w:t>
      </w:r>
    </w:p>
    <w:p w14:paraId="6DAAD440" w14:textId="77777777" w:rsidR="009B05A9" w:rsidRPr="009B05A9" w:rsidRDefault="009B05A9" w:rsidP="009B05A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B05A9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В ряде европейских исследований (La Ragione &amp; Woodward, 2002; Barrow et al., 2011) показано, что использование пробиотических штаммов </w:t>
      </w:r>
      <w:r w:rsidRPr="009B05A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E. coli</w:t>
      </w:r>
      <w:r w:rsidRPr="009B05A9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и </w:t>
      </w:r>
      <w:r w:rsidRPr="009B05A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Lactobacillus spp.</w:t>
      </w:r>
      <w:r w:rsidRPr="009B05A9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способствует снижению уровня колонизации кишечника </w:t>
      </w:r>
      <w:r w:rsidRPr="009B05A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Salmonella enteritidis</w:t>
      </w:r>
      <w:r w:rsidRPr="009B05A9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и энтеропатогенными эшерихиями у молодняка птицы. Аналогично нашим результатам, европейские авторы отмечают снижение падежа и улучшение общего клинического статуса молодняка. По данным </w:t>
      </w:r>
      <w:r w:rsidRPr="003D538A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британских исследователей, применение пробиотиков снижало смертность бройлеров до 4–6 %, что сопоставимо с нашими результатами применения «Антакон SN», где сохранность достигала 97–99 %, а в контроле составляла 69–71 %.</w:t>
      </w:r>
    </w:p>
    <w:p w14:paraId="4D9D7F81" w14:textId="77777777" w:rsidR="009B05A9" w:rsidRPr="003D538A" w:rsidRDefault="009B05A9" w:rsidP="009B05A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B05A9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Похожие данные были получены в экспериментальных исследованиях Silva et al. (Португалия, 2016), где изучались антагонистические свойства пробиотических штаммов в отношении </w:t>
      </w:r>
      <w:r w:rsidRPr="009B05A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Salmonella</w:t>
      </w:r>
      <w:r w:rsidRPr="009B05A9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и патогенных эшерихий. Авторы установили, что эффективность пробиотика напрямую связана с адгезивными свойствами штаммов и их способностью продуцировать бактерицины. Наши данные также подтверждают важность этих факторов: штамм </w:t>
      </w:r>
      <w:r w:rsidRPr="009B05A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E. coli</w:t>
      </w:r>
      <w:r w:rsidRPr="009B05A9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39-SN обладает высокой адгезивностью, желчеустойчивостью и </w:t>
      </w:r>
      <w:r w:rsidRPr="003D538A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выраженной антагонистической активностью, что обеспечило защиту птицы на уровне 80–100 % при экспериментальных заражениях.</w:t>
      </w:r>
    </w:p>
    <w:p w14:paraId="2E315334" w14:textId="77777777" w:rsidR="009B05A9" w:rsidRPr="009B05A9" w:rsidRDefault="009B05A9" w:rsidP="009B05A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3D538A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Американские исследования (Huyghebaert et al., 2011; Mountzouris et al., 2015) подтверждают способность пробиотиков стимулировать метаболизм и повышать прирост живой массы птицы за счёт нормализации микробиоценоза, усиления ферментативной активности кишечника и улучшения усвояемости кормов. Так, в США использование пробиотических кормовых добавок увеличивало массу тела бройлеров на 100–150 г к 35–42 дням выращивания. В наших опытах применение препарата «Антакон SN» обеспечило более высокий прирост — 150–240 г, что позволяет говорить о высоком метаболическом эффекте препарата в условиях хозяйств Казахстана</w:t>
      </w:r>
      <w:r w:rsidRPr="009B05A9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.</w:t>
      </w:r>
    </w:p>
    <w:p w14:paraId="3551B57A" w14:textId="77777777" w:rsidR="009B05A9" w:rsidRPr="009B05A9" w:rsidRDefault="009B05A9" w:rsidP="009B05A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B05A9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Исследования азиатских авторов также подтверждают эффективность пробиотиков в профилактике кишечных инфекций. В работах Kim et al. (Южная Корея, 2019), Lee et al. (Китай, 2020) показано, что пробиотики способствуют снижению популяции патогенных микроорганизмов, повышают уровень секреторного IgA, стимуляцию фагоцитоза и повышение общей </w:t>
      </w:r>
      <w:r w:rsidRPr="009B05A9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lastRenderedPageBreak/>
        <w:t xml:space="preserve">неспецифической резистентности. Наши результаты полностью согласуются с этими данными: применение штамма </w:t>
      </w:r>
      <w:r w:rsidRPr="009B05A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E. coli</w:t>
      </w:r>
      <w:r w:rsidRPr="009B05A9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39-SN и препарата «Антакон SN» приводило к формированию устойчивого микробиоценоза, снижению содержания </w:t>
      </w:r>
      <w:r w:rsidRPr="009B05A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Salmonella spp.</w:t>
      </w:r>
      <w:r w:rsidRPr="009B05A9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, </w:t>
      </w:r>
      <w:r w:rsidRPr="009B05A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E. coli</w:t>
      </w:r>
      <w:r w:rsidRPr="009B05A9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и других условно-патогенных бактерий.</w:t>
      </w:r>
    </w:p>
    <w:p w14:paraId="1AABDD05" w14:textId="77777777" w:rsidR="009B05A9" w:rsidRPr="009B05A9" w:rsidRDefault="009B05A9" w:rsidP="009B05A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B05A9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В исследованиях индийских учёных (Sheikh et al., 2018) отмечено, что пробиотические препараты улучшают состояние кишечной стенки, увеличивают высоту ворсинок и глубину крипт, что способствует лучшему всасыванию питательных веществ. Подобный морфологический эффект отмечался и в наших исследованиях: молодняк, получавший «Антакон SN», демонстрировал более интенсивный рост, стабильно высокий аппетит и отсутствие клинических признаков интоксикации даже при заражении высоковирулентными штаммами </w:t>
      </w:r>
      <w:r w:rsidRPr="009B05A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E. coli</w:t>
      </w:r>
      <w:r w:rsidRPr="009B05A9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и </w:t>
      </w:r>
      <w:r w:rsidRPr="009B05A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Salmonella</w:t>
      </w:r>
      <w:r w:rsidRPr="009B05A9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.</w:t>
      </w:r>
    </w:p>
    <w:p w14:paraId="4E4AB82C" w14:textId="77777777" w:rsidR="009B05A9" w:rsidRPr="009B05A9" w:rsidRDefault="009B05A9" w:rsidP="009B05A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B05A9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Исследования канадских и немецких авторов (Chichlowski et al., 2007; Lutful et al., 2011) подчёркивают, что эффективность пробиотиков зависит от генетического происхождения штаммов, их способности закрепляться в кишечнике и устойчивости к условиям желудочно-кишечного тракта. Наши данные подтверждают это: штамм </w:t>
      </w:r>
      <w:r w:rsidRPr="009B05A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E. coli</w:t>
      </w:r>
      <w:r w:rsidRPr="009B05A9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39-SN генетически адаптирован к кишечной среде сельскохозяйственных животных, не является патогенным, обладает желчеустойчивостью и высокой устойчивостью к элиминации, что обеспечивает его стабильную колонизацию кишечника птицы и выраженный профилактический эффект.</w:t>
      </w:r>
    </w:p>
    <w:p w14:paraId="23884208" w14:textId="65C61431" w:rsidR="009B05A9" w:rsidRPr="009B05A9" w:rsidRDefault="009B05A9" w:rsidP="009B05A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B05A9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Таким образом, сопоставление полученных нами данных с результатами зарубежных исследований </w:t>
      </w:r>
      <w:r w:rsidR="008C2CA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показыв</w:t>
      </w:r>
      <w:r w:rsidR="001D0612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ает</w:t>
      </w:r>
      <w:r w:rsidRPr="009B05A9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их высокую согласованность с мировыми научными тенденциями. Препарат «Антакон SN» по эффективности не уступает зарубежным аналогам, а по ряду показателей — таким как сохранность молодняка и дополнительный прирост живой массы — даже превосходит их. Это подтверждает целесообразность внедрения данного пробиотика в широкую ветеринарную практику и подчёркивает его высокую конкурентоспособность на фоне зарубежных пробиотических средств.</w:t>
      </w:r>
    </w:p>
    <w:p w14:paraId="5FCB432E" w14:textId="77777777" w:rsidR="009B05A9" w:rsidRPr="009B05A9" w:rsidRDefault="009B05A9" w:rsidP="004D654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</w:p>
    <w:p w14:paraId="3859588A" w14:textId="77777777" w:rsidR="003B26D0" w:rsidRPr="00F37260" w:rsidRDefault="003B26D0"/>
    <w:p w14:paraId="22FCC7A4" w14:textId="77777777" w:rsidR="00AD2B7B" w:rsidRDefault="00AD2B7B">
      <w:pPr>
        <w:rPr>
          <w:lang w:val="ru-RU"/>
        </w:rPr>
      </w:pPr>
    </w:p>
    <w:p w14:paraId="46D3C11C" w14:textId="77777777" w:rsidR="001636C6" w:rsidRDefault="001636C6">
      <w:pPr>
        <w:rPr>
          <w:lang w:val="ru-RU"/>
        </w:rPr>
      </w:pPr>
    </w:p>
    <w:p w14:paraId="67985757" w14:textId="77777777" w:rsidR="001636C6" w:rsidRDefault="001636C6">
      <w:pPr>
        <w:rPr>
          <w:lang w:val="ru-RU"/>
        </w:rPr>
      </w:pPr>
    </w:p>
    <w:p w14:paraId="688CAF9B" w14:textId="77777777" w:rsidR="001636C6" w:rsidRDefault="001636C6">
      <w:pPr>
        <w:rPr>
          <w:lang w:val="ru-RU"/>
        </w:rPr>
      </w:pPr>
    </w:p>
    <w:p w14:paraId="57218ABA" w14:textId="77777777" w:rsidR="001636C6" w:rsidRDefault="001636C6">
      <w:pPr>
        <w:rPr>
          <w:lang w:val="ru-RU"/>
        </w:rPr>
      </w:pPr>
    </w:p>
    <w:p w14:paraId="788933DF" w14:textId="77777777" w:rsidR="00F709F8" w:rsidRDefault="00F709F8">
      <w:pPr>
        <w:rPr>
          <w:lang w:val="ru-RU"/>
        </w:rPr>
      </w:pPr>
    </w:p>
    <w:p w14:paraId="5A18AAEB" w14:textId="77777777" w:rsidR="00F709F8" w:rsidRDefault="00F709F8">
      <w:pPr>
        <w:rPr>
          <w:lang w:val="ru-RU"/>
        </w:rPr>
      </w:pPr>
    </w:p>
    <w:p w14:paraId="678329B1" w14:textId="77777777" w:rsidR="00F709F8" w:rsidRDefault="00F709F8">
      <w:pPr>
        <w:rPr>
          <w:lang w:val="ru-RU"/>
        </w:rPr>
      </w:pPr>
    </w:p>
    <w:p w14:paraId="05D165DF" w14:textId="77777777" w:rsidR="00F709F8" w:rsidRDefault="00F709F8">
      <w:pPr>
        <w:rPr>
          <w:lang w:val="ru-RU"/>
        </w:rPr>
      </w:pPr>
    </w:p>
    <w:p w14:paraId="5667CA6D" w14:textId="77777777" w:rsidR="00F709F8" w:rsidRDefault="00F709F8">
      <w:pPr>
        <w:rPr>
          <w:lang w:val="ru-RU"/>
        </w:rPr>
      </w:pPr>
    </w:p>
    <w:p w14:paraId="7AA9E0D1" w14:textId="77777777" w:rsidR="00F709F8" w:rsidRDefault="00F709F8">
      <w:pPr>
        <w:rPr>
          <w:lang w:val="ru-RU"/>
        </w:rPr>
      </w:pPr>
    </w:p>
    <w:p w14:paraId="67F5EF49" w14:textId="77777777" w:rsidR="00F709F8" w:rsidRDefault="00F709F8">
      <w:pPr>
        <w:rPr>
          <w:lang w:val="ru-RU"/>
        </w:rPr>
      </w:pPr>
    </w:p>
    <w:p w14:paraId="67F6263F" w14:textId="09ED54B7" w:rsidR="00BE15C7" w:rsidRPr="00117B7E" w:rsidRDefault="007D2104" w:rsidP="00BE15C7">
      <w:pPr>
        <w:spacing w:line="240" w:lineRule="auto"/>
        <w:ind w:firstLine="708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З</w:t>
      </w:r>
      <w:r w:rsidR="00BE15C7" w:rsidRPr="00117B7E">
        <w:rPr>
          <w:rFonts w:ascii="Times New Roman" w:hAnsi="Times New Roman"/>
          <w:b/>
          <w:sz w:val="28"/>
          <w:szCs w:val="28"/>
        </w:rPr>
        <w:t>АКЛЮЧЕНИЕ</w:t>
      </w:r>
    </w:p>
    <w:p w14:paraId="3184FCE8" w14:textId="59801EED" w:rsidR="000C5B0C" w:rsidRPr="006C3669" w:rsidRDefault="00BE15C7" w:rsidP="000C5B0C">
      <w:pPr>
        <w:pStyle w:val="ac"/>
        <w:widowControl w:val="0"/>
        <w:ind w:firstLine="709"/>
        <w:jc w:val="both"/>
        <w:rPr>
          <w:szCs w:val="28"/>
          <w:lang w:val="ru-KZ"/>
        </w:rPr>
      </w:pPr>
      <w:r w:rsidRPr="006C3669">
        <w:rPr>
          <w:szCs w:val="28"/>
          <w:lang w:val="ru-RU"/>
        </w:rPr>
        <w:t>1.</w:t>
      </w:r>
      <w:r w:rsidR="000C5B0C" w:rsidRPr="006C3669">
        <w:rPr>
          <w:szCs w:val="28"/>
          <w:lang w:val="ru-RU"/>
        </w:rPr>
        <w:t xml:space="preserve"> </w:t>
      </w:r>
      <w:r w:rsidR="000C5B0C" w:rsidRPr="006C3669">
        <w:rPr>
          <w:szCs w:val="28"/>
          <w:lang w:val="ru-KZ"/>
        </w:rPr>
        <w:t>Проведённые клинико-эпизоотологические и бактериологические исследования показали, что причиной гибели сельскохозяйственной птицы в хозяйствах Актюбинской и Кызылординской областей являются преимущественно сальмонеллы — 146 (47,4 %), эшерихии — 105 (34,0 %), клебсиеллы — 26 (8,4 %), а также часто встречающиеся при различных заболеваниях стрептококки — 16 (5,2 %) и стафилококки — 15 (4,8 %).</w:t>
      </w:r>
    </w:p>
    <w:p w14:paraId="55E71AAF" w14:textId="2FAEB745" w:rsidR="000C5B0C" w:rsidRPr="000C5B0C" w:rsidRDefault="000C5B0C" w:rsidP="000C5B0C">
      <w:pPr>
        <w:pStyle w:val="ac"/>
        <w:widowControl w:val="0"/>
        <w:ind w:firstLine="709"/>
        <w:jc w:val="both"/>
        <w:rPr>
          <w:szCs w:val="28"/>
          <w:lang w:val="ru-KZ"/>
        </w:rPr>
      </w:pPr>
      <w:r w:rsidRPr="000C5B0C">
        <w:rPr>
          <w:szCs w:val="28"/>
          <w:lang w:val="ru-KZ"/>
        </w:rPr>
        <w:t xml:space="preserve"> </w:t>
      </w:r>
      <w:r w:rsidRPr="006C3669">
        <w:rPr>
          <w:szCs w:val="28"/>
          <w:lang w:val="ru-KZ"/>
        </w:rPr>
        <w:t xml:space="preserve">2. </w:t>
      </w:r>
      <w:r w:rsidRPr="000C5B0C">
        <w:rPr>
          <w:szCs w:val="28"/>
          <w:lang w:val="ru-KZ"/>
        </w:rPr>
        <w:t xml:space="preserve">В результате проведённых исследований изучены биологические и пробиотические свойства штамма </w:t>
      </w:r>
      <w:r w:rsidRPr="000C5B0C">
        <w:rPr>
          <w:i/>
          <w:iCs/>
          <w:szCs w:val="28"/>
          <w:lang w:val="ru-KZ"/>
        </w:rPr>
        <w:t>Escherichia coli</w:t>
      </w:r>
      <w:r w:rsidRPr="000C5B0C">
        <w:rPr>
          <w:szCs w:val="28"/>
          <w:lang w:val="ru-KZ"/>
        </w:rPr>
        <w:t xml:space="preserve"> 39-SN, являющегося представителем нормальной микрофлоры желудочно-кишечного тракта здоровых животных. Штамм не обладает патогенными свойствами, устойчив к действию желчи, проявляет антагонистическую активность в отношении патогенных и условно-патогенных микроорганизмов, имеет генетическую метку, позволяющую отличить его от природных прототипов, что подтверждает его безопасность и возможность использования для производства пробиотического препарата.</w:t>
      </w:r>
    </w:p>
    <w:p w14:paraId="1DF79394" w14:textId="7E543D63" w:rsidR="000C5B0C" w:rsidRPr="000C5B0C" w:rsidRDefault="00F309B3" w:rsidP="000C5B0C">
      <w:pPr>
        <w:pStyle w:val="ac"/>
        <w:widowControl w:val="0"/>
        <w:ind w:firstLine="709"/>
        <w:jc w:val="both"/>
        <w:rPr>
          <w:szCs w:val="28"/>
          <w:lang w:val="ru-KZ"/>
        </w:rPr>
      </w:pPr>
      <w:r w:rsidRPr="006C3669">
        <w:rPr>
          <w:szCs w:val="28"/>
          <w:lang w:val="ru-KZ"/>
        </w:rPr>
        <w:t>3.</w:t>
      </w:r>
      <w:r w:rsidR="000C5B0C" w:rsidRPr="000C5B0C">
        <w:rPr>
          <w:szCs w:val="28"/>
          <w:lang w:val="ru-KZ"/>
        </w:rPr>
        <w:t xml:space="preserve">  Полученные результаты экспериментов по изучению лечебно-профилактической эффективности препарата «Антакон SN» на основе штамма </w:t>
      </w:r>
      <w:r w:rsidR="000C5B0C" w:rsidRPr="000C5B0C">
        <w:rPr>
          <w:i/>
          <w:iCs/>
          <w:szCs w:val="28"/>
          <w:lang w:val="ru-KZ"/>
        </w:rPr>
        <w:t>E. coli</w:t>
      </w:r>
      <w:r w:rsidR="000C5B0C" w:rsidRPr="000C5B0C">
        <w:rPr>
          <w:szCs w:val="28"/>
          <w:lang w:val="ru-KZ"/>
        </w:rPr>
        <w:t xml:space="preserve"> 39-SN на лабораторных животных, цыплятах, утятах и гусятах показали, что препарат обладает выраженными защитными свойствами.</w:t>
      </w:r>
    </w:p>
    <w:p w14:paraId="20BDBC70" w14:textId="25821DF9" w:rsidR="000C5B0C" w:rsidRPr="000C5B0C" w:rsidRDefault="00F309B3" w:rsidP="006C3669">
      <w:pPr>
        <w:pStyle w:val="ac"/>
        <w:widowControl w:val="0"/>
        <w:ind w:firstLine="709"/>
        <w:jc w:val="both"/>
        <w:rPr>
          <w:szCs w:val="28"/>
          <w:lang w:val="ru-KZ"/>
        </w:rPr>
      </w:pPr>
      <w:r w:rsidRPr="006C3669">
        <w:rPr>
          <w:szCs w:val="28"/>
          <w:lang w:val="ru-KZ"/>
        </w:rPr>
        <w:t xml:space="preserve">4. </w:t>
      </w:r>
      <w:r w:rsidR="000C5B0C" w:rsidRPr="000C5B0C">
        <w:rPr>
          <w:szCs w:val="28"/>
          <w:lang w:val="ru-KZ"/>
        </w:rPr>
        <w:t>Применение препарата «Антакон SN» обеспечивает 97–99 % сохранность цыплят, утят и гусят, тогда как в контрольных группах гибель составляет 29–31 %.</w:t>
      </w:r>
      <w:r w:rsidR="006C3669" w:rsidRPr="006C3669">
        <w:rPr>
          <w:szCs w:val="28"/>
          <w:lang w:val="ru-KZ"/>
        </w:rPr>
        <w:t xml:space="preserve"> </w:t>
      </w:r>
      <w:r w:rsidR="000C5B0C" w:rsidRPr="000C5B0C">
        <w:rPr>
          <w:szCs w:val="28"/>
          <w:lang w:val="ru-KZ"/>
        </w:rPr>
        <w:t>Препарат «Антакон SN» оказывает положительное влияние на организм молодняка птицы, обеспечивая больший прирост живой массы по сравнению с контролем. В отличие от лекарственных средств, препарат полностью безопасен и не оказывает отрицательного воздействия на организм.</w:t>
      </w:r>
    </w:p>
    <w:p w14:paraId="6514E0FA" w14:textId="13E2DF00" w:rsidR="000C5B0C" w:rsidRPr="000C5B0C" w:rsidRDefault="006C3669" w:rsidP="006C3669">
      <w:pPr>
        <w:pStyle w:val="ac"/>
        <w:widowControl w:val="0"/>
        <w:ind w:firstLine="709"/>
        <w:jc w:val="both"/>
        <w:rPr>
          <w:szCs w:val="28"/>
          <w:lang w:val="ru-KZ"/>
        </w:rPr>
      </w:pPr>
      <w:r w:rsidRPr="006C3669">
        <w:rPr>
          <w:szCs w:val="28"/>
          <w:lang w:val="ru-KZ"/>
        </w:rPr>
        <w:t>5</w:t>
      </w:r>
      <w:r w:rsidR="00F309B3" w:rsidRPr="006C3669">
        <w:rPr>
          <w:szCs w:val="28"/>
          <w:lang w:val="ru-KZ"/>
        </w:rPr>
        <w:t xml:space="preserve">. </w:t>
      </w:r>
      <w:r w:rsidR="000C5B0C" w:rsidRPr="000C5B0C">
        <w:rPr>
          <w:szCs w:val="28"/>
          <w:lang w:val="ru-KZ"/>
        </w:rPr>
        <w:t>Проведённые испытания препарата «Антакон SN» показали высокую эффективность его применения в ветеринарной практике. Он способствует ингибированию патогенных энтеробактерий, поддержанию оптимального микробного баланса в пищеварительном тракте, повышению неспецифической резистентности птицы, её сохранности и приросту живой массы. Препарат оказывает профилактическое и лечебное действие при заболеваниях, сопровождающихся диареей, и эффективно предупреждает кишечные инфекции.</w:t>
      </w:r>
      <w:r w:rsidRPr="006C3669">
        <w:rPr>
          <w:szCs w:val="28"/>
          <w:lang w:val="ru-KZ"/>
        </w:rPr>
        <w:t xml:space="preserve"> </w:t>
      </w:r>
      <w:r w:rsidR="000C5B0C" w:rsidRPr="000C5B0C">
        <w:rPr>
          <w:szCs w:val="28"/>
          <w:lang w:val="ru-KZ"/>
        </w:rPr>
        <w:t>Пероральное и групповое применение препарата «Антакон SN» с питьевой водой является технологически простым, экономически выгодным и не требует значительных затрат труда и средств.</w:t>
      </w:r>
    </w:p>
    <w:p w14:paraId="4AF0BC51" w14:textId="6D07B574" w:rsidR="00BE15C7" w:rsidRPr="00B61685" w:rsidRDefault="00BE15C7" w:rsidP="000C5B0C">
      <w:pPr>
        <w:pStyle w:val="ac"/>
        <w:widowControl w:val="0"/>
        <w:ind w:firstLine="709"/>
        <w:jc w:val="both"/>
        <w:rPr>
          <w:b/>
          <w:szCs w:val="28"/>
        </w:rPr>
      </w:pPr>
    </w:p>
    <w:p w14:paraId="396B59E8" w14:textId="77777777" w:rsidR="001636C6" w:rsidRPr="00BE15C7" w:rsidRDefault="001636C6" w:rsidP="001636C6">
      <w:pPr>
        <w:pStyle w:val="ac"/>
        <w:widowControl w:val="0"/>
        <w:tabs>
          <w:tab w:val="left" w:pos="1066"/>
        </w:tabs>
        <w:ind w:firstLine="567"/>
        <w:jc w:val="both"/>
        <w:rPr>
          <w:b/>
          <w:szCs w:val="28"/>
        </w:rPr>
      </w:pPr>
    </w:p>
    <w:p w14:paraId="6664EDF3" w14:textId="77777777" w:rsidR="001636C6" w:rsidRDefault="001636C6" w:rsidP="001636C6">
      <w:pPr>
        <w:pStyle w:val="ac"/>
        <w:widowControl w:val="0"/>
        <w:tabs>
          <w:tab w:val="left" w:pos="1066"/>
        </w:tabs>
        <w:ind w:firstLine="567"/>
        <w:jc w:val="both"/>
        <w:rPr>
          <w:b/>
          <w:szCs w:val="28"/>
          <w:lang w:val="ru-RU"/>
        </w:rPr>
      </w:pPr>
    </w:p>
    <w:p w14:paraId="490966DB" w14:textId="77777777" w:rsidR="001636C6" w:rsidRDefault="001636C6" w:rsidP="001636C6">
      <w:pPr>
        <w:pStyle w:val="ac"/>
        <w:widowControl w:val="0"/>
        <w:tabs>
          <w:tab w:val="left" w:pos="1066"/>
        </w:tabs>
        <w:ind w:firstLine="567"/>
        <w:jc w:val="both"/>
        <w:rPr>
          <w:b/>
          <w:szCs w:val="28"/>
          <w:lang w:val="ru-RU"/>
        </w:rPr>
      </w:pPr>
    </w:p>
    <w:p w14:paraId="2B9DBCF5" w14:textId="77777777" w:rsidR="005B7437" w:rsidRDefault="005B7437" w:rsidP="001636C6">
      <w:pPr>
        <w:pStyle w:val="ac"/>
        <w:widowControl w:val="0"/>
        <w:tabs>
          <w:tab w:val="left" w:pos="1066"/>
        </w:tabs>
        <w:ind w:firstLine="567"/>
        <w:jc w:val="both"/>
        <w:rPr>
          <w:b/>
          <w:szCs w:val="28"/>
          <w:lang w:val="ru-RU"/>
        </w:rPr>
      </w:pPr>
    </w:p>
    <w:p w14:paraId="4DDFBFE4" w14:textId="77777777" w:rsidR="005B7437" w:rsidRDefault="005B7437" w:rsidP="001636C6">
      <w:pPr>
        <w:pStyle w:val="ac"/>
        <w:widowControl w:val="0"/>
        <w:tabs>
          <w:tab w:val="left" w:pos="1066"/>
        </w:tabs>
        <w:ind w:firstLine="567"/>
        <w:jc w:val="both"/>
        <w:rPr>
          <w:b/>
          <w:szCs w:val="28"/>
          <w:lang w:val="ru-RU"/>
        </w:rPr>
      </w:pPr>
    </w:p>
    <w:p w14:paraId="4C1B35F0" w14:textId="77777777" w:rsidR="005B7437" w:rsidRDefault="005B7437" w:rsidP="001636C6">
      <w:pPr>
        <w:pStyle w:val="ac"/>
        <w:widowControl w:val="0"/>
        <w:tabs>
          <w:tab w:val="left" w:pos="1066"/>
        </w:tabs>
        <w:ind w:firstLine="567"/>
        <w:jc w:val="both"/>
        <w:rPr>
          <w:b/>
          <w:szCs w:val="28"/>
          <w:lang w:val="ru-RU"/>
        </w:rPr>
      </w:pPr>
    </w:p>
    <w:p w14:paraId="1EFF74B0" w14:textId="77777777" w:rsidR="005B7437" w:rsidRDefault="005B7437" w:rsidP="001636C6">
      <w:pPr>
        <w:pStyle w:val="ac"/>
        <w:widowControl w:val="0"/>
        <w:tabs>
          <w:tab w:val="left" w:pos="1066"/>
        </w:tabs>
        <w:ind w:firstLine="567"/>
        <w:jc w:val="both"/>
        <w:rPr>
          <w:b/>
          <w:szCs w:val="28"/>
          <w:lang w:val="ru-RU"/>
        </w:rPr>
      </w:pPr>
    </w:p>
    <w:p w14:paraId="27119537" w14:textId="77777777" w:rsidR="001636C6" w:rsidRDefault="001636C6" w:rsidP="00FB0A4B">
      <w:pPr>
        <w:pStyle w:val="ac"/>
        <w:widowControl w:val="0"/>
        <w:tabs>
          <w:tab w:val="left" w:pos="1066"/>
        </w:tabs>
        <w:jc w:val="left"/>
        <w:rPr>
          <w:b/>
          <w:szCs w:val="28"/>
          <w:lang w:val="ru-RU"/>
        </w:rPr>
      </w:pPr>
      <w:r w:rsidRPr="00117B7E">
        <w:rPr>
          <w:b/>
          <w:szCs w:val="28"/>
        </w:rPr>
        <w:t>ПРАКТИЧЕСКИЕ ПРЕДЛОЖЕНИЯ</w:t>
      </w:r>
    </w:p>
    <w:p w14:paraId="7F5A70D0" w14:textId="6964A2D1" w:rsidR="00471809" w:rsidRPr="004D1978" w:rsidRDefault="004D1978" w:rsidP="004D1978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1 </w:t>
      </w:r>
      <w:r w:rsidR="00471809" w:rsidRPr="004D1978">
        <w:rPr>
          <w:rFonts w:ascii="Times New Roman" w:hAnsi="Times New Roman"/>
          <w:sz w:val="28"/>
          <w:szCs w:val="28"/>
        </w:rPr>
        <w:t>Приоритетность результатов исследований защищен</w:t>
      </w:r>
      <w:r w:rsidR="00471809" w:rsidRPr="004D1978">
        <w:rPr>
          <w:rFonts w:ascii="Times New Roman" w:hAnsi="Times New Roman"/>
          <w:b/>
          <w:sz w:val="28"/>
          <w:szCs w:val="28"/>
        </w:rPr>
        <w:t xml:space="preserve"> </w:t>
      </w:r>
      <w:r w:rsidR="00471809" w:rsidRPr="004D1978">
        <w:rPr>
          <w:rFonts w:ascii="Times New Roman" w:hAnsi="Times New Roman"/>
          <w:sz w:val="28"/>
          <w:szCs w:val="28"/>
        </w:rPr>
        <w:t xml:space="preserve">патентом «Штамм бактерий </w:t>
      </w:r>
      <w:r w:rsidR="00471809" w:rsidRPr="004D1978">
        <w:rPr>
          <w:rFonts w:ascii="Times New Roman" w:hAnsi="Times New Roman"/>
          <w:i/>
          <w:iCs/>
          <w:sz w:val="28"/>
          <w:szCs w:val="28"/>
        </w:rPr>
        <w:t xml:space="preserve">E.coli-39 </w:t>
      </w:r>
      <w:r w:rsidR="00471809" w:rsidRPr="004D1978">
        <w:rPr>
          <w:rFonts w:ascii="Times New Roman" w:hAnsi="Times New Roman"/>
          <w:i/>
          <w:iCs/>
          <w:sz w:val="28"/>
          <w:szCs w:val="28"/>
          <w:lang w:val="en-US"/>
        </w:rPr>
        <w:t>SN</w:t>
      </w:r>
      <w:r w:rsidR="00471809" w:rsidRPr="004D1978">
        <w:rPr>
          <w:rFonts w:ascii="Times New Roman" w:hAnsi="Times New Roman"/>
          <w:sz w:val="28"/>
          <w:szCs w:val="28"/>
        </w:rPr>
        <w:t>, используемый для получения пробиотического препарата» (№ 4145 от 08.04.2019</w:t>
      </w:r>
      <w:r w:rsidR="00471809" w:rsidRPr="004D1978">
        <w:rPr>
          <w:rFonts w:ascii="Times New Roman" w:hAnsi="Times New Roman"/>
          <w:color w:val="000000" w:themeColor="text1"/>
          <w:sz w:val="28"/>
          <w:szCs w:val="28"/>
        </w:rPr>
        <w:t>)</w:t>
      </w:r>
    </w:p>
    <w:p w14:paraId="14226809" w14:textId="73F11DDB" w:rsidR="00471809" w:rsidRPr="004D1978" w:rsidRDefault="004D1978" w:rsidP="004D1978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 </w:t>
      </w:r>
      <w:r w:rsidR="00471809" w:rsidRPr="004D1978">
        <w:rPr>
          <w:rFonts w:ascii="Times New Roman" w:hAnsi="Times New Roman" w:cs="Times New Roman"/>
          <w:sz w:val="28"/>
          <w:szCs w:val="28"/>
        </w:rPr>
        <w:t xml:space="preserve">Рекомендуется использование пробиотического препарата </w:t>
      </w:r>
      <w:r w:rsidR="00471809" w:rsidRPr="004D1978">
        <w:rPr>
          <w:rFonts w:ascii="Times New Roman" w:hAnsi="Times New Roman" w:cs="Times New Roman"/>
          <w:b/>
          <w:bCs/>
          <w:sz w:val="28"/>
          <w:szCs w:val="28"/>
          <w:lang w:val="ru-RU"/>
        </w:rPr>
        <w:t>«</w:t>
      </w:r>
      <w:r w:rsidR="00471809" w:rsidRPr="004D1978">
        <w:rPr>
          <w:rStyle w:val="af8"/>
          <w:rFonts w:ascii="Times New Roman" w:eastAsiaTheme="majorEastAsia" w:hAnsi="Times New Roman" w:cs="Times New Roman"/>
          <w:b w:val="0"/>
          <w:bCs w:val="0"/>
          <w:sz w:val="28"/>
          <w:szCs w:val="28"/>
        </w:rPr>
        <w:t>Антакон</w:t>
      </w:r>
      <w:r w:rsidR="00471809" w:rsidRPr="004D1978">
        <w:rPr>
          <w:rStyle w:val="af8"/>
          <w:rFonts w:ascii="Times New Roman" w:eastAsiaTheme="majorEastAsia" w:hAnsi="Times New Roman" w:cs="Times New Roman"/>
          <w:b w:val="0"/>
          <w:bCs w:val="0"/>
          <w:sz w:val="28"/>
          <w:szCs w:val="28"/>
          <w:lang w:val="ru-RU"/>
        </w:rPr>
        <w:t xml:space="preserve"> </w:t>
      </w:r>
      <w:r w:rsidR="00471809" w:rsidRPr="004D1978">
        <w:rPr>
          <w:rStyle w:val="af8"/>
          <w:rFonts w:ascii="Times New Roman" w:eastAsiaTheme="majorEastAsia" w:hAnsi="Times New Roman" w:cs="Times New Roman"/>
          <w:b w:val="0"/>
          <w:bCs w:val="0"/>
          <w:sz w:val="28"/>
          <w:szCs w:val="28"/>
          <w:lang w:val="en-US"/>
        </w:rPr>
        <w:t>SN</w:t>
      </w:r>
      <w:r w:rsidR="00471809" w:rsidRPr="004D1978">
        <w:rPr>
          <w:rStyle w:val="af8"/>
          <w:rFonts w:ascii="Times New Roman" w:eastAsiaTheme="majorEastAsia" w:hAnsi="Times New Roman" w:cs="Times New Roman"/>
          <w:b w:val="0"/>
          <w:bCs w:val="0"/>
          <w:sz w:val="28"/>
          <w:szCs w:val="28"/>
          <w:lang w:val="ru-RU"/>
        </w:rPr>
        <w:t>»</w:t>
      </w:r>
      <w:r w:rsidR="00471809" w:rsidRPr="004D1978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471809" w:rsidRPr="004D1978">
        <w:rPr>
          <w:rFonts w:ascii="Times New Roman" w:hAnsi="Times New Roman" w:cs="Times New Roman"/>
          <w:sz w:val="28"/>
          <w:szCs w:val="28"/>
        </w:rPr>
        <w:t xml:space="preserve"> содержащего штамм </w:t>
      </w:r>
      <w:r w:rsidR="00471809" w:rsidRPr="004D1978">
        <w:rPr>
          <w:rStyle w:val="af0"/>
          <w:rFonts w:ascii="Times New Roman" w:eastAsiaTheme="majorEastAsia" w:hAnsi="Times New Roman" w:cs="Times New Roman"/>
          <w:sz w:val="28"/>
          <w:szCs w:val="28"/>
        </w:rPr>
        <w:t>Escherichia coli</w:t>
      </w:r>
      <w:r w:rsidR="00471809" w:rsidRPr="004D1978">
        <w:rPr>
          <w:rFonts w:ascii="Times New Roman" w:hAnsi="Times New Roman" w:cs="Times New Roman"/>
          <w:sz w:val="28"/>
          <w:szCs w:val="28"/>
        </w:rPr>
        <w:t xml:space="preserve"> </w:t>
      </w:r>
      <w:r w:rsidR="00471809" w:rsidRPr="004D1978">
        <w:rPr>
          <w:rFonts w:ascii="Times New Roman" w:hAnsi="Times New Roman" w:cs="Times New Roman"/>
          <w:i/>
          <w:iCs/>
          <w:sz w:val="28"/>
          <w:szCs w:val="28"/>
        </w:rPr>
        <w:t>39-SN</w:t>
      </w:r>
      <w:r w:rsidR="00471809" w:rsidRPr="004D1978">
        <w:rPr>
          <w:rFonts w:ascii="Times New Roman" w:hAnsi="Times New Roman" w:cs="Times New Roman"/>
          <w:sz w:val="28"/>
          <w:szCs w:val="28"/>
        </w:rPr>
        <w:t>, в качестве эффективного профилактического средства при заболеваниях желудочно-кишечного тракта сельскохозяйственной птицы.</w:t>
      </w:r>
      <w:r w:rsidR="00471809" w:rsidRPr="004D197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71809" w:rsidRPr="004D1978">
        <w:rPr>
          <w:rFonts w:ascii="Times New Roman" w:hAnsi="Times New Roman" w:cs="Times New Roman"/>
          <w:sz w:val="28"/>
          <w:szCs w:val="28"/>
        </w:rPr>
        <w:t>Препарат способствует нормализации кишечной микрофлоры, подавляет рост патогенных и условно-патогенных микроорганизмов, повышает естественную резистентность организма и улучшает сохранность и продуктивность птицы.</w:t>
      </w:r>
    </w:p>
    <w:p w14:paraId="72377BE7" w14:textId="77777777" w:rsidR="001636C6" w:rsidRDefault="001636C6">
      <w:pPr>
        <w:rPr>
          <w:lang w:val="ru-RU"/>
        </w:rPr>
      </w:pPr>
    </w:p>
    <w:p w14:paraId="1A5E891A" w14:textId="77777777" w:rsidR="008F6F4C" w:rsidRDefault="008F6F4C">
      <w:pPr>
        <w:rPr>
          <w:lang w:val="ru-RU"/>
        </w:rPr>
      </w:pPr>
    </w:p>
    <w:p w14:paraId="1D0C1993" w14:textId="77777777" w:rsidR="008F6F4C" w:rsidRDefault="008F6F4C">
      <w:pPr>
        <w:rPr>
          <w:lang w:val="ru-RU"/>
        </w:rPr>
      </w:pPr>
    </w:p>
    <w:p w14:paraId="021A9F64" w14:textId="77777777" w:rsidR="008F6F4C" w:rsidRDefault="008F6F4C">
      <w:pPr>
        <w:rPr>
          <w:lang w:val="ru-RU"/>
        </w:rPr>
      </w:pPr>
    </w:p>
    <w:p w14:paraId="7C64BE33" w14:textId="77777777" w:rsidR="008F6F4C" w:rsidRDefault="008F6F4C">
      <w:pPr>
        <w:rPr>
          <w:lang w:val="ru-RU"/>
        </w:rPr>
      </w:pPr>
    </w:p>
    <w:p w14:paraId="50BB69F5" w14:textId="77777777" w:rsidR="008F6F4C" w:rsidRDefault="008F6F4C">
      <w:pPr>
        <w:rPr>
          <w:lang w:val="ru-RU"/>
        </w:rPr>
      </w:pPr>
    </w:p>
    <w:p w14:paraId="6E2A91C9" w14:textId="77777777" w:rsidR="008F6F4C" w:rsidRDefault="008F6F4C">
      <w:pPr>
        <w:rPr>
          <w:lang w:val="ru-RU"/>
        </w:rPr>
      </w:pPr>
    </w:p>
    <w:p w14:paraId="7917F7CD" w14:textId="77777777" w:rsidR="008F6F4C" w:rsidRDefault="008F6F4C">
      <w:pPr>
        <w:rPr>
          <w:lang w:val="ru-RU"/>
        </w:rPr>
      </w:pPr>
    </w:p>
    <w:p w14:paraId="060E7F64" w14:textId="77777777" w:rsidR="008F6F4C" w:rsidRDefault="008F6F4C">
      <w:pPr>
        <w:rPr>
          <w:lang w:val="ru-RU"/>
        </w:rPr>
      </w:pPr>
    </w:p>
    <w:p w14:paraId="466D199A" w14:textId="77777777" w:rsidR="008F6F4C" w:rsidRDefault="008F6F4C">
      <w:pPr>
        <w:rPr>
          <w:lang w:val="ru-RU"/>
        </w:rPr>
      </w:pPr>
    </w:p>
    <w:p w14:paraId="4BE25AEA" w14:textId="77777777" w:rsidR="008F6F4C" w:rsidRDefault="008F6F4C">
      <w:pPr>
        <w:rPr>
          <w:lang w:val="ru-RU"/>
        </w:rPr>
      </w:pPr>
    </w:p>
    <w:p w14:paraId="6ECF8A43" w14:textId="77777777" w:rsidR="008F6F4C" w:rsidRDefault="008F6F4C">
      <w:pPr>
        <w:rPr>
          <w:lang w:val="ru-RU"/>
        </w:rPr>
      </w:pPr>
    </w:p>
    <w:p w14:paraId="0A9007C0" w14:textId="77777777" w:rsidR="008F6F4C" w:rsidRDefault="008F6F4C">
      <w:pPr>
        <w:rPr>
          <w:lang w:val="ru-RU"/>
        </w:rPr>
      </w:pPr>
    </w:p>
    <w:p w14:paraId="7C374166" w14:textId="77777777" w:rsidR="008F6F4C" w:rsidRDefault="008F6F4C">
      <w:pPr>
        <w:rPr>
          <w:lang w:val="ru-RU"/>
        </w:rPr>
      </w:pPr>
    </w:p>
    <w:p w14:paraId="7A165256" w14:textId="77777777" w:rsidR="008F6F4C" w:rsidRDefault="008F6F4C">
      <w:pPr>
        <w:rPr>
          <w:lang w:val="ru-RU"/>
        </w:rPr>
      </w:pPr>
    </w:p>
    <w:p w14:paraId="4E6D49FD" w14:textId="77777777" w:rsidR="008F6F4C" w:rsidRDefault="008F6F4C">
      <w:pPr>
        <w:rPr>
          <w:lang w:val="ru-RU"/>
        </w:rPr>
      </w:pPr>
    </w:p>
    <w:p w14:paraId="412B494F" w14:textId="77777777" w:rsidR="008F6F4C" w:rsidRDefault="008F6F4C">
      <w:pPr>
        <w:rPr>
          <w:lang w:val="ru-RU"/>
        </w:rPr>
      </w:pPr>
    </w:p>
    <w:p w14:paraId="31EA3A06" w14:textId="77777777" w:rsidR="008F6F4C" w:rsidRDefault="008F6F4C">
      <w:pPr>
        <w:rPr>
          <w:lang w:val="ru-RU"/>
        </w:rPr>
      </w:pPr>
    </w:p>
    <w:p w14:paraId="5CE6FFC1" w14:textId="77777777" w:rsidR="008F6F4C" w:rsidRDefault="008F6F4C">
      <w:pPr>
        <w:rPr>
          <w:lang w:val="ru-RU"/>
        </w:rPr>
      </w:pPr>
    </w:p>
    <w:p w14:paraId="4AEE0C17" w14:textId="77777777" w:rsidR="003165F0" w:rsidRDefault="003165F0">
      <w:pPr>
        <w:rPr>
          <w:lang w:val="ru-RU"/>
        </w:rPr>
      </w:pPr>
    </w:p>
    <w:p w14:paraId="64644851" w14:textId="77777777" w:rsidR="003165F0" w:rsidRDefault="003165F0">
      <w:pPr>
        <w:rPr>
          <w:lang w:val="ru-RU"/>
        </w:rPr>
      </w:pPr>
    </w:p>
    <w:p w14:paraId="087F4E7F" w14:textId="77777777" w:rsidR="00A97AAE" w:rsidRDefault="00A97AAE">
      <w:pPr>
        <w:rPr>
          <w:lang w:val="ru-RU"/>
        </w:rPr>
      </w:pPr>
    </w:p>
    <w:p w14:paraId="6119D7C1" w14:textId="77777777" w:rsidR="00CA31F9" w:rsidRPr="00ED65DF" w:rsidRDefault="00CA31F9" w:rsidP="001820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D65DF">
        <w:rPr>
          <w:rFonts w:ascii="Times New Roman" w:eastAsia="Times New Roman" w:hAnsi="Times New Roman" w:cs="Times New Roman"/>
          <w:b/>
          <w:sz w:val="28"/>
          <w:szCs w:val="28"/>
        </w:rPr>
        <w:t>Список использованных источников</w:t>
      </w:r>
    </w:p>
    <w:p w14:paraId="1132E89C" w14:textId="48E265A8" w:rsidR="005517FB" w:rsidRPr="005517FB" w:rsidRDefault="005517FB" w:rsidP="00182071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5517FB">
        <w:rPr>
          <w:sz w:val="28"/>
          <w:szCs w:val="28"/>
          <w:lang w:val="ru-KZ"/>
        </w:rPr>
        <w:t>1 Di Gioia D., Biavati B. (Eds.) Probiotics and Prebiotics in Animal Health and Food Safety. — Berlin: Springer, 2018. — 420 p.</w:t>
      </w:r>
    </w:p>
    <w:p w14:paraId="691250E8" w14:textId="77777777" w:rsidR="005517FB" w:rsidRPr="005517FB" w:rsidRDefault="005517FB" w:rsidP="005517FB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5517FB">
        <w:rPr>
          <w:sz w:val="28"/>
          <w:szCs w:val="28"/>
          <w:lang w:val="ru-KZ"/>
        </w:rPr>
        <w:t>2 Tardiolo G., Martinez S., Lopez A. Gut microbiota of ruminant and monogastric farm animals: a contemporary review // Animals (Basel). — 2025. — Vol. 15, No. 1. — P. 1–15.</w:t>
      </w:r>
    </w:p>
    <w:p w14:paraId="7EB6C2DF" w14:textId="77777777" w:rsidR="005517FB" w:rsidRPr="005517FB" w:rsidRDefault="005517FB" w:rsidP="005517FB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5517FB">
        <w:rPr>
          <w:sz w:val="28"/>
          <w:szCs w:val="28"/>
          <w:lang w:val="ru-KZ"/>
        </w:rPr>
        <w:t>3 Иванова Л.А., Кузнецов С.Ю., Пономарёва Т.А. Влияние кишечной микрофлоры на здоровье и продуктивность сельскохозяйственных животных // Ветеринарная биотехнология. — 2021. — № 4. — С. 20–33.</w:t>
      </w:r>
    </w:p>
    <w:p w14:paraId="445EE91C" w14:textId="77777777" w:rsidR="005517FB" w:rsidRPr="005517FB" w:rsidRDefault="005517FB" w:rsidP="005517FB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5517FB">
        <w:rPr>
          <w:sz w:val="28"/>
          <w:szCs w:val="28"/>
          <w:lang w:val="ru-KZ"/>
        </w:rPr>
        <w:t>4 Lindengren C., Smith J., Rosen T. Impact of gut microbiota on growth performance and feed efficiency in pigs // Journal of Animal Science and Biotechnology. — 2020. — Vol. 11. — P. 1–14.</w:t>
      </w:r>
    </w:p>
    <w:p w14:paraId="0821BA02" w14:textId="77777777" w:rsidR="005517FB" w:rsidRPr="005517FB" w:rsidRDefault="005517FB" w:rsidP="005517FB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5517FB">
        <w:rPr>
          <w:sz w:val="28"/>
          <w:szCs w:val="28"/>
          <w:lang w:val="ru-KZ"/>
        </w:rPr>
        <w:t>5 Li K., Zhang Y. Functional features of gastrointestinal microbiome in animals // Microbiome. — 2015. — Vol. 3, No. 3. — P. 1–12.</w:t>
      </w:r>
    </w:p>
    <w:p w14:paraId="10E9823F" w14:textId="77777777" w:rsidR="005517FB" w:rsidRPr="005517FB" w:rsidRDefault="005517FB" w:rsidP="005517FB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5517FB">
        <w:rPr>
          <w:sz w:val="28"/>
          <w:szCs w:val="28"/>
          <w:lang w:val="ru-KZ"/>
        </w:rPr>
        <w:t>6 Clarke E., Foster J. Colonization of the gastrointestinal tract in calves: importance and effects on health and performance // Animal Health Research Reviews. — 2021. — Vol. 22, No. 2. — P. 97–112.</w:t>
      </w:r>
    </w:p>
    <w:p w14:paraId="6936621B" w14:textId="77777777" w:rsidR="005517FB" w:rsidRPr="005517FB" w:rsidRDefault="005517FB" w:rsidP="005517FB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5517FB">
        <w:rPr>
          <w:sz w:val="28"/>
          <w:szCs w:val="28"/>
          <w:lang w:val="ru-KZ"/>
        </w:rPr>
        <w:t>7 Назарбаев А.К., Сагындыков Р.К. Пробиотики в ветеринарии и птицеводстве: современное состояние и перспективы. — Алматы: КазНАИУ, 2022. — 136 с.</w:t>
      </w:r>
    </w:p>
    <w:p w14:paraId="665EA0FD" w14:textId="77777777" w:rsidR="005517FB" w:rsidRPr="005517FB" w:rsidRDefault="005517FB" w:rsidP="005517FB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5517FB">
        <w:rPr>
          <w:sz w:val="28"/>
          <w:szCs w:val="28"/>
          <w:lang w:val="ru-KZ"/>
        </w:rPr>
        <w:t>8 Ахметова М.Б., Ермуханова А.Н. Влияние пробиотических препаратов на микрофлору кишечника и продуктивность сельскохозяйственной птицы // Ветеринария Казахстана. — 2023. — № 2. — С. 45–51.</w:t>
      </w:r>
    </w:p>
    <w:p w14:paraId="5752FB6D" w14:textId="77777777" w:rsidR="005517FB" w:rsidRPr="005517FB" w:rsidRDefault="005517FB" w:rsidP="005517FB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5517FB">
        <w:rPr>
          <w:sz w:val="28"/>
          <w:szCs w:val="28"/>
          <w:lang w:val="ru-KZ"/>
        </w:rPr>
        <w:t>9 Кузнецова Т.А., Смирнов В.В. Нормальная микрофлора кишечника и её роль в поддержании здоровья животных // Ветеринарная микробиология. — 2020. — № 4. — С. 15–21.</w:t>
      </w:r>
    </w:p>
    <w:p w14:paraId="2584658F" w14:textId="77777777" w:rsidR="005517FB" w:rsidRPr="005517FB" w:rsidRDefault="005517FB" w:rsidP="005517FB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5517FB">
        <w:rPr>
          <w:sz w:val="28"/>
          <w:szCs w:val="28"/>
          <w:lang w:val="ru-KZ"/>
        </w:rPr>
        <w:t>10 Садриева Л.В., Файзрахманов Р.Н. Биологические основы симбиоза макроорганизма и микрофлоры // Микробиология. — 2019. — Т. 88, № 3. — С. 305–312.</w:t>
      </w:r>
    </w:p>
    <w:p w14:paraId="6338D412" w14:textId="77777777" w:rsidR="005517FB" w:rsidRPr="005517FB" w:rsidRDefault="005517FB" w:rsidP="005517FB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5517FB">
        <w:rPr>
          <w:sz w:val="28"/>
          <w:szCs w:val="28"/>
          <w:lang w:val="ru-KZ"/>
        </w:rPr>
        <w:t>11 Caballero-Flores G., Pickard J.M., Fukuda S., Inohara N., Núñez G. Microbiota-mediated colonization resistance: mechanisms and future perspectives // Nature Reviews Microbiology. — 2023. — Vol. 21. — P. 95–112.</w:t>
      </w:r>
    </w:p>
    <w:p w14:paraId="162CAE6D" w14:textId="77777777" w:rsidR="005517FB" w:rsidRPr="005517FB" w:rsidRDefault="005517FB" w:rsidP="005517FB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5517FB">
        <w:rPr>
          <w:sz w:val="28"/>
          <w:szCs w:val="28"/>
          <w:lang w:val="ru-KZ"/>
        </w:rPr>
        <w:t>12 Khan I., Gerstenkorn S., et al. Mechanism of the gut microbiota colonization resistance and enteric pathogens // Frontiers in Cellular and Infection Microbiology. — 2021. — Vol. 11. — Art. 716299.</w:t>
      </w:r>
    </w:p>
    <w:p w14:paraId="4B2C570D" w14:textId="77777777" w:rsidR="005517FB" w:rsidRPr="005517FB" w:rsidRDefault="005517FB" w:rsidP="005517FB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5517FB">
        <w:rPr>
          <w:sz w:val="28"/>
          <w:szCs w:val="28"/>
          <w:lang w:val="ru-KZ"/>
        </w:rPr>
        <w:t>13 Loy A., et al. Colonization resistance and microbial ecophysiology: using new tools to unravel mechanisms // FEMS Microbiology Reviews. — 2013. — Vol. 37, No. 5. — P. 793–829.</w:t>
      </w:r>
    </w:p>
    <w:p w14:paraId="7F146430" w14:textId="77777777" w:rsidR="005517FB" w:rsidRPr="005517FB" w:rsidRDefault="005517FB" w:rsidP="005517FB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5517FB">
        <w:rPr>
          <w:sz w:val="28"/>
          <w:szCs w:val="28"/>
          <w:lang w:val="ru-KZ"/>
        </w:rPr>
        <w:lastRenderedPageBreak/>
        <w:t>14 Syed Z.A., Bäckhed F. Biofilm and mucin-associated colonization in the large intestine // Microbiome. — 2021. — Vol. 9. — Art. 123.</w:t>
      </w:r>
    </w:p>
    <w:p w14:paraId="4C5476CE" w14:textId="77777777" w:rsidR="005517FB" w:rsidRPr="005517FB" w:rsidRDefault="005517FB" w:rsidP="005517FB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5517FB">
        <w:rPr>
          <w:sz w:val="28"/>
          <w:szCs w:val="28"/>
          <w:lang w:val="ru-KZ"/>
        </w:rPr>
        <w:t>15 Sommer F., Bäckhed F. Gut microbiota perspectives in animal health and pests // Microbiome. — 2024. — Vol. 12. — Art. 1417864.</w:t>
      </w:r>
    </w:p>
    <w:p w14:paraId="5F5E8FEE" w14:textId="77777777" w:rsidR="005517FB" w:rsidRPr="005517FB" w:rsidRDefault="005517FB" w:rsidP="005517FB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5517FB">
        <w:rPr>
          <w:sz w:val="28"/>
          <w:szCs w:val="28"/>
          <w:lang w:val="ru-KZ"/>
        </w:rPr>
        <w:t>16 Chen S., et al. Gut microbiota implications for health and welfare in farm animals: a review // Animals (Basel). — 2021. — Vol. 11, No. 7. — Art. 2037.</w:t>
      </w:r>
    </w:p>
    <w:p w14:paraId="49C48829" w14:textId="77777777" w:rsidR="005517FB" w:rsidRPr="005517FB" w:rsidRDefault="005517FB" w:rsidP="005517FB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5517FB">
        <w:rPr>
          <w:sz w:val="28"/>
          <w:szCs w:val="28"/>
          <w:lang w:val="ru-KZ"/>
        </w:rPr>
        <w:t>17 Жукова Е.В., Рогожкин В.А. Колонизационная резистентность кишечника животных // Вестник ветеринарии. — 2022. — № 2. — С. 43–49.</w:t>
      </w:r>
    </w:p>
    <w:p w14:paraId="13A8598D" w14:textId="77777777" w:rsidR="005517FB" w:rsidRPr="005517FB" w:rsidRDefault="005517FB" w:rsidP="005517FB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5517FB">
        <w:rPr>
          <w:sz w:val="28"/>
          <w:szCs w:val="28"/>
          <w:lang w:val="ru-KZ"/>
        </w:rPr>
        <w:t>18 Zhang X., Akhtar M., Chen Y., et al. Chicken jejunal microbiota improves growth performance by mitigating intestinal inflammation // Microbiome. — 2022. — Vol. 10. — Art. 107. — DOI: 10.1186/s40168-022-01299-8</w:t>
      </w:r>
    </w:p>
    <w:p w14:paraId="3C8022BB" w14:textId="00FD8A01" w:rsidR="005517FB" w:rsidRPr="005517FB" w:rsidRDefault="005517FB" w:rsidP="005517FB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5517FB">
        <w:rPr>
          <w:sz w:val="28"/>
          <w:szCs w:val="28"/>
          <w:lang w:val="ru-KZ"/>
        </w:rPr>
        <w:t xml:space="preserve">19 Oliveira B.B., Almeida S.C.M., Santiago de Almeida A.C.P., et al. Probiotics in poultry farming and their effects on gut microbiota, immunity and productivity: a review // Microbiology Research Journal International. — 2025. — Vol. 35, No. 4. — P. 38–50. — DOI: 10.9734/mrji/2025/v35i41560. URL: </w:t>
      </w:r>
      <w:hyperlink r:id="rId56" w:tgtFrame="_new" w:history="1">
        <w:r w:rsidRPr="005517FB">
          <w:rPr>
            <w:rStyle w:val="af1"/>
            <w:sz w:val="28"/>
            <w:szCs w:val="28"/>
            <w:lang w:val="ru-KZ"/>
          </w:rPr>
          <w:t>https://journalmrji.com</w:t>
        </w:r>
      </w:hyperlink>
      <w:r w:rsidR="00BF33D0">
        <w:rPr>
          <w:sz w:val="28"/>
          <w:szCs w:val="28"/>
          <w:lang w:val="ru-KZ"/>
        </w:rPr>
        <w:t>.</w:t>
      </w:r>
    </w:p>
    <w:p w14:paraId="1AC135BB" w14:textId="7795DA56" w:rsidR="005517FB" w:rsidRPr="005517FB" w:rsidRDefault="005517FB" w:rsidP="005517FB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5517FB">
        <w:rPr>
          <w:sz w:val="28"/>
          <w:szCs w:val="28"/>
          <w:lang w:val="ru-KZ"/>
        </w:rPr>
        <w:t>20 Sunder J., De A.K., Bhattacharya D., et al. Probiotics in poultry: a comprehensive review // Journal of Basic and Applied Zoology. — 2024. — Vol. 85.— Art. 23. — DOI: 10.1186/s41936-024-00379</w:t>
      </w:r>
      <w:r w:rsidR="00182071">
        <w:rPr>
          <w:sz w:val="28"/>
          <w:szCs w:val="28"/>
          <w:lang w:val="ru-KZ"/>
        </w:rPr>
        <w:t xml:space="preserve"> </w:t>
      </w:r>
      <w:hyperlink r:id="rId57" w:history="1">
        <w:r w:rsidR="00182071" w:rsidRPr="008053B3">
          <w:rPr>
            <w:rStyle w:val="af1"/>
            <w:sz w:val="28"/>
            <w:szCs w:val="28"/>
            <w:lang w:val="ru-KZ"/>
          </w:rPr>
          <w:t>https://basicandappliedzoology.springeropen.com/articles/10.1186/s41936-024-0379-5</w:t>
        </w:r>
      </w:hyperlink>
      <w:r w:rsidR="00BF33D0">
        <w:rPr>
          <w:sz w:val="28"/>
          <w:szCs w:val="28"/>
          <w:lang w:val="ru-KZ"/>
        </w:rPr>
        <w:t>.</w:t>
      </w:r>
    </w:p>
    <w:p w14:paraId="0136F997" w14:textId="77777777" w:rsidR="005517FB" w:rsidRPr="005517FB" w:rsidRDefault="005517FB" w:rsidP="005517FB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5517FB">
        <w:rPr>
          <w:sz w:val="28"/>
          <w:szCs w:val="28"/>
          <w:lang w:val="ru-KZ"/>
        </w:rPr>
        <w:t>21 Diaz-Carrasco J., Redondo E., Martínez-López A., et al. Impact of probiotics on chicken gut microbiota, immunity, behavior, and productive performance — a systematic review // Frontiers in Animal Science. — 2025. — Art. 1562527.</w:t>
      </w:r>
    </w:p>
    <w:p w14:paraId="3511C13D" w14:textId="715A5595" w:rsidR="005517FB" w:rsidRPr="005517FB" w:rsidRDefault="005517FB" w:rsidP="005517FB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5517FB">
        <w:rPr>
          <w:sz w:val="28"/>
          <w:szCs w:val="28"/>
          <w:lang w:val="ru-KZ"/>
        </w:rPr>
        <w:t xml:space="preserve">22 Yang X., Bist R.B., Subedi S., Guo Y., Chai L. The application of probiotics and prebiotics in poultry production and impacts on environment: a review // Encyclopedia. — 2025. — Vol. 5, No. 1. — P. 35. — DOI: 10.3390/encyclopedia5010035. URL: </w:t>
      </w:r>
      <w:hyperlink r:id="rId58" w:tgtFrame="_new" w:history="1">
        <w:r w:rsidRPr="005517FB">
          <w:rPr>
            <w:rStyle w:val="af1"/>
            <w:sz w:val="28"/>
            <w:szCs w:val="28"/>
            <w:lang w:val="ru-KZ"/>
          </w:rPr>
          <w:t>https://www.mdpi.com</w:t>
        </w:r>
      </w:hyperlink>
    </w:p>
    <w:p w14:paraId="052F2186" w14:textId="77777777" w:rsidR="005517FB" w:rsidRPr="005517FB" w:rsidRDefault="005517FB" w:rsidP="005517FB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5517FB">
        <w:rPr>
          <w:sz w:val="28"/>
          <w:szCs w:val="28"/>
          <w:lang w:val="ru-KZ"/>
        </w:rPr>
        <w:t>23 Yan W., et al. Systematic review on microbiome-related nutritional interventions interfering with pathogen colonization in broilers // Poultry Science. — 2023.</w:t>
      </w:r>
    </w:p>
    <w:p w14:paraId="7C25C0EB" w14:textId="39F46F30" w:rsidR="005517FB" w:rsidRPr="005517FB" w:rsidRDefault="005517FB" w:rsidP="005517FB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5517FB">
        <w:rPr>
          <w:sz w:val="28"/>
          <w:szCs w:val="28"/>
          <w:lang w:val="ru-KZ"/>
        </w:rPr>
        <w:t xml:space="preserve">24 Han D., et al. Influence of the gut microbiota composition on Campylobacter jejuni colonization in chickens // PLoS One. — 2017. — Vol. 12, No. 4. — e017… URL: </w:t>
      </w:r>
      <w:hyperlink r:id="rId59" w:tgtFrame="_new" w:history="1">
        <w:r w:rsidRPr="005517FB">
          <w:rPr>
            <w:rStyle w:val="af1"/>
            <w:sz w:val="28"/>
            <w:szCs w:val="28"/>
            <w:lang w:val="ru-KZ"/>
          </w:rPr>
          <w:t>https://journals.plos.org/plosone</w:t>
        </w:r>
      </w:hyperlink>
      <w:r w:rsidR="00BF33D0">
        <w:rPr>
          <w:sz w:val="28"/>
          <w:szCs w:val="28"/>
          <w:lang w:val="ru-KZ"/>
        </w:rPr>
        <w:t>.</w:t>
      </w:r>
    </w:p>
    <w:p w14:paraId="4F66F882" w14:textId="561266CA" w:rsidR="005517FB" w:rsidRPr="005517FB" w:rsidRDefault="005517FB" w:rsidP="005517FB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5517FB">
        <w:rPr>
          <w:sz w:val="28"/>
          <w:szCs w:val="28"/>
          <w:lang w:val="ru-KZ"/>
        </w:rPr>
        <w:t xml:space="preserve">25 Zhang S., Yu M., Zhao T., et al. Effects of probiotics on gut microbiota in poultry // AIMS Microbiology. — 2025. — Vol. 11, No. 3. — P. 754–768. — DOI: 10.3934/microbiol.2025032. URL: </w:t>
      </w:r>
      <w:hyperlink r:id="rId60" w:tgtFrame="_new" w:history="1">
        <w:r w:rsidRPr="005517FB">
          <w:rPr>
            <w:rStyle w:val="af1"/>
            <w:sz w:val="28"/>
            <w:szCs w:val="28"/>
            <w:lang w:val="ru-KZ"/>
          </w:rPr>
          <w:t>https://www.aimspress.com</w:t>
        </w:r>
      </w:hyperlink>
      <w:r w:rsidR="00BF33D0">
        <w:rPr>
          <w:sz w:val="28"/>
          <w:szCs w:val="28"/>
          <w:lang w:val="ru-KZ"/>
        </w:rPr>
        <w:t>.</w:t>
      </w:r>
    </w:p>
    <w:p w14:paraId="3C58827F" w14:textId="70A96EAC" w:rsidR="005517FB" w:rsidRPr="005517FB" w:rsidRDefault="005517FB" w:rsidP="005517FB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5517FB">
        <w:rPr>
          <w:sz w:val="28"/>
          <w:szCs w:val="28"/>
          <w:lang w:val="ru-KZ"/>
        </w:rPr>
        <w:t xml:space="preserve">26 Chen S., et al. Overview of the use of probiotics in poultry production // Animals (Basel). — 2021. — Vol. 11, No. 6. — Art. 1620. — DOI: 10.3390/ani11061620. URL: </w:t>
      </w:r>
      <w:hyperlink r:id="rId61" w:tgtFrame="_new" w:history="1">
        <w:r w:rsidRPr="005517FB">
          <w:rPr>
            <w:rStyle w:val="af1"/>
            <w:sz w:val="28"/>
            <w:szCs w:val="28"/>
            <w:lang w:val="ru-KZ"/>
          </w:rPr>
          <w:t>https://www.mdpi.com/2076-2615/11/6/1620</w:t>
        </w:r>
      </w:hyperlink>
      <w:r w:rsidR="00BF33D0">
        <w:rPr>
          <w:sz w:val="28"/>
          <w:szCs w:val="28"/>
          <w:lang w:val="ru-KZ"/>
        </w:rPr>
        <w:t>.</w:t>
      </w:r>
    </w:p>
    <w:p w14:paraId="2A9311DD" w14:textId="394420B1" w:rsidR="005517FB" w:rsidRPr="005517FB" w:rsidRDefault="005517FB" w:rsidP="005517FB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5517FB">
        <w:rPr>
          <w:sz w:val="28"/>
          <w:szCs w:val="28"/>
          <w:lang w:val="ru-KZ"/>
        </w:rPr>
        <w:t xml:space="preserve">27 Characterizing the chicken gut colonization ability of a diverse group of bacteria // Frontiers in Microbiology. — 2022. — (article). URL: </w:t>
      </w:r>
      <w:hyperlink r:id="rId62" w:tgtFrame="_new" w:history="1">
        <w:r w:rsidRPr="005517FB">
          <w:rPr>
            <w:rStyle w:val="af1"/>
            <w:sz w:val="28"/>
            <w:szCs w:val="28"/>
            <w:lang w:val="ru-KZ"/>
          </w:rPr>
          <w:t>https://www.frontiersin.org</w:t>
        </w:r>
      </w:hyperlink>
      <w:r w:rsidR="00BF33D0">
        <w:rPr>
          <w:sz w:val="28"/>
          <w:szCs w:val="28"/>
          <w:lang w:val="ru-KZ"/>
        </w:rPr>
        <w:t>.</w:t>
      </w:r>
    </w:p>
    <w:p w14:paraId="672108F3" w14:textId="77777777" w:rsidR="005517FB" w:rsidRPr="005517FB" w:rsidRDefault="005517FB" w:rsidP="005517FB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5517FB">
        <w:rPr>
          <w:sz w:val="28"/>
          <w:szCs w:val="28"/>
          <w:lang w:val="ru-KZ"/>
        </w:rPr>
        <w:t>28 FAO/WHO. Guidelines for the Evaluation of Probiotics in Food. — London, Ontario, Canada: FAO/WHO, 2023.</w:t>
      </w:r>
    </w:p>
    <w:p w14:paraId="79613EEC" w14:textId="495C7212" w:rsidR="005517FB" w:rsidRPr="005517FB" w:rsidRDefault="005517FB" w:rsidP="005517FB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5517FB">
        <w:rPr>
          <w:sz w:val="28"/>
          <w:szCs w:val="28"/>
          <w:lang w:val="ru-KZ"/>
        </w:rPr>
        <w:lastRenderedPageBreak/>
        <w:t xml:space="preserve">29 Markowiak P., Śliżewska K. Effects of probiotics, prebiotics, and synbiotics on human health // Nutrients. — 2017. — Vol. 9, No. 9. — Art. 1021. — DOI: 10.3390/nu9091021. URL: </w:t>
      </w:r>
      <w:hyperlink r:id="rId63" w:tgtFrame="_new" w:history="1">
        <w:r w:rsidRPr="005517FB">
          <w:rPr>
            <w:rStyle w:val="af1"/>
            <w:sz w:val="28"/>
            <w:szCs w:val="28"/>
            <w:lang w:val="ru-KZ"/>
          </w:rPr>
          <w:t>https://www.mdpi.com</w:t>
        </w:r>
      </w:hyperlink>
      <w:r w:rsidR="00BF33D0">
        <w:rPr>
          <w:sz w:val="28"/>
          <w:szCs w:val="28"/>
          <w:lang w:val="ru-KZ"/>
        </w:rPr>
        <w:t>.</w:t>
      </w:r>
    </w:p>
    <w:p w14:paraId="22B7CC1D" w14:textId="77777777" w:rsidR="005517FB" w:rsidRPr="005517FB" w:rsidRDefault="005517FB" w:rsidP="005517FB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5517FB">
        <w:rPr>
          <w:sz w:val="28"/>
          <w:szCs w:val="28"/>
          <w:lang w:val="ru-KZ"/>
        </w:rPr>
        <w:t>30 Fuller R. Probiotics in man and animals // Journal of Applied Bacteriology. — 1989. — Vol. 66, No. 5. — P. 365–378. — DOI: 10.1111/j.1365-2672.1989.tb05105.x</w:t>
      </w:r>
    </w:p>
    <w:p w14:paraId="001E2910" w14:textId="77777777" w:rsidR="005517FB" w:rsidRPr="005517FB" w:rsidRDefault="005517FB" w:rsidP="005517FB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5517FB">
        <w:rPr>
          <w:sz w:val="28"/>
          <w:szCs w:val="28"/>
          <w:lang w:val="ru-KZ"/>
        </w:rPr>
        <w:t>31 Lebeer S., et al. Mechanisms of probiotic action: adhesion to intestinal cells // Microbiology and Molecular Biology Reviews. — 2010. — Vol. 74, No. 3. — P. 385–409.</w:t>
      </w:r>
    </w:p>
    <w:p w14:paraId="201A0AF4" w14:textId="77777777" w:rsidR="005517FB" w:rsidRPr="005517FB" w:rsidRDefault="005517FB" w:rsidP="005517FB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5517FB">
        <w:rPr>
          <w:sz w:val="28"/>
          <w:szCs w:val="28"/>
          <w:lang w:val="ru-KZ"/>
        </w:rPr>
        <w:t>32 Mountzouris K.C., et al. Effects of probiotic inclusion on growth performance and intestinal microbiota in broilers // Poultry Science. — 2015. — Vol. 94, No. 2. — P. 242–250.</w:t>
      </w:r>
    </w:p>
    <w:p w14:paraId="2222F8B4" w14:textId="77777777" w:rsidR="005517FB" w:rsidRPr="005517FB" w:rsidRDefault="005517FB" w:rsidP="005517FB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5517FB">
        <w:rPr>
          <w:sz w:val="28"/>
          <w:szCs w:val="28"/>
          <w:lang w:val="ru-KZ"/>
        </w:rPr>
        <w:t>33 Timmerman H.M., et al. Effect of multi-strain probiotics on growth and health of broiler chickens // British Poultry Science. — 2006. — Vol. 47, No. 4. — P. 473–482.</w:t>
      </w:r>
    </w:p>
    <w:p w14:paraId="32ABCCE3" w14:textId="47F430B4" w:rsidR="005517FB" w:rsidRPr="005517FB" w:rsidRDefault="005517FB" w:rsidP="005517FB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5517FB">
        <w:rPr>
          <w:sz w:val="28"/>
          <w:szCs w:val="28"/>
          <w:lang w:val="ru-KZ"/>
        </w:rPr>
        <w:t xml:space="preserve">34 Kabir S.M.L. The role of probiotics in the poultry industry // International Journal of Molecular Sciences. — 2009. — Vol. 10, No. 8. — P. 3531–3546. — DOI: 10.3390/ijms10083531. URL: </w:t>
      </w:r>
      <w:hyperlink r:id="rId64" w:tgtFrame="_new" w:history="1">
        <w:r w:rsidRPr="005517FB">
          <w:rPr>
            <w:rStyle w:val="af1"/>
            <w:sz w:val="28"/>
            <w:szCs w:val="28"/>
            <w:lang w:val="ru-KZ"/>
          </w:rPr>
          <w:t>https://www.mdpi.com</w:t>
        </w:r>
      </w:hyperlink>
      <w:r w:rsidR="00BF33D0">
        <w:rPr>
          <w:sz w:val="28"/>
          <w:szCs w:val="28"/>
          <w:lang w:val="ru-KZ"/>
        </w:rPr>
        <w:t>.</w:t>
      </w:r>
    </w:p>
    <w:p w14:paraId="03DFDC7D" w14:textId="77777777" w:rsidR="005517FB" w:rsidRPr="005517FB" w:rsidRDefault="005517FB" w:rsidP="005517FB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5517FB">
        <w:rPr>
          <w:sz w:val="28"/>
          <w:szCs w:val="28"/>
          <w:lang w:val="ru-KZ"/>
        </w:rPr>
        <w:t>35 Gaggìa F., Mattarelli P., Biavati B. Probiotics and prebiotics in animal feeding for safe food production // International Journal of Food Microbiology. — 2010. — Vol. 141. — P. S15–S28.</w:t>
      </w:r>
    </w:p>
    <w:p w14:paraId="3E1A477B" w14:textId="77777777" w:rsidR="005517FB" w:rsidRPr="005517FB" w:rsidRDefault="005517FB" w:rsidP="005517FB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5517FB">
        <w:rPr>
          <w:sz w:val="28"/>
          <w:szCs w:val="28"/>
          <w:lang w:val="ru-KZ"/>
        </w:rPr>
        <w:t>36 Patel S., Goyal A. The current trends and future perspectives of probiotics research: a review // 3 Biotech. — 2012. — Vol. 2. — P. 115–125.</w:t>
      </w:r>
    </w:p>
    <w:p w14:paraId="113509A3" w14:textId="77777777" w:rsidR="005517FB" w:rsidRPr="005517FB" w:rsidRDefault="005517FB" w:rsidP="005517FB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5517FB">
        <w:rPr>
          <w:sz w:val="28"/>
          <w:szCs w:val="28"/>
          <w:lang w:val="ru-KZ"/>
        </w:rPr>
        <w:t>37 Bajagai Y.S., et al. Probiotics in Animal Nutrition. — Rome: FAO, FAO Animal Production and Health Paper No. 179, 2016.</w:t>
      </w:r>
    </w:p>
    <w:p w14:paraId="3ABF5E6C" w14:textId="77777777" w:rsidR="005517FB" w:rsidRPr="005517FB" w:rsidRDefault="005517FB" w:rsidP="005517FB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5517FB">
        <w:rPr>
          <w:sz w:val="28"/>
          <w:szCs w:val="28"/>
          <w:lang w:val="ru-KZ"/>
        </w:rPr>
        <w:t>38 Соловьев В.В., Артемьева Т.В. Микробиоценоз кишечника животных и пути его коррекции // Ветеринария. — 2020. — № 9. — С. 33–37.</w:t>
      </w:r>
    </w:p>
    <w:p w14:paraId="5A963584" w14:textId="77777777" w:rsidR="005517FB" w:rsidRPr="005517FB" w:rsidRDefault="005517FB" w:rsidP="005517FB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5517FB">
        <w:rPr>
          <w:sz w:val="28"/>
          <w:szCs w:val="28"/>
          <w:lang w:val="ru-KZ"/>
        </w:rPr>
        <w:t>39 FAO/WHO. Guidelines for the Evaluation of Probiotics in Food. — London, Ontario, Canada: FAO/WHO, 2002.</w:t>
      </w:r>
    </w:p>
    <w:p w14:paraId="4F8FF274" w14:textId="77777777" w:rsidR="005517FB" w:rsidRPr="005517FB" w:rsidRDefault="005517FB" w:rsidP="005517FB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5517FB">
        <w:rPr>
          <w:sz w:val="28"/>
          <w:szCs w:val="28"/>
          <w:lang w:val="ru-KZ"/>
        </w:rPr>
        <w:t>40 Fuller R. Probiotics in man and animals // Journal of Applied Bacteriology. — 1989. — Vol. 66, No. 5. — P. 365–378. — DOI: 10.1111/j.1365-2672.1989.tb05105.x</w:t>
      </w:r>
    </w:p>
    <w:p w14:paraId="2C101AFE" w14:textId="77777777" w:rsidR="00E415C7" w:rsidRPr="00E415C7" w:rsidRDefault="00E415C7" w:rsidP="00E415C7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E415C7">
        <w:rPr>
          <w:sz w:val="28"/>
          <w:szCs w:val="28"/>
          <w:lang w:val="ru-KZ"/>
        </w:rPr>
        <w:t>41 Ouwehand A.C., Salminen S., Isolauri E. Probiotics: an overview of beneficial effects // Antonie van Leeuwenhoek. — 2002. — Vol. 82. — P. 279–289.</w:t>
      </w:r>
    </w:p>
    <w:p w14:paraId="00E84078" w14:textId="77777777" w:rsidR="00E415C7" w:rsidRPr="00E415C7" w:rsidRDefault="00E415C7" w:rsidP="00E415C7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E415C7">
        <w:rPr>
          <w:sz w:val="28"/>
          <w:szCs w:val="28"/>
          <w:lang w:val="ru-KZ"/>
        </w:rPr>
        <w:t>42 Бондаренко В.М., Мацюра И.А. Пробиотики и микробиоценоз кишечника животных. — Киев: Наукова думка, 2017.</w:t>
      </w:r>
    </w:p>
    <w:p w14:paraId="68FDE5ED" w14:textId="77777777" w:rsidR="00E415C7" w:rsidRPr="00E415C7" w:rsidRDefault="00E415C7" w:rsidP="00E415C7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E415C7">
        <w:rPr>
          <w:sz w:val="28"/>
          <w:szCs w:val="28"/>
          <w:lang w:val="ru-KZ"/>
        </w:rPr>
        <w:t>43 Федоренко Е.В., Кошелева Н.Г. Роль пробиотиков в формировании неспецифической резистентности сельскохозяйственных животных // Журнал микробиологии. — 2021. — № 6. — С. 19–25.</w:t>
      </w:r>
    </w:p>
    <w:p w14:paraId="6F6AA6FD" w14:textId="77777777" w:rsidR="00E415C7" w:rsidRPr="00E415C7" w:rsidRDefault="00E415C7" w:rsidP="00E415C7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E415C7">
        <w:rPr>
          <w:sz w:val="28"/>
          <w:szCs w:val="28"/>
          <w:lang w:val="ru-KZ"/>
        </w:rPr>
        <w:t>44 Конысбаева Г.Б., Сагындыкова А.К. Влияние пробиотических препаратов на продуктивность сельскохозяйственной птицы // Вестник КазНАИУ. — 2022. — № 3. — С. 114–118.</w:t>
      </w:r>
    </w:p>
    <w:p w14:paraId="699520CF" w14:textId="77777777" w:rsidR="00E415C7" w:rsidRPr="00E415C7" w:rsidRDefault="00E415C7" w:rsidP="00E415C7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E415C7">
        <w:rPr>
          <w:sz w:val="28"/>
          <w:szCs w:val="28"/>
          <w:lang w:val="ru-KZ"/>
        </w:rPr>
        <w:lastRenderedPageBreak/>
        <w:t>45 Mountzouris K.C., et al. Evaluation of the efficacy of a multi-species probiotic on broiler performance and intestinal mucosa morphology // Animal Feed Science and Technology. — 2007. — Vol. 134(1–2). — P. 35–50.</w:t>
      </w:r>
    </w:p>
    <w:p w14:paraId="19188A6E" w14:textId="77777777" w:rsidR="00E415C7" w:rsidRPr="00E415C7" w:rsidRDefault="00E415C7" w:rsidP="00E415C7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E415C7">
        <w:rPr>
          <w:sz w:val="28"/>
          <w:szCs w:val="28"/>
          <w:lang w:val="ru-KZ"/>
        </w:rPr>
        <w:t>46 European Commission. Regulation (EC) No 1831/2003 of the European Parliament and of the Council on additives for use in animal nutrition // Official Journal of the European Union. — 2003.</w:t>
      </w:r>
    </w:p>
    <w:p w14:paraId="5D8360A5" w14:textId="77777777" w:rsidR="00E415C7" w:rsidRPr="00E415C7" w:rsidRDefault="00E415C7" w:rsidP="00E415C7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E415C7">
        <w:rPr>
          <w:sz w:val="28"/>
          <w:szCs w:val="28"/>
          <w:lang w:val="ru-KZ"/>
        </w:rPr>
        <w:t>47 Дюсенбаева А.Б., Бейсенова С.Ж. Современные подходы к применению пробиотиков в животноводстве Казахстана // Ветеринарная биотехнология. — 2021. — № 2. — С. 41–46.</w:t>
      </w:r>
    </w:p>
    <w:p w14:paraId="141F8D1C" w14:textId="77777777" w:rsidR="00E415C7" w:rsidRPr="00E415C7" w:rsidRDefault="00E415C7" w:rsidP="00E415C7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E415C7">
        <w:rPr>
          <w:sz w:val="28"/>
          <w:szCs w:val="28"/>
          <w:lang w:val="ru-KZ"/>
        </w:rPr>
        <w:t>48 Панин А.Н., Селезнева Е.И. Перспективы использования пробиотиков в животноводстве без антибиотиков // Сельскохозяйственная биология. — 2019. — № 4. — С. 68–73.</w:t>
      </w:r>
    </w:p>
    <w:p w14:paraId="1975259E" w14:textId="65B8A966" w:rsidR="00E415C7" w:rsidRPr="00E415C7" w:rsidRDefault="00E415C7" w:rsidP="00E415C7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E415C7">
        <w:rPr>
          <w:sz w:val="28"/>
          <w:szCs w:val="28"/>
          <w:lang w:val="ru-KZ"/>
        </w:rPr>
        <w:t>49 Patterson J.A., Burkholder K.M. Application of prebiotics and probiotics in poultry production // Poultry Science. — 2003. — Vol. 82(4). — P. 627–631.</w:t>
      </w:r>
    </w:p>
    <w:p w14:paraId="3E30EBF3" w14:textId="77777777" w:rsidR="00E415C7" w:rsidRPr="00E415C7" w:rsidRDefault="00E415C7" w:rsidP="00E415C7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E415C7">
        <w:rPr>
          <w:sz w:val="28"/>
          <w:szCs w:val="28"/>
          <w:lang w:val="ru-KZ"/>
        </w:rPr>
        <w:t>50 Смаилова Г.Р., Абдуллина Н.К. Пробиотические препараты и их значение в обеспечении здоровья птицы // Ветеринария и кормление. — 2023. — № 5. — С. 57–61.</w:t>
      </w:r>
    </w:p>
    <w:p w14:paraId="75D8A30A" w14:textId="77777777" w:rsidR="00E415C7" w:rsidRPr="00E415C7" w:rsidRDefault="00E415C7" w:rsidP="00E415C7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E415C7">
        <w:rPr>
          <w:sz w:val="28"/>
          <w:szCs w:val="28"/>
          <w:lang w:val="ru-KZ"/>
        </w:rPr>
        <w:t>51 Бондаренко В.М. Роль пробиотиков в поддержании кишечного гомеостаза животных // Журнал микробиологии. — 2019. — № 8. — С. 15–21.</w:t>
      </w:r>
    </w:p>
    <w:p w14:paraId="12F3A7B4" w14:textId="4AE60735" w:rsidR="00E415C7" w:rsidRPr="00E415C7" w:rsidRDefault="00E415C7" w:rsidP="00E415C7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E415C7">
        <w:rPr>
          <w:sz w:val="28"/>
          <w:szCs w:val="28"/>
          <w:lang w:val="ru-KZ"/>
        </w:rPr>
        <w:t xml:space="preserve">52 </w:t>
      </w:r>
      <w:r w:rsidR="009F487E">
        <w:rPr>
          <w:sz w:val="28"/>
          <w:szCs w:val="28"/>
          <w:lang w:val="ru-KZ"/>
        </w:rPr>
        <w:t xml:space="preserve"> </w:t>
      </w:r>
      <w:r w:rsidRPr="00E415C7">
        <w:rPr>
          <w:sz w:val="28"/>
          <w:szCs w:val="28"/>
          <w:lang w:val="ru-KZ"/>
        </w:rPr>
        <w:t xml:space="preserve">Kabir S.M. The role of probiotics in poultry industry // International Journal of Molecular Sciences. — 2009. — Vol. 10(8). — P. 3531–3546. — DOI: 10.3390/ijms10083531. URL: </w:t>
      </w:r>
      <w:hyperlink r:id="rId65" w:tgtFrame="_new" w:history="1">
        <w:r w:rsidRPr="00E415C7">
          <w:rPr>
            <w:rStyle w:val="af1"/>
            <w:sz w:val="28"/>
            <w:szCs w:val="28"/>
            <w:lang w:val="ru-KZ"/>
          </w:rPr>
          <w:t>https://www.mdpi.com</w:t>
        </w:r>
      </w:hyperlink>
      <w:r w:rsidRPr="00E415C7">
        <w:rPr>
          <w:sz w:val="28"/>
          <w:szCs w:val="28"/>
          <w:lang w:val="ru-KZ"/>
        </w:rPr>
        <w:t xml:space="preserve"> </w:t>
      </w:r>
    </w:p>
    <w:p w14:paraId="28755B9D" w14:textId="77777777" w:rsidR="00E415C7" w:rsidRPr="00E415C7" w:rsidRDefault="00E415C7" w:rsidP="00E415C7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E415C7">
        <w:rPr>
          <w:sz w:val="28"/>
          <w:szCs w:val="28"/>
          <w:lang w:val="ru-KZ"/>
        </w:rPr>
        <w:t>53 Simon O., Jadamus A., Vahjen W. Probiotic feed additives: effectiveness and expected modes of action // Journal of Animal and Feed Sciences. — 2001. — Vol. 10(1). — P. 51–67.</w:t>
      </w:r>
    </w:p>
    <w:p w14:paraId="39486ADB" w14:textId="77777777" w:rsidR="00E415C7" w:rsidRPr="00E415C7" w:rsidRDefault="00E415C7" w:rsidP="00E415C7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E415C7">
        <w:rPr>
          <w:sz w:val="28"/>
          <w:szCs w:val="28"/>
          <w:lang w:val="ru-KZ"/>
        </w:rPr>
        <w:t>54 Михайлова Т.Н., Жукова Л.И. Биологические свойства пробиотиков и их влияние на кишечную микрофлору // Ветеринарная биотехнология. — 2020. — № 5. — С. 22–26.</w:t>
      </w:r>
    </w:p>
    <w:p w14:paraId="2A381EB7" w14:textId="77777777" w:rsidR="00E415C7" w:rsidRPr="00E415C7" w:rsidRDefault="00E415C7" w:rsidP="00E415C7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E415C7">
        <w:rPr>
          <w:sz w:val="28"/>
          <w:szCs w:val="28"/>
          <w:lang w:val="ru-KZ"/>
        </w:rPr>
        <w:t>55 Servin A.L. Antagonistic activities of lactobacilli and bifidobacteria against microbial pathogens // FEMS Microbiology Reviews. — 2004. — Vol. 28(4). — P. 405–440.</w:t>
      </w:r>
    </w:p>
    <w:p w14:paraId="45FF0D13" w14:textId="77777777" w:rsidR="00E415C7" w:rsidRPr="00E415C7" w:rsidRDefault="00E415C7" w:rsidP="00E415C7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E415C7">
        <w:rPr>
          <w:sz w:val="28"/>
          <w:szCs w:val="28"/>
          <w:lang w:val="ru-KZ"/>
        </w:rPr>
        <w:t>56 Awad W.A., Ghareeb K., Böhm J. Intestinal structure and function of broiler chickens on probiotic and antibiotic supplementation // Poultry Science. — 2010. — Vol. 89(1). — P. 69–75.</w:t>
      </w:r>
    </w:p>
    <w:p w14:paraId="64A56D63" w14:textId="77777777" w:rsidR="00E415C7" w:rsidRPr="00E415C7" w:rsidRDefault="00E415C7" w:rsidP="00E415C7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E415C7">
        <w:rPr>
          <w:sz w:val="28"/>
          <w:szCs w:val="28"/>
          <w:lang w:val="ru-KZ"/>
        </w:rPr>
        <w:t>57 Тлеукенов С.К., Мухамедова А.Ж. Иммуномодулирующее действие пробиотиков на организм сельскохозяйственной птицы // Вестник аграрной науки Казахстана. — 2021. — № 4. — С. 73–78.</w:t>
      </w:r>
    </w:p>
    <w:p w14:paraId="396266DA" w14:textId="77777777" w:rsidR="00E415C7" w:rsidRPr="00E415C7" w:rsidRDefault="00E415C7" w:rsidP="00E415C7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E415C7">
        <w:rPr>
          <w:sz w:val="28"/>
          <w:szCs w:val="28"/>
          <w:lang w:val="ru-KZ"/>
        </w:rPr>
        <w:t>58 Ramasamy K., Abdullah N., Jalaludin S. Effects of probiotics on nutrient digestibility and intestinal microflora in broilers // Asian-Australasian Journal of Animal Sciences. — 2009. — Vol. 22(12). — P. 1642–1652.</w:t>
      </w:r>
    </w:p>
    <w:p w14:paraId="0F1084A7" w14:textId="77777777" w:rsidR="00E415C7" w:rsidRPr="00E415C7" w:rsidRDefault="00E415C7" w:rsidP="00E415C7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E415C7">
        <w:rPr>
          <w:sz w:val="28"/>
          <w:szCs w:val="28"/>
          <w:lang w:val="ru-KZ"/>
        </w:rPr>
        <w:t>59 Пак Н.Д., Шарипов Е.Б. Антитоксическое и антистрессовое действие пробиотиков у птицы // Ветеринария. — 2022. — № 7. — С. 47–52.</w:t>
      </w:r>
    </w:p>
    <w:p w14:paraId="07BDAAC7" w14:textId="77777777" w:rsidR="00E415C7" w:rsidRPr="00E415C7" w:rsidRDefault="00E415C7" w:rsidP="00E415C7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E415C7">
        <w:rPr>
          <w:sz w:val="28"/>
          <w:szCs w:val="28"/>
          <w:lang w:val="ru-KZ"/>
        </w:rPr>
        <w:lastRenderedPageBreak/>
        <w:t>60 Zhang Z.F., Kim I.H. Effects of multi-strain probiotics on growth performance, nutrient digestibility, meat quality and intestinal microflora in broilers // British Poultry Science. — 2014. — Vol. 55(3). — P. 364–371.</w:t>
      </w:r>
    </w:p>
    <w:p w14:paraId="124D38F0" w14:textId="77777777" w:rsidR="00E415C7" w:rsidRPr="00E415C7" w:rsidRDefault="00E415C7" w:rsidP="00E415C7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E415C7">
        <w:rPr>
          <w:sz w:val="28"/>
          <w:szCs w:val="28"/>
          <w:lang w:val="ru-KZ"/>
        </w:rPr>
        <w:t>61 Куанышев Б.Т., Ермекова Л.А. Комплексное действие пробиотиков на организм птицы // Сельскохозяйственная биология. — 2023. — № 3. — С. 85–90.</w:t>
      </w:r>
    </w:p>
    <w:p w14:paraId="378DFBD8" w14:textId="77777777" w:rsidR="00E415C7" w:rsidRPr="00E415C7" w:rsidRDefault="00E415C7" w:rsidP="00E415C7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E415C7">
        <w:rPr>
          <w:sz w:val="28"/>
          <w:szCs w:val="28"/>
          <w:lang w:val="ru-KZ"/>
        </w:rPr>
        <w:t>62 Шарипов Е.Б. Иммунологические аспекты применения пробиотиков в птицеводстве // Вестник ветеринарии Казахстана. — 2021. — № 3. — С. 55–60.</w:t>
      </w:r>
    </w:p>
    <w:p w14:paraId="5D037132" w14:textId="77777777" w:rsidR="00E415C7" w:rsidRPr="00E415C7" w:rsidRDefault="00E415C7" w:rsidP="00E415C7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E415C7">
        <w:rPr>
          <w:sz w:val="28"/>
          <w:szCs w:val="28"/>
          <w:lang w:val="ru-KZ"/>
        </w:rPr>
        <w:t>63 Konieczka P., Czauderna M., Smulikowska S. The effect of probiotics and synbiotics on the immune system of poultry // World’s Poultry Science Journal. — 2018. — Vol. 74(1). — P. 127–144.</w:t>
      </w:r>
    </w:p>
    <w:p w14:paraId="681A824C" w14:textId="77777777" w:rsidR="00E415C7" w:rsidRPr="00E415C7" w:rsidRDefault="00E415C7" w:rsidP="00E415C7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E415C7">
        <w:rPr>
          <w:sz w:val="28"/>
          <w:szCs w:val="28"/>
          <w:lang w:val="ru-KZ"/>
        </w:rPr>
        <w:t>64 Haghighi H.R. Modulation of immune responses by probiotics in chickens // Clinical and Vaccine Immunology. — 2006. — Vol. 13(10). — P. 975–982.</w:t>
      </w:r>
    </w:p>
    <w:p w14:paraId="5C059678" w14:textId="77777777" w:rsidR="00E415C7" w:rsidRPr="00E415C7" w:rsidRDefault="00E415C7" w:rsidP="00E415C7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E415C7">
        <w:rPr>
          <w:sz w:val="28"/>
          <w:szCs w:val="28"/>
          <w:lang w:val="ru-KZ"/>
        </w:rPr>
        <w:t>65 Лысенко В.А., Жигунов О.В. Влияние пробиотиков на показатели крови и иммунный статус цыплят-бройлеров // Ветеринарная медицина. — 2019. — № 5. — С. 42–47.</w:t>
      </w:r>
    </w:p>
    <w:p w14:paraId="5D6A52E8" w14:textId="77777777" w:rsidR="00E415C7" w:rsidRPr="00E415C7" w:rsidRDefault="00E415C7" w:rsidP="00E415C7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E415C7">
        <w:rPr>
          <w:sz w:val="28"/>
          <w:szCs w:val="28"/>
          <w:lang w:val="ru-KZ"/>
        </w:rPr>
        <w:t>66 Кадыров С.Н., Имангулова Ж.Б. Иммуномодулирующее действие пробиотиков «Бацелл» у птицы // Вестник КазНАУ. — 2022. — № 2. — С. 81–86.</w:t>
      </w:r>
    </w:p>
    <w:p w14:paraId="52FB7BE7" w14:textId="77777777" w:rsidR="00E415C7" w:rsidRPr="00E415C7" w:rsidRDefault="00E415C7" w:rsidP="00E415C7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E415C7">
        <w:rPr>
          <w:sz w:val="28"/>
          <w:szCs w:val="28"/>
          <w:lang w:val="ru-KZ"/>
        </w:rPr>
        <w:t>67 Kim J.H., Kim I.H. Effect of multi-strain probiotics on growth performance, blood characteristics and immune responses in broilers // Poultry Science. — 2020. — Vol. 99(10). — P. 5345–5353.</w:t>
      </w:r>
    </w:p>
    <w:p w14:paraId="14CD1CCB" w14:textId="77777777" w:rsidR="00E415C7" w:rsidRPr="00E415C7" w:rsidRDefault="00E415C7" w:rsidP="00E415C7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E415C7">
        <w:rPr>
          <w:sz w:val="28"/>
          <w:szCs w:val="28"/>
          <w:lang w:val="ru-KZ"/>
        </w:rPr>
        <w:t>68 Омарова А.С., Абдрахманова Ж.К. Изменение морфологических показателей крови у птицы при использовании пробиотиков // Аграрная наука Казахстана. — 2020. — № 4. — С. 59–64.</w:t>
      </w:r>
    </w:p>
    <w:p w14:paraId="1BD6635A" w14:textId="77777777" w:rsidR="00E415C7" w:rsidRPr="00E415C7" w:rsidRDefault="00E415C7" w:rsidP="00E415C7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E415C7">
        <w:rPr>
          <w:sz w:val="28"/>
          <w:szCs w:val="28"/>
          <w:lang w:val="ru-KZ"/>
        </w:rPr>
        <w:t>69 Kiczorowska B., Samolińska W., Al-Yasiry A.R. The natural feed additives limiting oxidative stress in poultry // Animals. — 2020. — Vol. 10(7). — Art. 1319.</w:t>
      </w:r>
    </w:p>
    <w:p w14:paraId="0AAE31BD" w14:textId="77777777" w:rsidR="00E415C7" w:rsidRPr="00E415C7" w:rsidRDefault="00E415C7" w:rsidP="00E415C7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E415C7">
        <w:rPr>
          <w:sz w:val="28"/>
          <w:szCs w:val="28"/>
          <w:lang w:val="ru-KZ"/>
        </w:rPr>
        <w:t>70 Дюсенбаева Л.Т., Кожахметов М.Е. Антиоксидантная активность пробиотических препаратов у бройлеров // Известия НАН РК. Серия биологическая. — 2021. — № 6. — С. 112–118.</w:t>
      </w:r>
    </w:p>
    <w:p w14:paraId="57B6E26C" w14:textId="77777777" w:rsidR="00E415C7" w:rsidRPr="00E415C7" w:rsidRDefault="00E415C7" w:rsidP="00E415C7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E415C7">
        <w:rPr>
          <w:sz w:val="28"/>
          <w:szCs w:val="28"/>
          <w:lang w:val="ru-KZ"/>
        </w:rPr>
        <w:t>71 Yadav S., Jha R. Strategies to modulate the intestinal microbiota and their effects on growth and health of poultry // Journal of Animal Science and Biotechnology. — 2019. — Vol. 10(2). — P. 1–11.</w:t>
      </w:r>
    </w:p>
    <w:p w14:paraId="1E191D02" w14:textId="77777777" w:rsidR="00E415C7" w:rsidRPr="00E415C7" w:rsidRDefault="00E415C7" w:rsidP="00E415C7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E415C7">
        <w:rPr>
          <w:sz w:val="28"/>
          <w:szCs w:val="28"/>
          <w:lang w:val="ru-KZ"/>
        </w:rPr>
        <w:t>72 Бектурганов Н.Ж., Турсынова А.Б. Влияние пробиотиков на продуктивность и качество мяса цыплят-бройлеров // Ветеринария Казахстана. — 2023. — № 2. — С. 35–40.</w:t>
      </w:r>
    </w:p>
    <w:p w14:paraId="447A8C0D" w14:textId="1583BC53" w:rsidR="00E415C7" w:rsidRPr="00E415C7" w:rsidRDefault="00E415C7" w:rsidP="00E415C7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E415C7">
        <w:rPr>
          <w:sz w:val="28"/>
          <w:szCs w:val="28"/>
          <w:lang w:val="ru-KZ"/>
        </w:rPr>
        <w:t>73 Burkholder K.M. Application of prebiotics and probiotics in poultry production // Poultry Science. — 2003. — Vol. 82(4). — P. 627–631.</w:t>
      </w:r>
    </w:p>
    <w:p w14:paraId="2C5B9CA6" w14:textId="77777777" w:rsidR="00E415C7" w:rsidRPr="00E415C7" w:rsidRDefault="00E415C7" w:rsidP="00E415C7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E415C7">
        <w:rPr>
          <w:sz w:val="28"/>
          <w:szCs w:val="28"/>
          <w:lang w:val="ru-KZ"/>
        </w:rPr>
        <w:t>74 Ержанов А.К. Современные тенденции развития биотехнологий в животноводстве Казахстана // Вестник КазНАУ. — 2022. — № 4. — С. 10–16.</w:t>
      </w:r>
    </w:p>
    <w:p w14:paraId="5195628C" w14:textId="77777777" w:rsidR="00E415C7" w:rsidRPr="00E415C7" w:rsidRDefault="00E415C7" w:rsidP="00E415C7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E415C7">
        <w:rPr>
          <w:sz w:val="28"/>
          <w:szCs w:val="28"/>
          <w:lang w:val="ru-KZ"/>
        </w:rPr>
        <w:t>75 FAO/WHO. Antimicrobial Resistance and Alternatives to Antibiotics in Animal Production. — Rome: FAO, 2021.</w:t>
      </w:r>
    </w:p>
    <w:p w14:paraId="6AF27152" w14:textId="77777777" w:rsidR="00E415C7" w:rsidRPr="00E415C7" w:rsidRDefault="00E415C7" w:rsidP="00E415C7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E415C7">
        <w:rPr>
          <w:sz w:val="28"/>
          <w:szCs w:val="28"/>
          <w:lang w:val="ru-KZ"/>
        </w:rPr>
        <w:t>76 Сейдахметова Н.Е., Оспанов Б.К. Перспективные штаммы пробиотических микроорганизмов для птицеводства // Биотехнология Казахстана. — 2023. — № 2. — С. 41–47.</w:t>
      </w:r>
    </w:p>
    <w:p w14:paraId="71F2362C" w14:textId="77777777" w:rsidR="00E415C7" w:rsidRPr="00E415C7" w:rsidRDefault="00E415C7" w:rsidP="00E415C7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E415C7">
        <w:rPr>
          <w:sz w:val="28"/>
          <w:szCs w:val="28"/>
          <w:lang w:val="ru-KZ"/>
        </w:rPr>
        <w:lastRenderedPageBreak/>
        <w:t>77 Бекетаев М.Т., Мухамеджанова А.С. Разработка отечественных пробиотиков для сельскохозяйственной птицы // Научные труды КазНИИ животноводства. — 2021. — № 5. — С. 64–70.</w:t>
      </w:r>
    </w:p>
    <w:p w14:paraId="741518A9" w14:textId="77777777" w:rsidR="00E415C7" w:rsidRPr="00E415C7" w:rsidRDefault="00E415C7" w:rsidP="00E415C7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E415C7">
        <w:rPr>
          <w:sz w:val="28"/>
          <w:szCs w:val="28"/>
          <w:lang w:val="ru-KZ"/>
        </w:rPr>
        <w:t>78 Mohammadi R., Ghasemi E. The effect of probiotics on growth performance and immune response of poultry: a review // Poultry Research Journal. — 2020. — Vol. 9(3). — P. 115–124.</w:t>
      </w:r>
    </w:p>
    <w:p w14:paraId="68601423" w14:textId="77777777" w:rsidR="00E415C7" w:rsidRPr="00E415C7" w:rsidRDefault="00E415C7" w:rsidP="00E415C7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E415C7">
        <w:rPr>
          <w:sz w:val="28"/>
          <w:szCs w:val="28"/>
          <w:lang w:val="ru-KZ"/>
        </w:rPr>
        <w:t>79 IFOAM. The Organic Guarantee System: Standards and Certification in Organic Production. — Bonn, Germany, 2020.</w:t>
      </w:r>
    </w:p>
    <w:p w14:paraId="48F16F96" w14:textId="77777777" w:rsidR="00E415C7" w:rsidRPr="00E415C7" w:rsidRDefault="00E415C7" w:rsidP="00E415C7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E415C7">
        <w:rPr>
          <w:sz w:val="28"/>
          <w:szCs w:val="28"/>
          <w:lang w:val="ru-KZ"/>
        </w:rPr>
        <w:t>80 Жумагулова А.Б., Кожабаева Л.М. Применение пробиотиков в промышленном птицеводстве Казахстана // Ветеринария Казахстана. — 2024. — № 1. — С. 51–57.</w:t>
      </w:r>
    </w:p>
    <w:p w14:paraId="29BC54F1" w14:textId="77777777" w:rsidR="00961F8C" w:rsidRPr="00961F8C" w:rsidRDefault="00961F8C" w:rsidP="00961F8C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961F8C">
        <w:rPr>
          <w:sz w:val="28"/>
          <w:szCs w:val="28"/>
          <w:lang w:val="ru-KZ"/>
        </w:rPr>
        <w:t>81 Ndelekwute E.K., Onu P.N. Future of synbiotics in poultry health and production // World’s Poultry Science Journal. — 2021. — Vol. 77, No. 2. — P. 302–316.</w:t>
      </w:r>
    </w:p>
    <w:p w14:paraId="391360A4" w14:textId="77777777" w:rsidR="00961F8C" w:rsidRPr="00961F8C" w:rsidRDefault="00961F8C" w:rsidP="00961F8C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961F8C">
        <w:rPr>
          <w:sz w:val="28"/>
          <w:szCs w:val="28"/>
          <w:lang w:val="ru-KZ"/>
        </w:rPr>
        <w:t>82 Баймуратов Е.Т., Жанабаева Р.К. Инновационные биотехнологии в животноводстве и их значение для продовольственной безопасности Казахстана // Вестник АПК. — 2023. — № 6. — С. 73–79.</w:t>
      </w:r>
    </w:p>
    <w:p w14:paraId="376F4B2C" w14:textId="3F471D16" w:rsidR="00961F8C" w:rsidRPr="00961F8C" w:rsidRDefault="00961F8C" w:rsidP="00961F8C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961F8C">
        <w:rPr>
          <w:sz w:val="28"/>
          <w:szCs w:val="28"/>
          <w:lang w:val="ru-KZ"/>
        </w:rPr>
        <w:t>83 Пуллороз-сальмонеллез птиц в Республике Казахстан // АгроЖурнал. — 2020.</w:t>
      </w:r>
      <w:r w:rsidR="00EB10BD">
        <w:rPr>
          <w:sz w:val="28"/>
          <w:szCs w:val="28"/>
          <w:lang w:val="ru-KZ"/>
        </w:rPr>
        <w:t xml:space="preserve"> </w:t>
      </w:r>
      <w:r w:rsidRPr="00961F8C">
        <w:rPr>
          <w:sz w:val="28"/>
          <w:szCs w:val="28"/>
          <w:lang w:val="ru-KZ"/>
        </w:rPr>
        <w:t xml:space="preserve">URL: agrojr.ru </w:t>
      </w:r>
    </w:p>
    <w:p w14:paraId="43A3976C" w14:textId="04FF5C8E" w:rsidR="00961F8C" w:rsidRPr="00961F8C" w:rsidRDefault="00961F8C" w:rsidP="00961F8C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961F8C">
        <w:rPr>
          <w:sz w:val="28"/>
          <w:szCs w:val="28"/>
          <w:lang w:val="ru-KZ"/>
        </w:rPr>
        <w:t xml:space="preserve">84 Желудочно-кишечные болезни птиц вирусной этиологии // Endoviraza.com, 2021.URL: </w:t>
      </w:r>
      <w:hyperlink r:id="rId66" w:tgtFrame="_new" w:history="1">
        <w:r w:rsidRPr="00961F8C">
          <w:rPr>
            <w:rStyle w:val="af1"/>
            <w:sz w:val="28"/>
            <w:szCs w:val="28"/>
            <w:lang w:val="ru-KZ"/>
          </w:rPr>
          <w:t>https://endoviraza.com</w:t>
        </w:r>
      </w:hyperlink>
    </w:p>
    <w:p w14:paraId="75F4EC2A" w14:textId="10487AB9" w:rsidR="00961F8C" w:rsidRPr="00961F8C" w:rsidRDefault="00961F8C" w:rsidP="00961F8C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961F8C">
        <w:rPr>
          <w:sz w:val="28"/>
          <w:szCs w:val="28"/>
          <w:lang w:val="ru-KZ"/>
        </w:rPr>
        <w:t>85 Ветеринарные правила по профилактике и ликвидации кокцидиоза птиц. — Комитет ветеринарии МСХ РК, 2019.</w:t>
      </w:r>
      <w:r w:rsidRPr="00961F8C">
        <w:rPr>
          <w:sz w:val="28"/>
          <w:szCs w:val="28"/>
          <w:lang w:val="ru-KZ"/>
        </w:rPr>
        <w:br/>
        <w:t xml:space="preserve">URL: </w:t>
      </w:r>
      <w:hyperlink r:id="rId67" w:tgtFrame="_new" w:history="1">
        <w:r w:rsidRPr="00961F8C">
          <w:rPr>
            <w:rStyle w:val="af1"/>
            <w:sz w:val="28"/>
            <w:szCs w:val="28"/>
            <w:lang w:val="ru-KZ"/>
          </w:rPr>
          <w:t>https://online.zakon.kz</w:t>
        </w:r>
      </w:hyperlink>
    </w:p>
    <w:p w14:paraId="5014F09B" w14:textId="4AC3C6A4" w:rsidR="00961F8C" w:rsidRPr="00961F8C" w:rsidRDefault="00961F8C" w:rsidP="00961F8C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961F8C">
        <w:rPr>
          <w:sz w:val="28"/>
          <w:szCs w:val="28"/>
          <w:lang w:val="ru-KZ"/>
        </w:rPr>
        <w:t xml:space="preserve">86 Об утверждении Ветеринарных правил по птицеводству. — FAO Lex, 2018.URL: </w:t>
      </w:r>
      <w:hyperlink r:id="rId68" w:tgtFrame="_new" w:history="1">
        <w:r w:rsidRPr="00961F8C">
          <w:rPr>
            <w:rStyle w:val="af1"/>
            <w:sz w:val="28"/>
            <w:szCs w:val="28"/>
            <w:lang w:val="ru-KZ"/>
          </w:rPr>
          <w:t>https://faolex.fao.org</w:t>
        </w:r>
      </w:hyperlink>
    </w:p>
    <w:p w14:paraId="4E5F5322" w14:textId="77777777" w:rsidR="00961F8C" w:rsidRPr="00961F8C" w:rsidRDefault="00961F8C" w:rsidP="00961F8C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961F8C">
        <w:rPr>
          <w:sz w:val="28"/>
          <w:szCs w:val="28"/>
          <w:lang w:val="ru-KZ"/>
        </w:rPr>
        <w:t>87 Kogut M.H. The role of the microbiome in the development of the immune system // Poultry Science. — 2019. — Vol. 98, No. 9. — P. 3893–3901.</w:t>
      </w:r>
      <w:r w:rsidRPr="00961F8C">
        <w:rPr>
          <w:sz w:val="28"/>
          <w:szCs w:val="28"/>
          <w:lang w:val="ru-KZ"/>
        </w:rPr>
        <w:br/>
        <w:t>DOI: 10.3382/ps/pez228</w:t>
      </w:r>
    </w:p>
    <w:p w14:paraId="3A051D9D" w14:textId="77777777" w:rsidR="00961F8C" w:rsidRPr="00961F8C" w:rsidRDefault="00961F8C" w:rsidP="00961F8C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961F8C">
        <w:rPr>
          <w:sz w:val="28"/>
          <w:szCs w:val="28"/>
          <w:lang w:val="ru-KZ"/>
        </w:rPr>
        <w:t>88 Bindari Y.R., Kim W.H. Factors affecting the chicken gastrointestinal microbial community and their implications for health and disease // Frontiers in Veterinary Science. — 2021. — Vol. 8. — P. 661.</w:t>
      </w:r>
      <w:r w:rsidRPr="00961F8C">
        <w:rPr>
          <w:sz w:val="28"/>
          <w:szCs w:val="28"/>
          <w:lang w:val="ru-KZ"/>
        </w:rPr>
        <w:br/>
        <w:t>DOI: 10.3389/fvets.2021.663661</w:t>
      </w:r>
    </w:p>
    <w:p w14:paraId="714DD6D7" w14:textId="668879BC" w:rsidR="00961F8C" w:rsidRPr="00961F8C" w:rsidRDefault="00961F8C" w:rsidP="00961F8C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961F8C">
        <w:rPr>
          <w:sz w:val="28"/>
          <w:szCs w:val="28"/>
          <w:lang w:val="ru-KZ"/>
        </w:rPr>
        <w:t>89 Apajalahti J., Kettunen A., Graham H. Microbes of the chicken gastrointestinal tract // World’s Poultry Science Journal. — 2004. — Vol. 60, No. 1. — P. 95–103.DOI: 10.1079/WPS20040013</w:t>
      </w:r>
    </w:p>
    <w:p w14:paraId="5237E8E5" w14:textId="5AA0D140" w:rsidR="00961F8C" w:rsidRPr="00961F8C" w:rsidRDefault="00961F8C" w:rsidP="00961F8C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961F8C">
        <w:rPr>
          <w:sz w:val="28"/>
          <w:szCs w:val="28"/>
          <w:lang w:val="ru-KZ"/>
        </w:rPr>
        <w:t>90 Yang Y., Iji P.A., Choct M. Dietary modulation of gut microflora in broiler chickens: a review of alternatives to antibiotics // World’s Poultry Science Journal. — 2009. — Vol. 65, No. 1. — P. 97–114.DOI: 10.1017/S0043933909000087</w:t>
      </w:r>
    </w:p>
    <w:p w14:paraId="45EE7D85" w14:textId="3BCA4AB5" w:rsidR="00961F8C" w:rsidRPr="00961F8C" w:rsidRDefault="00961F8C" w:rsidP="00961F8C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961F8C">
        <w:rPr>
          <w:sz w:val="28"/>
          <w:szCs w:val="28"/>
          <w:lang w:val="ru-KZ"/>
        </w:rPr>
        <w:t>91 Mountzouris K.C., Tsirtsikos P., Kalogeropoulos N., Arvaniti A., Michailidis A. Evaluation of the efficacy of a probiotic containing Lactobacillus, Bifidobacterium, Enterococcus and Pediococcus strains // Poultry Science. — 2007. — Vol. 86, No. 2. — P. 309–317.DOI: 10.1093/ps/86.2.309</w:t>
      </w:r>
    </w:p>
    <w:p w14:paraId="69523978" w14:textId="6DF06E74" w:rsidR="00961F8C" w:rsidRPr="00961F8C" w:rsidRDefault="00961F8C" w:rsidP="00961F8C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961F8C">
        <w:rPr>
          <w:sz w:val="28"/>
          <w:szCs w:val="28"/>
          <w:lang w:val="ru-KZ"/>
        </w:rPr>
        <w:lastRenderedPageBreak/>
        <w:t xml:space="preserve">92 Jha R., Das R., Oak S., Mishra P. Probiotics (Direct-Fed Microbials) in Poultry Nutrition and Their Effects on Nutrient Utilization, Growth and Laying Performance, and Gut Health: A Systematic Review // Animals. — 2020. — Vol. 10, No. 10. — P. 1863.DOI: 10.3390/ani10101863URL: </w:t>
      </w:r>
      <w:hyperlink r:id="rId69" w:tgtFrame="_new" w:history="1">
        <w:r w:rsidRPr="00961F8C">
          <w:rPr>
            <w:rStyle w:val="af1"/>
            <w:sz w:val="28"/>
            <w:szCs w:val="28"/>
            <w:lang w:val="ru-KZ"/>
          </w:rPr>
          <w:t>https://www.mdpi.com/2076-2615/10/10/1863</w:t>
        </w:r>
      </w:hyperlink>
    </w:p>
    <w:p w14:paraId="1273AEDA" w14:textId="77777777" w:rsidR="00961F8C" w:rsidRPr="00961F8C" w:rsidRDefault="00961F8C" w:rsidP="00961F8C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961F8C">
        <w:rPr>
          <w:sz w:val="28"/>
          <w:szCs w:val="28"/>
          <w:lang w:val="ru-KZ"/>
        </w:rPr>
        <w:t>93 Riese T. Definition and application of probiotics in animal nutrition. — 2000. — P. 15–22.</w:t>
      </w:r>
    </w:p>
    <w:p w14:paraId="7B079724" w14:textId="77777777" w:rsidR="00961F8C" w:rsidRPr="00961F8C" w:rsidRDefault="00961F8C" w:rsidP="00961F8C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961F8C">
        <w:rPr>
          <w:sz w:val="28"/>
          <w:szCs w:val="28"/>
          <w:lang w:val="ru-KZ"/>
        </w:rPr>
        <w:t>94 Wigley P. The role of the gut microbiota in the health and disease of poultry // Veterinary Microbiology. — 2017. — Vol. 206. — P. 1–7.</w:t>
      </w:r>
      <w:r w:rsidRPr="00961F8C">
        <w:rPr>
          <w:sz w:val="28"/>
          <w:szCs w:val="28"/>
          <w:lang w:val="ru-KZ"/>
        </w:rPr>
        <w:br/>
        <w:t>DOI: 10.1016/j.vetmic.2017.06.005</w:t>
      </w:r>
    </w:p>
    <w:p w14:paraId="6D3E37E3" w14:textId="77777777" w:rsidR="00961F8C" w:rsidRPr="00961F8C" w:rsidRDefault="00961F8C" w:rsidP="00961F8C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961F8C">
        <w:rPr>
          <w:sz w:val="28"/>
          <w:szCs w:val="28"/>
          <w:lang w:val="ru-KZ"/>
        </w:rPr>
        <w:t>95 Jha R., et al. Probiotic supplementation in early life improves gut microbiota stability in broilers // Frontiers in Veterinary Science. — 2020. — Vol. 7. — Art. 567.</w:t>
      </w:r>
      <w:r w:rsidRPr="00961F8C">
        <w:rPr>
          <w:sz w:val="28"/>
          <w:szCs w:val="28"/>
          <w:lang w:val="ru-KZ"/>
        </w:rPr>
        <w:br/>
        <w:t>DOI: 10.3389/fvets.2020.00567</w:t>
      </w:r>
    </w:p>
    <w:p w14:paraId="3E641761" w14:textId="20E1AC6F" w:rsidR="00092C53" w:rsidRDefault="00961F8C" w:rsidP="00961F8C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961F8C">
        <w:rPr>
          <w:sz w:val="28"/>
          <w:szCs w:val="28"/>
          <w:lang w:val="ru-KZ"/>
        </w:rPr>
        <w:t>96 Fuller R. Probiotics in man and animals // Journal of Applied Bacteriology. — 1989. — Vol. 66, No. 5. — P. 365–378.DOI: 10.1111/j.1365-2672.1989.tb05105.x</w:t>
      </w:r>
    </w:p>
    <w:p w14:paraId="3016B999" w14:textId="16AE78FC" w:rsidR="00961F8C" w:rsidRPr="00961F8C" w:rsidRDefault="00961F8C" w:rsidP="00961F8C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961F8C">
        <w:rPr>
          <w:sz w:val="28"/>
          <w:szCs w:val="28"/>
          <w:lang w:val="ru-KZ"/>
        </w:rPr>
        <w:t>97 Ducatelle R., Aruwa C.E. Poultry gut health and beyond: the role of diet and microbiota // Poultry Science. — 2023. — Vol. 102, No. 10. — P. 1019–1029.</w:t>
      </w:r>
      <w:r w:rsidRPr="00961F8C">
        <w:rPr>
          <w:sz w:val="28"/>
          <w:szCs w:val="28"/>
          <w:lang w:val="ru-KZ"/>
        </w:rPr>
        <w:br/>
        <w:t>DOI: 10.1016/j.psj.2023.1019</w:t>
      </w:r>
    </w:p>
    <w:p w14:paraId="72DAF00E" w14:textId="325F03EB" w:rsidR="00961F8C" w:rsidRPr="00961F8C" w:rsidRDefault="00961F8C" w:rsidP="00961F8C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961F8C">
        <w:rPr>
          <w:sz w:val="28"/>
          <w:szCs w:val="28"/>
          <w:lang w:val="ru-KZ"/>
        </w:rPr>
        <w:t>98 Zhou Q., et al. Spatial and temporal characterization of gut microbiota in chickens // Frontiers in Veterinary Science. — 2021. — Vol. 8. — Art. 712226.</w:t>
      </w:r>
      <w:r w:rsidR="004E104E">
        <w:rPr>
          <w:sz w:val="28"/>
          <w:szCs w:val="28"/>
          <w:lang w:val="ru-KZ"/>
        </w:rPr>
        <w:t xml:space="preserve"> </w:t>
      </w:r>
      <w:r w:rsidRPr="00961F8C">
        <w:rPr>
          <w:sz w:val="28"/>
          <w:szCs w:val="28"/>
          <w:lang w:val="ru-KZ"/>
        </w:rPr>
        <w:t>DOI: 10.3389/fvets.2021.712226</w:t>
      </w:r>
    </w:p>
    <w:p w14:paraId="5438423E" w14:textId="219DB72D" w:rsidR="00961F8C" w:rsidRPr="00961F8C" w:rsidRDefault="00961F8C" w:rsidP="00961F8C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961F8C">
        <w:rPr>
          <w:sz w:val="28"/>
          <w:szCs w:val="28"/>
          <w:lang w:val="ru-KZ"/>
        </w:rPr>
        <w:t>99 Kabir S.M.L. The role of probiotics in the poultry industry // International Journal of Molecular Sciences. — 2009. — Vol. 10, No. 8. — P. 3531–3546.</w:t>
      </w:r>
      <w:r w:rsidR="004E104E">
        <w:rPr>
          <w:sz w:val="28"/>
          <w:szCs w:val="28"/>
          <w:lang w:val="ru-KZ"/>
        </w:rPr>
        <w:t xml:space="preserve"> </w:t>
      </w:r>
      <w:r w:rsidRPr="00961F8C">
        <w:rPr>
          <w:sz w:val="28"/>
          <w:szCs w:val="28"/>
          <w:lang w:val="ru-KZ"/>
        </w:rPr>
        <w:t>DOI: 10.3390/ijms10083531</w:t>
      </w:r>
    </w:p>
    <w:p w14:paraId="0D5239CA" w14:textId="43BB924D" w:rsidR="00961F8C" w:rsidRPr="00961F8C" w:rsidRDefault="00961F8C" w:rsidP="00961F8C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961F8C">
        <w:rPr>
          <w:sz w:val="28"/>
          <w:szCs w:val="28"/>
          <w:lang w:val="ru-KZ"/>
        </w:rPr>
        <w:t xml:space="preserve">100 Deng L., Zhang W., Li J. Colonization resistance: the role of gut microbiota in protecting against enteric pathogens // Frontiers in Veterinary Science. — 2024. — Vol. 11. — P. 1–15.URL: </w:t>
      </w:r>
      <w:hyperlink r:id="rId70" w:tgtFrame="_new" w:history="1">
        <w:r w:rsidRPr="00961F8C">
          <w:rPr>
            <w:rStyle w:val="af1"/>
            <w:sz w:val="28"/>
            <w:szCs w:val="28"/>
            <w:lang w:val="ru-KZ"/>
          </w:rPr>
          <w:t>https://pmc.ncbi.nlm.nih.gov/articles/PMC11552263/</w:t>
        </w:r>
      </w:hyperlink>
      <w:r w:rsidRPr="00961F8C">
        <w:rPr>
          <w:sz w:val="28"/>
          <w:szCs w:val="28"/>
          <w:lang w:val="ru-KZ"/>
        </w:rPr>
        <w:t xml:space="preserve"> </w:t>
      </w:r>
    </w:p>
    <w:p w14:paraId="267FB820" w14:textId="4BDBA0FB" w:rsidR="00961F8C" w:rsidRPr="00961F8C" w:rsidRDefault="00961F8C" w:rsidP="00961F8C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961F8C">
        <w:rPr>
          <w:sz w:val="28"/>
          <w:szCs w:val="28"/>
          <w:lang w:val="ru-KZ"/>
        </w:rPr>
        <w:t>101 Kamada N., Chen G.Y., Inohara N., Núñez G. Control of pathogens and pathobionts by the gut microbiota // Microbiology and Molecular Biology Reviews. — 2019. — Vol. 83, No. 3. — P. e00007–19.</w:t>
      </w:r>
      <w:r w:rsidR="004E104E">
        <w:rPr>
          <w:sz w:val="28"/>
          <w:szCs w:val="28"/>
          <w:lang w:val="ru-KZ"/>
        </w:rPr>
        <w:t xml:space="preserve"> </w:t>
      </w:r>
      <w:r w:rsidRPr="00961F8C">
        <w:rPr>
          <w:sz w:val="28"/>
          <w:szCs w:val="28"/>
          <w:lang w:val="ru-KZ"/>
        </w:rPr>
        <w:t xml:space="preserve">URL: </w:t>
      </w:r>
      <w:hyperlink r:id="rId71" w:tgtFrame="_new" w:history="1">
        <w:r w:rsidRPr="00961F8C">
          <w:rPr>
            <w:rStyle w:val="af1"/>
            <w:sz w:val="28"/>
            <w:szCs w:val="28"/>
            <w:lang w:val="ru-KZ"/>
          </w:rPr>
          <w:t>https://journals.asm.org/doi/10.1128/mmbr.00007-19</w:t>
        </w:r>
      </w:hyperlink>
    </w:p>
    <w:p w14:paraId="0CC770E1" w14:textId="0DE87B01" w:rsidR="00961F8C" w:rsidRPr="00961F8C" w:rsidRDefault="00961F8C" w:rsidP="00961F8C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961F8C">
        <w:rPr>
          <w:sz w:val="28"/>
          <w:szCs w:val="28"/>
          <w:lang w:val="ru-KZ"/>
        </w:rPr>
        <w:t>102 Jha R., et al. Probiotics in poultry nutrition and their effects on gut health and performance // Animals. — 2020. — Vol. 10, No. 10. — P. 1863.</w:t>
      </w:r>
      <w:r w:rsidRPr="00961F8C">
        <w:rPr>
          <w:sz w:val="28"/>
          <w:szCs w:val="28"/>
          <w:lang w:val="ru-KZ"/>
        </w:rPr>
        <w:br/>
        <w:t xml:space="preserve">URL: </w:t>
      </w:r>
      <w:hyperlink r:id="rId72" w:tgtFrame="_new" w:history="1">
        <w:r w:rsidRPr="00961F8C">
          <w:rPr>
            <w:rStyle w:val="af1"/>
            <w:sz w:val="28"/>
            <w:szCs w:val="28"/>
            <w:lang w:val="ru-KZ"/>
          </w:rPr>
          <w:t>https://www.mdpi.com/2076-2615/10/10/1863</w:t>
        </w:r>
      </w:hyperlink>
    </w:p>
    <w:p w14:paraId="5A4225A1" w14:textId="61CC9A10" w:rsidR="00961F8C" w:rsidRPr="00961F8C" w:rsidRDefault="00961F8C" w:rsidP="00961F8C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961F8C">
        <w:rPr>
          <w:sz w:val="28"/>
          <w:szCs w:val="28"/>
          <w:lang w:val="ru-KZ"/>
        </w:rPr>
        <w:t>103 Wigley P. Immunity to bacterial infection in the chicken // Poultry Science. — 2013. — Vol. 92, No. 4. — P. 1001–1010.</w:t>
      </w:r>
      <w:r w:rsidRPr="00961F8C">
        <w:rPr>
          <w:sz w:val="28"/>
          <w:szCs w:val="28"/>
          <w:lang w:val="ru-KZ"/>
        </w:rPr>
        <w:br/>
        <w:t xml:space="preserve">URL: </w:t>
      </w:r>
      <w:hyperlink r:id="rId73" w:tgtFrame="_new" w:history="1">
        <w:r w:rsidRPr="00961F8C">
          <w:rPr>
            <w:rStyle w:val="af1"/>
            <w:sz w:val="28"/>
            <w:szCs w:val="28"/>
            <w:lang w:val="ru-KZ"/>
          </w:rPr>
          <w:t>https://www.sciencedirect.com/science/article/abs/pii/S0145305X13001122</w:t>
        </w:r>
      </w:hyperlink>
      <w:r w:rsidRPr="00961F8C">
        <w:rPr>
          <w:sz w:val="28"/>
          <w:szCs w:val="28"/>
          <w:lang w:val="ru-KZ"/>
        </w:rPr>
        <w:t xml:space="preserve"> </w:t>
      </w:r>
    </w:p>
    <w:p w14:paraId="36AA6CAD" w14:textId="2AC37F79" w:rsidR="00961F8C" w:rsidRPr="00961F8C" w:rsidRDefault="00961F8C" w:rsidP="00961F8C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961F8C">
        <w:rPr>
          <w:sz w:val="28"/>
          <w:szCs w:val="28"/>
          <w:lang w:val="ru-KZ"/>
        </w:rPr>
        <w:t>104 Wigley P. Salmonella and the chicken: reflections on salmonellosis and its control in the United Kingdom // Poultry Science Management. — 2024. — Vol. 12, No. 1. — P. 45–56.</w:t>
      </w:r>
      <w:r w:rsidRPr="00961F8C">
        <w:rPr>
          <w:sz w:val="28"/>
          <w:szCs w:val="28"/>
          <w:lang w:val="ru-KZ"/>
        </w:rPr>
        <w:br/>
        <w:t xml:space="preserve">URL: </w:t>
      </w:r>
      <w:hyperlink r:id="rId74" w:tgtFrame="_new" w:history="1">
        <w:r w:rsidRPr="00961F8C">
          <w:rPr>
            <w:rStyle w:val="af1"/>
            <w:sz w:val="28"/>
            <w:szCs w:val="28"/>
            <w:lang w:val="ru-KZ"/>
          </w:rPr>
          <w:t>https://poultrysciencemanagement.biomedcentral.com/articles/10.1186/s44364-024-00001-y</w:t>
        </w:r>
      </w:hyperlink>
    </w:p>
    <w:p w14:paraId="431804DC" w14:textId="0E14FF06" w:rsidR="00961F8C" w:rsidRPr="00961F8C" w:rsidRDefault="00961F8C" w:rsidP="00961F8C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961F8C">
        <w:rPr>
          <w:sz w:val="28"/>
          <w:szCs w:val="28"/>
          <w:lang w:val="ru-KZ"/>
        </w:rPr>
        <w:t>105 Xu X., et al. Relationship of the poultry microbiome to pathogen colonization and gut health // Poultry Science. — 2023. — Vol. 102, No. 5. — P. 1024–</w:t>
      </w:r>
      <w:r w:rsidRPr="00961F8C">
        <w:rPr>
          <w:sz w:val="28"/>
          <w:szCs w:val="28"/>
          <w:lang w:val="ru-KZ"/>
        </w:rPr>
        <w:lastRenderedPageBreak/>
        <w:t>1036.</w:t>
      </w:r>
      <w:r w:rsidRPr="00961F8C">
        <w:rPr>
          <w:sz w:val="28"/>
          <w:szCs w:val="28"/>
          <w:lang w:val="ru-KZ"/>
        </w:rPr>
        <w:br/>
        <w:t xml:space="preserve">URL: </w:t>
      </w:r>
      <w:hyperlink r:id="rId75" w:tgtFrame="_new" w:history="1">
        <w:r w:rsidRPr="00961F8C">
          <w:rPr>
            <w:rStyle w:val="af1"/>
            <w:sz w:val="28"/>
            <w:szCs w:val="28"/>
            <w:lang w:val="ru-KZ"/>
          </w:rPr>
          <w:t>https://www.sciencedirect.com/science/article/pii/S0362028X23068539</w:t>
        </w:r>
      </w:hyperlink>
      <w:r w:rsidRPr="00961F8C">
        <w:rPr>
          <w:sz w:val="28"/>
          <w:szCs w:val="28"/>
          <w:lang w:val="ru-KZ"/>
        </w:rPr>
        <w:t xml:space="preserve"> </w:t>
      </w:r>
    </w:p>
    <w:p w14:paraId="0B7F47DD" w14:textId="5688511C" w:rsidR="00961F8C" w:rsidRPr="00961F8C" w:rsidRDefault="00961F8C" w:rsidP="00961F8C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961F8C">
        <w:rPr>
          <w:sz w:val="28"/>
          <w:szCs w:val="28"/>
          <w:lang w:val="ru-KZ"/>
        </w:rPr>
        <w:t>106 Halder N., et al. Probiotics in poultry: a comprehensive review // Basic and Applied Zoology. — 2024. — Vol. 85, No. 1. — P. 1–20.</w:t>
      </w:r>
      <w:r w:rsidRPr="00961F8C">
        <w:rPr>
          <w:sz w:val="28"/>
          <w:szCs w:val="28"/>
          <w:lang w:val="ru-KZ"/>
        </w:rPr>
        <w:br/>
        <w:t xml:space="preserve">URL: </w:t>
      </w:r>
      <w:hyperlink r:id="rId76" w:tgtFrame="_new" w:history="1">
        <w:r w:rsidRPr="00961F8C">
          <w:rPr>
            <w:rStyle w:val="af1"/>
            <w:sz w:val="28"/>
            <w:szCs w:val="28"/>
            <w:lang w:val="ru-KZ"/>
          </w:rPr>
          <w:t>https://basicandappliedzoology.springeropen.com/articles/10.1186/s41936-024-00379-5</w:t>
        </w:r>
      </w:hyperlink>
      <w:r w:rsidRPr="00961F8C">
        <w:rPr>
          <w:sz w:val="28"/>
          <w:szCs w:val="28"/>
          <w:lang w:val="ru-KZ"/>
        </w:rPr>
        <w:t xml:space="preserve"> </w:t>
      </w:r>
    </w:p>
    <w:p w14:paraId="2CF497E4" w14:textId="7E0320ED" w:rsidR="00961F8C" w:rsidRPr="00961F8C" w:rsidRDefault="00961F8C" w:rsidP="00961F8C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961F8C">
        <w:rPr>
          <w:sz w:val="28"/>
          <w:szCs w:val="28"/>
          <w:lang w:val="ru-KZ"/>
        </w:rPr>
        <w:t>107 Shaji S., et al. Salmonella infection in poultry: a review on the pathogen, host and control strategies // Pathogens. — 2023. — Vol. 12, No. 7. — P. 882.</w:t>
      </w:r>
      <w:r w:rsidRPr="00961F8C">
        <w:rPr>
          <w:sz w:val="28"/>
          <w:szCs w:val="28"/>
          <w:lang w:val="ru-KZ"/>
        </w:rPr>
        <w:br/>
        <w:t xml:space="preserve">URL: </w:t>
      </w:r>
      <w:hyperlink r:id="rId77" w:tgtFrame="_new" w:history="1">
        <w:r w:rsidRPr="00961F8C">
          <w:rPr>
            <w:rStyle w:val="af1"/>
            <w:sz w:val="28"/>
            <w:szCs w:val="28"/>
            <w:lang w:val="ru-KZ"/>
          </w:rPr>
          <w:t>https://pmc.ncbi.nlm.nih.gov/articles/PMC10672927/</w:t>
        </w:r>
      </w:hyperlink>
    </w:p>
    <w:p w14:paraId="59AB0366" w14:textId="77777777" w:rsidR="00E02268" w:rsidRPr="00E02268" w:rsidRDefault="00961F8C" w:rsidP="00961F8C">
      <w:pPr>
        <w:pStyle w:val="ae"/>
        <w:spacing w:before="0" w:beforeAutospacing="0" w:after="0" w:afterAutospacing="0"/>
        <w:ind w:firstLine="720"/>
        <w:jc w:val="both"/>
        <w:rPr>
          <w:lang w:val="en-US"/>
        </w:rPr>
      </w:pPr>
      <w:r w:rsidRPr="00961F8C">
        <w:rPr>
          <w:sz w:val="28"/>
          <w:szCs w:val="28"/>
          <w:lang w:val="ru-KZ"/>
        </w:rPr>
        <w:t>108 Zhao H., et al. Recent advances in the application of microbiota-targeted strategies in poultry production // Journal of Animal Science and Biotechnology. — 2025. — Vol. 16, No. 1. — P. 23.</w:t>
      </w:r>
      <w:r w:rsidRPr="00961F8C">
        <w:rPr>
          <w:sz w:val="28"/>
          <w:szCs w:val="28"/>
          <w:lang w:val="ru-KZ"/>
        </w:rPr>
        <w:br/>
        <w:t xml:space="preserve">URL: </w:t>
      </w:r>
      <w:hyperlink r:id="rId78" w:tgtFrame="_new" w:history="1">
        <w:r w:rsidRPr="00961F8C">
          <w:rPr>
            <w:rStyle w:val="af1"/>
            <w:sz w:val="28"/>
            <w:szCs w:val="28"/>
            <w:lang w:val="ru-KZ"/>
          </w:rPr>
          <w:t>https://jasbsci.biomedcentral.com/articles/10.1186/s40104-025-01233-6</w:t>
        </w:r>
      </w:hyperlink>
    </w:p>
    <w:p w14:paraId="7E3BB615" w14:textId="57A52E01" w:rsidR="00961F8C" w:rsidRPr="00961F8C" w:rsidRDefault="00961F8C" w:rsidP="00961F8C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961F8C">
        <w:rPr>
          <w:sz w:val="28"/>
          <w:szCs w:val="28"/>
          <w:lang w:val="ru-KZ"/>
        </w:rPr>
        <w:t>109 Zhang S., et al. Effects of probiotics on gut microbiota in poultry // Frontiers in Microbiology. — 2025. — Vol. 16. — P. 1–18.</w:t>
      </w:r>
      <w:r w:rsidRPr="00961F8C">
        <w:rPr>
          <w:sz w:val="28"/>
          <w:szCs w:val="28"/>
          <w:lang w:val="ru-KZ"/>
        </w:rPr>
        <w:br/>
        <w:t xml:space="preserve">URL: </w:t>
      </w:r>
      <w:hyperlink r:id="rId79" w:tgtFrame="_new" w:history="1">
        <w:r w:rsidRPr="00961F8C">
          <w:rPr>
            <w:rStyle w:val="af1"/>
            <w:sz w:val="28"/>
            <w:szCs w:val="28"/>
            <w:lang w:val="ru-KZ"/>
          </w:rPr>
          <w:t>https://pmc.ncbi.nlm.nih.gov/articles/PMC12511959/</w:t>
        </w:r>
      </w:hyperlink>
      <w:r w:rsidRPr="00961F8C">
        <w:rPr>
          <w:sz w:val="28"/>
          <w:szCs w:val="28"/>
          <w:lang w:val="ru-KZ"/>
        </w:rPr>
        <w:t xml:space="preserve"> </w:t>
      </w:r>
    </w:p>
    <w:p w14:paraId="53C5463A" w14:textId="77777777" w:rsidR="00961F8C" w:rsidRPr="00961F8C" w:rsidRDefault="00961F8C" w:rsidP="00961F8C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961F8C">
        <w:rPr>
          <w:sz w:val="28"/>
          <w:szCs w:val="28"/>
          <w:lang w:val="ru-KZ"/>
        </w:rPr>
        <w:t>110 Riese T. Probiotics in poultry health and disease management // In: Poultry Health and Management. — Springer, 2016. — P. 45–68.</w:t>
      </w:r>
    </w:p>
    <w:p w14:paraId="52240FFD" w14:textId="77777777" w:rsidR="00961F8C" w:rsidRPr="00961F8C" w:rsidRDefault="00961F8C" w:rsidP="00961F8C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961F8C">
        <w:rPr>
          <w:sz w:val="28"/>
          <w:szCs w:val="28"/>
          <w:lang w:val="ru-KZ"/>
        </w:rPr>
        <w:t>111 Jha R., Berrocoso J.D. Probiotics and prebiotics in poultry nutrition // In: Advances in Poultry Nutrition. — Elsevier, 2018. — P. 121–146.</w:t>
      </w:r>
    </w:p>
    <w:p w14:paraId="4C862C7C" w14:textId="71BA954B" w:rsidR="00961F8C" w:rsidRPr="00961F8C" w:rsidRDefault="00961F8C" w:rsidP="00961F8C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961F8C">
        <w:rPr>
          <w:sz w:val="28"/>
          <w:szCs w:val="28"/>
          <w:lang w:val="ru-KZ"/>
        </w:rPr>
        <w:t>112 Grozina A.A. Состав микрофлоры желудочно-кишечного тракта у цыплят-бройлеров при воздействии пробиотика и антибиотика по данным T-RFLP и RT-PCR // Журнал микробиологии, эпидемиологии и иммунобиологии. — 2014. — № 1. — С. 35–44.</w:t>
      </w:r>
      <w:r w:rsidR="00092C53">
        <w:rPr>
          <w:sz w:val="28"/>
          <w:szCs w:val="28"/>
          <w:lang w:val="ru-KZ"/>
        </w:rPr>
        <w:t xml:space="preserve"> </w:t>
      </w:r>
      <w:r w:rsidRPr="00961F8C">
        <w:rPr>
          <w:sz w:val="28"/>
          <w:szCs w:val="28"/>
          <w:lang w:val="ru-KZ"/>
        </w:rPr>
        <w:t xml:space="preserve">URL: </w:t>
      </w:r>
      <w:hyperlink r:id="rId80" w:tgtFrame="_new" w:history="1">
        <w:r w:rsidRPr="00961F8C">
          <w:rPr>
            <w:rStyle w:val="af1"/>
            <w:sz w:val="28"/>
            <w:szCs w:val="28"/>
            <w:lang w:val="ru-KZ"/>
          </w:rPr>
          <w:t>https://cyberleninka.ru/article/n/sostav-mikroflory-zheludochno-kishechnogo-trakta-u-tsyplyat-broylerov-pri-vozdeystvii-probiotika-i-antibiotika-po-dannym-t-rflp-rt-pcr</w:t>
        </w:r>
      </w:hyperlink>
      <w:r w:rsidRPr="00961F8C">
        <w:rPr>
          <w:sz w:val="28"/>
          <w:szCs w:val="28"/>
          <w:lang w:val="ru-KZ"/>
        </w:rPr>
        <w:t xml:space="preserve"> </w:t>
      </w:r>
    </w:p>
    <w:p w14:paraId="52656724" w14:textId="77777777" w:rsidR="00961F8C" w:rsidRPr="00961F8C" w:rsidRDefault="00961F8C" w:rsidP="00961F8C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961F8C">
        <w:rPr>
          <w:sz w:val="28"/>
          <w:szCs w:val="28"/>
          <w:lang w:val="ru-KZ"/>
        </w:rPr>
        <w:t>113 Chicherin I.Yu., Pogorelsky I.P. Колонизационная резистентность слизистой оболочки кишечника при экспериментальном иерсиниозе // Журнал инфектологии. — 2013. — № 2. — С. 15–22.</w:t>
      </w:r>
    </w:p>
    <w:p w14:paraId="17329E9B" w14:textId="1EEBD23E" w:rsidR="00961F8C" w:rsidRPr="00961F8C" w:rsidRDefault="00961F8C" w:rsidP="00961F8C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961F8C">
        <w:rPr>
          <w:sz w:val="28"/>
          <w:szCs w:val="28"/>
          <w:lang w:val="ru-KZ"/>
        </w:rPr>
        <w:t>114 Tuleulina A.Zh., Uskenov R.B. Особенности перевариваемости питательных веществ рациона цыплят-бройлеров в стартовый период при использовании пробиотиков // Науч. вестн. КазНАТУ. — 2020. — № 4. — С. 55–62.</w:t>
      </w:r>
      <w:r w:rsidR="00092C53">
        <w:rPr>
          <w:sz w:val="28"/>
          <w:szCs w:val="28"/>
          <w:lang w:val="ru-KZ"/>
        </w:rPr>
        <w:t xml:space="preserve"> </w:t>
      </w:r>
      <w:r w:rsidRPr="00961F8C">
        <w:rPr>
          <w:sz w:val="28"/>
          <w:szCs w:val="28"/>
          <w:lang w:val="ru-KZ"/>
        </w:rPr>
        <w:t xml:space="preserve">URL: </w:t>
      </w:r>
      <w:hyperlink r:id="rId81" w:tgtFrame="_new" w:history="1">
        <w:r w:rsidRPr="00961F8C">
          <w:rPr>
            <w:rStyle w:val="af1"/>
            <w:sz w:val="28"/>
            <w:szCs w:val="28"/>
            <w:lang w:val="ru-KZ"/>
          </w:rPr>
          <w:t>https://kazatu.edu.kz/assets/i/science/sf13_vet_180.pdf</w:t>
        </w:r>
      </w:hyperlink>
      <w:r w:rsidRPr="00961F8C">
        <w:rPr>
          <w:sz w:val="28"/>
          <w:szCs w:val="28"/>
          <w:lang w:val="ru-KZ"/>
        </w:rPr>
        <w:t xml:space="preserve"> </w:t>
      </w:r>
    </w:p>
    <w:p w14:paraId="0BFB6193" w14:textId="77777777" w:rsidR="00961F8C" w:rsidRPr="00961F8C" w:rsidRDefault="00961F8C" w:rsidP="00961F8C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961F8C">
        <w:rPr>
          <w:sz w:val="28"/>
          <w:szCs w:val="28"/>
          <w:lang w:val="ru-KZ"/>
        </w:rPr>
        <w:t>115 Bergey’s Manual of Systematic Bacteriology. — 2nd ed. — Vol. 2: The Proteobacteria. — New York: Springer-Verlag, 2005. — 1106 p.</w:t>
      </w:r>
    </w:p>
    <w:p w14:paraId="45DAFFE5" w14:textId="57ED6778" w:rsidR="00961F8C" w:rsidRPr="00961F8C" w:rsidRDefault="00961F8C" w:rsidP="00961F8C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961F8C">
        <w:rPr>
          <w:sz w:val="28"/>
          <w:szCs w:val="28"/>
          <w:lang w:val="ru-KZ"/>
        </w:rPr>
        <w:t>116 Комитет ветеринарного контроля и надзора МСХ РК. Государственный реестр ветеринарных препаратов и кормовых добавок Республики Казахстан [Электронный ресурс]. — 2025.</w:t>
      </w:r>
      <w:r w:rsidRPr="00961F8C">
        <w:rPr>
          <w:sz w:val="28"/>
          <w:szCs w:val="28"/>
          <w:lang w:val="ru-KZ"/>
        </w:rPr>
        <w:br/>
        <w:t xml:space="preserve">URL: </w:t>
      </w:r>
      <w:hyperlink r:id="rId82" w:tgtFrame="_new" w:history="1">
        <w:r w:rsidRPr="00961F8C">
          <w:rPr>
            <w:rStyle w:val="af1"/>
            <w:sz w:val="28"/>
            <w:szCs w:val="28"/>
            <w:lang w:val="ru-KZ"/>
          </w:rPr>
          <w:t>https://www.gov.kz</w:t>
        </w:r>
      </w:hyperlink>
      <w:r w:rsidRPr="00961F8C">
        <w:rPr>
          <w:sz w:val="28"/>
          <w:szCs w:val="28"/>
          <w:lang w:val="ru-KZ"/>
        </w:rPr>
        <w:t xml:space="preserve"> </w:t>
      </w:r>
    </w:p>
    <w:p w14:paraId="7D97D692" w14:textId="77777777" w:rsidR="00961F8C" w:rsidRPr="00961F8C" w:rsidRDefault="00961F8C" w:rsidP="00961F8C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961F8C">
        <w:rPr>
          <w:sz w:val="28"/>
          <w:szCs w:val="28"/>
          <w:lang w:val="ru-KZ"/>
        </w:rPr>
        <w:t>117 Mendybayeva A., Abilova Z., Bulashev A., Rychshanova R. Prevalence and resistance of Salmonella enterica strains in poultry products in Northern Kazakhstan // Veterinary World. — 2023. — Vol. 16, No. 3. — P. 657–667.</w:t>
      </w:r>
    </w:p>
    <w:p w14:paraId="450F8BD6" w14:textId="77777777" w:rsidR="00961F8C" w:rsidRPr="00961F8C" w:rsidRDefault="00961F8C" w:rsidP="00961F8C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961F8C">
        <w:rPr>
          <w:sz w:val="28"/>
          <w:szCs w:val="28"/>
          <w:lang w:val="ru-KZ"/>
        </w:rPr>
        <w:lastRenderedPageBreak/>
        <w:t>118 Shaji S., Selvaraj R.K., Shanmugasundaram R. Salmonella infection in poultry: pathogen and control strategies // Microorganisms. — 2023. — Vol. 11, No. 11. — P. 2814.</w:t>
      </w:r>
    </w:p>
    <w:p w14:paraId="007460B2" w14:textId="77777777" w:rsidR="00961F8C" w:rsidRPr="00961F8C" w:rsidRDefault="00961F8C" w:rsidP="00961F8C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961F8C">
        <w:rPr>
          <w:sz w:val="28"/>
          <w:szCs w:val="28"/>
          <w:lang w:val="ru-KZ"/>
        </w:rPr>
        <w:t>119 Barmak S.M., Sinyavskiy Y.A., Berdygaliev A.B., et al. Development and evaluation of alternative methods to identify Salmonella enterica serotypes in Kazakhstan // Microorganisms. — 2021. — Vol. 9, No. 11. — P. 2319.</w:t>
      </w:r>
    </w:p>
    <w:p w14:paraId="0BAE38E0" w14:textId="77777777" w:rsidR="00961F8C" w:rsidRPr="00961F8C" w:rsidRDefault="00961F8C" w:rsidP="00961F8C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961F8C">
        <w:rPr>
          <w:sz w:val="28"/>
          <w:szCs w:val="28"/>
          <w:lang w:val="ru-KZ"/>
        </w:rPr>
        <w:t>120 Komarov A.V., Zharkova A.V., Mukanov B.M. Rotaviral and reoviral infections in poultry: pathogenesis and epizootic importance // Journal of Veterinary Science. — 2022. — Vol. 23, No. 4. — P. 415–423.</w:t>
      </w:r>
    </w:p>
    <w:p w14:paraId="51D6925C" w14:textId="77777777" w:rsidR="002F4745" w:rsidRDefault="002F4745" w:rsidP="002F4745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2F4745">
        <w:rPr>
          <w:sz w:val="28"/>
          <w:szCs w:val="28"/>
          <w:lang w:val="ru-KZ"/>
        </w:rPr>
        <w:t>121 Bulegenova M.D., Biyashev K.B., Biyashev B.K., Kirkimbayeva Z.S., Ermagambetova S.E. The prevalence of pathogens of intestinal zoonoses in animals and in environmental objects // Journal of Pharmaceutical Sciences and Research. 2018.—Vol.10(9).—P</w:t>
      </w:r>
      <w:r>
        <w:rPr>
          <w:sz w:val="28"/>
          <w:szCs w:val="28"/>
          <w:lang w:val="ru-KZ"/>
        </w:rPr>
        <w:t>.</w:t>
      </w:r>
      <w:r w:rsidRPr="002F4745">
        <w:rPr>
          <w:sz w:val="28"/>
          <w:szCs w:val="28"/>
          <w:lang w:val="ru-KZ"/>
        </w:rPr>
        <w:t>2373–2375.</w:t>
      </w:r>
      <w:r>
        <w:rPr>
          <w:sz w:val="28"/>
          <w:szCs w:val="28"/>
          <w:lang w:val="ru-KZ"/>
        </w:rPr>
        <w:t xml:space="preserve"> </w:t>
      </w:r>
    </w:p>
    <w:p w14:paraId="7CC71850" w14:textId="3D6E76F6" w:rsidR="002F4745" w:rsidRPr="002F4745" w:rsidRDefault="002F4745" w:rsidP="002F4745">
      <w:pPr>
        <w:pStyle w:val="ae"/>
        <w:spacing w:before="0" w:beforeAutospacing="0" w:after="0" w:afterAutospacing="0"/>
        <w:jc w:val="both"/>
        <w:rPr>
          <w:sz w:val="28"/>
          <w:szCs w:val="28"/>
          <w:lang w:val="ru-KZ"/>
        </w:rPr>
      </w:pPr>
      <w:r w:rsidRPr="002F4745">
        <w:rPr>
          <w:sz w:val="28"/>
          <w:szCs w:val="28"/>
          <w:lang w:val="ru-KZ"/>
        </w:rPr>
        <w:t xml:space="preserve">URL: </w:t>
      </w:r>
      <w:hyperlink r:id="rId83" w:tgtFrame="_new" w:history="1">
        <w:r w:rsidRPr="002F4745">
          <w:rPr>
            <w:rStyle w:val="af1"/>
            <w:sz w:val="28"/>
            <w:szCs w:val="28"/>
            <w:lang w:val="ru-KZ"/>
          </w:rPr>
          <w:t>https://www.jpsr.pharmainfo.in/issue.php?page=109#</w:t>
        </w:r>
      </w:hyperlink>
      <w:r>
        <w:rPr>
          <w:sz w:val="28"/>
          <w:szCs w:val="28"/>
          <w:lang w:val="ru-KZ"/>
        </w:rPr>
        <w:t>.</w:t>
      </w:r>
    </w:p>
    <w:p w14:paraId="7CFCAE11" w14:textId="79465C82" w:rsidR="002F4745" w:rsidRPr="002F4745" w:rsidRDefault="002F4745" w:rsidP="002F4745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2F4745">
        <w:rPr>
          <w:sz w:val="28"/>
          <w:szCs w:val="28"/>
          <w:lang w:val="ru-KZ"/>
        </w:rPr>
        <w:t>122 Bulegenova M.D., Biyashev B.K., Kirkimbaeva Zh.S., Ermagambetova S.E. Identification of Escherichia cultures isolated from sick and fallen agricultural birds // Scientific research of the SCO countries: synergy and integration (International</w:t>
      </w:r>
      <w:r w:rsidR="0063315C">
        <w:rPr>
          <w:sz w:val="28"/>
          <w:szCs w:val="28"/>
          <w:lang w:val="ru-KZ"/>
        </w:rPr>
        <w:t xml:space="preserve"> </w:t>
      </w:r>
      <w:r w:rsidRPr="002F4745">
        <w:rPr>
          <w:sz w:val="28"/>
          <w:szCs w:val="28"/>
          <w:lang w:val="ru-KZ"/>
        </w:rPr>
        <w:t>Conference). — 2018. — P. 240</w:t>
      </w:r>
      <w:r w:rsidR="0063315C">
        <w:rPr>
          <w:sz w:val="28"/>
          <w:szCs w:val="28"/>
          <w:lang w:val="ru-KZ"/>
        </w:rPr>
        <w:t xml:space="preserve"> 2</w:t>
      </w:r>
      <w:r w:rsidRPr="002F4745">
        <w:rPr>
          <w:sz w:val="28"/>
          <w:szCs w:val="28"/>
          <w:lang w:val="ru-KZ"/>
        </w:rPr>
        <w:t>43.URL:</w:t>
      </w:r>
      <w:hyperlink r:id="rId84" w:history="1">
        <w:r w:rsidRPr="002F4745">
          <w:rPr>
            <w:rStyle w:val="af1"/>
            <w:sz w:val="28"/>
            <w:szCs w:val="28"/>
            <w:lang w:val="ru-KZ"/>
          </w:rPr>
          <w:t>https://www.researchgate.net/publication/336020066_Postpostmodernism_literary_aesthetics</w:t>
        </w:r>
      </w:hyperlink>
      <w:r>
        <w:rPr>
          <w:sz w:val="28"/>
          <w:szCs w:val="28"/>
          <w:lang w:val="ru-KZ"/>
        </w:rPr>
        <w:t>.</w:t>
      </w:r>
    </w:p>
    <w:p w14:paraId="04AECFDE" w14:textId="14C3CAD1" w:rsidR="002F4745" w:rsidRPr="002F4745" w:rsidRDefault="002F4745" w:rsidP="002F4745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2F4745">
        <w:rPr>
          <w:sz w:val="28"/>
          <w:szCs w:val="28"/>
          <w:lang w:val="ru-KZ"/>
        </w:rPr>
        <w:t>123 Бияшев К.Б., Ермагамбетова С.Е., Сарыбаева Д.А., Жолдасбекова А.Е., Булегенова М.Д. Распространённость возбудителей кишечных инфекций у сельскохозяйственных птиц в различных регионах Казахстана // Ізденістер. Исследования. Результаты. — 2020. — № 3(87). — С. 22.</w:t>
      </w:r>
      <w:r w:rsidRPr="002F4745">
        <w:rPr>
          <w:sz w:val="28"/>
          <w:szCs w:val="28"/>
          <w:lang w:val="ru-KZ"/>
        </w:rPr>
        <w:br/>
        <w:t>DOI:10.37884/3-87-2020</w:t>
      </w:r>
      <w:r w:rsidR="0063315C">
        <w:rPr>
          <w:sz w:val="28"/>
          <w:szCs w:val="28"/>
          <w:lang w:val="ru-KZ"/>
        </w:rPr>
        <w:t xml:space="preserve"> </w:t>
      </w:r>
      <w:r w:rsidRPr="002F4745">
        <w:rPr>
          <w:sz w:val="28"/>
          <w:szCs w:val="28"/>
          <w:lang w:val="ru-KZ"/>
        </w:rPr>
        <w:t xml:space="preserve">URL: </w:t>
      </w:r>
      <w:hyperlink r:id="rId85" w:tgtFrame="_new" w:history="1">
        <w:r w:rsidRPr="002F4745">
          <w:rPr>
            <w:rStyle w:val="af1"/>
            <w:sz w:val="28"/>
            <w:szCs w:val="28"/>
            <w:lang w:val="ru-KZ"/>
          </w:rPr>
          <w:t>https://doi.org/10.37884/3-87-2020</w:t>
        </w:r>
      </w:hyperlink>
      <w:r w:rsidRPr="002F4745">
        <w:rPr>
          <w:sz w:val="28"/>
          <w:szCs w:val="28"/>
          <w:lang w:val="ru-KZ"/>
        </w:rPr>
        <w:t xml:space="preserve"> </w:t>
      </w:r>
    </w:p>
    <w:p w14:paraId="41693DB5" w14:textId="36486F6B" w:rsidR="002F4745" w:rsidRPr="002F4745" w:rsidRDefault="002F4745" w:rsidP="002F4745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2F4745">
        <w:rPr>
          <w:sz w:val="28"/>
          <w:szCs w:val="28"/>
          <w:lang w:val="ru-KZ"/>
        </w:rPr>
        <w:t>124 Сарыбаева Д.А., Жуманов Қ.Т., Жолдасбекова А.Е., Булегенова М.Д. Определение антагонистической активности и устойчивости к желчи и соляной кислоте пробиотического штамма Escherichia coli 39–SN // Ғылым және білім. — 2019. — № 4. — С. 120–124.</w:t>
      </w:r>
      <w:r w:rsidRPr="002F4745">
        <w:rPr>
          <w:sz w:val="28"/>
          <w:szCs w:val="28"/>
          <w:lang w:val="ru-KZ"/>
        </w:rPr>
        <w:br/>
        <w:t xml:space="preserve">URL: </w:t>
      </w:r>
      <w:hyperlink r:id="rId86" w:tgtFrame="_new" w:history="1">
        <w:r w:rsidRPr="002F4745">
          <w:rPr>
            <w:rStyle w:val="af1"/>
            <w:sz w:val="28"/>
            <w:szCs w:val="28"/>
            <w:lang w:val="ru-KZ"/>
          </w:rPr>
          <w:t>https://nauka.wkau.kz/index.php/gbj/issue/view/13</w:t>
        </w:r>
      </w:hyperlink>
      <w:r w:rsidRPr="002F4745">
        <w:rPr>
          <w:sz w:val="28"/>
          <w:szCs w:val="28"/>
          <w:lang w:val="ru-KZ"/>
        </w:rPr>
        <w:t xml:space="preserve"> </w:t>
      </w:r>
    </w:p>
    <w:p w14:paraId="7D711C38" w14:textId="4AF3BCEC" w:rsidR="002F4745" w:rsidRPr="002F4745" w:rsidRDefault="002F4745" w:rsidP="002F4745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2F4745">
        <w:rPr>
          <w:sz w:val="28"/>
          <w:szCs w:val="28"/>
          <w:lang w:val="ru-KZ"/>
        </w:rPr>
        <w:t xml:space="preserve">125 Biyashev K.B., Kirkimbaeva Zh.S., Biyashev B.K., Makbuz A.Zh., Bulegenova M.D. Determination of the level of resistance of probiotic strain </w:t>
      </w:r>
      <w:r w:rsidRPr="002F4745">
        <w:rPr>
          <w:i/>
          <w:iCs/>
          <w:sz w:val="28"/>
          <w:szCs w:val="28"/>
          <w:lang w:val="ru-KZ"/>
        </w:rPr>
        <w:t>Escherichia coli</w:t>
      </w:r>
      <w:r w:rsidRPr="002F4745">
        <w:rPr>
          <w:sz w:val="28"/>
          <w:szCs w:val="28"/>
          <w:lang w:val="ru-KZ"/>
        </w:rPr>
        <w:t xml:space="preserve"> 64g to hydrochloric acid, bile and antimicrobial agents // Ecology, Environment and Conservation. — 2019. — Vol. 25(4). — P. 1930–1933.</w:t>
      </w:r>
      <w:r w:rsidRPr="002F4745">
        <w:rPr>
          <w:sz w:val="28"/>
          <w:szCs w:val="28"/>
          <w:lang w:val="ru-KZ"/>
        </w:rPr>
        <w:br/>
        <w:t>URL:</w:t>
      </w:r>
      <w:hyperlink r:id="rId87" w:history="1">
        <w:r w:rsidR="0063315C" w:rsidRPr="00AF38AF">
          <w:rPr>
            <w:rStyle w:val="af1"/>
            <w:sz w:val="28"/>
            <w:szCs w:val="28"/>
            <w:lang w:val="ru-KZ"/>
          </w:rPr>
          <w:t>https://www.envirobiotechjournals.com/issues/article_abstract.php?aid=10161&amp;iid=287&amp;jid=3</w:t>
        </w:r>
      </w:hyperlink>
      <w:r w:rsidRPr="002F4745">
        <w:rPr>
          <w:sz w:val="28"/>
          <w:szCs w:val="28"/>
          <w:lang w:val="ru-KZ"/>
        </w:rPr>
        <w:t xml:space="preserve"> </w:t>
      </w:r>
    </w:p>
    <w:p w14:paraId="77549DE1" w14:textId="03A38527" w:rsidR="002F4745" w:rsidRPr="002F4745" w:rsidRDefault="002F4745" w:rsidP="002F4745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  <w:r w:rsidRPr="002F4745">
        <w:rPr>
          <w:sz w:val="28"/>
          <w:szCs w:val="28"/>
          <w:lang w:val="ru-KZ"/>
        </w:rPr>
        <w:t>126 Булегенова М.Д., Жолдасбекова А.Е., Кошкимбаев С.С. Пробиотики в животноводстве // Ғылым және білім. — 2019. — № 4. — С. 116–120.</w:t>
      </w:r>
      <w:r w:rsidRPr="002F4745">
        <w:rPr>
          <w:sz w:val="28"/>
          <w:szCs w:val="28"/>
          <w:lang w:val="ru-KZ"/>
        </w:rPr>
        <w:br/>
        <w:t xml:space="preserve">URL: </w:t>
      </w:r>
      <w:hyperlink r:id="rId88" w:tgtFrame="_new" w:history="1">
        <w:r w:rsidRPr="002F4745">
          <w:rPr>
            <w:rStyle w:val="af1"/>
            <w:sz w:val="28"/>
            <w:szCs w:val="28"/>
            <w:lang w:val="ru-KZ"/>
          </w:rPr>
          <w:t>https://nauka.wkau.kz/index.php/gbj/issue/view/13</w:t>
        </w:r>
      </w:hyperlink>
      <w:r w:rsidRPr="002F4745">
        <w:rPr>
          <w:sz w:val="28"/>
          <w:szCs w:val="28"/>
          <w:lang w:val="ru-KZ"/>
        </w:rPr>
        <w:t xml:space="preserve"> </w:t>
      </w:r>
    </w:p>
    <w:p w14:paraId="720C94FE" w14:textId="77777777" w:rsidR="00E1793B" w:rsidRPr="005D4765" w:rsidRDefault="00E1793B" w:rsidP="002F28E6">
      <w:pPr>
        <w:pStyle w:val="ae"/>
        <w:spacing w:before="0" w:beforeAutospacing="0" w:after="0" w:afterAutospacing="0"/>
        <w:ind w:firstLine="720"/>
        <w:jc w:val="both"/>
        <w:rPr>
          <w:sz w:val="28"/>
          <w:szCs w:val="28"/>
          <w:lang w:val="ru-KZ"/>
        </w:rPr>
      </w:pPr>
    </w:p>
    <w:p w14:paraId="750CD3B6" w14:textId="77777777" w:rsidR="002D7464" w:rsidRDefault="002D7464" w:rsidP="00547D31">
      <w:pPr>
        <w:pStyle w:val="ae"/>
        <w:jc w:val="both"/>
        <w:rPr>
          <w:sz w:val="28"/>
          <w:szCs w:val="28"/>
          <w:lang w:val="ru-KZ"/>
        </w:rPr>
      </w:pPr>
    </w:p>
    <w:p w14:paraId="518434FE" w14:textId="77777777" w:rsidR="00142D4B" w:rsidRDefault="00142D4B" w:rsidP="00547D31">
      <w:pPr>
        <w:pStyle w:val="ae"/>
        <w:jc w:val="both"/>
        <w:rPr>
          <w:sz w:val="28"/>
          <w:szCs w:val="28"/>
          <w:lang w:val="ru-KZ"/>
        </w:rPr>
      </w:pPr>
    </w:p>
    <w:p w14:paraId="7529216D" w14:textId="77777777" w:rsidR="00142D4B" w:rsidRDefault="00142D4B" w:rsidP="00547D31">
      <w:pPr>
        <w:pStyle w:val="ae"/>
        <w:jc w:val="both"/>
        <w:rPr>
          <w:sz w:val="28"/>
          <w:szCs w:val="28"/>
          <w:lang w:val="ru-KZ"/>
        </w:rPr>
      </w:pPr>
    </w:p>
    <w:p w14:paraId="45C67A80" w14:textId="77777777" w:rsidR="00142D4B" w:rsidRDefault="00142D4B" w:rsidP="00547D31">
      <w:pPr>
        <w:pStyle w:val="ae"/>
        <w:jc w:val="both"/>
        <w:rPr>
          <w:sz w:val="28"/>
          <w:szCs w:val="28"/>
          <w:lang w:val="ru-KZ"/>
        </w:rPr>
      </w:pPr>
    </w:p>
    <w:p w14:paraId="0DA3AF7B" w14:textId="77777777" w:rsidR="00142D4B" w:rsidRPr="002D7464" w:rsidRDefault="00142D4B" w:rsidP="00547D31">
      <w:pPr>
        <w:pStyle w:val="ae"/>
        <w:jc w:val="both"/>
        <w:rPr>
          <w:sz w:val="28"/>
          <w:szCs w:val="28"/>
          <w:lang w:val="ru-KZ"/>
        </w:rPr>
      </w:pPr>
    </w:p>
    <w:p w14:paraId="5CCF5258" w14:textId="77777777" w:rsidR="00C514FF" w:rsidRPr="00EA7D3F" w:rsidRDefault="00C514FF" w:rsidP="0042766D">
      <w:pPr>
        <w:pStyle w:val="ae"/>
        <w:tabs>
          <w:tab w:val="left" w:pos="709"/>
          <w:tab w:val="left" w:pos="851"/>
          <w:tab w:val="left" w:pos="993"/>
        </w:tabs>
        <w:spacing w:before="0" w:beforeAutospacing="0" w:after="0" w:afterAutospacing="0"/>
        <w:jc w:val="center"/>
        <w:rPr>
          <w:rStyle w:val="11"/>
          <w:sz w:val="28"/>
          <w:szCs w:val="28"/>
          <w:lang w:val="en-US"/>
        </w:rPr>
      </w:pPr>
    </w:p>
    <w:p w14:paraId="38B7C0C8" w14:textId="264DD063" w:rsidR="0042766D" w:rsidRDefault="0042766D" w:rsidP="0042766D">
      <w:pPr>
        <w:pStyle w:val="ae"/>
        <w:tabs>
          <w:tab w:val="left" w:pos="709"/>
          <w:tab w:val="left" w:pos="851"/>
          <w:tab w:val="left" w:pos="993"/>
        </w:tabs>
        <w:spacing w:before="0" w:beforeAutospacing="0" w:after="0" w:afterAutospacing="0"/>
        <w:jc w:val="center"/>
        <w:rPr>
          <w:noProof/>
        </w:rPr>
      </w:pPr>
      <w:r>
        <w:rPr>
          <w:rStyle w:val="11"/>
          <w:sz w:val="28"/>
          <w:szCs w:val="28"/>
        </w:rPr>
        <w:t>ПРИЛОЖЕНИЕ А</w:t>
      </w:r>
    </w:p>
    <w:p w14:paraId="239BF63D" w14:textId="553E2CF6" w:rsidR="00C514FF" w:rsidRDefault="00C514FF" w:rsidP="0042766D">
      <w:pPr>
        <w:pStyle w:val="ae"/>
        <w:tabs>
          <w:tab w:val="left" w:pos="709"/>
          <w:tab w:val="left" w:pos="851"/>
          <w:tab w:val="left" w:pos="993"/>
        </w:tabs>
        <w:spacing w:before="0" w:beforeAutospacing="0" w:after="0" w:afterAutospacing="0"/>
        <w:jc w:val="center"/>
        <w:rPr>
          <w:noProof/>
        </w:rPr>
      </w:pPr>
      <w:r>
        <w:rPr>
          <w:noProof/>
        </w:rPr>
        <w:t>Сертификат о прохождении зарубежной стажировки</w:t>
      </w:r>
    </w:p>
    <w:p w14:paraId="2D82D0F1" w14:textId="77777777" w:rsidR="00E5637C" w:rsidRDefault="00E5637C" w:rsidP="0042766D">
      <w:pPr>
        <w:pStyle w:val="ae"/>
        <w:tabs>
          <w:tab w:val="left" w:pos="709"/>
          <w:tab w:val="left" w:pos="851"/>
          <w:tab w:val="left" w:pos="993"/>
        </w:tabs>
        <w:spacing w:before="0" w:beforeAutospacing="0" w:after="0" w:afterAutospacing="0"/>
        <w:jc w:val="center"/>
        <w:rPr>
          <w:noProof/>
        </w:rPr>
      </w:pPr>
    </w:p>
    <w:p w14:paraId="23F7B97B" w14:textId="7193695D" w:rsidR="00C514FF" w:rsidRDefault="00C514FF" w:rsidP="0042766D">
      <w:pPr>
        <w:pStyle w:val="ae"/>
        <w:tabs>
          <w:tab w:val="left" w:pos="709"/>
          <w:tab w:val="left" w:pos="851"/>
          <w:tab w:val="left" w:pos="993"/>
        </w:tabs>
        <w:spacing w:before="0" w:beforeAutospacing="0" w:after="0" w:afterAutospacing="0"/>
        <w:jc w:val="center"/>
        <w:rPr>
          <w:rStyle w:val="11"/>
          <w:sz w:val="28"/>
          <w:szCs w:val="28"/>
        </w:rPr>
      </w:pPr>
      <w:r>
        <w:rPr>
          <w:noProof/>
        </w:rPr>
        <w:drawing>
          <wp:inline distT="0" distB="0" distL="0" distR="0" wp14:anchorId="3F3E1224" wp14:editId="77B8E443">
            <wp:extent cx="5128895" cy="5727846"/>
            <wp:effectExtent l="0" t="0" r="0" b="6350"/>
            <wp:docPr id="1" name="Рисунок 1" descr="C:\Users\Madina\Downloads\IMG_1477-13-09-19-09-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dina\Downloads\IMG_1477-13-09-19-09-23.JPG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8895" cy="5727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6B7831" w14:textId="77777777" w:rsidR="0042766D" w:rsidRDefault="0042766D" w:rsidP="0042766D">
      <w:pPr>
        <w:pStyle w:val="ae"/>
        <w:tabs>
          <w:tab w:val="left" w:pos="709"/>
          <w:tab w:val="left" w:pos="851"/>
          <w:tab w:val="left" w:pos="993"/>
        </w:tabs>
        <w:spacing w:before="0" w:beforeAutospacing="0" w:after="0" w:afterAutospacing="0"/>
        <w:jc w:val="center"/>
        <w:rPr>
          <w:rStyle w:val="11"/>
          <w:sz w:val="28"/>
          <w:szCs w:val="28"/>
        </w:rPr>
      </w:pPr>
    </w:p>
    <w:p w14:paraId="41EEF134" w14:textId="77777777" w:rsidR="0042766D" w:rsidRDefault="0042766D" w:rsidP="0042766D">
      <w:pPr>
        <w:pStyle w:val="ae"/>
        <w:tabs>
          <w:tab w:val="left" w:pos="709"/>
          <w:tab w:val="left" w:pos="851"/>
          <w:tab w:val="left" w:pos="993"/>
        </w:tabs>
        <w:spacing w:before="0" w:beforeAutospacing="0" w:after="0" w:afterAutospacing="0"/>
        <w:jc w:val="center"/>
        <w:rPr>
          <w:rStyle w:val="11"/>
          <w:sz w:val="28"/>
          <w:szCs w:val="28"/>
        </w:rPr>
      </w:pPr>
    </w:p>
    <w:p w14:paraId="4DD98326" w14:textId="77777777" w:rsidR="004B77A7" w:rsidRDefault="004B77A7" w:rsidP="0042766D">
      <w:pPr>
        <w:pStyle w:val="ae"/>
        <w:tabs>
          <w:tab w:val="left" w:pos="709"/>
          <w:tab w:val="left" w:pos="851"/>
          <w:tab w:val="left" w:pos="993"/>
        </w:tabs>
        <w:spacing w:before="0" w:beforeAutospacing="0" w:after="0" w:afterAutospacing="0"/>
        <w:jc w:val="center"/>
        <w:rPr>
          <w:rStyle w:val="11"/>
          <w:sz w:val="28"/>
          <w:szCs w:val="28"/>
        </w:rPr>
      </w:pPr>
    </w:p>
    <w:p w14:paraId="21FA9D06" w14:textId="77777777" w:rsidR="004B77A7" w:rsidRDefault="004B77A7" w:rsidP="0042766D">
      <w:pPr>
        <w:pStyle w:val="ae"/>
        <w:tabs>
          <w:tab w:val="left" w:pos="709"/>
          <w:tab w:val="left" w:pos="851"/>
          <w:tab w:val="left" w:pos="993"/>
        </w:tabs>
        <w:spacing w:before="0" w:beforeAutospacing="0" w:after="0" w:afterAutospacing="0"/>
        <w:jc w:val="center"/>
        <w:rPr>
          <w:rStyle w:val="11"/>
          <w:sz w:val="28"/>
          <w:szCs w:val="28"/>
        </w:rPr>
      </w:pPr>
    </w:p>
    <w:p w14:paraId="4CF61C1F" w14:textId="77777777" w:rsidR="004B77A7" w:rsidRDefault="004B77A7" w:rsidP="0042766D">
      <w:pPr>
        <w:pStyle w:val="ae"/>
        <w:tabs>
          <w:tab w:val="left" w:pos="709"/>
          <w:tab w:val="left" w:pos="851"/>
          <w:tab w:val="left" w:pos="993"/>
        </w:tabs>
        <w:spacing w:before="0" w:beforeAutospacing="0" w:after="0" w:afterAutospacing="0"/>
        <w:jc w:val="center"/>
        <w:rPr>
          <w:rStyle w:val="11"/>
          <w:sz w:val="28"/>
          <w:szCs w:val="28"/>
        </w:rPr>
      </w:pPr>
    </w:p>
    <w:p w14:paraId="0E9AE5B2" w14:textId="77777777" w:rsidR="004B77A7" w:rsidRDefault="004B77A7" w:rsidP="0042766D">
      <w:pPr>
        <w:pStyle w:val="ae"/>
        <w:tabs>
          <w:tab w:val="left" w:pos="709"/>
          <w:tab w:val="left" w:pos="851"/>
          <w:tab w:val="left" w:pos="993"/>
        </w:tabs>
        <w:spacing w:before="0" w:beforeAutospacing="0" w:after="0" w:afterAutospacing="0"/>
        <w:jc w:val="center"/>
        <w:rPr>
          <w:rStyle w:val="11"/>
          <w:sz w:val="28"/>
          <w:szCs w:val="28"/>
        </w:rPr>
      </w:pPr>
    </w:p>
    <w:p w14:paraId="15921D3B" w14:textId="77777777" w:rsidR="00C514FF" w:rsidRDefault="00C514FF" w:rsidP="0042766D">
      <w:pPr>
        <w:pStyle w:val="ae"/>
        <w:tabs>
          <w:tab w:val="left" w:pos="709"/>
          <w:tab w:val="left" w:pos="851"/>
          <w:tab w:val="left" w:pos="993"/>
        </w:tabs>
        <w:spacing w:before="0" w:beforeAutospacing="0" w:after="0" w:afterAutospacing="0"/>
        <w:jc w:val="center"/>
        <w:rPr>
          <w:rStyle w:val="11"/>
          <w:sz w:val="28"/>
          <w:szCs w:val="28"/>
        </w:rPr>
      </w:pPr>
    </w:p>
    <w:p w14:paraId="197502BB" w14:textId="77777777" w:rsidR="00C514FF" w:rsidRDefault="00C514FF" w:rsidP="0042766D">
      <w:pPr>
        <w:pStyle w:val="ae"/>
        <w:tabs>
          <w:tab w:val="left" w:pos="709"/>
          <w:tab w:val="left" w:pos="851"/>
          <w:tab w:val="left" w:pos="993"/>
        </w:tabs>
        <w:spacing w:before="0" w:beforeAutospacing="0" w:after="0" w:afterAutospacing="0"/>
        <w:jc w:val="center"/>
        <w:rPr>
          <w:rStyle w:val="11"/>
          <w:sz w:val="28"/>
          <w:szCs w:val="28"/>
        </w:rPr>
      </w:pPr>
    </w:p>
    <w:p w14:paraId="613D9A3F" w14:textId="77777777" w:rsidR="00C514FF" w:rsidRDefault="00C514FF" w:rsidP="0042766D">
      <w:pPr>
        <w:pStyle w:val="ae"/>
        <w:tabs>
          <w:tab w:val="left" w:pos="709"/>
          <w:tab w:val="left" w:pos="851"/>
          <w:tab w:val="left" w:pos="993"/>
        </w:tabs>
        <w:spacing w:before="0" w:beforeAutospacing="0" w:after="0" w:afterAutospacing="0"/>
        <w:jc w:val="center"/>
        <w:rPr>
          <w:rStyle w:val="11"/>
          <w:sz w:val="28"/>
          <w:szCs w:val="28"/>
        </w:rPr>
      </w:pPr>
    </w:p>
    <w:p w14:paraId="7E2D5C22" w14:textId="77777777" w:rsidR="00C514FF" w:rsidRDefault="00C514FF" w:rsidP="0042766D">
      <w:pPr>
        <w:pStyle w:val="ae"/>
        <w:tabs>
          <w:tab w:val="left" w:pos="709"/>
          <w:tab w:val="left" w:pos="851"/>
          <w:tab w:val="left" w:pos="993"/>
        </w:tabs>
        <w:spacing w:before="0" w:beforeAutospacing="0" w:after="0" w:afterAutospacing="0"/>
        <w:jc w:val="center"/>
        <w:rPr>
          <w:rStyle w:val="11"/>
          <w:sz w:val="28"/>
          <w:szCs w:val="28"/>
        </w:rPr>
      </w:pPr>
    </w:p>
    <w:p w14:paraId="4FDCEF37" w14:textId="77777777" w:rsidR="00C514FF" w:rsidRDefault="00C514FF" w:rsidP="0042766D">
      <w:pPr>
        <w:pStyle w:val="ae"/>
        <w:tabs>
          <w:tab w:val="left" w:pos="709"/>
          <w:tab w:val="left" w:pos="851"/>
          <w:tab w:val="left" w:pos="993"/>
        </w:tabs>
        <w:spacing w:before="0" w:beforeAutospacing="0" w:after="0" w:afterAutospacing="0"/>
        <w:jc w:val="center"/>
        <w:rPr>
          <w:rStyle w:val="11"/>
          <w:sz w:val="28"/>
          <w:szCs w:val="28"/>
        </w:rPr>
      </w:pPr>
    </w:p>
    <w:p w14:paraId="36F91724" w14:textId="77777777" w:rsidR="00C514FF" w:rsidRDefault="00C514FF" w:rsidP="0042766D">
      <w:pPr>
        <w:pStyle w:val="ae"/>
        <w:tabs>
          <w:tab w:val="left" w:pos="709"/>
          <w:tab w:val="left" w:pos="851"/>
          <w:tab w:val="left" w:pos="993"/>
        </w:tabs>
        <w:spacing w:before="0" w:beforeAutospacing="0" w:after="0" w:afterAutospacing="0"/>
        <w:jc w:val="center"/>
        <w:rPr>
          <w:rStyle w:val="11"/>
          <w:sz w:val="28"/>
          <w:szCs w:val="28"/>
        </w:rPr>
      </w:pPr>
    </w:p>
    <w:p w14:paraId="004BACDD" w14:textId="77777777" w:rsidR="004B77A7" w:rsidRDefault="004B77A7" w:rsidP="0042766D">
      <w:pPr>
        <w:pStyle w:val="ae"/>
        <w:tabs>
          <w:tab w:val="left" w:pos="709"/>
          <w:tab w:val="left" w:pos="851"/>
          <w:tab w:val="left" w:pos="993"/>
        </w:tabs>
        <w:spacing w:before="0" w:beforeAutospacing="0" w:after="0" w:afterAutospacing="0"/>
        <w:jc w:val="center"/>
        <w:rPr>
          <w:rStyle w:val="11"/>
          <w:sz w:val="28"/>
          <w:szCs w:val="28"/>
        </w:rPr>
      </w:pPr>
    </w:p>
    <w:p w14:paraId="7BC838C7" w14:textId="77777777" w:rsidR="0042766D" w:rsidRDefault="0042766D" w:rsidP="0042766D">
      <w:pPr>
        <w:pStyle w:val="ae"/>
        <w:tabs>
          <w:tab w:val="left" w:pos="709"/>
          <w:tab w:val="left" w:pos="851"/>
          <w:tab w:val="left" w:pos="993"/>
        </w:tabs>
        <w:spacing w:before="0" w:beforeAutospacing="0" w:after="0" w:afterAutospacing="0"/>
        <w:jc w:val="center"/>
        <w:rPr>
          <w:rStyle w:val="11"/>
          <w:sz w:val="28"/>
          <w:szCs w:val="28"/>
        </w:rPr>
      </w:pPr>
      <w:r>
        <w:rPr>
          <w:rStyle w:val="11"/>
          <w:sz w:val="28"/>
          <w:szCs w:val="28"/>
        </w:rPr>
        <w:t>ПРИЛОЖЕНИЕ Б</w:t>
      </w:r>
    </w:p>
    <w:p w14:paraId="5D877942" w14:textId="114C554F" w:rsidR="004B77A7" w:rsidRDefault="004B77A7" w:rsidP="0042766D">
      <w:pPr>
        <w:pStyle w:val="ae"/>
        <w:tabs>
          <w:tab w:val="left" w:pos="709"/>
          <w:tab w:val="left" w:pos="851"/>
          <w:tab w:val="left" w:pos="993"/>
        </w:tabs>
        <w:spacing w:before="0" w:beforeAutospacing="0" w:after="0" w:afterAutospacing="0"/>
        <w:jc w:val="center"/>
        <w:rPr>
          <w:rStyle w:val="11"/>
          <w:sz w:val="28"/>
          <w:szCs w:val="28"/>
        </w:rPr>
      </w:pPr>
      <w:r>
        <w:rPr>
          <w:rStyle w:val="11"/>
          <w:sz w:val="28"/>
          <w:szCs w:val="28"/>
        </w:rPr>
        <w:t>Патент на полезную модель</w:t>
      </w:r>
    </w:p>
    <w:p w14:paraId="4B3720C1" w14:textId="77777777" w:rsidR="0042766D" w:rsidRDefault="0042766D" w:rsidP="0042766D">
      <w:pPr>
        <w:pStyle w:val="ae"/>
        <w:tabs>
          <w:tab w:val="left" w:pos="709"/>
          <w:tab w:val="left" w:pos="851"/>
          <w:tab w:val="left" w:pos="993"/>
        </w:tabs>
        <w:spacing w:before="0" w:beforeAutospacing="0" w:after="0" w:afterAutospacing="0"/>
        <w:jc w:val="center"/>
        <w:rPr>
          <w:rStyle w:val="11"/>
          <w:sz w:val="28"/>
          <w:szCs w:val="28"/>
        </w:rPr>
      </w:pPr>
    </w:p>
    <w:p w14:paraId="1CF06CB3" w14:textId="77777777" w:rsidR="0042766D" w:rsidRDefault="0042766D" w:rsidP="0042766D">
      <w:pPr>
        <w:pStyle w:val="ae"/>
        <w:tabs>
          <w:tab w:val="left" w:pos="709"/>
          <w:tab w:val="left" w:pos="851"/>
          <w:tab w:val="left" w:pos="993"/>
        </w:tabs>
        <w:spacing w:before="0" w:beforeAutospacing="0" w:after="0" w:afterAutospacing="0"/>
        <w:jc w:val="center"/>
        <w:rPr>
          <w:rStyle w:val="11"/>
          <w:sz w:val="28"/>
          <w:szCs w:val="28"/>
        </w:rPr>
      </w:pPr>
      <w:r w:rsidRPr="00997E56">
        <w:rPr>
          <w:noProof/>
          <w:sz w:val="28"/>
          <w:szCs w:val="28"/>
        </w:rPr>
        <w:lastRenderedPageBreak/>
        <w:drawing>
          <wp:inline distT="0" distB="0" distL="0" distR="0" wp14:anchorId="3EAC7AAA" wp14:editId="79EAB3C1">
            <wp:extent cx="5689600" cy="8102600"/>
            <wp:effectExtent l="0" t="0" r="6350" b="0"/>
            <wp:docPr id="2058001332" name="Рисунок 5">
              <a:extLst xmlns:a="http://schemas.openxmlformats.org/drawingml/2006/main">
                <a:ext uri="{FF2B5EF4-FFF2-40B4-BE49-F238E27FC236}">
                  <a16:creationId xmlns:a16="http://schemas.microsoft.com/office/drawing/2014/main" id="{ACB0C363-2D51-01EB-721F-DD9D86B8961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>
                      <a:extLst>
                        <a:ext uri="{FF2B5EF4-FFF2-40B4-BE49-F238E27FC236}">
                          <a16:creationId xmlns:a16="http://schemas.microsoft.com/office/drawing/2014/main" id="{ACB0C363-2D51-01EB-721F-DD9D86B8961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5691047" cy="8104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86C7AC" w14:textId="77777777" w:rsidR="0042766D" w:rsidRDefault="0042766D" w:rsidP="0042766D">
      <w:pPr>
        <w:pStyle w:val="ae"/>
        <w:tabs>
          <w:tab w:val="left" w:pos="709"/>
          <w:tab w:val="left" w:pos="851"/>
          <w:tab w:val="left" w:pos="993"/>
        </w:tabs>
        <w:spacing w:before="0" w:beforeAutospacing="0" w:after="0" w:afterAutospacing="0"/>
        <w:jc w:val="center"/>
        <w:rPr>
          <w:rStyle w:val="11"/>
          <w:sz w:val="28"/>
          <w:szCs w:val="28"/>
        </w:rPr>
      </w:pPr>
    </w:p>
    <w:p w14:paraId="23A6F79D" w14:textId="77777777" w:rsidR="0042766D" w:rsidRDefault="0042766D" w:rsidP="0042766D">
      <w:pPr>
        <w:pStyle w:val="ae"/>
        <w:tabs>
          <w:tab w:val="left" w:pos="709"/>
          <w:tab w:val="left" w:pos="851"/>
          <w:tab w:val="left" w:pos="993"/>
        </w:tabs>
        <w:spacing w:before="0" w:beforeAutospacing="0" w:after="0" w:afterAutospacing="0"/>
        <w:jc w:val="center"/>
        <w:rPr>
          <w:rStyle w:val="11"/>
          <w:sz w:val="28"/>
          <w:szCs w:val="28"/>
        </w:rPr>
      </w:pPr>
    </w:p>
    <w:p w14:paraId="66A86E1C" w14:textId="77777777" w:rsidR="0042766D" w:rsidRDefault="0042766D" w:rsidP="0042766D">
      <w:pPr>
        <w:pStyle w:val="ae"/>
        <w:tabs>
          <w:tab w:val="left" w:pos="709"/>
          <w:tab w:val="left" w:pos="851"/>
          <w:tab w:val="left" w:pos="993"/>
        </w:tabs>
        <w:spacing w:before="0" w:beforeAutospacing="0" w:after="0" w:afterAutospacing="0"/>
        <w:jc w:val="center"/>
        <w:rPr>
          <w:rStyle w:val="11"/>
          <w:sz w:val="28"/>
          <w:szCs w:val="28"/>
        </w:rPr>
      </w:pPr>
      <w:r>
        <w:rPr>
          <w:rStyle w:val="11"/>
          <w:sz w:val="28"/>
          <w:szCs w:val="28"/>
        </w:rPr>
        <w:t>ПРИЛОЖЕНИЕ В</w:t>
      </w:r>
    </w:p>
    <w:p w14:paraId="1679465D" w14:textId="3D7F43CD" w:rsidR="002F62FE" w:rsidRDefault="002F62FE" w:rsidP="0042766D">
      <w:pPr>
        <w:pStyle w:val="ae"/>
        <w:tabs>
          <w:tab w:val="left" w:pos="709"/>
          <w:tab w:val="left" w:pos="851"/>
          <w:tab w:val="left" w:pos="993"/>
        </w:tabs>
        <w:spacing w:before="0" w:beforeAutospacing="0" w:after="0" w:afterAutospacing="0"/>
        <w:jc w:val="center"/>
        <w:rPr>
          <w:rStyle w:val="11"/>
          <w:sz w:val="28"/>
          <w:szCs w:val="28"/>
        </w:rPr>
      </w:pPr>
      <w:r>
        <w:rPr>
          <w:rStyle w:val="11"/>
          <w:sz w:val="28"/>
          <w:szCs w:val="28"/>
        </w:rPr>
        <w:t>Производс</w:t>
      </w:r>
      <w:r w:rsidR="00B0587F">
        <w:rPr>
          <w:rStyle w:val="11"/>
          <w:sz w:val="28"/>
          <w:szCs w:val="28"/>
        </w:rPr>
        <w:t>твенные акты</w:t>
      </w:r>
    </w:p>
    <w:p w14:paraId="7F32CAF9" w14:textId="4F78BE58" w:rsidR="0042766D" w:rsidRDefault="00253E70" w:rsidP="0042766D">
      <w:pPr>
        <w:pStyle w:val="ae"/>
        <w:tabs>
          <w:tab w:val="left" w:pos="709"/>
          <w:tab w:val="left" w:pos="851"/>
          <w:tab w:val="left" w:pos="993"/>
        </w:tabs>
        <w:spacing w:before="0" w:beforeAutospacing="0" w:after="0" w:afterAutospacing="0"/>
        <w:jc w:val="center"/>
        <w:rPr>
          <w:rStyle w:val="11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39CD744C" wp14:editId="340563D3">
            <wp:extent cx="6120130" cy="8413750"/>
            <wp:effectExtent l="0" t="0" r="0" b="6350"/>
            <wp:docPr id="200639515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41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A1A180" w14:textId="77777777" w:rsidR="0042766D" w:rsidRDefault="0042766D" w:rsidP="00B0587F">
      <w:pPr>
        <w:pStyle w:val="ae"/>
        <w:tabs>
          <w:tab w:val="left" w:pos="709"/>
          <w:tab w:val="left" w:pos="851"/>
          <w:tab w:val="left" w:pos="993"/>
        </w:tabs>
        <w:spacing w:before="0" w:beforeAutospacing="0" w:after="0" w:afterAutospacing="0"/>
        <w:rPr>
          <w:rStyle w:val="11"/>
          <w:sz w:val="28"/>
          <w:szCs w:val="28"/>
        </w:rPr>
      </w:pPr>
    </w:p>
    <w:p w14:paraId="47912293" w14:textId="072D439D" w:rsidR="0042766D" w:rsidRDefault="0042766D" w:rsidP="006712C9">
      <w:pPr>
        <w:pStyle w:val="ae"/>
        <w:tabs>
          <w:tab w:val="left" w:pos="709"/>
          <w:tab w:val="left" w:pos="851"/>
          <w:tab w:val="left" w:pos="993"/>
        </w:tabs>
        <w:spacing w:before="0" w:beforeAutospacing="0" w:after="0" w:afterAutospacing="0"/>
        <w:jc w:val="right"/>
        <w:rPr>
          <w:rStyle w:val="11"/>
          <w:sz w:val="28"/>
          <w:szCs w:val="28"/>
        </w:rPr>
      </w:pPr>
      <w:r>
        <w:rPr>
          <w:rStyle w:val="11"/>
          <w:sz w:val="28"/>
          <w:szCs w:val="28"/>
        </w:rPr>
        <w:t>П</w:t>
      </w:r>
      <w:r w:rsidR="00B0587F">
        <w:rPr>
          <w:rStyle w:val="11"/>
          <w:sz w:val="28"/>
          <w:szCs w:val="28"/>
        </w:rPr>
        <w:t>родолжение приложения В</w:t>
      </w:r>
    </w:p>
    <w:p w14:paraId="25E84CA0" w14:textId="77777777" w:rsidR="0042766D" w:rsidRDefault="0042766D" w:rsidP="0042766D">
      <w:pPr>
        <w:pStyle w:val="ae"/>
        <w:tabs>
          <w:tab w:val="left" w:pos="709"/>
          <w:tab w:val="left" w:pos="851"/>
          <w:tab w:val="left" w:pos="993"/>
        </w:tabs>
        <w:spacing w:before="0" w:beforeAutospacing="0" w:after="0" w:afterAutospacing="0"/>
        <w:jc w:val="center"/>
        <w:rPr>
          <w:sz w:val="28"/>
          <w:szCs w:val="28"/>
        </w:rPr>
      </w:pPr>
      <w:r w:rsidRPr="000D6669">
        <w:rPr>
          <w:noProof/>
          <w:sz w:val="28"/>
          <w:szCs w:val="28"/>
        </w:rPr>
        <w:lastRenderedPageBreak/>
        <w:drawing>
          <wp:inline distT="0" distB="0" distL="0" distR="0" wp14:anchorId="219715C9" wp14:editId="3C2B7A3D">
            <wp:extent cx="5753100" cy="8304926"/>
            <wp:effectExtent l="0" t="0" r="0" b="1270"/>
            <wp:docPr id="416343445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5602" cy="8308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011D8A" w14:textId="77777777" w:rsidR="00167C16" w:rsidRDefault="00167C16" w:rsidP="0042766D">
      <w:pPr>
        <w:pStyle w:val="ae"/>
        <w:tabs>
          <w:tab w:val="left" w:pos="709"/>
          <w:tab w:val="left" w:pos="851"/>
          <w:tab w:val="left" w:pos="993"/>
        </w:tabs>
        <w:spacing w:before="0" w:beforeAutospacing="0" w:after="0" w:afterAutospacing="0"/>
        <w:jc w:val="center"/>
        <w:rPr>
          <w:sz w:val="28"/>
          <w:szCs w:val="28"/>
        </w:rPr>
      </w:pPr>
    </w:p>
    <w:p w14:paraId="2755727B" w14:textId="77777777" w:rsidR="00167C16" w:rsidRDefault="00167C16" w:rsidP="0042766D">
      <w:pPr>
        <w:pStyle w:val="ae"/>
        <w:tabs>
          <w:tab w:val="left" w:pos="709"/>
          <w:tab w:val="left" w:pos="851"/>
          <w:tab w:val="left" w:pos="993"/>
        </w:tabs>
        <w:spacing w:before="0" w:beforeAutospacing="0" w:after="0" w:afterAutospacing="0"/>
        <w:jc w:val="center"/>
        <w:rPr>
          <w:sz w:val="28"/>
          <w:szCs w:val="28"/>
        </w:rPr>
      </w:pPr>
    </w:p>
    <w:p w14:paraId="1B81ED8E" w14:textId="77777777" w:rsidR="00167C16" w:rsidRDefault="00167C16" w:rsidP="0042766D">
      <w:pPr>
        <w:pStyle w:val="ae"/>
        <w:tabs>
          <w:tab w:val="left" w:pos="709"/>
          <w:tab w:val="left" w:pos="851"/>
          <w:tab w:val="left" w:pos="993"/>
        </w:tabs>
        <w:spacing w:before="0" w:beforeAutospacing="0" w:after="0" w:afterAutospacing="0"/>
        <w:jc w:val="center"/>
        <w:rPr>
          <w:sz w:val="28"/>
          <w:szCs w:val="28"/>
        </w:rPr>
      </w:pPr>
    </w:p>
    <w:p w14:paraId="61CEA12F" w14:textId="77777777" w:rsidR="00DF6FA9" w:rsidRDefault="00DF6FA9" w:rsidP="006712C9">
      <w:pPr>
        <w:pStyle w:val="ae"/>
        <w:tabs>
          <w:tab w:val="left" w:pos="709"/>
          <w:tab w:val="left" w:pos="851"/>
          <w:tab w:val="left" w:pos="993"/>
        </w:tabs>
        <w:spacing w:before="0" w:beforeAutospacing="0" w:after="0" w:afterAutospacing="0"/>
        <w:jc w:val="right"/>
        <w:rPr>
          <w:rStyle w:val="11"/>
          <w:sz w:val="28"/>
          <w:szCs w:val="28"/>
        </w:rPr>
      </w:pPr>
      <w:r>
        <w:rPr>
          <w:rStyle w:val="11"/>
          <w:sz w:val="28"/>
          <w:szCs w:val="28"/>
        </w:rPr>
        <w:t>Продолжение приложения В</w:t>
      </w:r>
    </w:p>
    <w:p w14:paraId="1FACF7B3" w14:textId="6687F395" w:rsidR="0042766D" w:rsidRDefault="00134761" w:rsidP="0042766D">
      <w:pPr>
        <w:pStyle w:val="ae"/>
        <w:tabs>
          <w:tab w:val="left" w:pos="709"/>
          <w:tab w:val="left" w:pos="851"/>
          <w:tab w:val="left" w:pos="993"/>
        </w:tabs>
        <w:spacing w:before="0" w:beforeAutospacing="0" w:after="0" w:afterAutospacing="0"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0898915F" wp14:editId="600D8EC0">
            <wp:extent cx="5430537" cy="8108950"/>
            <wp:effectExtent l="0" t="0" r="0" b="6350"/>
            <wp:docPr id="1187723537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9991" cy="8137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A75522" w14:textId="60BAD40A" w:rsidR="0042766D" w:rsidRDefault="0042766D" w:rsidP="0042766D">
      <w:pPr>
        <w:pStyle w:val="ae"/>
        <w:tabs>
          <w:tab w:val="left" w:pos="709"/>
          <w:tab w:val="left" w:pos="851"/>
          <w:tab w:val="left" w:pos="993"/>
        </w:tabs>
        <w:spacing w:before="0" w:beforeAutospacing="0" w:after="0" w:afterAutospacing="0"/>
        <w:jc w:val="center"/>
        <w:rPr>
          <w:sz w:val="28"/>
          <w:szCs w:val="28"/>
        </w:rPr>
      </w:pPr>
    </w:p>
    <w:p w14:paraId="3379E1A7" w14:textId="77777777" w:rsidR="0042766D" w:rsidRDefault="0042766D" w:rsidP="0042766D">
      <w:pPr>
        <w:pStyle w:val="ae"/>
        <w:tabs>
          <w:tab w:val="left" w:pos="709"/>
          <w:tab w:val="left" w:pos="851"/>
          <w:tab w:val="left" w:pos="993"/>
        </w:tabs>
        <w:spacing w:before="0" w:beforeAutospacing="0" w:after="0" w:afterAutospacing="0"/>
        <w:jc w:val="center"/>
        <w:rPr>
          <w:sz w:val="28"/>
          <w:szCs w:val="28"/>
        </w:rPr>
      </w:pPr>
    </w:p>
    <w:p w14:paraId="678866AB" w14:textId="77777777" w:rsidR="00554150" w:rsidRDefault="00554150" w:rsidP="0042766D">
      <w:pPr>
        <w:pStyle w:val="ae"/>
        <w:tabs>
          <w:tab w:val="left" w:pos="709"/>
          <w:tab w:val="left" w:pos="851"/>
          <w:tab w:val="left" w:pos="993"/>
        </w:tabs>
        <w:spacing w:before="0" w:beforeAutospacing="0" w:after="0" w:afterAutospacing="0"/>
        <w:jc w:val="center"/>
        <w:rPr>
          <w:sz w:val="28"/>
          <w:szCs w:val="28"/>
        </w:rPr>
      </w:pPr>
    </w:p>
    <w:p w14:paraId="46EF1556" w14:textId="77777777" w:rsidR="00554150" w:rsidRDefault="00554150" w:rsidP="0042766D">
      <w:pPr>
        <w:pStyle w:val="ae"/>
        <w:tabs>
          <w:tab w:val="left" w:pos="709"/>
          <w:tab w:val="left" w:pos="851"/>
          <w:tab w:val="left" w:pos="993"/>
        </w:tabs>
        <w:spacing w:before="0" w:beforeAutospacing="0" w:after="0" w:afterAutospacing="0"/>
        <w:jc w:val="center"/>
        <w:rPr>
          <w:sz w:val="28"/>
          <w:szCs w:val="28"/>
        </w:rPr>
      </w:pPr>
    </w:p>
    <w:p w14:paraId="65D29783" w14:textId="77777777" w:rsidR="0042766D" w:rsidRDefault="0042766D" w:rsidP="0042766D">
      <w:pPr>
        <w:pStyle w:val="ae"/>
        <w:tabs>
          <w:tab w:val="left" w:pos="709"/>
          <w:tab w:val="left" w:pos="851"/>
          <w:tab w:val="left" w:pos="993"/>
        </w:tabs>
        <w:spacing w:before="0" w:beforeAutospacing="0" w:after="0" w:afterAutospacing="0"/>
        <w:jc w:val="center"/>
        <w:rPr>
          <w:sz w:val="28"/>
          <w:szCs w:val="28"/>
        </w:rPr>
      </w:pPr>
    </w:p>
    <w:p w14:paraId="4B02DDC7" w14:textId="77777777" w:rsidR="00DF6FA9" w:rsidRDefault="00DF6FA9" w:rsidP="006712C9">
      <w:pPr>
        <w:pStyle w:val="ae"/>
        <w:tabs>
          <w:tab w:val="left" w:pos="709"/>
          <w:tab w:val="left" w:pos="851"/>
          <w:tab w:val="left" w:pos="993"/>
        </w:tabs>
        <w:spacing w:before="0" w:beforeAutospacing="0" w:after="0" w:afterAutospacing="0"/>
        <w:jc w:val="right"/>
        <w:rPr>
          <w:rStyle w:val="11"/>
          <w:sz w:val="28"/>
          <w:szCs w:val="28"/>
        </w:rPr>
      </w:pPr>
      <w:r>
        <w:rPr>
          <w:rStyle w:val="11"/>
          <w:sz w:val="28"/>
          <w:szCs w:val="28"/>
        </w:rPr>
        <w:lastRenderedPageBreak/>
        <w:t>Продолжение приложения В</w:t>
      </w:r>
    </w:p>
    <w:p w14:paraId="5512CEF8" w14:textId="41605865" w:rsidR="00F06DDE" w:rsidRPr="00F06DDE" w:rsidRDefault="00F06DDE" w:rsidP="00F06DDE">
      <w:pPr>
        <w:pStyle w:val="ae"/>
        <w:jc w:val="both"/>
        <w:rPr>
          <w:sz w:val="28"/>
          <w:szCs w:val="28"/>
          <w:lang w:val="ru-KZ"/>
        </w:rPr>
      </w:pPr>
      <w:r w:rsidRPr="00F06DDE">
        <w:rPr>
          <w:noProof/>
          <w:sz w:val="28"/>
          <w:szCs w:val="28"/>
          <w:lang w:val="ru-KZ"/>
        </w:rPr>
        <w:drawing>
          <wp:inline distT="0" distB="0" distL="0" distR="0" wp14:anchorId="37D3D803" wp14:editId="09BDF515">
            <wp:extent cx="6120130" cy="6825615"/>
            <wp:effectExtent l="0" t="0" r="0" b="0"/>
            <wp:docPr id="1316758684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6825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11BC32" w14:textId="34281835" w:rsidR="008813A3" w:rsidRPr="00C55975" w:rsidRDefault="008813A3" w:rsidP="008813A3">
      <w:pPr>
        <w:pStyle w:val="ae"/>
        <w:jc w:val="both"/>
        <w:rPr>
          <w:sz w:val="28"/>
          <w:szCs w:val="28"/>
        </w:rPr>
      </w:pPr>
    </w:p>
    <w:sectPr w:rsidR="008813A3" w:rsidRPr="00C55975" w:rsidSect="00265F05">
      <w:footerReference w:type="default" r:id="rId95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6FD21D" w14:textId="77777777" w:rsidR="00300D67" w:rsidRDefault="00300D67" w:rsidP="00A03782">
      <w:pPr>
        <w:spacing w:after="0" w:line="240" w:lineRule="auto"/>
      </w:pPr>
      <w:r>
        <w:separator/>
      </w:r>
    </w:p>
  </w:endnote>
  <w:endnote w:type="continuationSeparator" w:id="0">
    <w:p w14:paraId="2B510162" w14:textId="77777777" w:rsidR="00300D67" w:rsidRDefault="00300D67" w:rsidP="00A03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B0803" w14:textId="67B006E2" w:rsidR="00A03782" w:rsidRDefault="00675459" w:rsidP="00675459">
    <w:pPr>
      <w:pStyle w:val="afd"/>
      <w:tabs>
        <w:tab w:val="center" w:pos="4819"/>
        <w:tab w:val="left" w:pos="5586"/>
      </w:tabs>
    </w:pPr>
    <w:r>
      <w:tab/>
    </w:r>
    <w:r>
      <w:tab/>
    </w:r>
    <w:sdt>
      <w:sdtPr>
        <w:id w:val="-1768306257"/>
        <w:docPartObj>
          <w:docPartGallery w:val="Page Numbers (Bottom of Page)"/>
          <w:docPartUnique/>
        </w:docPartObj>
      </w:sdtPr>
      <w:sdtContent>
        <w:r w:rsidR="00A03782" w:rsidRPr="00A03782">
          <w:rPr>
            <w:rFonts w:ascii="Times New Roman" w:hAnsi="Times New Roman"/>
            <w:sz w:val="28"/>
            <w:szCs w:val="28"/>
          </w:rPr>
          <w:fldChar w:fldCharType="begin"/>
        </w:r>
        <w:r w:rsidR="00A03782" w:rsidRPr="00A03782">
          <w:rPr>
            <w:rFonts w:ascii="Times New Roman" w:hAnsi="Times New Roman"/>
            <w:sz w:val="28"/>
            <w:szCs w:val="28"/>
          </w:rPr>
          <w:instrText>PAGE   \* MERGEFORMAT</w:instrText>
        </w:r>
        <w:r w:rsidR="00A03782" w:rsidRPr="00A03782">
          <w:rPr>
            <w:rFonts w:ascii="Times New Roman" w:hAnsi="Times New Roman"/>
            <w:sz w:val="28"/>
            <w:szCs w:val="28"/>
          </w:rPr>
          <w:fldChar w:fldCharType="separate"/>
        </w:r>
        <w:r w:rsidR="00A03782" w:rsidRPr="00A03782">
          <w:rPr>
            <w:rFonts w:ascii="Times New Roman" w:hAnsi="Times New Roman"/>
            <w:sz w:val="28"/>
            <w:szCs w:val="28"/>
          </w:rPr>
          <w:t>2</w:t>
        </w:r>
        <w:r w:rsidR="00A03782" w:rsidRPr="00A03782">
          <w:rPr>
            <w:rFonts w:ascii="Times New Roman" w:hAnsi="Times New Roman"/>
            <w:sz w:val="28"/>
            <w:szCs w:val="28"/>
          </w:rPr>
          <w:fldChar w:fldCharType="end"/>
        </w:r>
      </w:sdtContent>
    </w:sdt>
  </w:p>
  <w:p w14:paraId="5620C698" w14:textId="77777777" w:rsidR="00A03782" w:rsidRDefault="00A03782">
    <w:pPr>
      <w:pStyle w:val="af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EE73D7" w14:textId="77777777" w:rsidR="00300D67" w:rsidRDefault="00300D67" w:rsidP="00A03782">
      <w:pPr>
        <w:spacing w:after="0" w:line="240" w:lineRule="auto"/>
      </w:pPr>
      <w:r>
        <w:separator/>
      </w:r>
    </w:p>
  </w:footnote>
  <w:footnote w:type="continuationSeparator" w:id="0">
    <w:p w14:paraId="5B68C8BA" w14:textId="77777777" w:rsidR="00300D67" w:rsidRDefault="00300D67" w:rsidP="00A037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3D"/>
    <w:multiLevelType w:val="multilevel"/>
    <w:tmpl w:val="0000003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</w:abstractNum>
  <w:abstractNum w:abstractNumId="1" w15:restartNumberingAfterBreak="0">
    <w:nsid w:val="0801309E"/>
    <w:multiLevelType w:val="hybridMultilevel"/>
    <w:tmpl w:val="A3684E40"/>
    <w:lvl w:ilvl="0" w:tplc="C20C027C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B9052B"/>
    <w:multiLevelType w:val="multilevel"/>
    <w:tmpl w:val="02746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711885"/>
    <w:multiLevelType w:val="hybridMultilevel"/>
    <w:tmpl w:val="510CB8D4"/>
    <w:lvl w:ilvl="0" w:tplc="03FE9714">
      <w:numFmt w:val="bullet"/>
      <w:lvlText w:val="−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411210"/>
    <w:multiLevelType w:val="multilevel"/>
    <w:tmpl w:val="6D42D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BC0F73"/>
    <w:multiLevelType w:val="multilevel"/>
    <w:tmpl w:val="BECAEF22"/>
    <w:lvl w:ilvl="0">
      <w:start w:val="2"/>
      <w:numFmt w:val="decimal"/>
      <w:lvlText w:val="%1"/>
      <w:lvlJc w:val="left"/>
      <w:pPr>
        <w:ind w:left="490" w:hanging="490"/>
      </w:pPr>
      <w:rPr>
        <w:rFonts w:hint="default"/>
        <w:i w:val="0"/>
        <w:color w:val="000000" w:themeColor="text1"/>
      </w:rPr>
    </w:lvl>
    <w:lvl w:ilvl="1">
      <w:start w:val="3"/>
      <w:numFmt w:val="decimal"/>
      <w:lvlText w:val="%1.%2"/>
      <w:lvlJc w:val="left"/>
      <w:pPr>
        <w:ind w:left="1057" w:hanging="490"/>
      </w:pPr>
      <w:rPr>
        <w:rFonts w:hint="default"/>
        <w:i w:val="0"/>
        <w:color w:val="000000" w:themeColor="text1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i w:val="0"/>
        <w:color w:val="000000" w:themeColor="text1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  <w:i w:val="0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i w:val="0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  <w:i w:val="0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i w:val="0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  <w:i w:val="0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  <w:i w:val="0"/>
        <w:color w:val="000000" w:themeColor="text1"/>
      </w:rPr>
    </w:lvl>
  </w:abstractNum>
  <w:abstractNum w:abstractNumId="6" w15:restartNumberingAfterBreak="0">
    <w:nsid w:val="19852E1F"/>
    <w:multiLevelType w:val="hybridMultilevel"/>
    <w:tmpl w:val="0EC62176"/>
    <w:lvl w:ilvl="0" w:tplc="912006CC">
      <w:numFmt w:val="bullet"/>
      <w:lvlText w:val="−"/>
      <w:lvlJc w:val="left"/>
      <w:pPr>
        <w:ind w:left="104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4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</w:abstractNum>
  <w:abstractNum w:abstractNumId="7" w15:restartNumberingAfterBreak="0">
    <w:nsid w:val="1AE33C83"/>
    <w:multiLevelType w:val="multilevel"/>
    <w:tmpl w:val="39EA38F8"/>
    <w:lvl w:ilvl="0">
      <w:start w:val="1"/>
      <w:numFmt w:val="decimal"/>
      <w:lvlText w:val="%1"/>
      <w:lvlJc w:val="left"/>
      <w:pPr>
        <w:ind w:left="440" w:hanging="4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7" w:hanging="4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8" w15:restartNumberingAfterBreak="0">
    <w:nsid w:val="1CA8188E"/>
    <w:multiLevelType w:val="multilevel"/>
    <w:tmpl w:val="63F63FBA"/>
    <w:lvl w:ilvl="0">
      <w:start w:val="2"/>
      <w:numFmt w:val="decimal"/>
      <w:lvlText w:val="%1"/>
      <w:lvlJc w:val="left"/>
      <w:pPr>
        <w:ind w:left="440" w:hanging="440"/>
      </w:pPr>
      <w:rPr>
        <w:rFonts w:hint="default"/>
        <w:color w:val="000000" w:themeColor="text1"/>
      </w:rPr>
    </w:lvl>
    <w:lvl w:ilvl="1">
      <w:start w:val="3"/>
      <w:numFmt w:val="decimal"/>
      <w:lvlText w:val="%1.%2"/>
      <w:lvlJc w:val="left"/>
      <w:pPr>
        <w:ind w:left="1007" w:hanging="440"/>
      </w:pPr>
      <w:rPr>
        <w:rFonts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  <w:color w:val="000000" w:themeColor="text1"/>
      </w:rPr>
    </w:lvl>
  </w:abstractNum>
  <w:abstractNum w:abstractNumId="9" w15:restartNumberingAfterBreak="0">
    <w:nsid w:val="1E845B2C"/>
    <w:multiLevelType w:val="multilevel"/>
    <w:tmpl w:val="C578F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0644DC2"/>
    <w:multiLevelType w:val="hybridMultilevel"/>
    <w:tmpl w:val="4530D392"/>
    <w:lvl w:ilvl="0" w:tplc="F9DC1B00">
      <w:start w:val="2"/>
      <w:numFmt w:val="decimal"/>
      <w:lvlText w:val="%1."/>
      <w:lvlJc w:val="left"/>
      <w:pPr>
        <w:ind w:left="1030" w:hanging="670"/>
      </w:pPr>
      <w:rPr>
        <w:rFonts w:hint="default"/>
        <w:b w:val="0"/>
        <w:color w:val="000000" w:themeColor="text1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8C4CF7"/>
    <w:multiLevelType w:val="multilevel"/>
    <w:tmpl w:val="C9C65B9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21E16686"/>
    <w:multiLevelType w:val="multilevel"/>
    <w:tmpl w:val="A25AF6D4"/>
    <w:styleLink w:val="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9"/>
      <w:numFmt w:val="decimal"/>
      <w:lvlText w:val="%3"/>
      <w:lvlJc w:val="left"/>
      <w:pPr>
        <w:ind w:left="2160" w:hanging="360"/>
      </w:pPr>
      <w:rPr>
        <w:rFonts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7FC25E5"/>
    <w:multiLevelType w:val="multilevel"/>
    <w:tmpl w:val="6492B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9"/>
      <w:numFmt w:val="decimal"/>
      <w:lvlText w:val="%3"/>
      <w:lvlJc w:val="left"/>
      <w:pPr>
        <w:ind w:left="2160" w:hanging="360"/>
      </w:pPr>
      <w:rPr>
        <w:rFonts w:hint="default"/>
      </w:rPr>
    </w:lvl>
    <w:lvl w:ilvl="3">
      <w:start w:val="9"/>
      <w:numFmt w:val="bullet"/>
      <w:lvlText w:val="−"/>
      <w:lvlJc w:val="left"/>
      <w:pPr>
        <w:ind w:left="2880" w:hanging="360"/>
      </w:pPr>
      <w:rPr>
        <w:rFonts w:ascii="Times New Roman" w:eastAsia="Times New Roman" w:hAnsi="Times New Roman" w:cs="Times New Roman" w:hint="default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9D50ACA"/>
    <w:multiLevelType w:val="hybridMultilevel"/>
    <w:tmpl w:val="244499AE"/>
    <w:lvl w:ilvl="0" w:tplc="A0AC90D0">
      <w:numFmt w:val="bullet"/>
      <w:lvlText w:val="−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69482C"/>
    <w:multiLevelType w:val="hybridMultilevel"/>
    <w:tmpl w:val="DD164E5A"/>
    <w:lvl w:ilvl="0" w:tplc="889C46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B367506"/>
    <w:multiLevelType w:val="hybridMultilevel"/>
    <w:tmpl w:val="2B4A2B8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377992"/>
    <w:multiLevelType w:val="hybridMultilevel"/>
    <w:tmpl w:val="C82CE1A6"/>
    <w:lvl w:ilvl="0" w:tplc="95CAD6CE">
      <w:start w:val="50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094514"/>
    <w:multiLevelType w:val="multilevel"/>
    <w:tmpl w:val="904C5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0E1709D"/>
    <w:multiLevelType w:val="multilevel"/>
    <w:tmpl w:val="1958C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30340EC"/>
    <w:multiLevelType w:val="multilevel"/>
    <w:tmpl w:val="C12C3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6117657"/>
    <w:multiLevelType w:val="multilevel"/>
    <w:tmpl w:val="FF26E192"/>
    <w:lvl w:ilvl="0">
      <w:start w:val="1"/>
      <w:numFmt w:val="decimal"/>
      <w:lvlText w:val="%1."/>
      <w:lvlJc w:val="left"/>
      <w:pPr>
        <w:ind w:left="1287" w:hanging="360"/>
      </w:pPr>
      <w:rPr>
        <w:b w:val="0"/>
        <w:bCs w:val="0"/>
      </w:rPr>
    </w:lvl>
    <w:lvl w:ilvl="1">
      <w:start w:val="5"/>
      <w:numFmt w:val="decimal"/>
      <w:isLgl/>
      <w:lvlText w:val="%1.%2"/>
      <w:lvlJc w:val="left"/>
      <w:pPr>
        <w:ind w:left="1307" w:hanging="380"/>
      </w:pPr>
      <w:rPr>
        <w:rFonts w:hint="default"/>
        <w:i w:val="0"/>
        <w:color w:val="000000" w:themeColor="text1"/>
      </w:rPr>
    </w:lvl>
    <w:lvl w:ilvl="2">
      <w:start w:val="1"/>
      <w:numFmt w:val="decimal"/>
      <w:isLgl/>
      <w:lvlText w:val="%1.%2.%3"/>
      <w:lvlJc w:val="left"/>
      <w:pPr>
        <w:ind w:left="1647" w:hanging="720"/>
      </w:pPr>
      <w:rPr>
        <w:rFonts w:hint="default"/>
        <w:i w:val="0"/>
        <w:color w:val="000000" w:themeColor="text1"/>
      </w:rPr>
    </w:lvl>
    <w:lvl w:ilvl="3">
      <w:start w:val="1"/>
      <w:numFmt w:val="decimal"/>
      <w:isLgl/>
      <w:lvlText w:val="%1.%2.%3.%4"/>
      <w:lvlJc w:val="left"/>
      <w:pPr>
        <w:ind w:left="2007" w:hanging="1080"/>
      </w:pPr>
      <w:rPr>
        <w:rFonts w:hint="default"/>
        <w:i w:val="0"/>
        <w:color w:val="000000" w:themeColor="text1"/>
      </w:rPr>
    </w:lvl>
    <w:lvl w:ilvl="4">
      <w:start w:val="1"/>
      <w:numFmt w:val="decimal"/>
      <w:isLgl/>
      <w:lvlText w:val="%1.%2.%3.%4.%5"/>
      <w:lvlJc w:val="left"/>
      <w:pPr>
        <w:ind w:left="2007" w:hanging="1080"/>
      </w:pPr>
      <w:rPr>
        <w:rFonts w:hint="default"/>
        <w:i w:val="0"/>
        <w:color w:val="000000" w:themeColor="text1"/>
      </w:rPr>
    </w:lvl>
    <w:lvl w:ilvl="5">
      <w:start w:val="1"/>
      <w:numFmt w:val="decimal"/>
      <w:isLgl/>
      <w:lvlText w:val="%1.%2.%3.%4.%5.%6"/>
      <w:lvlJc w:val="left"/>
      <w:pPr>
        <w:ind w:left="2367" w:hanging="1440"/>
      </w:pPr>
      <w:rPr>
        <w:rFonts w:hint="default"/>
        <w:i w:val="0"/>
        <w:color w:val="000000" w:themeColor="text1"/>
      </w:rPr>
    </w:lvl>
    <w:lvl w:ilvl="6">
      <w:start w:val="1"/>
      <w:numFmt w:val="decimal"/>
      <w:isLgl/>
      <w:lvlText w:val="%1.%2.%3.%4.%5.%6.%7"/>
      <w:lvlJc w:val="left"/>
      <w:pPr>
        <w:ind w:left="2367" w:hanging="1440"/>
      </w:pPr>
      <w:rPr>
        <w:rFonts w:hint="default"/>
        <w:i w:val="0"/>
        <w:color w:val="000000" w:themeColor="text1"/>
      </w:rPr>
    </w:lvl>
    <w:lvl w:ilvl="7">
      <w:start w:val="1"/>
      <w:numFmt w:val="decimal"/>
      <w:isLgl/>
      <w:lvlText w:val="%1.%2.%3.%4.%5.%6.%7.%8"/>
      <w:lvlJc w:val="left"/>
      <w:pPr>
        <w:ind w:left="2727" w:hanging="1800"/>
      </w:pPr>
      <w:rPr>
        <w:rFonts w:hint="default"/>
        <w:i w:val="0"/>
        <w:color w:val="000000" w:themeColor="text1"/>
      </w:rPr>
    </w:lvl>
    <w:lvl w:ilvl="8">
      <w:start w:val="1"/>
      <w:numFmt w:val="decimal"/>
      <w:isLgl/>
      <w:lvlText w:val="%1.%2.%3.%4.%5.%6.%7.%8.%9"/>
      <w:lvlJc w:val="left"/>
      <w:pPr>
        <w:ind w:left="3087" w:hanging="2160"/>
      </w:pPr>
      <w:rPr>
        <w:rFonts w:hint="default"/>
        <w:i w:val="0"/>
        <w:color w:val="000000" w:themeColor="text1"/>
      </w:rPr>
    </w:lvl>
  </w:abstractNum>
  <w:abstractNum w:abstractNumId="22" w15:restartNumberingAfterBreak="0">
    <w:nsid w:val="39D14BF8"/>
    <w:multiLevelType w:val="multilevel"/>
    <w:tmpl w:val="7DE4F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C2400A6"/>
    <w:multiLevelType w:val="multilevel"/>
    <w:tmpl w:val="35069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C7A60ED"/>
    <w:multiLevelType w:val="multilevel"/>
    <w:tmpl w:val="537C32F6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  <w:i w:val="0"/>
        <w:color w:val="000000" w:themeColor="text1"/>
      </w:rPr>
    </w:lvl>
    <w:lvl w:ilvl="1">
      <w:start w:val="3"/>
      <w:numFmt w:val="decimal"/>
      <w:lvlText w:val="%1.%2"/>
      <w:lvlJc w:val="left"/>
      <w:pPr>
        <w:ind w:left="420" w:hanging="420"/>
      </w:pPr>
      <w:rPr>
        <w:rFonts w:hint="default"/>
        <w:i w:val="0"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 w:val="0"/>
        <w:color w:val="000000" w:themeColor="text1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i w:val="0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 w:val="0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i w:val="0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 w:val="0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i w:val="0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i w:val="0"/>
        <w:color w:val="000000" w:themeColor="text1"/>
      </w:rPr>
    </w:lvl>
  </w:abstractNum>
  <w:abstractNum w:abstractNumId="25" w15:restartNumberingAfterBreak="0">
    <w:nsid w:val="40065CBB"/>
    <w:multiLevelType w:val="hybridMultilevel"/>
    <w:tmpl w:val="8488F372"/>
    <w:lvl w:ilvl="0" w:tplc="98186AD2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AC488E"/>
    <w:multiLevelType w:val="multilevel"/>
    <w:tmpl w:val="1046AA3E"/>
    <w:lvl w:ilvl="0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  <w:i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  <w:i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hint="default"/>
        <w:i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  <w:i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  <w:i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  <w:i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  <w:i/>
      </w:rPr>
    </w:lvl>
    <w:lvl w:ilvl="8">
      <w:start w:val="1"/>
      <w:numFmt w:val="decimal"/>
      <w:isLgl/>
      <w:lvlText w:val="%1.%2.%3.%4.%5.%6.%7.%8.%9"/>
      <w:lvlJc w:val="left"/>
      <w:pPr>
        <w:ind w:left="2727" w:hanging="2160"/>
      </w:pPr>
      <w:rPr>
        <w:rFonts w:hint="default"/>
        <w:i/>
      </w:rPr>
    </w:lvl>
  </w:abstractNum>
  <w:abstractNum w:abstractNumId="27" w15:restartNumberingAfterBreak="0">
    <w:nsid w:val="40CC246F"/>
    <w:multiLevelType w:val="hybridMultilevel"/>
    <w:tmpl w:val="A126CBAC"/>
    <w:lvl w:ilvl="0" w:tplc="2000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06" w:hanging="360"/>
      </w:pPr>
    </w:lvl>
    <w:lvl w:ilvl="2" w:tplc="2000001B" w:tentative="1">
      <w:start w:val="1"/>
      <w:numFmt w:val="lowerRoman"/>
      <w:lvlText w:val="%3."/>
      <w:lvlJc w:val="right"/>
      <w:pPr>
        <w:ind w:left="2226" w:hanging="180"/>
      </w:pPr>
    </w:lvl>
    <w:lvl w:ilvl="3" w:tplc="2000000F" w:tentative="1">
      <w:start w:val="1"/>
      <w:numFmt w:val="decimal"/>
      <w:lvlText w:val="%4."/>
      <w:lvlJc w:val="left"/>
      <w:pPr>
        <w:ind w:left="2946" w:hanging="360"/>
      </w:pPr>
    </w:lvl>
    <w:lvl w:ilvl="4" w:tplc="20000019" w:tentative="1">
      <w:start w:val="1"/>
      <w:numFmt w:val="lowerLetter"/>
      <w:lvlText w:val="%5."/>
      <w:lvlJc w:val="left"/>
      <w:pPr>
        <w:ind w:left="3666" w:hanging="360"/>
      </w:pPr>
    </w:lvl>
    <w:lvl w:ilvl="5" w:tplc="2000001B" w:tentative="1">
      <w:start w:val="1"/>
      <w:numFmt w:val="lowerRoman"/>
      <w:lvlText w:val="%6."/>
      <w:lvlJc w:val="right"/>
      <w:pPr>
        <w:ind w:left="4386" w:hanging="180"/>
      </w:pPr>
    </w:lvl>
    <w:lvl w:ilvl="6" w:tplc="2000000F" w:tentative="1">
      <w:start w:val="1"/>
      <w:numFmt w:val="decimal"/>
      <w:lvlText w:val="%7."/>
      <w:lvlJc w:val="left"/>
      <w:pPr>
        <w:ind w:left="5106" w:hanging="360"/>
      </w:pPr>
    </w:lvl>
    <w:lvl w:ilvl="7" w:tplc="20000019" w:tentative="1">
      <w:start w:val="1"/>
      <w:numFmt w:val="lowerLetter"/>
      <w:lvlText w:val="%8."/>
      <w:lvlJc w:val="left"/>
      <w:pPr>
        <w:ind w:left="5826" w:hanging="360"/>
      </w:pPr>
    </w:lvl>
    <w:lvl w:ilvl="8" w:tplc="200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41AE7B0B"/>
    <w:multiLevelType w:val="multilevel"/>
    <w:tmpl w:val="3DC2C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75E1AAD"/>
    <w:multiLevelType w:val="multilevel"/>
    <w:tmpl w:val="21A41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84657B0"/>
    <w:multiLevelType w:val="multilevel"/>
    <w:tmpl w:val="63704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AD873F1"/>
    <w:multiLevelType w:val="multilevel"/>
    <w:tmpl w:val="86AA98C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2" w15:restartNumberingAfterBreak="0">
    <w:nsid w:val="4B2A475E"/>
    <w:multiLevelType w:val="hybridMultilevel"/>
    <w:tmpl w:val="F27656AE"/>
    <w:lvl w:ilvl="0" w:tplc="C9B0FE5E">
      <w:start w:val="2"/>
      <w:numFmt w:val="decimal"/>
      <w:lvlText w:val="%1."/>
      <w:lvlJc w:val="left"/>
      <w:pPr>
        <w:ind w:left="850" w:hanging="49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B303903"/>
    <w:multiLevelType w:val="hybridMultilevel"/>
    <w:tmpl w:val="D7BE22A0"/>
    <w:lvl w:ilvl="0" w:tplc="5E2667AE">
      <w:numFmt w:val="bullet"/>
      <w:lvlText w:val="−"/>
      <w:lvlJc w:val="left"/>
      <w:pPr>
        <w:ind w:left="104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4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</w:abstractNum>
  <w:abstractNum w:abstractNumId="34" w15:restartNumberingAfterBreak="0">
    <w:nsid w:val="4D9347AD"/>
    <w:multiLevelType w:val="multilevel"/>
    <w:tmpl w:val="EA6A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5" w15:restartNumberingAfterBreak="0">
    <w:nsid w:val="4F1C1D6B"/>
    <w:multiLevelType w:val="multilevel"/>
    <w:tmpl w:val="EBC21C5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  <w:bCs/>
      </w:rPr>
    </w:lvl>
    <w:lvl w:ilvl="1">
      <w:start w:val="7"/>
      <w:numFmt w:val="decimal"/>
      <w:lvlText w:val="%1.%2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576" w:hanging="2160"/>
      </w:pPr>
      <w:rPr>
        <w:rFonts w:hint="default"/>
      </w:rPr>
    </w:lvl>
  </w:abstractNum>
  <w:abstractNum w:abstractNumId="36" w15:restartNumberingAfterBreak="0">
    <w:nsid w:val="511731BD"/>
    <w:multiLevelType w:val="hybridMultilevel"/>
    <w:tmpl w:val="562434CA"/>
    <w:lvl w:ilvl="0" w:tplc="039E3164">
      <w:numFmt w:val="bullet"/>
      <w:lvlText w:val="−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511C5EE7"/>
    <w:multiLevelType w:val="multilevel"/>
    <w:tmpl w:val="02363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25425A8"/>
    <w:multiLevelType w:val="hybridMultilevel"/>
    <w:tmpl w:val="06C86040"/>
    <w:lvl w:ilvl="0" w:tplc="2E40A87C">
      <w:start w:val="1"/>
      <w:numFmt w:val="decimal"/>
      <w:lvlText w:val="%1."/>
      <w:lvlJc w:val="left"/>
      <w:pPr>
        <w:ind w:left="987" w:hanging="42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 w15:restartNumberingAfterBreak="0">
    <w:nsid w:val="5D8866AF"/>
    <w:multiLevelType w:val="multilevel"/>
    <w:tmpl w:val="3D9E3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8A31380"/>
    <w:multiLevelType w:val="hybridMultilevel"/>
    <w:tmpl w:val="2E04BEC4"/>
    <w:lvl w:ilvl="0" w:tplc="F40C386E">
      <w:start w:val="1"/>
      <w:numFmt w:val="decimal"/>
      <w:suff w:val="nothing"/>
      <w:lvlText w:val="%1."/>
      <w:lvlJc w:val="left"/>
      <w:pPr>
        <w:ind w:left="720" w:hanging="360"/>
      </w:pPr>
      <w:rPr>
        <w:rFonts w:hint="default"/>
        <w:lang w:val="en-US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B0F6568"/>
    <w:multiLevelType w:val="multilevel"/>
    <w:tmpl w:val="25187820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  <w:color w:val="000000" w:themeColor="text1"/>
      </w:rPr>
    </w:lvl>
    <w:lvl w:ilvl="1">
      <w:start w:val="3"/>
      <w:numFmt w:val="decimal"/>
      <w:lvlText w:val="%1.%2"/>
      <w:lvlJc w:val="left"/>
      <w:pPr>
        <w:ind w:left="960" w:hanging="420"/>
      </w:pPr>
      <w:rPr>
        <w:rFonts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  <w:color w:val="000000" w:themeColor="text1"/>
      </w:rPr>
    </w:lvl>
  </w:abstractNum>
  <w:abstractNum w:abstractNumId="42" w15:restartNumberingAfterBreak="0">
    <w:nsid w:val="72EF7EDA"/>
    <w:multiLevelType w:val="multilevel"/>
    <w:tmpl w:val="6B54FCD6"/>
    <w:lvl w:ilvl="0">
      <w:start w:val="2"/>
      <w:numFmt w:val="decimal"/>
      <w:lvlText w:val="%1"/>
      <w:lvlJc w:val="left"/>
      <w:pPr>
        <w:ind w:left="460" w:hanging="460"/>
      </w:pPr>
      <w:rPr>
        <w:rFonts w:hint="default"/>
        <w:i w:val="0"/>
        <w:color w:val="000000" w:themeColor="text1"/>
      </w:rPr>
    </w:lvl>
    <w:lvl w:ilvl="1">
      <w:start w:val="3"/>
      <w:numFmt w:val="decimal"/>
      <w:lvlText w:val="%1.%2"/>
      <w:lvlJc w:val="left"/>
      <w:pPr>
        <w:ind w:left="1000" w:hanging="460"/>
      </w:pPr>
      <w:rPr>
        <w:rFonts w:hint="default"/>
        <w:i w:val="0"/>
        <w:color w:val="000000" w:themeColor="text1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i w:val="0"/>
        <w:color w:val="000000" w:themeColor="text1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  <w:i w:val="0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  <w:i w:val="0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  <w:i w:val="0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  <w:i w:val="0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  <w:i w:val="0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  <w:i w:val="0"/>
        <w:color w:val="000000" w:themeColor="text1"/>
      </w:rPr>
    </w:lvl>
  </w:abstractNum>
  <w:abstractNum w:abstractNumId="43" w15:restartNumberingAfterBreak="0">
    <w:nsid w:val="7D920AF8"/>
    <w:multiLevelType w:val="hybridMultilevel"/>
    <w:tmpl w:val="B28E97BE"/>
    <w:lvl w:ilvl="0" w:tplc="46242736">
      <w:start w:val="3"/>
      <w:numFmt w:val="decimal"/>
      <w:lvlText w:val="%1"/>
      <w:lvlJc w:val="left"/>
      <w:pPr>
        <w:ind w:left="128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007" w:hanging="360"/>
      </w:pPr>
    </w:lvl>
    <w:lvl w:ilvl="2" w:tplc="2000001B" w:tentative="1">
      <w:start w:val="1"/>
      <w:numFmt w:val="lowerRoman"/>
      <w:lvlText w:val="%3."/>
      <w:lvlJc w:val="right"/>
      <w:pPr>
        <w:ind w:left="2727" w:hanging="180"/>
      </w:pPr>
    </w:lvl>
    <w:lvl w:ilvl="3" w:tplc="2000000F" w:tentative="1">
      <w:start w:val="1"/>
      <w:numFmt w:val="decimal"/>
      <w:lvlText w:val="%4."/>
      <w:lvlJc w:val="left"/>
      <w:pPr>
        <w:ind w:left="3447" w:hanging="360"/>
      </w:pPr>
    </w:lvl>
    <w:lvl w:ilvl="4" w:tplc="20000019" w:tentative="1">
      <w:start w:val="1"/>
      <w:numFmt w:val="lowerLetter"/>
      <w:lvlText w:val="%5."/>
      <w:lvlJc w:val="left"/>
      <w:pPr>
        <w:ind w:left="4167" w:hanging="360"/>
      </w:pPr>
    </w:lvl>
    <w:lvl w:ilvl="5" w:tplc="2000001B" w:tentative="1">
      <w:start w:val="1"/>
      <w:numFmt w:val="lowerRoman"/>
      <w:lvlText w:val="%6."/>
      <w:lvlJc w:val="right"/>
      <w:pPr>
        <w:ind w:left="4887" w:hanging="180"/>
      </w:pPr>
    </w:lvl>
    <w:lvl w:ilvl="6" w:tplc="2000000F" w:tentative="1">
      <w:start w:val="1"/>
      <w:numFmt w:val="decimal"/>
      <w:lvlText w:val="%7."/>
      <w:lvlJc w:val="left"/>
      <w:pPr>
        <w:ind w:left="5607" w:hanging="360"/>
      </w:pPr>
    </w:lvl>
    <w:lvl w:ilvl="7" w:tplc="20000019" w:tentative="1">
      <w:start w:val="1"/>
      <w:numFmt w:val="lowerLetter"/>
      <w:lvlText w:val="%8."/>
      <w:lvlJc w:val="left"/>
      <w:pPr>
        <w:ind w:left="6327" w:hanging="360"/>
      </w:pPr>
    </w:lvl>
    <w:lvl w:ilvl="8" w:tplc="200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4" w15:restartNumberingAfterBreak="0">
    <w:nsid w:val="7E770273"/>
    <w:multiLevelType w:val="multilevel"/>
    <w:tmpl w:val="37B6D21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576" w:hanging="2160"/>
      </w:pPr>
      <w:rPr>
        <w:rFonts w:hint="default"/>
      </w:rPr>
    </w:lvl>
  </w:abstractNum>
  <w:abstractNum w:abstractNumId="45" w15:restartNumberingAfterBreak="0">
    <w:nsid w:val="7EEB5D2C"/>
    <w:multiLevelType w:val="multilevel"/>
    <w:tmpl w:val="4A563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28921951">
    <w:abstractNumId w:val="40"/>
  </w:num>
  <w:num w:numId="2" w16cid:durableId="1833713187">
    <w:abstractNumId w:val="17"/>
  </w:num>
  <w:num w:numId="3" w16cid:durableId="2083793016">
    <w:abstractNumId w:val="21"/>
  </w:num>
  <w:num w:numId="4" w16cid:durableId="1531604996">
    <w:abstractNumId w:val="2"/>
  </w:num>
  <w:num w:numId="5" w16cid:durableId="381637625">
    <w:abstractNumId w:val="29"/>
  </w:num>
  <w:num w:numId="6" w16cid:durableId="508177487">
    <w:abstractNumId w:val="39"/>
  </w:num>
  <w:num w:numId="7" w16cid:durableId="77411647">
    <w:abstractNumId w:val="10"/>
  </w:num>
  <w:num w:numId="8" w16cid:durableId="80759995">
    <w:abstractNumId w:val="41"/>
  </w:num>
  <w:num w:numId="9" w16cid:durableId="632054999">
    <w:abstractNumId w:val="42"/>
  </w:num>
  <w:num w:numId="10" w16cid:durableId="1256934676">
    <w:abstractNumId w:val="24"/>
  </w:num>
  <w:num w:numId="11" w16cid:durableId="737631939">
    <w:abstractNumId w:val="8"/>
  </w:num>
  <w:num w:numId="12" w16cid:durableId="1278758622">
    <w:abstractNumId w:val="5"/>
  </w:num>
  <w:num w:numId="13" w16cid:durableId="2141334513">
    <w:abstractNumId w:val="32"/>
  </w:num>
  <w:num w:numId="14" w16cid:durableId="1876851203">
    <w:abstractNumId w:val="37"/>
  </w:num>
  <w:num w:numId="15" w16cid:durableId="2127430878">
    <w:abstractNumId w:val="9"/>
  </w:num>
  <w:num w:numId="16" w16cid:durableId="552738655">
    <w:abstractNumId w:val="19"/>
  </w:num>
  <w:num w:numId="17" w16cid:durableId="973099054">
    <w:abstractNumId w:val="28"/>
  </w:num>
  <w:num w:numId="18" w16cid:durableId="1330064340">
    <w:abstractNumId w:val="22"/>
  </w:num>
  <w:num w:numId="19" w16cid:durableId="1318605571">
    <w:abstractNumId w:val="27"/>
  </w:num>
  <w:num w:numId="20" w16cid:durableId="152642703">
    <w:abstractNumId w:val="15"/>
  </w:num>
  <w:num w:numId="21" w16cid:durableId="1921675294">
    <w:abstractNumId w:val="45"/>
  </w:num>
  <w:num w:numId="22" w16cid:durableId="1603418856">
    <w:abstractNumId w:val="4"/>
  </w:num>
  <w:num w:numId="23" w16cid:durableId="970594186">
    <w:abstractNumId w:val="13"/>
  </w:num>
  <w:num w:numId="24" w16cid:durableId="155145592">
    <w:abstractNumId w:val="30"/>
  </w:num>
  <w:num w:numId="25" w16cid:durableId="1033650764">
    <w:abstractNumId w:val="20"/>
  </w:num>
  <w:num w:numId="26" w16cid:durableId="236716789">
    <w:abstractNumId w:val="18"/>
  </w:num>
  <w:num w:numId="27" w16cid:durableId="2143186154">
    <w:abstractNumId w:val="23"/>
  </w:num>
  <w:num w:numId="28" w16cid:durableId="1709380546">
    <w:abstractNumId w:val="26"/>
  </w:num>
  <w:num w:numId="29" w16cid:durableId="65536348">
    <w:abstractNumId w:val="0"/>
  </w:num>
  <w:num w:numId="30" w16cid:durableId="97676645">
    <w:abstractNumId w:val="38"/>
  </w:num>
  <w:num w:numId="31" w16cid:durableId="1215266491">
    <w:abstractNumId w:val="16"/>
  </w:num>
  <w:num w:numId="32" w16cid:durableId="1067193305">
    <w:abstractNumId w:val="35"/>
  </w:num>
  <w:num w:numId="33" w16cid:durableId="1926180651">
    <w:abstractNumId w:val="7"/>
  </w:num>
  <w:num w:numId="34" w16cid:durableId="2047292060">
    <w:abstractNumId w:val="31"/>
  </w:num>
  <w:num w:numId="35" w16cid:durableId="1966153380">
    <w:abstractNumId w:val="34"/>
  </w:num>
  <w:num w:numId="36" w16cid:durableId="1735003339">
    <w:abstractNumId w:val="12"/>
  </w:num>
  <w:num w:numId="37" w16cid:durableId="1036152798">
    <w:abstractNumId w:val="1"/>
  </w:num>
  <w:num w:numId="38" w16cid:durableId="755516715">
    <w:abstractNumId w:val="25"/>
  </w:num>
  <w:num w:numId="39" w16cid:durableId="267156706">
    <w:abstractNumId w:val="33"/>
  </w:num>
  <w:num w:numId="40" w16cid:durableId="553390015">
    <w:abstractNumId w:val="6"/>
  </w:num>
  <w:num w:numId="41" w16cid:durableId="32194477">
    <w:abstractNumId w:val="36"/>
  </w:num>
  <w:num w:numId="42" w16cid:durableId="1628197635">
    <w:abstractNumId w:val="14"/>
  </w:num>
  <w:num w:numId="43" w16cid:durableId="1211840348">
    <w:abstractNumId w:val="3"/>
  </w:num>
  <w:num w:numId="44" w16cid:durableId="472914744">
    <w:abstractNumId w:val="11"/>
  </w:num>
  <w:num w:numId="45" w16cid:durableId="961692076">
    <w:abstractNumId w:val="44"/>
  </w:num>
  <w:num w:numId="46" w16cid:durableId="2010667588">
    <w:abstractNumId w:val="4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893"/>
    <w:rsid w:val="00000E60"/>
    <w:rsid w:val="00000EBF"/>
    <w:rsid w:val="000036F1"/>
    <w:rsid w:val="00003C24"/>
    <w:rsid w:val="00005C7F"/>
    <w:rsid w:val="0000751E"/>
    <w:rsid w:val="000109D0"/>
    <w:rsid w:val="00010B5D"/>
    <w:rsid w:val="00012935"/>
    <w:rsid w:val="00014529"/>
    <w:rsid w:val="00015ED0"/>
    <w:rsid w:val="0002044A"/>
    <w:rsid w:val="000219B6"/>
    <w:rsid w:val="0003316D"/>
    <w:rsid w:val="00034753"/>
    <w:rsid w:val="00037D5B"/>
    <w:rsid w:val="00040DB7"/>
    <w:rsid w:val="000415D1"/>
    <w:rsid w:val="00044655"/>
    <w:rsid w:val="000446BC"/>
    <w:rsid w:val="0004557D"/>
    <w:rsid w:val="00046A07"/>
    <w:rsid w:val="00052467"/>
    <w:rsid w:val="000564D2"/>
    <w:rsid w:val="00057135"/>
    <w:rsid w:val="000571A7"/>
    <w:rsid w:val="00057E14"/>
    <w:rsid w:val="000632F5"/>
    <w:rsid w:val="00070103"/>
    <w:rsid w:val="00070203"/>
    <w:rsid w:val="00070F6C"/>
    <w:rsid w:val="00073266"/>
    <w:rsid w:val="00074A91"/>
    <w:rsid w:val="00076487"/>
    <w:rsid w:val="00082930"/>
    <w:rsid w:val="000844D5"/>
    <w:rsid w:val="00084B05"/>
    <w:rsid w:val="00085C08"/>
    <w:rsid w:val="00090095"/>
    <w:rsid w:val="00092C53"/>
    <w:rsid w:val="00093BC4"/>
    <w:rsid w:val="0009491D"/>
    <w:rsid w:val="00096CB9"/>
    <w:rsid w:val="000A178B"/>
    <w:rsid w:val="000A44AC"/>
    <w:rsid w:val="000A4A54"/>
    <w:rsid w:val="000A636B"/>
    <w:rsid w:val="000B23C3"/>
    <w:rsid w:val="000B4B76"/>
    <w:rsid w:val="000B4EA1"/>
    <w:rsid w:val="000C13EF"/>
    <w:rsid w:val="000C2503"/>
    <w:rsid w:val="000C2DF4"/>
    <w:rsid w:val="000C5B0C"/>
    <w:rsid w:val="000C6A8C"/>
    <w:rsid w:val="000C6D31"/>
    <w:rsid w:val="000D2266"/>
    <w:rsid w:val="000D4DC4"/>
    <w:rsid w:val="000D62CC"/>
    <w:rsid w:val="000D78C0"/>
    <w:rsid w:val="000E0F90"/>
    <w:rsid w:val="000E1126"/>
    <w:rsid w:val="000E1A57"/>
    <w:rsid w:val="000E1F1A"/>
    <w:rsid w:val="000E263C"/>
    <w:rsid w:val="000E540D"/>
    <w:rsid w:val="000E6B76"/>
    <w:rsid w:val="000E6CC6"/>
    <w:rsid w:val="000E7766"/>
    <w:rsid w:val="000F1231"/>
    <w:rsid w:val="000F14BD"/>
    <w:rsid w:val="000F18D3"/>
    <w:rsid w:val="000F2EF5"/>
    <w:rsid w:val="000F4527"/>
    <w:rsid w:val="000F455E"/>
    <w:rsid w:val="000F7AE0"/>
    <w:rsid w:val="00100F7D"/>
    <w:rsid w:val="00105804"/>
    <w:rsid w:val="0010589D"/>
    <w:rsid w:val="00112CD8"/>
    <w:rsid w:val="00114A46"/>
    <w:rsid w:val="00115858"/>
    <w:rsid w:val="001160C6"/>
    <w:rsid w:val="00116426"/>
    <w:rsid w:val="00117D8B"/>
    <w:rsid w:val="00120337"/>
    <w:rsid w:val="00121099"/>
    <w:rsid w:val="0012144F"/>
    <w:rsid w:val="00121AB8"/>
    <w:rsid w:val="0012665E"/>
    <w:rsid w:val="0013306F"/>
    <w:rsid w:val="00134761"/>
    <w:rsid w:val="001369BA"/>
    <w:rsid w:val="00137C9F"/>
    <w:rsid w:val="00140109"/>
    <w:rsid w:val="0014180F"/>
    <w:rsid w:val="0014228B"/>
    <w:rsid w:val="00142D4B"/>
    <w:rsid w:val="00143C7F"/>
    <w:rsid w:val="00143CC9"/>
    <w:rsid w:val="0015119A"/>
    <w:rsid w:val="0015119C"/>
    <w:rsid w:val="001512BD"/>
    <w:rsid w:val="00151CAA"/>
    <w:rsid w:val="00152601"/>
    <w:rsid w:val="00152F4F"/>
    <w:rsid w:val="00155F34"/>
    <w:rsid w:val="00160012"/>
    <w:rsid w:val="001636C6"/>
    <w:rsid w:val="00163854"/>
    <w:rsid w:val="00164092"/>
    <w:rsid w:val="00165BD7"/>
    <w:rsid w:val="00165DEF"/>
    <w:rsid w:val="00167C16"/>
    <w:rsid w:val="0017011B"/>
    <w:rsid w:val="00171D2F"/>
    <w:rsid w:val="001728FB"/>
    <w:rsid w:val="00172E15"/>
    <w:rsid w:val="00173751"/>
    <w:rsid w:val="00173C4E"/>
    <w:rsid w:val="0017496E"/>
    <w:rsid w:val="00174B1B"/>
    <w:rsid w:val="00174BF0"/>
    <w:rsid w:val="001751D7"/>
    <w:rsid w:val="00175206"/>
    <w:rsid w:val="00176BE0"/>
    <w:rsid w:val="00176FB8"/>
    <w:rsid w:val="00180033"/>
    <w:rsid w:val="00182071"/>
    <w:rsid w:val="00182073"/>
    <w:rsid w:val="00182708"/>
    <w:rsid w:val="00183819"/>
    <w:rsid w:val="001843D8"/>
    <w:rsid w:val="001848B6"/>
    <w:rsid w:val="0018553D"/>
    <w:rsid w:val="001862B3"/>
    <w:rsid w:val="00190200"/>
    <w:rsid w:val="001907CE"/>
    <w:rsid w:val="00190CB5"/>
    <w:rsid w:val="00190D95"/>
    <w:rsid w:val="00191427"/>
    <w:rsid w:val="001920F0"/>
    <w:rsid w:val="00192414"/>
    <w:rsid w:val="001932DA"/>
    <w:rsid w:val="00194B91"/>
    <w:rsid w:val="001A180F"/>
    <w:rsid w:val="001A25E6"/>
    <w:rsid w:val="001A27DD"/>
    <w:rsid w:val="001A5410"/>
    <w:rsid w:val="001A58FF"/>
    <w:rsid w:val="001B224A"/>
    <w:rsid w:val="001B30B4"/>
    <w:rsid w:val="001B30F1"/>
    <w:rsid w:val="001B31F3"/>
    <w:rsid w:val="001B4079"/>
    <w:rsid w:val="001B40DF"/>
    <w:rsid w:val="001B5B60"/>
    <w:rsid w:val="001C1F43"/>
    <w:rsid w:val="001C25DD"/>
    <w:rsid w:val="001C4E31"/>
    <w:rsid w:val="001C583F"/>
    <w:rsid w:val="001C62AD"/>
    <w:rsid w:val="001C641B"/>
    <w:rsid w:val="001C6504"/>
    <w:rsid w:val="001D0612"/>
    <w:rsid w:val="001D0BC8"/>
    <w:rsid w:val="001D119A"/>
    <w:rsid w:val="001D1762"/>
    <w:rsid w:val="001D1CCF"/>
    <w:rsid w:val="001D2130"/>
    <w:rsid w:val="001D3527"/>
    <w:rsid w:val="001D4134"/>
    <w:rsid w:val="001D60E3"/>
    <w:rsid w:val="001E08F9"/>
    <w:rsid w:val="001E1703"/>
    <w:rsid w:val="001E1A48"/>
    <w:rsid w:val="001E2081"/>
    <w:rsid w:val="001E3F3B"/>
    <w:rsid w:val="001E6022"/>
    <w:rsid w:val="001E61DC"/>
    <w:rsid w:val="001E64EF"/>
    <w:rsid w:val="001E7C06"/>
    <w:rsid w:val="001F012B"/>
    <w:rsid w:val="001F0DC2"/>
    <w:rsid w:val="001F34A1"/>
    <w:rsid w:val="001F46DF"/>
    <w:rsid w:val="001F4A51"/>
    <w:rsid w:val="001F638B"/>
    <w:rsid w:val="001F7344"/>
    <w:rsid w:val="00200808"/>
    <w:rsid w:val="00201744"/>
    <w:rsid w:val="00210F6A"/>
    <w:rsid w:val="002112FC"/>
    <w:rsid w:val="002118ED"/>
    <w:rsid w:val="002123AB"/>
    <w:rsid w:val="002143A9"/>
    <w:rsid w:val="00214D74"/>
    <w:rsid w:val="00217F16"/>
    <w:rsid w:val="00220996"/>
    <w:rsid w:val="00220BFC"/>
    <w:rsid w:val="002223D1"/>
    <w:rsid w:val="00223B7D"/>
    <w:rsid w:val="0022427D"/>
    <w:rsid w:val="002260A8"/>
    <w:rsid w:val="00230060"/>
    <w:rsid w:val="0023342E"/>
    <w:rsid w:val="00236AF9"/>
    <w:rsid w:val="00245DF4"/>
    <w:rsid w:val="002476EE"/>
    <w:rsid w:val="0025175D"/>
    <w:rsid w:val="00253E70"/>
    <w:rsid w:val="00253FCF"/>
    <w:rsid w:val="00257E68"/>
    <w:rsid w:val="00260166"/>
    <w:rsid w:val="002603DD"/>
    <w:rsid w:val="00260BED"/>
    <w:rsid w:val="00260CBB"/>
    <w:rsid w:val="00262179"/>
    <w:rsid w:val="00263C37"/>
    <w:rsid w:val="002641DD"/>
    <w:rsid w:val="00264307"/>
    <w:rsid w:val="00264FD1"/>
    <w:rsid w:val="00265F05"/>
    <w:rsid w:val="00266A25"/>
    <w:rsid w:val="002672F1"/>
    <w:rsid w:val="00271484"/>
    <w:rsid w:val="00271DF0"/>
    <w:rsid w:val="00276829"/>
    <w:rsid w:val="0028165B"/>
    <w:rsid w:val="00281F14"/>
    <w:rsid w:val="0028545F"/>
    <w:rsid w:val="00287C44"/>
    <w:rsid w:val="002913B8"/>
    <w:rsid w:val="00291ADA"/>
    <w:rsid w:val="00291EAE"/>
    <w:rsid w:val="002939E3"/>
    <w:rsid w:val="00296F97"/>
    <w:rsid w:val="00297797"/>
    <w:rsid w:val="002A0274"/>
    <w:rsid w:val="002A48DA"/>
    <w:rsid w:val="002B0483"/>
    <w:rsid w:val="002B12E8"/>
    <w:rsid w:val="002B1FF9"/>
    <w:rsid w:val="002B3601"/>
    <w:rsid w:val="002B38C1"/>
    <w:rsid w:val="002B4019"/>
    <w:rsid w:val="002B648B"/>
    <w:rsid w:val="002B7231"/>
    <w:rsid w:val="002C58D6"/>
    <w:rsid w:val="002C7043"/>
    <w:rsid w:val="002D01A6"/>
    <w:rsid w:val="002D09C4"/>
    <w:rsid w:val="002D2D5B"/>
    <w:rsid w:val="002D2E9D"/>
    <w:rsid w:val="002D384B"/>
    <w:rsid w:val="002D5784"/>
    <w:rsid w:val="002D6F0C"/>
    <w:rsid w:val="002D7464"/>
    <w:rsid w:val="002E04FE"/>
    <w:rsid w:val="002E0E14"/>
    <w:rsid w:val="002E1DA8"/>
    <w:rsid w:val="002E2B8F"/>
    <w:rsid w:val="002E46E0"/>
    <w:rsid w:val="002F038D"/>
    <w:rsid w:val="002F10FC"/>
    <w:rsid w:val="002F18D4"/>
    <w:rsid w:val="002F2654"/>
    <w:rsid w:val="002F28E6"/>
    <w:rsid w:val="002F353D"/>
    <w:rsid w:val="002F4745"/>
    <w:rsid w:val="002F62FE"/>
    <w:rsid w:val="003008F2"/>
    <w:rsid w:val="00300D67"/>
    <w:rsid w:val="0030226D"/>
    <w:rsid w:val="00302702"/>
    <w:rsid w:val="003048AA"/>
    <w:rsid w:val="00304B2C"/>
    <w:rsid w:val="00304F8E"/>
    <w:rsid w:val="003055AE"/>
    <w:rsid w:val="00311122"/>
    <w:rsid w:val="00311630"/>
    <w:rsid w:val="00312B6B"/>
    <w:rsid w:val="00313553"/>
    <w:rsid w:val="00313D66"/>
    <w:rsid w:val="00314136"/>
    <w:rsid w:val="00316469"/>
    <w:rsid w:val="003165F0"/>
    <w:rsid w:val="003215DA"/>
    <w:rsid w:val="00322BD5"/>
    <w:rsid w:val="003242AD"/>
    <w:rsid w:val="00325465"/>
    <w:rsid w:val="003264F7"/>
    <w:rsid w:val="00326650"/>
    <w:rsid w:val="00327961"/>
    <w:rsid w:val="00330093"/>
    <w:rsid w:val="00330ADE"/>
    <w:rsid w:val="00330E06"/>
    <w:rsid w:val="003337B9"/>
    <w:rsid w:val="00334E73"/>
    <w:rsid w:val="00334E9E"/>
    <w:rsid w:val="00340505"/>
    <w:rsid w:val="00340DA2"/>
    <w:rsid w:val="0034110C"/>
    <w:rsid w:val="0034242D"/>
    <w:rsid w:val="00343F10"/>
    <w:rsid w:val="00347B22"/>
    <w:rsid w:val="00352C6A"/>
    <w:rsid w:val="003559E1"/>
    <w:rsid w:val="00355CDB"/>
    <w:rsid w:val="00355FC3"/>
    <w:rsid w:val="00356CC0"/>
    <w:rsid w:val="0036077E"/>
    <w:rsid w:val="00363954"/>
    <w:rsid w:val="00363989"/>
    <w:rsid w:val="00363ED4"/>
    <w:rsid w:val="00371AA6"/>
    <w:rsid w:val="00372CA8"/>
    <w:rsid w:val="00382D0A"/>
    <w:rsid w:val="0038332B"/>
    <w:rsid w:val="00383462"/>
    <w:rsid w:val="00384CC3"/>
    <w:rsid w:val="003914C3"/>
    <w:rsid w:val="00391CA3"/>
    <w:rsid w:val="003943F2"/>
    <w:rsid w:val="003948F8"/>
    <w:rsid w:val="00395A9F"/>
    <w:rsid w:val="00396582"/>
    <w:rsid w:val="003A1A82"/>
    <w:rsid w:val="003A2259"/>
    <w:rsid w:val="003A3E0C"/>
    <w:rsid w:val="003A5D0E"/>
    <w:rsid w:val="003B0FBD"/>
    <w:rsid w:val="003B26D0"/>
    <w:rsid w:val="003C1A1D"/>
    <w:rsid w:val="003C520A"/>
    <w:rsid w:val="003C6DBE"/>
    <w:rsid w:val="003C795A"/>
    <w:rsid w:val="003D0958"/>
    <w:rsid w:val="003D22CA"/>
    <w:rsid w:val="003D29F3"/>
    <w:rsid w:val="003D2F06"/>
    <w:rsid w:val="003D3E96"/>
    <w:rsid w:val="003D538A"/>
    <w:rsid w:val="003D7EEB"/>
    <w:rsid w:val="003E58F7"/>
    <w:rsid w:val="003F0B9F"/>
    <w:rsid w:val="003F4064"/>
    <w:rsid w:val="003F4C73"/>
    <w:rsid w:val="003F7E30"/>
    <w:rsid w:val="00402524"/>
    <w:rsid w:val="00402D56"/>
    <w:rsid w:val="00402F36"/>
    <w:rsid w:val="00404764"/>
    <w:rsid w:val="0040633F"/>
    <w:rsid w:val="00410B5A"/>
    <w:rsid w:val="00410CCA"/>
    <w:rsid w:val="00411011"/>
    <w:rsid w:val="00411A85"/>
    <w:rsid w:val="004121AD"/>
    <w:rsid w:val="004128A0"/>
    <w:rsid w:val="00415822"/>
    <w:rsid w:val="00420C49"/>
    <w:rsid w:val="00421071"/>
    <w:rsid w:val="004226D2"/>
    <w:rsid w:val="00423CA3"/>
    <w:rsid w:val="00423E55"/>
    <w:rsid w:val="00424277"/>
    <w:rsid w:val="00425DFA"/>
    <w:rsid w:val="0042692B"/>
    <w:rsid w:val="0042766D"/>
    <w:rsid w:val="0042780A"/>
    <w:rsid w:val="00432615"/>
    <w:rsid w:val="00437A9C"/>
    <w:rsid w:val="00440FAA"/>
    <w:rsid w:val="00446F5A"/>
    <w:rsid w:val="00450CB6"/>
    <w:rsid w:val="004530E6"/>
    <w:rsid w:val="00456A3E"/>
    <w:rsid w:val="004627EF"/>
    <w:rsid w:val="00466309"/>
    <w:rsid w:val="00467C9C"/>
    <w:rsid w:val="00471809"/>
    <w:rsid w:val="00472A03"/>
    <w:rsid w:val="00472E6A"/>
    <w:rsid w:val="00473A13"/>
    <w:rsid w:val="004745C3"/>
    <w:rsid w:val="004754D9"/>
    <w:rsid w:val="00481DD2"/>
    <w:rsid w:val="00483DBE"/>
    <w:rsid w:val="00484FB9"/>
    <w:rsid w:val="004850E7"/>
    <w:rsid w:val="00493264"/>
    <w:rsid w:val="0049654C"/>
    <w:rsid w:val="004A1012"/>
    <w:rsid w:val="004A4DA8"/>
    <w:rsid w:val="004B3982"/>
    <w:rsid w:val="004B5215"/>
    <w:rsid w:val="004B6471"/>
    <w:rsid w:val="004B76AE"/>
    <w:rsid w:val="004B77A7"/>
    <w:rsid w:val="004C0239"/>
    <w:rsid w:val="004C0F80"/>
    <w:rsid w:val="004C1990"/>
    <w:rsid w:val="004C1AB0"/>
    <w:rsid w:val="004C3DD9"/>
    <w:rsid w:val="004C56CF"/>
    <w:rsid w:val="004C6D9E"/>
    <w:rsid w:val="004C6E3D"/>
    <w:rsid w:val="004C76DA"/>
    <w:rsid w:val="004D191A"/>
    <w:rsid w:val="004D1978"/>
    <w:rsid w:val="004D1F53"/>
    <w:rsid w:val="004D4659"/>
    <w:rsid w:val="004D6544"/>
    <w:rsid w:val="004E104E"/>
    <w:rsid w:val="004E1633"/>
    <w:rsid w:val="004E30A0"/>
    <w:rsid w:val="004E5D85"/>
    <w:rsid w:val="004E6311"/>
    <w:rsid w:val="004F238E"/>
    <w:rsid w:val="004F616F"/>
    <w:rsid w:val="004F6732"/>
    <w:rsid w:val="0050043B"/>
    <w:rsid w:val="005026AC"/>
    <w:rsid w:val="00504C55"/>
    <w:rsid w:val="00505A2B"/>
    <w:rsid w:val="00511FE0"/>
    <w:rsid w:val="00514486"/>
    <w:rsid w:val="00514B50"/>
    <w:rsid w:val="00515F9A"/>
    <w:rsid w:val="00517A0B"/>
    <w:rsid w:val="00523242"/>
    <w:rsid w:val="00534F41"/>
    <w:rsid w:val="005350FF"/>
    <w:rsid w:val="00536F92"/>
    <w:rsid w:val="00544F68"/>
    <w:rsid w:val="0054671B"/>
    <w:rsid w:val="005477D8"/>
    <w:rsid w:val="00547D31"/>
    <w:rsid w:val="005517FB"/>
    <w:rsid w:val="00554150"/>
    <w:rsid w:val="005550F1"/>
    <w:rsid w:val="00555252"/>
    <w:rsid w:val="005600E3"/>
    <w:rsid w:val="00561812"/>
    <w:rsid w:val="00561D9A"/>
    <w:rsid w:val="00565264"/>
    <w:rsid w:val="00567DAE"/>
    <w:rsid w:val="00572362"/>
    <w:rsid w:val="0057241C"/>
    <w:rsid w:val="00574C3A"/>
    <w:rsid w:val="005751FF"/>
    <w:rsid w:val="00575416"/>
    <w:rsid w:val="00576A93"/>
    <w:rsid w:val="00577827"/>
    <w:rsid w:val="00581F76"/>
    <w:rsid w:val="00581FEC"/>
    <w:rsid w:val="005824FC"/>
    <w:rsid w:val="00583E49"/>
    <w:rsid w:val="0058476E"/>
    <w:rsid w:val="00584EB8"/>
    <w:rsid w:val="00585595"/>
    <w:rsid w:val="00586D14"/>
    <w:rsid w:val="0059170C"/>
    <w:rsid w:val="00593907"/>
    <w:rsid w:val="00593B92"/>
    <w:rsid w:val="00597AF1"/>
    <w:rsid w:val="005A1C50"/>
    <w:rsid w:val="005A2983"/>
    <w:rsid w:val="005A2FBC"/>
    <w:rsid w:val="005A5816"/>
    <w:rsid w:val="005A754B"/>
    <w:rsid w:val="005A7BD1"/>
    <w:rsid w:val="005B176D"/>
    <w:rsid w:val="005B7437"/>
    <w:rsid w:val="005C1CEA"/>
    <w:rsid w:val="005C2B81"/>
    <w:rsid w:val="005C3B3B"/>
    <w:rsid w:val="005C4A1C"/>
    <w:rsid w:val="005C53E0"/>
    <w:rsid w:val="005C5F51"/>
    <w:rsid w:val="005C7634"/>
    <w:rsid w:val="005D2F08"/>
    <w:rsid w:val="005D413D"/>
    <w:rsid w:val="005D4765"/>
    <w:rsid w:val="005D719A"/>
    <w:rsid w:val="005D792E"/>
    <w:rsid w:val="005E3665"/>
    <w:rsid w:val="005E4BAA"/>
    <w:rsid w:val="005E68BB"/>
    <w:rsid w:val="005E7372"/>
    <w:rsid w:val="005F26F5"/>
    <w:rsid w:val="005F357E"/>
    <w:rsid w:val="005F3AA4"/>
    <w:rsid w:val="005F5292"/>
    <w:rsid w:val="005F646B"/>
    <w:rsid w:val="005F7ECF"/>
    <w:rsid w:val="00601262"/>
    <w:rsid w:val="0060379D"/>
    <w:rsid w:val="00605B2D"/>
    <w:rsid w:val="00606E13"/>
    <w:rsid w:val="00607AE2"/>
    <w:rsid w:val="006111C8"/>
    <w:rsid w:val="0061161E"/>
    <w:rsid w:val="006122D0"/>
    <w:rsid w:val="00612F91"/>
    <w:rsid w:val="00613A9C"/>
    <w:rsid w:val="00616738"/>
    <w:rsid w:val="00616AAE"/>
    <w:rsid w:val="00620532"/>
    <w:rsid w:val="00620858"/>
    <w:rsid w:val="00622DF6"/>
    <w:rsid w:val="0062335D"/>
    <w:rsid w:val="00626D6D"/>
    <w:rsid w:val="006274EE"/>
    <w:rsid w:val="006279E0"/>
    <w:rsid w:val="006303C5"/>
    <w:rsid w:val="0063315C"/>
    <w:rsid w:val="00634BD3"/>
    <w:rsid w:val="0063537A"/>
    <w:rsid w:val="00635559"/>
    <w:rsid w:val="00635EDE"/>
    <w:rsid w:val="00637470"/>
    <w:rsid w:val="00641CB0"/>
    <w:rsid w:val="0064236C"/>
    <w:rsid w:val="0064383B"/>
    <w:rsid w:val="00645BA9"/>
    <w:rsid w:val="00646D16"/>
    <w:rsid w:val="00646F74"/>
    <w:rsid w:val="0064796B"/>
    <w:rsid w:val="006578D9"/>
    <w:rsid w:val="00661414"/>
    <w:rsid w:val="00662D83"/>
    <w:rsid w:val="006633DA"/>
    <w:rsid w:val="00665C97"/>
    <w:rsid w:val="00666207"/>
    <w:rsid w:val="00666BF4"/>
    <w:rsid w:val="00667E8C"/>
    <w:rsid w:val="006712C9"/>
    <w:rsid w:val="00671565"/>
    <w:rsid w:val="00673895"/>
    <w:rsid w:val="00673D62"/>
    <w:rsid w:val="00674865"/>
    <w:rsid w:val="00675226"/>
    <w:rsid w:val="00675459"/>
    <w:rsid w:val="0067675C"/>
    <w:rsid w:val="0068196D"/>
    <w:rsid w:val="006820CF"/>
    <w:rsid w:val="006836FE"/>
    <w:rsid w:val="00687025"/>
    <w:rsid w:val="0068711F"/>
    <w:rsid w:val="006876EE"/>
    <w:rsid w:val="00687E1A"/>
    <w:rsid w:val="006905F1"/>
    <w:rsid w:val="00691C32"/>
    <w:rsid w:val="00691EB0"/>
    <w:rsid w:val="00697255"/>
    <w:rsid w:val="006B0DEB"/>
    <w:rsid w:val="006C0819"/>
    <w:rsid w:val="006C3669"/>
    <w:rsid w:val="006C5073"/>
    <w:rsid w:val="006D069E"/>
    <w:rsid w:val="006D148E"/>
    <w:rsid w:val="006D244D"/>
    <w:rsid w:val="006E5727"/>
    <w:rsid w:val="006F466A"/>
    <w:rsid w:val="006F4D4D"/>
    <w:rsid w:val="006F5A92"/>
    <w:rsid w:val="006F6EED"/>
    <w:rsid w:val="006F744B"/>
    <w:rsid w:val="00700E57"/>
    <w:rsid w:val="007025FE"/>
    <w:rsid w:val="00705354"/>
    <w:rsid w:val="00705D0F"/>
    <w:rsid w:val="00710610"/>
    <w:rsid w:val="00711129"/>
    <w:rsid w:val="00711492"/>
    <w:rsid w:val="007115E7"/>
    <w:rsid w:val="00713EF2"/>
    <w:rsid w:val="007166F7"/>
    <w:rsid w:val="00720567"/>
    <w:rsid w:val="00722538"/>
    <w:rsid w:val="0072355C"/>
    <w:rsid w:val="00724B02"/>
    <w:rsid w:val="00726809"/>
    <w:rsid w:val="00726FDD"/>
    <w:rsid w:val="007311AE"/>
    <w:rsid w:val="007333C6"/>
    <w:rsid w:val="00737833"/>
    <w:rsid w:val="0074063D"/>
    <w:rsid w:val="00740893"/>
    <w:rsid w:val="00743459"/>
    <w:rsid w:val="00745D34"/>
    <w:rsid w:val="007464CE"/>
    <w:rsid w:val="00746D47"/>
    <w:rsid w:val="007512F9"/>
    <w:rsid w:val="0075556B"/>
    <w:rsid w:val="007566DA"/>
    <w:rsid w:val="00757BBB"/>
    <w:rsid w:val="0076137C"/>
    <w:rsid w:val="00761B68"/>
    <w:rsid w:val="007631D0"/>
    <w:rsid w:val="007632ED"/>
    <w:rsid w:val="00771294"/>
    <w:rsid w:val="00772F76"/>
    <w:rsid w:val="00773D73"/>
    <w:rsid w:val="00780EF2"/>
    <w:rsid w:val="007819A4"/>
    <w:rsid w:val="0078689C"/>
    <w:rsid w:val="00787A9F"/>
    <w:rsid w:val="00790D27"/>
    <w:rsid w:val="00791995"/>
    <w:rsid w:val="00792BD6"/>
    <w:rsid w:val="007944CD"/>
    <w:rsid w:val="007954CA"/>
    <w:rsid w:val="0079555C"/>
    <w:rsid w:val="0079668F"/>
    <w:rsid w:val="007A2951"/>
    <w:rsid w:val="007A2BCB"/>
    <w:rsid w:val="007A3D1E"/>
    <w:rsid w:val="007A5FAD"/>
    <w:rsid w:val="007B06A0"/>
    <w:rsid w:val="007B1C59"/>
    <w:rsid w:val="007B2649"/>
    <w:rsid w:val="007B6883"/>
    <w:rsid w:val="007B6DB9"/>
    <w:rsid w:val="007C0063"/>
    <w:rsid w:val="007C072D"/>
    <w:rsid w:val="007C2796"/>
    <w:rsid w:val="007C3071"/>
    <w:rsid w:val="007C380D"/>
    <w:rsid w:val="007C52A0"/>
    <w:rsid w:val="007C7632"/>
    <w:rsid w:val="007D0372"/>
    <w:rsid w:val="007D1AB9"/>
    <w:rsid w:val="007D2104"/>
    <w:rsid w:val="007D3628"/>
    <w:rsid w:val="007D3A19"/>
    <w:rsid w:val="007E1923"/>
    <w:rsid w:val="007E5491"/>
    <w:rsid w:val="007E59E2"/>
    <w:rsid w:val="007E707A"/>
    <w:rsid w:val="007E72C9"/>
    <w:rsid w:val="007E7B5B"/>
    <w:rsid w:val="007F09B9"/>
    <w:rsid w:val="007F33BA"/>
    <w:rsid w:val="0080067B"/>
    <w:rsid w:val="00802749"/>
    <w:rsid w:val="008047BC"/>
    <w:rsid w:val="00810019"/>
    <w:rsid w:val="008118C7"/>
    <w:rsid w:val="00812FD8"/>
    <w:rsid w:val="00813A51"/>
    <w:rsid w:val="008148C5"/>
    <w:rsid w:val="00815EBD"/>
    <w:rsid w:val="00816BD5"/>
    <w:rsid w:val="00824B37"/>
    <w:rsid w:val="00831F03"/>
    <w:rsid w:val="00841AE5"/>
    <w:rsid w:val="00841AF8"/>
    <w:rsid w:val="00847DE9"/>
    <w:rsid w:val="008500AB"/>
    <w:rsid w:val="00850BC9"/>
    <w:rsid w:val="0086321C"/>
    <w:rsid w:val="00863ACE"/>
    <w:rsid w:val="00864A24"/>
    <w:rsid w:val="00871DDF"/>
    <w:rsid w:val="008743AA"/>
    <w:rsid w:val="00876472"/>
    <w:rsid w:val="00877F66"/>
    <w:rsid w:val="00880544"/>
    <w:rsid w:val="008813A3"/>
    <w:rsid w:val="0088302A"/>
    <w:rsid w:val="00883D8D"/>
    <w:rsid w:val="00884ADF"/>
    <w:rsid w:val="008859AE"/>
    <w:rsid w:val="008863BE"/>
    <w:rsid w:val="00894809"/>
    <w:rsid w:val="008A3B37"/>
    <w:rsid w:val="008A3C61"/>
    <w:rsid w:val="008A608A"/>
    <w:rsid w:val="008A760E"/>
    <w:rsid w:val="008B1CB2"/>
    <w:rsid w:val="008B39A2"/>
    <w:rsid w:val="008B47BF"/>
    <w:rsid w:val="008B50CC"/>
    <w:rsid w:val="008B516F"/>
    <w:rsid w:val="008C05CA"/>
    <w:rsid w:val="008C20DE"/>
    <w:rsid w:val="008C2CA3"/>
    <w:rsid w:val="008C5D0A"/>
    <w:rsid w:val="008C64A2"/>
    <w:rsid w:val="008C6908"/>
    <w:rsid w:val="008D3D9A"/>
    <w:rsid w:val="008D57B0"/>
    <w:rsid w:val="008D6D83"/>
    <w:rsid w:val="008D7090"/>
    <w:rsid w:val="008E0183"/>
    <w:rsid w:val="008E2736"/>
    <w:rsid w:val="008E7405"/>
    <w:rsid w:val="008F0E94"/>
    <w:rsid w:val="008F18EE"/>
    <w:rsid w:val="008F397C"/>
    <w:rsid w:val="008F49A9"/>
    <w:rsid w:val="008F6794"/>
    <w:rsid w:val="008F6F4C"/>
    <w:rsid w:val="008F7FD6"/>
    <w:rsid w:val="00901A4E"/>
    <w:rsid w:val="00901DC7"/>
    <w:rsid w:val="009039C6"/>
    <w:rsid w:val="00903EFC"/>
    <w:rsid w:val="0090514F"/>
    <w:rsid w:val="00905360"/>
    <w:rsid w:val="00905DF7"/>
    <w:rsid w:val="00915E96"/>
    <w:rsid w:val="00916352"/>
    <w:rsid w:val="00916A12"/>
    <w:rsid w:val="00921090"/>
    <w:rsid w:val="00923662"/>
    <w:rsid w:val="00923E05"/>
    <w:rsid w:val="00927EC0"/>
    <w:rsid w:val="0093007F"/>
    <w:rsid w:val="0093143C"/>
    <w:rsid w:val="0093163E"/>
    <w:rsid w:val="009325F3"/>
    <w:rsid w:val="00932A67"/>
    <w:rsid w:val="0093312E"/>
    <w:rsid w:val="00934670"/>
    <w:rsid w:val="00936DCE"/>
    <w:rsid w:val="00937796"/>
    <w:rsid w:val="0094233E"/>
    <w:rsid w:val="009452C3"/>
    <w:rsid w:val="009464C7"/>
    <w:rsid w:val="00950E33"/>
    <w:rsid w:val="00951B5F"/>
    <w:rsid w:val="00952EAE"/>
    <w:rsid w:val="009540E0"/>
    <w:rsid w:val="0095416C"/>
    <w:rsid w:val="00954459"/>
    <w:rsid w:val="00956432"/>
    <w:rsid w:val="0096008A"/>
    <w:rsid w:val="00960151"/>
    <w:rsid w:val="0096160A"/>
    <w:rsid w:val="00961F8C"/>
    <w:rsid w:val="00964E3A"/>
    <w:rsid w:val="00965294"/>
    <w:rsid w:val="0096610F"/>
    <w:rsid w:val="0096743E"/>
    <w:rsid w:val="009737F8"/>
    <w:rsid w:val="00975B3B"/>
    <w:rsid w:val="00976494"/>
    <w:rsid w:val="00977508"/>
    <w:rsid w:val="00980389"/>
    <w:rsid w:val="00985606"/>
    <w:rsid w:val="00985706"/>
    <w:rsid w:val="00985CAB"/>
    <w:rsid w:val="0098608D"/>
    <w:rsid w:val="00990DD1"/>
    <w:rsid w:val="00991CA7"/>
    <w:rsid w:val="00991FFC"/>
    <w:rsid w:val="00992376"/>
    <w:rsid w:val="00992CCD"/>
    <w:rsid w:val="009A32A7"/>
    <w:rsid w:val="009B05A9"/>
    <w:rsid w:val="009B434E"/>
    <w:rsid w:val="009B579B"/>
    <w:rsid w:val="009C1B4B"/>
    <w:rsid w:val="009C48AA"/>
    <w:rsid w:val="009C4D97"/>
    <w:rsid w:val="009C6229"/>
    <w:rsid w:val="009C6C9D"/>
    <w:rsid w:val="009C71CC"/>
    <w:rsid w:val="009D0CAA"/>
    <w:rsid w:val="009D1F7A"/>
    <w:rsid w:val="009D2807"/>
    <w:rsid w:val="009D5806"/>
    <w:rsid w:val="009D6D9D"/>
    <w:rsid w:val="009D72F7"/>
    <w:rsid w:val="009D7B12"/>
    <w:rsid w:val="009E0975"/>
    <w:rsid w:val="009E1CAC"/>
    <w:rsid w:val="009E27DE"/>
    <w:rsid w:val="009E3537"/>
    <w:rsid w:val="009E6A3A"/>
    <w:rsid w:val="009E708C"/>
    <w:rsid w:val="009F0A7C"/>
    <w:rsid w:val="009F16DB"/>
    <w:rsid w:val="009F1E1F"/>
    <w:rsid w:val="009F2AF7"/>
    <w:rsid w:val="009F2D6A"/>
    <w:rsid w:val="009F3C3A"/>
    <w:rsid w:val="009F487E"/>
    <w:rsid w:val="009F4FF6"/>
    <w:rsid w:val="009F53C4"/>
    <w:rsid w:val="009F5D91"/>
    <w:rsid w:val="00A03782"/>
    <w:rsid w:val="00A04F92"/>
    <w:rsid w:val="00A05E1F"/>
    <w:rsid w:val="00A067E1"/>
    <w:rsid w:val="00A0796F"/>
    <w:rsid w:val="00A07AB8"/>
    <w:rsid w:val="00A130BE"/>
    <w:rsid w:val="00A14E8E"/>
    <w:rsid w:val="00A1590C"/>
    <w:rsid w:val="00A15AD5"/>
    <w:rsid w:val="00A20EFE"/>
    <w:rsid w:val="00A228DC"/>
    <w:rsid w:val="00A228E9"/>
    <w:rsid w:val="00A23F9A"/>
    <w:rsid w:val="00A24A70"/>
    <w:rsid w:val="00A25DC5"/>
    <w:rsid w:val="00A32827"/>
    <w:rsid w:val="00A367E2"/>
    <w:rsid w:val="00A41A88"/>
    <w:rsid w:val="00A46915"/>
    <w:rsid w:val="00A47D30"/>
    <w:rsid w:val="00A50050"/>
    <w:rsid w:val="00A50ED3"/>
    <w:rsid w:val="00A54AC6"/>
    <w:rsid w:val="00A607CC"/>
    <w:rsid w:val="00A663AD"/>
    <w:rsid w:val="00A6729E"/>
    <w:rsid w:val="00A67F72"/>
    <w:rsid w:val="00A72425"/>
    <w:rsid w:val="00A72CCA"/>
    <w:rsid w:val="00A7375E"/>
    <w:rsid w:val="00A76425"/>
    <w:rsid w:val="00A76AB2"/>
    <w:rsid w:val="00A775FE"/>
    <w:rsid w:val="00A80F02"/>
    <w:rsid w:val="00A814DF"/>
    <w:rsid w:val="00A84877"/>
    <w:rsid w:val="00A85DC7"/>
    <w:rsid w:val="00A86CDC"/>
    <w:rsid w:val="00A919C2"/>
    <w:rsid w:val="00A9443B"/>
    <w:rsid w:val="00A964D5"/>
    <w:rsid w:val="00A96B54"/>
    <w:rsid w:val="00A979E9"/>
    <w:rsid w:val="00A97AAE"/>
    <w:rsid w:val="00AA4448"/>
    <w:rsid w:val="00AA6E08"/>
    <w:rsid w:val="00AA70A7"/>
    <w:rsid w:val="00AA71AB"/>
    <w:rsid w:val="00AB33E7"/>
    <w:rsid w:val="00AB50AF"/>
    <w:rsid w:val="00AB530B"/>
    <w:rsid w:val="00AB6072"/>
    <w:rsid w:val="00AC0B58"/>
    <w:rsid w:val="00AC4039"/>
    <w:rsid w:val="00AC4343"/>
    <w:rsid w:val="00AC6169"/>
    <w:rsid w:val="00AD0D52"/>
    <w:rsid w:val="00AD0DC1"/>
    <w:rsid w:val="00AD1254"/>
    <w:rsid w:val="00AD2B7B"/>
    <w:rsid w:val="00AD46A9"/>
    <w:rsid w:val="00AD7883"/>
    <w:rsid w:val="00AE09AB"/>
    <w:rsid w:val="00AF1E41"/>
    <w:rsid w:val="00AF23F7"/>
    <w:rsid w:val="00AF44DE"/>
    <w:rsid w:val="00AF7BE0"/>
    <w:rsid w:val="00B01364"/>
    <w:rsid w:val="00B01AA3"/>
    <w:rsid w:val="00B0286A"/>
    <w:rsid w:val="00B0587F"/>
    <w:rsid w:val="00B10386"/>
    <w:rsid w:val="00B11848"/>
    <w:rsid w:val="00B11A4B"/>
    <w:rsid w:val="00B11F2E"/>
    <w:rsid w:val="00B13411"/>
    <w:rsid w:val="00B174F0"/>
    <w:rsid w:val="00B1766B"/>
    <w:rsid w:val="00B22ED9"/>
    <w:rsid w:val="00B23C25"/>
    <w:rsid w:val="00B2624A"/>
    <w:rsid w:val="00B31E22"/>
    <w:rsid w:val="00B3234C"/>
    <w:rsid w:val="00B339F8"/>
    <w:rsid w:val="00B36EB5"/>
    <w:rsid w:val="00B40D41"/>
    <w:rsid w:val="00B437DE"/>
    <w:rsid w:val="00B4459A"/>
    <w:rsid w:val="00B47B3B"/>
    <w:rsid w:val="00B51E12"/>
    <w:rsid w:val="00B52FB0"/>
    <w:rsid w:val="00B54A04"/>
    <w:rsid w:val="00B54C1E"/>
    <w:rsid w:val="00B55153"/>
    <w:rsid w:val="00B634DE"/>
    <w:rsid w:val="00B66217"/>
    <w:rsid w:val="00B66893"/>
    <w:rsid w:val="00B6710C"/>
    <w:rsid w:val="00B67D96"/>
    <w:rsid w:val="00B77773"/>
    <w:rsid w:val="00B848E0"/>
    <w:rsid w:val="00B85371"/>
    <w:rsid w:val="00B86D29"/>
    <w:rsid w:val="00B90179"/>
    <w:rsid w:val="00B92F49"/>
    <w:rsid w:val="00B93EF7"/>
    <w:rsid w:val="00B9403F"/>
    <w:rsid w:val="00B961D0"/>
    <w:rsid w:val="00B971E9"/>
    <w:rsid w:val="00BA2358"/>
    <w:rsid w:val="00BA30C3"/>
    <w:rsid w:val="00BA5B38"/>
    <w:rsid w:val="00BA7096"/>
    <w:rsid w:val="00BA7F03"/>
    <w:rsid w:val="00BB30F7"/>
    <w:rsid w:val="00BB7C23"/>
    <w:rsid w:val="00BC1184"/>
    <w:rsid w:val="00BC2EAC"/>
    <w:rsid w:val="00BC6689"/>
    <w:rsid w:val="00BC6DB8"/>
    <w:rsid w:val="00BD0951"/>
    <w:rsid w:val="00BD2E0C"/>
    <w:rsid w:val="00BD457F"/>
    <w:rsid w:val="00BD4FE6"/>
    <w:rsid w:val="00BD6603"/>
    <w:rsid w:val="00BE0E29"/>
    <w:rsid w:val="00BE15C7"/>
    <w:rsid w:val="00BE188C"/>
    <w:rsid w:val="00BE29ED"/>
    <w:rsid w:val="00BE356B"/>
    <w:rsid w:val="00BE4E75"/>
    <w:rsid w:val="00BE67EB"/>
    <w:rsid w:val="00BF05D6"/>
    <w:rsid w:val="00BF0EDA"/>
    <w:rsid w:val="00BF14F1"/>
    <w:rsid w:val="00BF33D0"/>
    <w:rsid w:val="00BF45A0"/>
    <w:rsid w:val="00BF644F"/>
    <w:rsid w:val="00BF7FF3"/>
    <w:rsid w:val="00C00C49"/>
    <w:rsid w:val="00C0216A"/>
    <w:rsid w:val="00C0524A"/>
    <w:rsid w:val="00C05933"/>
    <w:rsid w:val="00C07D4C"/>
    <w:rsid w:val="00C155B2"/>
    <w:rsid w:val="00C15AE7"/>
    <w:rsid w:val="00C16264"/>
    <w:rsid w:val="00C16E95"/>
    <w:rsid w:val="00C203DA"/>
    <w:rsid w:val="00C20C90"/>
    <w:rsid w:val="00C22554"/>
    <w:rsid w:val="00C248EB"/>
    <w:rsid w:val="00C25428"/>
    <w:rsid w:val="00C36755"/>
    <w:rsid w:val="00C3692D"/>
    <w:rsid w:val="00C37416"/>
    <w:rsid w:val="00C40E75"/>
    <w:rsid w:val="00C41B67"/>
    <w:rsid w:val="00C50787"/>
    <w:rsid w:val="00C514FF"/>
    <w:rsid w:val="00C51588"/>
    <w:rsid w:val="00C53B00"/>
    <w:rsid w:val="00C55690"/>
    <w:rsid w:val="00C55975"/>
    <w:rsid w:val="00C63264"/>
    <w:rsid w:val="00C67E43"/>
    <w:rsid w:val="00C705F7"/>
    <w:rsid w:val="00C70FE2"/>
    <w:rsid w:val="00C72733"/>
    <w:rsid w:val="00C72786"/>
    <w:rsid w:val="00C746A7"/>
    <w:rsid w:val="00C74739"/>
    <w:rsid w:val="00C825AA"/>
    <w:rsid w:val="00C8324A"/>
    <w:rsid w:val="00C87582"/>
    <w:rsid w:val="00C93A11"/>
    <w:rsid w:val="00C93C5A"/>
    <w:rsid w:val="00C9547A"/>
    <w:rsid w:val="00C95511"/>
    <w:rsid w:val="00C96418"/>
    <w:rsid w:val="00CA0BF3"/>
    <w:rsid w:val="00CA16A1"/>
    <w:rsid w:val="00CA1E06"/>
    <w:rsid w:val="00CA31F9"/>
    <w:rsid w:val="00CA3AFA"/>
    <w:rsid w:val="00CA473C"/>
    <w:rsid w:val="00CA5E96"/>
    <w:rsid w:val="00CB18F4"/>
    <w:rsid w:val="00CB1B04"/>
    <w:rsid w:val="00CB208E"/>
    <w:rsid w:val="00CC024E"/>
    <w:rsid w:val="00CC0C7C"/>
    <w:rsid w:val="00CC184A"/>
    <w:rsid w:val="00CC2088"/>
    <w:rsid w:val="00CC4D61"/>
    <w:rsid w:val="00CD258F"/>
    <w:rsid w:val="00CD26A5"/>
    <w:rsid w:val="00CD2A70"/>
    <w:rsid w:val="00CD33F0"/>
    <w:rsid w:val="00CD6618"/>
    <w:rsid w:val="00CD670D"/>
    <w:rsid w:val="00CD7D29"/>
    <w:rsid w:val="00CE1388"/>
    <w:rsid w:val="00CE1E7C"/>
    <w:rsid w:val="00CE402A"/>
    <w:rsid w:val="00CE42F6"/>
    <w:rsid w:val="00CE49C9"/>
    <w:rsid w:val="00CE4DB4"/>
    <w:rsid w:val="00CE671B"/>
    <w:rsid w:val="00CE6F0C"/>
    <w:rsid w:val="00CE71F2"/>
    <w:rsid w:val="00CE7EC9"/>
    <w:rsid w:val="00CF080E"/>
    <w:rsid w:val="00CF1093"/>
    <w:rsid w:val="00CF13B7"/>
    <w:rsid w:val="00CF7C6C"/>
    <w:rsid w:val="00D003D9"/>
    <w:rsid w:val="00D01697"/>
    <w:rsid w:val="00D01898"/>
    <w:rsid w:val="00D01C1B"/>
    <w:rsid w:val="00D034B0"/>
    <w:rsid w:val="00D05FE8"/>
    <w:rsid w:val="00D107A8"/>
    <w:rsid w:val="00D13B21"/>
    <w:rsid w:val="00D13B81"/>
    <w:rsid w:val="00D14118"/>
    <w:rsid w:val="00D1422B"/>
    <w:rsid w:val="00D15064"/>
    <w:rsid w:val="00D16520"/>
    <w:rsid w:val="00D16928"/>
    <w:rsid w:val="00D17CD7"/>
    <w:rsid w:val="00D20C8A"/>
    <w:rsid w:val="00D20CF7"/>
    <w:rsid w:val="00D2369E"/>
    <w:rsid w:val="00D23D13"/>
    <w:rsid w:val="00D23DC1"/>
    <w:rsid w:val="00D33CA7"/>
    <w:rsid w:val="00D35058"/>
    <w:rsid w:val="00D37627"/>
    <w:rsid w:val="00D37CDE"/>
    <w:rsid w:val="00D405BB"/>
    <w:rsid w:val="00D40FE3"/>
    <w:rsid w:val="00D42618"/>
    <w:rsid w:val="00D42966"/>
    <w:rsid w:val="00D44E16"/>
    <w:rsid w:val="00D47412"/>
    <w:rsid w:val="00D5100D"/>
    <w:rsid w:val="00D523F5"/>
    <w:rsid w:val="00D53AED"/>
    <w:rsid w:val="00D6079C"/>
    <w:rsid w:val="00D61B05"/>
    <w:rsid w:val="00D62911"/>
    <w:rsid w:val="00D63110"/>
    <w:rsid w:val="00D65222"/>
    <w:rsid w:val="00D66878"/>
    <w:rsid w:val="00D705E5"/>
    <w:rsid w:val="00D724B0"/>
    <w:rsid w:val="00D74CCF"/>
    <w:rsid w:val="00D751CC"/>
    <w:rsid w:val="00D755DE"/>
    <w:rsid w:val="00D77134"/>
    <w:rsid w:val="00D7793E"/>
    <w:rsid w:val="00D80A66"/>
    <w:rsid w:val="00D811F2"/>
    <w:rsid w:val="00D858E6"/>
    <w:rsid w:val="00D86A1D"/>
    <w:rsid w:val="00D874FC"/>
    <w:rsid w:val="00D8785F"/>
    <w:rsid w:val="00D87A41"/>
    <w:rsid w:val="00D90695"/>
    <w:rsid w:val="00D90FF7"/>
    <w:rsid w:val="00D927F9"/>
    <w:rsid w:val="00D93934"/>
    <w:rsid w:val="00D94E00"/>
    <w:rsid w:val="00D97187"/>
    <w:rsid w:val="00D97543"/>
    <w:rsid w:val="00D97AAE"/>
    <w:rsid w:val="00D97C9C"/>
    <w:rsid w:val="00DA0A14"/>
    <w:rsid w:val="00DA1237"/>
    <w:rsid w:val="00DA18F2"/>
    <w:rsid w:val="00DA1ED5"/>
    <w:rsid w:val="00DA2956"/>
    <w:rsid w:val="00DB2B27"/>
    <w:rsid w:val="00DC2278"/>
    <w:rsid w:val="00DC2D6A"/>
    <w:rsid w:val="00DC351A"/>
    <w:rsid w:val="00DC7EE4"/>
    <w:rsid w:val="00DD2B95"/>
    <w:rsid w:val="00DD6567"/>
    <w:rsid w:val="00DE060E"/>
    <w:rsid w:val="00DE274A"/>
    <w:rsid w:val="00DE3DC8"/>
    <w:rsid w:val="00DE4671"/>
    <w:rsid w:val="00DE6883"/>
    <w:rsid w:val="00DF17C0"/>
    <w:rsid w:val="00DF365F"/>
    <w:rsid w:val="00DF4002"/>
    <w:rsid w:val="00DF4493"/>
    <w:rsid w:val="00DF63D8"/>
    <w:rsid w:val="00DF6EAD"/>
    <w:rsid w:val="00DF6FA9"/>
    <w:rsid w:val="00DF7006"/>
    <w:rsid w:val="00DF7A53"/>
    <w:rsid w:val="00E00D89"/>
    <w:rsid w:val="00E00ECB"/>
    <w:rsid w:val="00E01184"/>
    <w:rsid w:val="00E02268"/>
    <w:rsid w:val="00E02682"/>
    <w:rsid w:val="00E03194"/>
    <w:rsid w:val="00E0394F"/>
    <w:rsid w:val="00E07804"/>
    <w:rsid w:val="00E10C22"/>
    <w:rsid w:val="00E11100"/>
    <w:rsid w:val="00E1222B"/>
    <w:rsid w:val="00E170AB"/>
    <w:rsid w:val="00E1793B"/>
    <w:rsid w:val="00E2066E"/>
    <w:rsid w:val="00E209DB"/>
    <w:rsid w:val="00E2208D"/>
    <w:rsid w:val="00E22BCF"/>
    <w:rsid w:val="00E230E7"/>
    <w:rsid w:val="00E26767"/>
    <w:rsid w:val="00E31397"/>
    <w:rsid w:val="00E34CCC"/>
    <w:rsid w:val="00E35D24"/>
    <w:rsid w:val="00E371EB"/>
    <w:rsid w:val="00E3726E"/>
    <w:rsid w:val="00E415C7"/>
    <w:rsid w:val="00E41C6E"/>
    <w:rsid w:val="00E41E2A"/>
    <w:rsid w:val="00E45237"/>
    <w:rsid w:val="00E46518"/>
    <w:rsid w:val="00E47D68"/>
    <w:rsid w:val="00E51B73"/>
    <w:rsid w:val="00E55440"/>
    <w:rsid w:val="00E5637C"/>
    <w:rsid w:val="00E604D6"/>
    <w:rsid w:val="00E60ACC"/>
    <w:rsid w:val="00E663A2"/>
    <w:rsid w:val="00E66C12"/>
    <w:rsid w:val="00E679F1"/>
    <w:rsid w:val="00E72D11"/>
    <w:rsid w:val="00E73907"/>
    <w:rsid w:val="00E75121"/>
    <w:rsid w:val="00E751DE"/>
    <w:rsid w:val="00E76FD0"/>
    <w:rsid w:val="00E827B5"/>
    <w:rsid w:val="00E82FF4"/>
    <w:rsid w:val="00E837D0"/>
    <w:rsid w:val="00E83DB1"/>
    <w:rsid w:val="00E87FC1"/>
    <w:rsid w:val="00E90EC5"/>
    <w:rsid w:val="00E93D2E"/>
    <w:rsid w:val="00E952CA"/>
    <w:rsid w:val="00E95AF4"/>
    <w:rsid w:val="00E96452"/>
    <w:rsid w:val="00EA0666"/>
    <w:rsid w:val="00EA10DA"/>
    <w:rsid w:val="00EA315F"/>
    <w:rsid w:val="00EA4D68"/>
    <w:rsid w:val="00EA6F88"/>
    <w:rsid w:val="00EA7D3F"/>
    <w:rsid w:val="00EA7E5A"/>
    <w:rsid w:val="00EB0C5D"/>
    <w:rsid w:val="00EB10BD"/>
    <w:rsid w:val="00EB1849"/>
    <w:rsid w:val="00EB3500"/>
    <w:rsid w:val="00EB4412"/>
    <w:rsid w:val="00EB4A6E"/>
    <w:rsid w:val="00EB7371"/>
    <w:rsid w:val="00EC052C"/>
    <w:rsid w:val="00EC1779"/>
    <w:rsid w:val="00EC2930"/>
    <w:rsid w:val="00EC4548"/>
    <w:rsid w:val="00EC4ABB"/>
    <w:rsid w:val="00EC68BA"/>
    <w:rsid w:val="00ED0DF5"/>
    <w:rsid w:val="00ED0FD1"/>
    <w:rsid w:val="00ED29AC"/>
    <w:rsid w:val="00ED71C5"/>
    <w:rsid w:val="00EE0CC3"/>
    <w:rsid w:val="00EE0D87"/>
    <w:rsid w:val="00EE19C3"/>
    <w:rsid w:val="00EE1C4B"/>
    <w:rsid w:val="00EE2FDF"/>
    <w:rsid w:val="00EE314A"/>
    <w:rsid w:val="00EF0B9F"/>
    <w:rsid w:val="00EF4AC7"/>
    <w:rsid w:val="00EF7BE7"/>
    <w:rsid w:val="00F01541"/>
    <w:rsid w:val="00F02524"/>
    <w:rsid w:val="00F02596"/>
    <w:rsid w:val="00F03D6F"/>
    <w:rsid w:val="00F06529"/>
    <w:rsid w:val="00F06BB0"/>
    <w:rsid w:val="00F06DDE"/>
    <w:rsid w:val="00F10B5A"/>
    <w:rsid w:val="00F13A06"/>
    <w:rsid w:val="00F148F0"/>
    <w:rsid w:val="00F15DB5"/>
    <w:rsid w:val="00F15F62"/>
    <w:rsid w:val="00F1711F"/>
    <w:rsid w:val="00F2088B"/>
    <w:rsid w:val="00F2196A"/>
    <w:rsid w:val="00F22591"/>
    <w:rsid w:val="00F231A4"/>
    <w:rsid w:val="00F23D8C"/>
    <w:rsid w:val="00F2619B"/>
    <w:rsid w:val="00F272C4"/>
    <w:rsid w:val="00F309B3"/>
    <w:rsid w:val="00F30D5D"/>
    <w:rsid w:val="00F3160E"/>
    <w:rsid w:val="00F33CA4"/>
    <w:rsid w:val="00F34009"/>
    <w:rsid w:val="00F37260"/>
    <w:rsid w:val="00F37884"/>
    <w:rsid w:val="00F407BD"/>
    <w:rsid w:val="00F41C1B"/>
    <w:rsid w:val="00F421A1"/>
    <w:rsid w:val="00F436F9"/>
    <w:rsid w:val="00F45F2C"/>
    <w:rsid w:val="00F516D7"/>
    <w:rsid w:val="00F52928"/>
    <w:rsid w:val="00F562C8"/>
    <w:rsid w:val="00F6040A"/>
    <w:rsid w:val="00F614F9"/>
    <w:rsid w:val="00F638E7"/>
    <w:rsid w:val="00F6470A"/>
    <w:rsid w:val="00F647D8"/>
    <w:rsid w:val="00F65DA5"/>
    <w:rsid w:val="00F66DB1"/>
    <w:rsid w:val="00F709F8"/>
    <w:rsid w:val="00F71D6C"/>
    <w:rsid w:val="00F750B2"/>
    <w:rsid w:val="00F80A3E"/>
    <w:rsid w:val="00F855D9"/>
    <w:rsid w:val="00F90988"/>
    <w:rsid w:val="00F918EC"/>
    <w:rsid w:val="00F9256C"/>
    <w:rsid w:val="00F93EC7"/>
    <w:rsid w:val="00F944F1"/>
    <w:rsid w:val="00F95B55"/>
    <w:rsid w:val="00F96B6B"/>
    <w:rsid w:val="00FA1A96"/>
    <w:rsid w:val="00FA1ABF"/>
    <w:rsid w:val="00FA2470"/>
    <w:rsid w:val="00FA27B2"/>
    <w:rsid w:val="00FA5893"/>
    <w:rsid w:val="00FB0068"/>
    <w:rsid w:val="00FB0A4B"/>
    <w:rsid w:val="00FB0B12"/>
    <w:rsid w:val="00FB1E52"/>
    <w:rsid w:val="00FB1F4B"/>
    <w:rsid w:val="00FB3464"/>
    <w:rsid w:val="00FB3B38"/>
    <w:rsid w:val="00FB547E"/>
    <w:rsid w:val="00FB6A63"/>
    <w:rsid w:val="00FB74F7"/>
    <w:rsid w:val="00FC1E0F"/>
    <w:rsid w:val="00FC2878"/>
    <w:rsid w:val="00FD04BC"/>
    <w:rsid w:val="00FD053D"/>
    <w:rsid w:val="00FD0B1D"/>
    <w:rsid w:val="00FD158C"/>
    <w:rsid w:val="00FD211A"/>
    <w:rsid w:val="00FF0149"/>
    <w:rsid w:val="00FF03A1"/>
    <w:rsid w:val="00FF216D"/>
    <w:rsid w:val="00FF335D"/>
    <w:rsid w:val="00FF36F6"/>
    <w:rsid w:val="00FF3DFE"/>
    <w:rsid w:val="00FF5921"/>
    <w:rsid w:val="00FF59F4"/>
    <w:rsid w:val="00FF7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C0140FB"/>
  <w15:chartTrackingRefBased/>
  <w15:docId w15:val="{6DA71ED1-7B93-4A16-9C26-B1D5153E4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A58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0">
    <w:name w:val="heading 2"/>
    <w:basedOn w:val="a"/>
    <w:next w:val="a"/>
    <w:link w:val="21"/>
    <w:uiPriority w:val="9"/>
    <w:unhideWhenUsed/>
    <w:qFormat/>
    <w:rsid w:val="00FA58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FA589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A58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nhideWhenUsed/>
    <w:qFormat/>
    <w:rsid w:val="00FA589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A58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A58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58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58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58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1">
    <w:name w:val="Заголовок 2 Знак"/>
    <w:basedOn w:val="a0"/>
    <w:link w:val="20"/>
    <w:uiPriority w:val="9"/>
    <w:rsid w:val="00FA58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FA589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A589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rsid w:val="00FA589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A589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A589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A589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A589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A58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A58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A58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A58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rsid w:val="00FA58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sid w:val="00FA589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A589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A589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A58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A589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A5893"/>
    <w:rPr>
      <w:b/>
      <w:bCs/>
      <w:smallCaps/>
      <w:color w:val="2F5496" w:themeColor="accent1" w:themeShade="BF"/>
      <w:spacing w:val="5"/>
    </w:rPr>
  </w:style>
  <w:style w:type="paragraph" w:styleId="ac">
    <w:name w:val="Body Text"/>
    <w:basedOn w:val="a"/>
    <w:link w:val="ad"/>
    <w:uiPriority w:val="99"/>
    <w:rsid w:val="00AA6E08"/>
    <w:pPr>
      <w:spacing w:after="0" w:line="240" w:lineRule="auto"/>
      <w:jc w:val="center"/>
    </w:pPr>
    <w:rPr>
      <w:rFonts w:ascii="Times New Roman" w:eastAsia="Times New Roman" w:hAnsi="Times New Roman" w:cs="Times New Roman"/>
      <w:kern w:val="0"/>
      <w:sz w:val="28"/>
      <w:szCs w:val="20"/>
      <w:lang w:val="x-none" w:eastAsia="ru-RU"/>
      <w14:ligatures w14:val="none"/>
    </w:rPr>
  </w:style>
  <w:style w:type="character" w:customStyle="1" w:styleId="ad">
    <w:name w:val="Основной текст Знак"/>
    <w:basedOn w:val="a0"/>
    <w:link w:val="ac"/>
    <w:uiPriority w:val="99"/>
    <w:rsid w:val="00AA6E08"/>
    <w:rPr>
      <w:rFonts w:ascii="Times New Roman" w:eastAsia="Times New Roman" w:hAnsi="Times New Roman" w:cs="Times New Roman"/>
      <w:kern w:val="0"/>
      <w:sz w:val="28"/>
      <w:szCs w:val="20"/>
      <w:lang w:val="x-none" w:eastAsia="ru-RU"/>
      <w14:ligatures w14:val="none"/>
    </w:rPr>
  </w:style>
  <w:style w:type="paragraph" w:styleId="ae">
    <w:name w:val="Normal (Web)"/>
    <w:aliases w:val="Знак2 Знак,Знак2, Знак2 Знак Знак, Знак2 Знак, Знак2 Знак Знак Знак Знак"/>
    <w:basedOn w:val="a"/>
    <w:link w:val="af"/>
    <w:uiPriority w:val="99"/>
    <w:unhideWhenUsed/>
    <w:rsid w:val="00AA6E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character" w:styleId="af0">
    <w:name w:val="Emphasis"/>
    <w:uiPriority w:val="20"/>
    <w:qFormat/>
    <w:rsid w:val="00AA6E08"/>
    <w:rPr>
      <w:i/>
      <w:iCs/>
    </w:rPr>
  </w:style>
  <w:style w:type="character" w:customStyle="1" w:styleId="af">
    <w:name w:val="Обычный (Интернет) Знак"/>
    <w:aliases w:val="Знак2 Знак Знак,Знак2 Знак1, Знак2 Знак Знак Знак, Знак2 Знак Знак1, Знак2 Знак Знак Знак Знак Знак"/>
    <w:link w:val="ae"/>
    <w:uiPriority w:val="99"/>
    <w:locked/>
    <w:rsid w:val="00AA6E08"/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character" w:styleId="af1">
    <w:name w:val="Hyperlink"/>
    <w:basedOn w:val="a0"/>
    <w:uiPriority w:val="99"/>
    <w:unhideWhenUsed/>
    <w:rsid w:val="008118C7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8118C7"/>
    <w:rPr>
      <w:color w:val="605E5C"/>
      <w:shd w:val="clear" w:color="auto" w:fill="E1DFDD"/>
    </w:rPr>
  </w:style>
  <w:style w:type="character" w:styleId="af3">
    <w:name w:val="FollowedHyperlink"/>
    <w:basedOn w:val="a0"/>
    <w:uiPriority w:val="99"/>
    <w:semiHidden/>
    <w:unhideWhenUsed/>
    <w:rsid w:val="00A7375E"/>
    <w:rPr>
      <w:color w:val="954F72" w:themeColor="followedHyperlink"/>
      <w:u w:val="single"/>
    </w:rPr>
  </w:style>
  <w:style w:type="paragraph" w:customStyle="1" w:styleId="FR2">
    <w:name w:val="FR2"/>
    <w:rsid w:val="00C41B67"/>
    <w:pPr>
      <w:widowControl w:val="0"/>
      <w:autoSpaceDE w:val="0"/>
      <w:autoSpaceDN w:val="0"/>
      <w:spacing w:after="0" w:line="360" w:lineRule="auto"/>
      <w:ind w:left="160" w:firstLine="720"/>
      <w:jc w:val="both"/>
    </w:pPr>
    <w:rPr>
      <w:rFonts w:ascii="Courier New" w:eastAsia="Times New Roman" w:hAnsi="Courier New" w:cs="Courier New"/>
      <w:kern w:val="0"/>
      <w:lang w:val="ru-RU" w:eastAsia="ru-RU"/>
      <w14:ligatures w14:val="none"/>
    </w:rPr>
  </w:style>
  <w:style w:type="paragraph" w:styleId="af4">
    <w:name w:val="No Spacing"/>
    <w:link w:val="af5"/>
    <w:uiPriority w:val="1"/>
    <w:qFormat/>
    <w:rsid w:val="00C41B67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ru-RU"/>
      <w14:ligatures w14:val="none"/>
    </w:rPr>
  </w:style>
  <w:style w:type="character" w:customStyle="1" w:styleId="af5">
    <w:name w:val="Без интервала Знак"/>
    <w:link w:val="af4"/>
    <w:uiPriority w:val="1"/>
    <w:rsid w:val="00C41B67"/>
    <w:rPr>
      <w:rFonts w:ascii="Calibri" w:eastAsia="Calibri" w:hAnsi="Calibri" w:cs="Times New Roman"/>
      <w:kern w:val="0"/>
      <w:sz w:val="22"/>
      <w:szCs w:val="22"/>
      <w:lang w:val="ru-RU"/>
      <w14:ligatures w14:val="none"/>
    </w:rPr>
  </w:style>
  <w:style w:type="paragraph" w:styleId="af6">
    <w:name w:val="Body Text Indent"/>
    <w:basedOn w:val="a"/>
    <w:link w:val="af7"/>
    <w:uiPriority w:val="99"/>
    <w:unhideWhenUsed/>
    <w:rsid w:val="00C41B67"/>
    <w:pPr>
      <w:spacing w:after="120" w:line="276" w:lineRule="auto"/>
      <w:ind w:left="283"/>
    </w:pPr>
    <w:rPr>
      <w:rFonts w:ascii="Calibri" w:eastAsia="Times New Roman" w:hAnsi="Calibri" w:cs="Times New Roman"/>
      <w:kern w:val="0"/>
      <w:sz w:val="22"/>
      <w:szCs w:val="22"/>
      <w:lang w:val="ru-RU" w:eastAsia="ru-RU"/>
      <w14:ligatures w14:val="none"/>
    </w:rPr>
  </w:style>
  <w:style w:type="character" w:customStyle="1" w:styleId="af7">
    <w:name w:val="Основной текст с отступом Знак"/>
    <w:basedOn w:val="a0"/>
    <w:link w:val="af6"/>
    <w:uiPriority w:val="99"/>
    <w:rsid w:val="00C41B67"/>
    <w:rPr>
      <w:rFonts w:ascii="Calibri" w:eastAsia="Times New Roman" w:hAnsi="Calibri" w:cs="Times New Roman"/>
      <w:kern w:val="0"/>
      <w:sz w:val="22"/>
      <w:szCs w:val="22"/>
      <w:lang w:val="ru-RU" w:eastAsia="ru-RU"/>
      <w14:ligatures w14:val="none"/>
    </w:rPr>
  </w:style>
  <w:style w:type="paragraph" w:styleId="31">
    <w:name w:val="Body Text Indent 3"/>
    <w:basedOn w:val="a"/>
    <w:link w:val="32"/>
    <w:uiPriority w:val="99"/>
    <w:semiHidden/>
    <w:unhideWhenUsed/>
    <w:rsid w:val="00C41B67"/>
    <w:pPr>
      <w:spacing w:after="120" w:line="276" w:lineRule="auto"/>
      <w:ind w:left="283"/>
    </w:pPr>
    <w:rPr>
      <w:rFonts w:ascii="Calibri" w:eastAsia="Times New Roman" w:hAnsi="Calibri" w:cs="Times New Roman"/>
      <w:kern w:val="0"/>
      <w:sz w:val="16"/>
      <w:szCs w:val="16"/>
      <w:lang w:val="ru-RU" w:eastAsia="ru-RU"/>
      <w14:ligatures w14:val="none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C41B67"/>
    <w:rPr>
      <w:rFonts w:ascii="Calibri" w:eastAsia="Times New Roman" w:hAnsi="Calibri" w:cs="Times New Roman"/>
      <w:kern w:val="0"/>
      <w:sz w:val="16"/>
      <w:szCs w:val="16"/>
      <w:lang w:val="ru-RU" w:eastAsia="ru-RU"/>
      <w14:ligatures w14:val="none"/>
    </w:rPr>
  </w:style>
  <w:style w:type="character" w:customStyle="1" w:styleId="11">
    <w:name w:val="Основной текст Знак1"/>
    <w:uiPriority w:val="99"/>
    <w:rsid w:val="00C41B67"/>
    <w:rPr>
      <w:rFonts w:ascii="Times New Roman" w:hAnsi="Times New Roman"/>
      <w:spacing w:val="6"/>
      <w:shd w:val="clear" w:color="auto" w:fill="FFFFFF"/>
    </w:rPr>
  </w:style>
  <w:style w:type="character" w:customStyle="1" w:styleId="24">
    <w:name w:val="Основной текст (2)_"/>
    <w:link w:val="210"/>
    <w:uiPriority w:val="99"/>
    <w:rsid w:val="00C41B67"/>
    <w:rPr>
      <w:rFonts w:ascii="Times New Roman" w:hAnsi="Times New Roman"/>
      <w:b/>
      <w:bCs/>
      <w:spacing w:val="6"/>
      <w:shd w:val="clear" w:color="auto" w:fill="FFFFFF"/>
    </w:rPr>
  </w:style>
  <w:style w:type="paragraph" w:customStyle="1" w:styleId="210">
    <w:name w:val="Основной текст (2)1"/>
    <w:basedOn w:val="a"/>
    <w:link w:val="24"/>
    <w:uiPriority w:val="99"/>
    <w:rsid w:val="00C41B67"/>
    <w:pPr>
      <w:widowControl w:val="0"/>
      <w:shd w:val="clear" w:color="auto" w:fill="FFFFFF"/>
      <w:spacing w:after="660" w:line="240" w:lineRule="atLeast"/>
      <w:ind w:hanging="2160"/>
      <w:jc w:val="center"/>
    </w:pPr>
    <w:rPr>
      <w:rFonts w:ascii="Times New Roman" w:hAnsi="Times New Roman"/>
      <w:b/>
      <w:bCs/>
      <w:spacing w:val="6"/>
    </w:rPr>
  </w:style>
  <w:style w:type="character" w:customStyle="1" w:styleId="12">
    <w:name w:val="Заголовок №1_"/>
    <w:link w:val="13"/>
    <w:uiPriority w:val="99"/>
    <w:rsid w:val="00C41B67"/>
    <w:rPr>
      <w:rFonts w:ascii="Times New Roman" w:hAnsi="Times New Roman"/>
      <w:b/>
      <w:bCs/>
      <w:spacing w:val="6"/>
      <w:shd w:val="clear" w:color="auto" w:fill="FFFFFF"/>
    </w:rPr>
  </w:style>
  <w:style w:type="paragraph" w:customStyle="1" w:styleId="13">
    <w:name w:val="Заголовок №1"/>
    <w:basedOn w:val="a"/>
    <w:link w:val="12"/>
    <w:uiPriority w:val="99"/>
    <w:rsid w:val="00C41B67"/>
    <w:pPr>
      <w:widowControl w:val="0"/>
      <w:shd w:val="clear" w:color="auto" w:fill="FFFFFF"/>
      <w:spacing w:after="240" w:line="322" w:lineRule="exact"/>
      <w:jc w:val="center"/>
      <w:outlineLvl w:val="0"/>
    </w:pPr>
    <w:rPr>
      <w:rFonts w:ascii="Times New Roman" w:hAnsi="Times New Roman"/>
      <w:b/>
      <w:bCs/>
      <w:spacing w:val="6"/>
    </w:rPr>
  </w:style>
  <w:style w:type="character" w:styleId="af8">
    <w:name w:val="Strong"/>
    <w:uiPriority w:val="22"/>
    <w:qFormat/>
    <w:rsid w:val="00C41B67"/>
    <w:rPr>
      <w:b/>
      <w:bCs/>
    </w:rPr>
  </w:style>
  <w:style w:type="table" w:styleId="af9">
    <w:name w:val="Table Grid"/>
    <w:basedOn w:val="a1"/>
    <w:uiPriority w:val="39"/>
    <w:rsid w:val="00C41B67"/>
    <w:pPr>
      <w:spacing w:after="0" w:line="240" w:lineRule="auto"/>
    </w:pPr>
    <w:rPr>
      <w:kern w:val="0"/>
      <w:sz w:val="22"/>
      <w:szCs w:val="22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4">
    <w:name w:val="Оглавление 1 Знак"/>
    <w:link w:val="15"/>
    <w:uiPriority w:val="99"/>
    <w:rsid w:val="00C41B67"/>
    <w:rPr>
      <w:rFonts w:ascii="Times New Roman" w:hAnsi="Times New Roman"/>
      <w:spacing w:val="6"/>
      <w:shd w:val="clear" w:color="auto" w:fill="FFFFFF"/>
    </w:rPr>
  </w:style>
  <w:style w:type="paragraph" w:styleId="15">
    <w:name w:val="toc 1"/>
    <w:basedOn w:val="a"/>
    <w:next w:val="a"/>
    <w:link w:val="14"/>
    <w:uiPriority w:val="99"/>
    <w:rsid w:val="00C41B67"/>
    <w:pPr>
      <w:widowControl w:val="0"/>
      <w:shd w:val="clear" w:color="auto" w:fill="FFFFFF"/>
      <w:spacing w:before="300" w:after="0" w:line="322" w:lineRule="exact"/>
      <w:ind w:hanging="1140"/>
      <w:jc w:val="both"/>
    </w:pPr>
    <w:rPr>
      <w:rFonts w:ascii="Times New Roman" w:hAnsi="Times New Roman"/>
      <w:spacing w:val="6"/>
    </w:rPr>
  </w:style>
  <w:style w:type="character" w:customStyle="1" w:styleId="apple-converted-space">
    <w:name w:val="apple-converted-space"/>
    <w:basedOn w:val="a0"/>
    <w:rsid w:val="00473A13"/>
  </w:style>
  <w:style w:type="character" w:customStyle="1" w:styleId="hl">
    <w:name w:val="hl"/>
    <w:basedOn w:val="a0"/>
    <w:rsid w:val="00473A13"/>
  </w:style>
  <w:style w:type="character" w:customStyle="1" w:styleId="33">
    <w:name w:val="Основной текст (3)_"/>
    <w:link w:val="34"/>
    <w:uiPriority w:val="99"/>
    <w:rsid w:val="00473A13"/>
    <w:rPr>
      <w:rFonts w:ascii="Times New Roman" w:hAnsi="Times New Roman"/>
      <w:b/>
      <w:bCs/>
      <w:spacing w:val="5"/>
      <w:shd w:val="clear" w:color="auto" w:fill="FFFFFF"/>
    </w:rPr>
  </w:style>
  <w:style w:type="character" w:customStyle="1" w:styleId="35">
    <w:name w:val="Основной текст (3) + Малые прописные"/>
    <w:uiPriority w:val="99"/>
    <w:rsid w:val="00473A13"/>
    <w:rPr>
      <w:rFonts w:ascii="Times New Roman" w:hAnsi="Times New Roman"/>
      <w:b/>
      <w:bCs/>
      <w:smallCaps/>
      <w:spacing w:val="5"/>
      <w:shd w:val="clear" w:color="auto" w:fill="FFFFFF"/>
    </w:rPr>
  </w:style>
  <w:style w:type="paragraph" w:customStyle="1" w:styleId="34">
    <w:name w:val="Основной текст (3)"/>
    <w:basedOn w:val="a"/>
    <w:link w:val="33"/>
    <w:uiPriority w:val="99"/>
    <w:rsid w:val="00473A13"/>
    <w:pPr>
      <w:widowControl w:val="0"/>
      <w:shd w:val="clear" w:color="auto" w:fill="FFFFFF"/>
      <w:spacing w:before="720" w:after="420" w:line="485" w:lineRule="exact"/>
      <w:ind w:hanging="520"/>
    </w:pPr>
    <w:rPr>
      <w:rFonts w:ascii="Times New Roman" w:hAnsi="Times New Roman"/>
      <w:b/>
      <w:bCs/>
      <w:spacing w:val="5"/>
    </w:rPr>
  </w:style>
  <w:style w:type="character" w:customStyle="1" w:styleId="41">
    <w:name w:val="Основной текст (4)_"/>
    <w:link w:val="42"/>
    <w:uiPriority w:val="99"/>
    <w:rsid w:val="00473A13"/>
    <w:rPr>
      <w:rFonts w:ascii="Trebuchet MS" w:hAnsi="Trebuchet MS" w:cs="Trebuchet MS"/>
      <w:spacing w:val="9"/>
      <w:sz w:val="13"/>
      <w:szCs w:val="13"/>
      <w:shd w:val="clear" w:color="auto" w:fill="FFFFFF"/>
    </w:rPr>
  </w:style>
  <w:style w:type="paragraph" w:customStyle="1" w:styleId="42">
    <w:name w:val="Основной текст (4)"/>
    <w:basedOn w:val="a"/>
    <w:link w:val="41"/>
    <w:uiPriority w:val="99"/>
    <w:rsid w:val="00473A13"/>
    <w:pPr>
      <w:widowControl w:val="0"/>
      <w:shd w:val="clear" w:color="auto" w:fill="FFFFFF"/>
      <w:spacing w:after="0" w:line="240" w:lineRule="atLeast"/>
    </w:pPr>
    <w:rPr>
      <w:rFonts w:ascii="Trebuchet MS" w:hAnsi="Trebuchet MS" w:cs="Trebuchet MS"/>
      <w:spacing w:val="9"/>
      <w:sz w:val="13"/>
      <w:szCs w:val="13"/>
    </w:rPr>
  </w:style>
  <w:style w:type="character" w:customStyle="1" w:styleId="110">
    <w:name w:val="Основной текст + 11"/>
    <w:aliases w:val="5 pt62,Интервал 0 pt149"/>
    <w:uiPriority w:val="99"/>
    <w:rsid w:val="00473A13"/>
    <w:rPr>
      <w:rFonts w:ascii="Times New Roman" w:hAnsi="Times New Roman" w:cs="Times New Roman"/>
      <w:spacing w:val="3"/>
      <w:sz w:val="23"/>
      <w:szCs w:val="23"/>
      <w:u w:val="none"/>
      <w:shd w:val="clear" w:color="auto" w:fill="FFFFFF"/>
    </w:rPr>
  </w:style>
  <w:style w:type="character" w:customStyle="1" w:styleId="TrebuchetMS">
    <w:name w:val="Основной текст + Trebuchet MS"/>
    <w:aliases w:val="10,5 pt61,Интервал 0 pt148"/>
    <w:uiPriority w:val="99"/>
    <w:rsid w:val="00473A13"/>
    <w:rPr>
      <w:rFonts w:ascii="Trebuchet MS" w:hAnsi="Trebuchet MS" w:cs="Trebuchet MS"/>
      <w:spacing w:val="16"/>
      <w:sz w:val="21"/>
      <w:szCs w:val="21"/>
      <w:u w:val="none"/>
      <w:shd w:val="clear" w:color="auto" w:fill="FFFFFF"/>
    </w:rPr>
  </w:style>
  <w:style w:type="paragraph" w:styleId="z-">
    <w:name w:val="HTML Bottom of Form"/>
    <w:basedOn w:val="a"/>
    <w:next w:val="a"/>
    <w:link w:val="z-0"/>
    <w:hidden/>
    <w:uiPriority w:val="99"/>
    <w:semiHidden/>
    <w:unhideWhenUsed/>
    <w:rsid w:val="00473A13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:lang w:val="ru-RU" w:eastAsia="ru-RU"/>
      <w14:ligatures w14:val="none"/>
    </w:rPr>
  </w:style>
  <w:style w:type="character" w:customStyle="1" w:styleId="z-0">
    <w:name w:val="z-Конец формы Знак"/>
    <w:basedOn w:val="a0"/>
    <w:link w:val="z-"/>
    <w:uiPriority w:val="99"/>
    <w:semiHidden/>
    <w:rsid w:val="00473A13"/>
    <w:rPr>
      <w:rFonts w:ascii="Arial" w:eastAsia="Times New Roman" w:hAnsi="Arial" w:cs="Arial"/>
      <w:vanish/>
      <w:kern w:val="0"/>
      <w:sz w:val="16"/>
      <w:szCs w:val="16"/>
      <w:lang w:val="ru-RU" w:eastAsia="ru-RU"/>
      <w14:ligatures w14:val="none"/>
    </w:rPr>
  </w:style>
  <w:style w:type="paragraph" w:styleId="25">
    <w:name w:val="Body Text Indent 2"/>
    <w:basedOn w:val="a"/>
    <w:link w:val="26"/>
    <w:uiPriority w:val="99"/>
    <w:semiHidden/>
    <w:unhideWhenUsed/>
    <w:rsid w:val="00473A13"/>
    <w:pPr>
      <w:spacing w:after="120" w:line="480" w:lineRule="auto"/>
      <w:ind w:left="283"/>
    </w:pPr>
    <w:rPr>
      <w:rFonts w:ascii="Calibri" w:eastAsia="Times New Roman" w:hAnsi="Calibri" w:cs="Times New Roman"/>
      <w:kern w:val="0"/>
      <w:sz w:val="22"/>
      <w:szCs w:val="22"/>
      <w:lang w:val="ru-RU" w:eastAsia="ru-RU"/>
      <w14:ligatures w14:val="none"/>
    </w:rPr>
  </w:style>
  <w:style w:type="character" w:customStyle="1" w:styleId="26">
    <w:name w:val="Основной текст с отступом 2 Знак"/>
    <w:basedOn w:val="a0"/>
    <w:link w:val="25"/>
    <w:uiPriority w:val="99"/>
    <w:semiHidden/>
    <w:rsid w:val="00473A13"/>
    <w:rPr>
      <w:rFonts w:ascii="Calibri" w:eastAsia="Times New Roman" w:hAnsi="Calibri" w:cs="Times New Roman"/>
      <w:kern w:val="0"/>
      <w:sz w:val="22"/>
      <w:szCs w:val="22"/>
      <w:lang w:val="ru-RU" w:eastAsia="ru-RU"/>
      <w14:ligatures w14:val="none"/>
    </w:rPr>
  </w:style>
  <w:style w:type="paragraph" w:customStyle="1" w:styleId="27">
    <w:name w:val="Основной текст (2)"/>
    <w:basedOn w:val="a"/>
    <w:uiPriority w:val="99"/>
    <w:rsid w:val="00473A13"/>
    <w:pPr>
      <w:widowControl w:val="0"/>
      <w:shd w:val="clear" w:color="auto" w:fill="FFFFFF"/>
      <w:spacing w:after="0" w:line="216" w:lineRule="exact"/>
      <w:ind w:hanging="200"/>
      <w:jc w:val="both"/>
    </w:pPr>
    <w:rPr>
      <w:rFonts w:ascii="Century Schoolbook" w:eastAsia="Century Schoolbook" w:hAnsi="Century Schoolbook" w:cs="Century Schoolbook"/>
      <w:kern w:val="0"/>
      <w:sz w:val="20"/>
      <w:szCs w:val="20"/>
      <w:lang w:val="ru-RU"/>
      <w14:ligatures w14:val="none"/>
    </w:rPr>
  </w:style>
  <w:style w:type="paragraph" w:customStyle="1" w:styleId="16">
    <w:name w:val="Обычный1"/>
    <w:rsid w:val="00473A13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val="ru-RU" w:eastAsia="ru-RU"/>
      <w14:ligatures w14:val="none"/>
    </w:rPr>
  </w:style>
  <w:style w:type="character" w:customStyle="1" w:styleId="91">
    <w:name w:val="Основной текст (9)_"/>
    <w:basedOn w:val="a0"/>
    <w:link w:val="92"/>
    <w:rsid w:val="00473A1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92">
    <w:name w:val="Основной текст (9)"/>
    <w:basedOn w:val="a"/>
    <w:link w:val="91"/>
    <w:rsid w:val="00473A13"/>
    <w:pPr>
      <w:widowControl w:val="0"/>
      <w:shd w:val="clear" w:color="auto" w:fill="FFFFFF"/>
      <w:spacing w:before="660" w:after="0" w:line="470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93">
    <w:name w:val="Основной текст (9) + Курсив"/>
    <w:basedOn w:val="91"/>
    <w:rsid w:val="00473A13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9LucidaSansUnicode115pt">
    <w:name w:val="Основной текст (9) + Lucida Sans Unicode;11;5 pt;Курсив"/>
    <w:basedOn w:val="91"/>
    <w:rsid w:val="00473A13"/>
    <w:rPr>
      <w:rFonts w:ascii="Lucida Sans Unicode" w:eastAsia="Lucida Sans Unicode" w:hAnsi="Lucida Sans Unicode" w:cs="Lucida Sans Unicode"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29pt0pt">
    <w:name w:val="Основной текст (2) + 9 pt;Полужирный;Интервал 0 pt"/>
    <w:basedOn w:val="24"/>
    <w:rsid w:val="00473A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FontStyle14">
    <w:name w:val="Font Style14"/>
    <w:uiPriority w:val="99"/>
    <w:rsid w:val="00473A13"/>
    <w:rPr>
      <w:rFonts w:ascii="Times New Roman" w:hAnsi="Times New Roman" w:cs="Times New Roman"/>
      <w:sz w:val="34"/>
      <w:szCs w:val="34"/>
    </w:rPr>
  </w:style>
  <w:style w:type="character" w:customStyle="1" w:styleId="94">
    <w:name w:val="Основной текст + 9"/>
    <w:aliases w:val="5 pt,Основной текст + Century Gothic,8,Интервал -1 pt,Заголовок №1 + 10,Не полужирный,Подпись к картинке (2) + Impact,7,Курсив Exact,Основной текст (29) + 9"/>
    <w:uiPriority w:val="99"/>
    <w:rsid w:val="00473A13"/>
    <w:rPr>
      <w:rFonts w:ascii="Times New Roman" w:hAnsi="Times New Roman" w:cs="Times New Roman"/>
      <w:sz w:val="19"/>
      <w:szCs w:val="19"/>
      <w:shd w:val="clear" w:color="auto" w:fill="FFFFFF"/>
    </w:rPr>
  </w:style>
  <w:style w:type="character" w:customStyle="1" w:styleId="43">
    <w:name w:val="Заголовок №4_"/>
    <w:link w:val="44"/>
    <w:uiPriority w:val="99"/>
    <w:rsid w:val="00473A13"/>
    <w:rPr>
      <w:rFonts w:ascii="Times New Roman" w:hAnsi="Times New Roman"/>
      <w:b/>
      <w:bCs/>
      <w:spacing w:val="6"/>
      <w:shd w:val="clear" w:color="auto" w:fill="FFFFFF"/>
    </w:rPr>
  </w:style>
  <w:style w:type="paragraph" w:customStyle="1" w:styleId="44">
    <w:name w:val="Заголовок №4"/>
    <w:basedOn w:val="a"/>
    <w:link w:val="43"/>
    <w:uiPriority w:val="99"/>
    <w:rsid w:val="00473A13"/>
    <w:pPr>
      <w:widowControl w:val="0"/>
      <w:shd w:val="clear" w:color="auto" w:fill="FFFFFF"/>
      <w:spacing w:before="420" w:after="420" w:line="485" w:lineRule="exact"/>
      <w:ind w:hanging="2540"/>
      <w:outlineLvl w:val="3"/>
    </w:pPr>
    <w:rPr>
      <w:rFonts w:ascii="Times New Roman" w:hAnsi="Times New Roman"/>
      <w:b/>
      <w:bCs/>
      <w:spacing w:val="6"/>
    </w:rPr>
  </w:style>
  <w:style w:type="character" w:customStyle="1" w:styleId="230">
    <w:name w:val="Основной текст (2)3"/>
    <w:uiPriority w:val="99"/>
    <w:rsid w:val="00473A13"/>
    <w:rPr>
      <w:rFonts w:ascii="Times New Roman" w:hAnsi="Times New Roman" w:cs="Times New Roman"/>
      <w:b/>
      <w:bCs/>
      <w:spacing w:val="6"/>
      <w:u w:val="none"/>
      <w:shd w:val="clear" w:color="auto" w:fill="FFFFFF"/>
    </w:rPr>
  </w:style>
  <w:style w:type="character" w:customStyle="1" w:styleId="103">
    <w:name w:val="Основной текст + 103"/>
    <w:aliases w:val="5 pt58,Полужирный34,Интервал 0 pt140"/>
    <w:uiPriority w:val="99"/>
    <w:rsid w:val="00473A13"/>
    <w:rPr>
      <w:rFonts w:ascii="Times New Roman" w:hAnsi="Times New Roman" w:cs="Times New Roman"/>
      <w:b/>
      <w:bCs/>
      <w:spacing w:val="4"/>
      <w:sz w:val="21"/>
      <w:szCs w:val="21"/>
      <w:u w:val="none"/>
      <w:shd w:val="clear" w:color="auto" w:fill="FFFFFF"/>
    </w:rPr>
  </w:style>
  <w:style w:type="character" w:customStyle="1" w:styleId="1pt">
    <w:name w:val="Основной текст + Интервал 1 pt"/>
    <w:uiPriority w:val="99"/>
    <w:rsid w:val="00473A13"/>
    <w:rPr>
      <w:rFonts w:ascii="Times New Roman" w:hAnsi="Times New Roman" w:cs="Times New Roman"/>
      <w:spacing w:val="30"/>
      <w:u w:val="none"/>
      <w:shd w:val="clear" w:color="auto" w:fill="FFFFFF"/>
    </w:rPr>
  </w:style>
  <w:style w:type="character" w:customStyle="1" w:styleId="9pt">
    <w:name w:val="Основной текст + 9 pt"/>
    <w:aliases w:val="Полужирный33,Интервал 0 pt137"/>
    <w:uiPriority w:val="99"/>
    <w:rsid w:val="00473A13"/>
    <w:rPr>
      <w:rFonts w:ascii="Times New Roman" w:hAnsi="Times New Roman" w:cs="Times New Roman"/>
      <w:b/>
      <w:bCs/>
      <w:spacing w:val="4"/>
      <w:sz w:val="18"/>
      <w:szCs w:val="18"/>
      <w:u w:val="none"/>
      <w:shd w:val="clear" w:color="auto" w:fill="FFFFFF"/>
    </w:rPr>
  </w:style>
  <w:style w:type="character" w:customStyle="1" w:styleId="10pt8">
    <w:name w:val="Основной текст + 10 pt8"/>
    <w:aliases w:val="Интервал 0 pt139"/>
    <w:uiPriority w:val="99"/>
    <w:rsid w:val="00473A13"/>
    <w:rPr>
      <w:rFonts w:ascii="Times New Roman" w:hAnsi="Times New Roman" w:cs="Times New Roman"/>
      <w:spacing w:val="5"/>
      <w:sz w:val="20"/>
      <w:szCs w:val="20"/>
      <w:u w:val="none"/>
      <w:shd w:val="clear" w:color="auto" w:fill="FFFFFF"/>
    </w:rPr>
  </w:style>
  <w:style w:type="character" w:customStyle="1" w:styleId="FontStyle12">
    <w:name w:val="Font Style12"/>
    <w:uiPriority w:val="99"/>
    <w:rsid w:val="00473A13"/>
    <w:rPr>
      <w:rFonts w:ascii="Times New Roman" w:hAnsi="Times New Roman" w:cs="Times New Roman"/>
      <w:sz w:val="22"/>
      <w:szCs w:val="22"/>
    </w:rPr>
  </w:style>
  <w:style w:type="character" w:customStyle="1" w:styleId="310">
    <w:name w:val="Основной текст (3) + Малые прописные1"/>
    <w:aliases w:val="Интервал 0 pt135"/>
    <w:uiPriority w:val="99"/>
    <w:rsid w:val="00473A13"/>
    <w:rPr>
      <w:rFonts w:ascii="Times New Roman" w:hAnsi="Times New Roman" w:cs="Times New Roman"/>
      <w:b/>
      <w:bCs/>
      <w:smallCaps/>
      <w:spacing w:val="2"/>
      <w:sz w:val="20"/>
      <w:szCs w:val="20"/>
      <w:u w:val="none"/>
      <w:shd w:val="clear" w:color="auto" w:fill="FFFFFF"/>
    </w:rPr>
  </w:style>
  <w:style w:type="paragraph" w:customStyle="1" w:styleId="17">
    <w:name w:val="заголовок 1"/>
    <w:basedOn w:val="a"/>
    <w:next w:val="a"/>
    <w:rsid w:val="00473A13"/>
    <w:pPr>
      <w:keepNext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8"/>
      <w:szCs w:val="28"/>
      <w:lang w:val="ru-RU" w:eastAsia="ru-RU"/>
      <w14:ligatures w14:val="none"/>
    </w:rPr>
  </w:style>
  <w:style w:type="paragraph" w:customStyle="1" w:styleId="Style1">
    <w:name w:val="Style1"/>
    <w:basedOn w:val="a"/>
    <w:uiPriority w:val="99"/>
    <w:rsid w:val="00473A13"/>
    <w:pPr>
      <w:widowControl w:val="0"/>
      <w:autoSpaceDE w:val="0"/>
      <w:autoSpaceDN w:val="0"/>
      <w:adjustRightInd w:val="0"/>
      <w:spacing w:after="0" w:line="288" w:lineRule="exact"/>
      <w:ind w:firstLine="566"/>
      <w:jc w:val="both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character" w:customStyle="1" w:styleId="afa">
    <w:name w:val="Основной текст_"/>
    <w:link w:val="61"/>
    <w:rsid w:val="00473A13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61">
    <w:name w:val="Основной текст6"/>
    <w:basedOn w:val="a"/>
    <w:link w:val="afa"/>
    <w:rsid w:val="00473A13"/>
    <w:pPr>
      <w:widowControl w:val="0"/>
      <w:shd w:val="clear" w:color="auto" w:fill="FFFFFF"/>
      <w:spacing w:before="300" w:after="60" w:line="350" w:lineRule="exact"/>
      <w:ind w:hanging="180"/>
    </w:pPr>
    <w:rPr>
      <w:rFonts w:ascii="Times New Roman" w:eastAsia="Times New Roman" w:hAnsi="Times New Roman"/>
      <w:sz w:val="26"/>
      <w:szCs w:val="26"/>
    </w:rPr>
  </w:style>
  <w:style w:type="character" w:customStyle="1" w:styleId="BookmanOldStyle">
    <w:name w:val="Основной текст + Bookman Old Style;Полужирный;Курсив"/>
    <w:rsid w:val="00473A13"/>
    <w:rPr>
      <w:rFonts w:ascii="Bookman Old Style" w:eastAsia="Bookman Old Style" w:hAnsi="Bookman Old Style" w:cs="Bookman Old Style"/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71">
    <w:name w:val="Заголовок №7_"/>
    <w:link w:val="72"/>
    <w:uiPriority w:val="99"/>
    <w:rsid w:val="00473A13"/>
    <w:rPr>
      <w:rFonts w:ascii="Times New Roman" w:hAnsi="Times New Roman"/>
      <w:spacing w:val="9"/>
      <w:sz w:val="25"/>
      <w:szCs w:val="25"/>
      <w:shd w:val="clear" w:color="auto" w:fill="FFFFFF"/>
    </w:rPr>
  </w:style>
  <w:style w:type="character" w:customStyle="1" w:styleId="7ArialNarrow">
    <w:name w:val="Заголовок №7 + Arial Narrow"/>
    <w:aliases w:val="11,5 pt51,Интервал 0 pt115"/>
    <w:uiPriority w:val="99"/>
    <w:rsid w:val="00473A13"/>
    <w:rPr>
      <w:rFonts w:ascii="Arial Narrow" w:hAnsi="Arial Narrow" w:cs="Arial Narrow"/>
      <w:noProof/>
      <w:spacing w:val="0"/>
      <w:sz w:val="23"/>
      <w:szCs w:val="23"/>
      <w:shd w:val="clear" w:color="auto" w:fill="FFFFFF"/>
    </w:rPr>
  </w:style>
  <w:style w:type="paragraph" w:customStyle="1" w:styleId="72">
    <w:name w:val="Заголовок №7"/>
    <w:basedOn w:val="a"/>
    <w:link w:val="71"/>
    <w:uiPriority w:val="99"/>
    <w:rsid w:val="00473A13"/>
    <w:pPr>
      <w:widowControl w:val="0"/>
      <w:shd w:val="clear" w:color="auto" w:fill="FFFFFF"/>
      <w:spacing w:after="0" w:line="485" w:lineRule="exact"/>
      <w:jc w:val="both"/>
      <w:outlineLvl w:val="6"/>
    </w:pPr>
    <w:rPr>
      <w:rFonts w:ascii="Times New Roman" w:hAnsi="Times New Roman"/>
      <w:spacing w:val="9"/>
      <w:sz w:val="25"/>
      <w:szCs w:val="25"/>
    </w:rPr>
  </w:style>
  <w:style w:type="paragraph" w:styleId="afb">
    <w:name w:val="header"/>
    <w:basedOn w:val="a"/>
    <w:link w:val="afc"/>
    <w:uiPriority w:val="99"/>
    <w:unhideWhenUsed/>
    <w:rsid w:val="00473A13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val="ru-RU" w:eastAsia="ru-RU"/>
      <w14:ligatures w14:val="none"/>
    </w:rPr>
  </w:style>
  <w:style w:type="character" w:customStyle="1" w:styleId="afc">
    <w:name w:val="Верхний колонтитул Знак"/>
    <w:basedOn w:val="a0"/>
    <w:link w:val="afb"/>
    <w:uiPriority w:val="99"/>
    <w:rsid w:val="00473A13"/>
    <w:rPr>
      <w:rFonts w:ascii="Calibri" w:eastAsia="Times New Roman" w:hAnsi="Calibri" w:cs="Times New Roman"/>
      <w:kern w:val="0"/>
      <w:sz w:val="22"/>
      <w:szCs w:val="22"/>
      <w:lang w:val="ru-RU" w:eastAsia="ru-RU"/>
      <w14:ligatures w14:val="none"/>
    </w:rPr>
  </w:style>
  <w:style w:type="paragraph" w:styleId="afd">
    <w:name w:val="footer"/>
    <w:basedOn w:val="a"/>
    <w:link w:val="afe"/>
    <w:uiPriority w:val="99"/>
    <w:unhideWhenUsed/>
    <w:rsid w:val="00473A13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val="ru-RU" w:eastAsia="ru-RU"/>
      <w14:ligatures w14:val="none"/>
    </w:rPr>
  </w:style>
  <w:style w:type="character" w:customStyle="1" w:styleId="afe">
    <w:name w:val="Нижний колонтитул Знак"/>
    <w:basedOn w:val="a0"/>
    <w:link w:val="afd"/>
    <w:uiPriority w:val="99"/>
    <w:rsid w:val="00473A13"/>
    <w:rPr>
      <w:rFonts w:ascii="Calibri" w:eastAsia="Times New Roman" w:hAnsi="Calibri" w:cs="Times New Roman"/>
      <w:kern w:val="0"/>
      <w:sz w:val="22"/>
      <w:szCs w:val="22"/>
      <w:lang w:val="ru-RU" w:eastAsia="ru-RU"/>
      <w14:ligatures w14:val="none"/>
    </w:rPr>
  </w:style>
  <w:style w:type="character" w:customStyle="1" w:styleId="hps">
    <w:name w:val="hps"/>
    <w:rsid w:val="00473A13"/>
  </w:style>
  <w:style w:type="table" w:styleId="36">
    <w:name w:val="Plain Table 3"/>
    <w:basedOn w:val="a1"/>
    <w:uiPriority w:val="43"/>
    <w:rsid w:val="00473A13"/>
    <w:pPr>
      <w:spacing w:after="0" w:line="240" w:lineRule="auto"/>
    </w:pPr>
    <w:rPr>
      <w:kern w:val="0"/>
      <w:sz w:val="22"/>
      <w:szCs w:val="22"/>
      <w:lang w:val="ru-RU"/>
      <w14:ligatures w14:val="none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28">
    <w:name w:val="Plain Table 2"/>
    <w:basedOn w:val="a1"/>
    <w:uiPriority w:val="42"/>
    <w:rsid w:val="00473A13"/>
    <w:pPr>
      <w:spacing w:after="0" w:line="240" w:lineRule="auto"/>
    </w:pPr>
    <w:rPr>
      <w:kern w:val="0"/>
      <w:sz w:val="22"/>
      <w:szCs w:val="22"/>
      <w:lang w:val="ru-RU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18">
    <w:name w:val="Plain Table 1"/>
    <w:basedOn w:val="a1"/>
    <w:uiPriority w:val="41"/>
    <w:rsid w:val="00473A13"/>
    <w:pPr>
      <w:spacing w:after="0" w:line="240" w:lineRule="auto"/>
    </w:pPr>
    <w:rPr>
      <w:kern w:val="0"/>
      <w:sz w:val="22"/>
      <w:szCs w:val="22"/>
      <w:lang w:val="ru-RU"/>
      <w14:ligatures w14:val="none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ff">
    <w:name w:val="Grid Table Light"/>
    <w:basedOn w:val="a1"/>
    <w:uiPriority w:val="40"/>
    <w:rsid w:val="00473A13"/>
    <w:pPr>
      <w:spacing w:after="0" w:line="240" w:lineRule="auto"/>
    </w:pPr>
    <w:rPr>
      <w:kern w:val="0"/>
      <w:sz w:val="22"/>
      <w:szCs w:val="22"/>
      <w:lang w:val="ru-RU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-1">
    <w:name w:val="Grid Table 1 Light"/>
    <w:basedOn w:val="a1"/>
    <w:uiPriority w:val="46"/>
    <w:rsid w:val="00473A13"/>
    <w:pPr>
      <w:spacing w:after="0" w:line="240" w:lineRule="auto"/>
    </w:pPr>
    <w:rPr>
      <w:kern w:val="0"/>
      <w:sz w:val="22"/>
      <w:szCs w:val="22"/>
      <w:lang w:val="ru-RU"/>
      <w14:ligatures w14:val="non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19">
    <w:name w:val="Текущий список1"/>
    <w:uiPriority w:val="99"/>
    <w:rsid w:val="001C583F"/>
  </w:style>
  <w:style w:type="numbering" w:customStyle="1" w:styleId="2">
    <w:name w:val="Текущий список2"/>
    <w:uiPriority w:val="99"/>
    <w:rsid w:val="009F0A7C"/>
    <w:pPr>
      <w:numPr>
        <w:numId w:val="3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nauka.wkau.kz/index.php/gbj/issue/view/13/11" TargetMode="External"/><Relationship Id="rId21" Type="http://schemas.openxmlformats.org/officeDocument/2006/relationships/hyperlink" Target="https://nauka.wkau.kz/index.php/gbj/issue/view/13/11" TargetMode="External"/><Relationship Id="rId42" Type="http://schemas.openxmlformats.org/officeDocument/2006/relationships/image" Target="media/image7.png"/><Relationship Id="rId47" Type="http://schemas.openxmlformats.org/officeDocument/2006/relationships/image" Target="media/image9.png"/><Relationship Id="rId63" Type="http://schemas.openxmlformats.org/officeDocument/2006/relationships/hyperlink" Target="https://www.mdpi.com" TargetMode="External"/><Relationship Id="rId68" Type="http://schemas.openxmlformats.org/officeDocument/2006/relationships/hyperlink" Target="https://faolex.fao.org" TargetMode="External"/><Relationship Id="rId84" Type="http://schemas.openxmlformats.org/officeDocument/2006/relationships/hyperlink" Target="https://www.researchgate.net/publication/336020066_Postpostmodernism_literary_aesthetics" TargetMode="External"/><Relationship Id="rId89" Type="http://schemas.openxmlformats.org/officeDocument/2006/relationships/image" Target="media/image16.jpeg"/><Relationship Id="rId16" Type="http://schemas.openxmlformats.org/officeDocument/2006/relationships/hyperlink" Target="https://nauka.wkau.kz/index.php/gbj/issue/view/13/11" TargetMode="External"/><Relationship Id="rId11" Type="http://schemas.openxmlformats.org/officeDocument/2006/relationships/hyperlink" Target="https://nauka.wkau.kz/index.php/gbj/issue/view/13/11" TargetMode="External"/><Relationship Id="rId32" Type="http://schemas.openxmlformats.org/officeDocument/2006/relationships/hyperlink" Target="https://doi.org/10.37884/3-87-2020" TargetMode="External"/><Relationship Id="rId37" Type="http://schemas.openxmlformats.org/officeDocument/2006/relationships/image" Target="media/image2.png"/><Relationship Id="rId53" Type="http://schemas.openxmlformats.org/officeDocument/2006/relationships/image" Target="media/image13.png"/><Relationship Id="rId58" Type="http://schemas.openxmlformats.org/officeDocument/2006/relationships/hyperlink" Target="https://www.mdpi.com" TargetMode="External"/><Relationship Id="rId74" Type="http://schemas.openxmlformats.org/officeDocument/2006/relationships/hyperlink" Target="https://poultrysciencemanagement.biomedcentral.com/articles/10.1186/s44364-024-00001-y" TargetMode="External"/><Relationship Id="rId79" Type="http://schemas.openxmlformats.org/officeDocument/2006/relationships/hyperlink" Target="https://pmc.ncbi.nlm.nih.gov/articles/PMC12511959/" TargetMode="External"/><Relationship Id="rId5" Type="http://schemas.openxmlformats.org/officeDocument/2006/relationships/webSettings" Target="webSettings.xml"/><Relationship Id="rId90" Type="http://schemas.openxmlformats.org/officeDocument/2006/relationships/image" Target="media/image17.png"/><Relationship Id="rId95" Type="http://schemas.openxmlformats.org/officeDocument/2006/relationships/footer" Target="footer1.xml"/><Relationship Id="rId22" Type="http://schemas.openxmlformats.org/officeDocument/2006/relationships/hyperlink" Target="https://nauka.wkau.kz/index.php/gbj/issue/view/13/11" TargetMode="External"/><Relationship Id="rId27" Type="http://schemas.openxmlformats.org/officeDocument/2006/relationships/hyperlink" Target="https://nauka.wkau.kz/index.php/gbj/issue/view/13/11" TargetMode="External"/><Relationship Id="rId43" Type="http://schemas.openxmlformats.org/officeDocument/2006/relationships/chart" Target="charts/chart1.xml"/><Relationship Id="rId48" Type="http://schemas.openxmlformats.org/officeDocument/2006/relationships/image" Target="media/image10.jpeg"/><Relationship Id="rId64" Type="http://schemas.openxmlformats.org/officeDocument/2006/relationships/hyperlink" Target="https://www.mdpi.com" TargetMode="External"/><Relationship Id="rId69" Type="http://schemas.openxmlformats.org/officeDocument/2006/relationships/hyperlink" Target="https://www.mdpi.com/2076-2615/10/10/1863" TargetMode="External"/><Relationship Id="rId80" Type="http://schemas.openxmlformats.org/officeDocument/2006/relationships/hyperlink" Target="https://cyberleninka.ru/article/n/sostav-mikroflory-zheludochno-kishechnogo-trakta-u-tsyplyat-broylerov-pri-vozdeystvii-probiotika-i-antibiotika-po-dannym-t-rflp-rt-pcr" TargetMode="External"/><Relationship Id="rId85" Type="http://schemas.openxmlformats.org/officeDocument/2006/relationships/hyperlink" Target="https://doi.org/10.37884/3-87-2020" TargetMode="External"/><Relationship Id="rId3" Type="http://schemas.openxmlformats.org/officeDocument/2006/relationships/styles" Target="styles.xml"/><Relationship Id="rId12" Type="http://schemas.openxmlformats.org/officeDocument/2006/relationships/hyperlink" Target="https://nauka.wkau.kz/index.php/gbj/issue/view/13/11" TargetMode="External"/><Relationship Id="rId17" Type="http://schemas.openxmlformats.org/officeDocument/2006/relationships/hyperlink" Target="https://nauka.wkau.kz/index.php/gbj/issue/view/13/11" TargetMode="External"/><Relationship Id="rId25" Type="http://schemas.openxmlformats.org/officeDocument/2006/relationships/hyperlink" Target="https://nauka.wkau.kz/index.php/gbj/issue/view/13/11" TargetMode="External"/><Relationship Id="rId33" Type="http://schemas.openxmlformats.org/officeDocument/2006/relationships/hyperlink" Target="https://doi.org/10.37884/3-87-2020" TargetMode="External"/><Relationship Id="rId38" Type="http://schemas.openxmlformats.org/officeDocument/2006/relationships/image" Target="media/image3.jpeg"/><Relationship Id="rId46" Type="http://schemas.openxmlformats.org/officeDocument/2006/relationships/image" Target="media/image8.jpeg"/><Relationship Id="rId59" Type="http://schemas.openxmlformats.org/officeDocument/2006/relationships/hyperlink" Target="https://journals.plos.org/plosone" TargetMode="External"/><Relationship Id="rId67" Type="http://schemas.openxmlformats.org/officeDocument/2006/relationships/hyperlink" Target="https://online.zakon.kz" TargetMode="External"/><Relationship Id="rId20" Type="http://schemas.openxmlformats.org/officeDocument/2006/relationships/hyperlink" Target="https://nauka.wkau.kz/index.php/gbj/issue/view/13/11" TargetMode="External"/><Relationship Id="rId41" Type="http://schemas.openxmlformats.org/officeDocument/2006/relationships/image" Target="media/image6.jpeg"/><Relationship Id="rId54" Type="http://schemas.openxmlformats.org/officeDocument/2006/relationships/image" Target="media/image14.png"/><Relationship Id="rId62" Type="http://schemas.openxmlformats.org/officeDocument/2006/relationships/hyperlink" Target="https://www.frontiersin.org" TargetMode="External"/><Relationship Id="rId70" Type="http://schemas.openxmlformats.org/officeDocument/2006/relationships/hyperlink" Target="https://pmc.ncbi.nlm.nih.gov/articles/PMC11552263/" TargetMode="External"/><Relationship Id="rId75" Type="http://schemas.openxmlformats.org/officeDocument/2006/relationships/hyperlink" Target="https://www.sciencedirect.com/science/article/pii/S0362028X23068539" TargetMode="External"/><Relationship Id="rId83" Type="http://schemas.openxmlformats.org/officeDocument/2006/relationships/hyperlink" Target="https://www.jpsr.pharmainfo.in/issue.php?page=109" TargetMode="External"/><Relationship Id="rId88" Type="http://schemas.openxmlformats.org/officeDocument/2006/relationships/hyperlink" Target="https://nauka.wkau.kz/index.php/gbj/issue/view/13" TargetMode="External"/><Relationship Id="rId91" Type="http://schemas.openxmlformats.org/officeDocument/2006/relationships/image" Target="media/image18.jpeg"/><Relationship Id="rId9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nauka.wkau.kz/index.php/gbj/issue/view/13/11" TargetMode="External"/><Relationship Id="rId23" Type="http://schemas.openxmlformats.org/officeDocument/2006/relationships/hyperlink" Target="https://nauka.wkau.kz/index.php/gbj/issue/view/13/11" TargetMode="External"/><Relationship Id="rId28" Type="http://schemas.openxmlformats.org/officeDocument/2006/relationships/hyperlink" Target="https://nauka.wkau.kz/index.php/gbj/issue/view/13/11" TargetMode="External"/><Relationship Id="rId36" Type="http://schemas.openxmlformats.org/officeDocument/2006/relationships/image" Target="media/image1.png"/><Relationship Id="rId49" Type="http://schemas.openxmlformats.org/officeDocument/2006/relationships/image" Target="media/image11.png"/><Relationship Id="rId57" Type="http://schemas.openxmlformats.org/officeDocument/2006/relationships/hyperlink" Target="https://basicandappliedzoology.springeropen.com/articles/10.1186/s41936-024-0379-5" TargetMode="External"/><Relationship Id="rId10" Type="http://schemas.openxmlformats.org/officeDocument/2006/relationships/hyperlink" Target="https" TargetMode="External"/><Relationship Id="rId31" Type="http://schemas.openxmlformats.org/officeDocument/2006/relationships/hyperlink" Target="https://doi.org/10.37884/3-87-2020" TargetMode="External"/><Relationship Id="rId44" Type="http://schemas.openxmlformats.org/officeDocument/2006/relationships/chart" Target="charts/chart2.xml"/><Relationship Id="rId52" Type="http://schemas.openxmlformats.org/officeDocument/2006/relationships/oleObject" Target="embeddings/oleObject1.bin"/><Relationship Id="rId60" Type="http://schemas.openxmlformats.org/officeDocument/2006/relationships/hyperlink" Target="https://www.aimspress.com" TargetMode="External"/><Relationship Id="rId65" Type="http://schemas.openxmlformats.org/officeDocument/2006/relationships/hyperlink" Target="https://www.mdpi.com" TargetMode="External"/><Relationship Id="rId73" Type="http://schemas.openxmlformats.org/officeDocument/2006/relationships/hyperlink" Target="https://www.sciencedirect.com/science/article/abs/pii/S0145305X13001122" TargetMode="External"/><Relationship Id="rId78" Type="http://schemas.openxmlformats.org/officeDocument/2006/relationships/hyperlink" Target="https://jasbsci.biomedcentral.com/articles/10.1186/s40104-025-01233-6" TargetMode="External"/><Relationship Id="rId81" Type="http://schemas.openxmlformats.org/officeDocument/2006/relationships/hyperlink" Target="https://kazatu.edu.kz/assets/i/science/sf13_vet_180.pdf" TargetMode="External"/><Relationship Id="rId86" Type="http://schemas.openxmlformats.org/officeDocument/2006/relationships/hyperlink" Target="https://nauka.wkau.kz/index.php/gbj/issue/view/13" TargetMode="External"/><Relationship Id="rId94" Type="http://schemas.openxmlformats.org/officeDocument/2006/relationships/image" Target="media/image21.png"/><Relationship Id="rId4" Type="http://schemas.openxmlformats.org/officeDocument/2006/relationships/settings" Target="settings.xml"/><Relationship Id="rId9" Type="http://schemas.openxmlformats.org/officeDocument/2006/relationships/hyperlink" Target="http://dx.doi.org/10.25122/jml-2021-0118" TargetMode="External"/><Relationship Id="rId13" Type="http://schemas.openxmlformats.org/officeDocument/2006/relationships/hyperlink" Target="https://nauka.wkau.kz/index.php/gbj/issue/view/13/11" TargetMode="External"/><Relationship Id="rId18" Type="http://schemas.openxmlformats.org/officeDocument/2006/relationships/hyperlink" Target="https://nauka.wkau.kz/index.php/gbj/issue/view/13/11" TargetMode="External"/><Relationship Id="rId39" Type="http://schemas.openxmlformats.org/officeDocument/2006/relationships/image" Target="media/image4.png"/><Relationship Id="rId34" Type="http://schemas.openxmlformats.org/officeDocument/2006/relationships/hyperlink" Target="https://doi.org/10.37884/3-87-2020" TargetMode="External"/><Relationship Id="rId50" Type="http://schemas.openxmlformats.org/officeDocument/2006/relationships/chart" Target="charts/chart4.xml"/><Relationship Id="rId55" Type="http://schemas.openxmlformats.org/officeDocument/2006/relationships/image" Target="media/image15.emf"/><Relationship Id="rId76" Type="http://schemas.openxmlformats.org/officeDocument/2006/relationships/hyperlink" Target="https://basicandappliedzoology.springeropen.com/articles/10.1186/s41936-024-00379-5" TargetMode="External"/><Relationship Id="rId97" Type="http://schemas.openxmlformats.org/officeDocument/2006/relationships/theme" Target="theme/theme1.xml"/><Relationship Id="rId7" Type="http://schemas.openxmlformats.org/officeDocument/2006/relationships/endnotes" Target="endnotes.xml"/><Relationship Id="rId71" Type="http://schemas.openxmlformats.org/officeDocument/2006/relationships/hyperlink" Target="https://journals.asm.org/doi/10.1128/mmbr.00007-19" TargetMode="External"/><Relationship Id="rId92" Type="http://schemas.openxmlformats.org/officeDocument/2006/relationships/image" Target="media/image19.png"/><Relationship Id="rId2" Type="http://schemas.openxmlformats.org/officeDocument/2006/relationships/numbering" Target="numbering.xml"/><Relationship Id="rId29" Type="http://schemas.openxmlformats.org/officeDocument/2006/relationships/hyperlink" Target="https://doi.org/10.37884/3-87-2020" TargetMode="External"/><Relationship Id="rId24" Type="http://schemas.openxmlformats.org/officeDocument/2006/relationships/hyperlink" Target="https://nauka.wkau.kz/index.php/gbj/issue/view/13/11" TargetMode="External"/><Relationship Id="rId40" Type="http://schemas.openxmlformats.org/officeDocument/2006/relationships/image" Target="media/image5.jpeg"/><Relationship Id="rId45" Type="http://schemas.openxmlformats.org/officeDocument/2006/relationships/chart" Target="charts/chart3.xml"/><Relationship Id="rId66" Type="http://schemas.openxmlformats.org/officeDocument/2006/relationships/hyperlink" Target="https://endoviraza.com" TargetMode="External"/><Relationship Id="rId87" Type="http://schemas.openxmlformats.org/officeDocument/2006/relationships/hyperlink" Target="https://www.envirobiotechjournals.com/issues/article_abstract.php?aid=10161&amp;iid=287&amp;jid=3" TargetMode="External"/><Relationship Id="rId61" Type="http://schemas.openxmlformats.org/officeDocument/2006/relationships/hyperlink" Target="https://www.mdpi.com/2076-2615/11/6/1620" TargetMode="External"/><Relationship Id="rId82" Type="http://schemas.openxmlformats.org/officeDocument/2006/relationships/hyperlink" Target="https://www.gov.kz" TargetMode="External"/><Relationship Id="rId19" Type="http://schemas.openxmlformats.org/officeDocument/2006/relationships/hyperlink" Target="https://nauka.wkau.kz/index.php/gbj/issue/view/13/11" TargetMode="External"/><Relationship Id="rId14" Type="http://schemas.openxmlformats.org/officeDocument/2006/relationships/hyperlink" Target="https://nauka.wkau.kz/index.php/gbj/issue/view/13/11" TargetMode="External"/><Relationship Id="rId30" Type="http://schemas.openxmlformats.org/officeDocument/2006/relationships/hyperlink" Target="https://doi.org/10.37884/3-87-2020" TargetMode="External"/><Relationship Id="rId35" Type="http://schemas.openxmlformats.org/officeDocument/2006/relationships/hyperlink" Target="https://gosreestr.kazpatent.kz/Gosreestr/DownloadDescription?documentId=2047706" TargetMode="External"/><Relationship Id="rId56" Type="http://schemas.openxmlformats.org/officeDocument/2006/relationships/hyperlink" Target="https://journalmrji.com" TargetMode="External"/><Relationship Id="rId77" Type="http://schemas.openxmlformats.org/officeDocument/2006/relationships/hyperlink" Target="https://pmc.ncbi.nlm.nih.gov/articles/PMC10672927/" TargetMode="External"/><Relationship Id="rId8" Type="http://schemas.openxmlformats.org/officeDocument/2006/relationships/hyperlink" Target="https://www.jpsr.pharmainfo.in/Documents/Volumes/vol10Issue09/jpsr10091854.pdf" TargetMode="External"/><Relationship Id="rId51" Type="http://schemas.openxmlformats.org/officeDocument/2006/relationships/image" Target="media/image12.emf"/><Relationship Id="rId72" Type="http://schemas.openxmlformats.org/officeDocument/2006/relationships/hyperlink" Target="https://www.mdpi.com/2076-2615/10/10/1863" TargetMode="External"/><Relationship Id="rId93" Type="http://schemas.openxmlformats.org/officeDocument/2006/relationships/image" Target="media/image20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package" Target="../embeddings/Microsoft_Excel_Worksheet2.xlsx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4.xml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package" Target="../embeddings/Microsoft_Excel_Worksheet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400"/>
              <a:t>Цыплята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KZ"/>
        </a:p>
      </c:txPr>
    </c:title>
    <c:autoTitleDeleted val="0"/>
    <c:plotArea>
      <c:layout>
        <c:manualLayout>
          <c:layoutTarget val="inner"/>
          <c:xMode val="edge"/>
          <c:yMode val="edge"/>
          <c:x val="0.13055555555555556"/>
          <c:y val="0.1842890442890443"/>
          <c:w val="0.72777777777777775"/>
          <c:h val="0.6009166161922067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Лист1!$A$6</c:f>
              <c:strCache>
                <c:ptCount val="1"/>
                <c:pt idx="0">
                  <c:v>S.gallinarum</c:v>
                </c:pt>
              </c:strCache>
            </c:strRef>
          </c:tx>
          <c:spPr>
            <a:solidFill>
              <a:srgbClr val="92D050"/>
            </a:soli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rgbClr val="FFC000"/>
                    </a:solidFill>
                    <a:latin typeface="+mn-lt"/>
                    <a:ea typeface="+mn-ea"/>
                    <a:cs typeface="+mn-cs"/>
                  </a:defRPr>
                </a:pPr>
                <a:endParaRPr lang="ru-KZ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Лист1!$B$3:$D$5</c:f>
              <c:strCache>
                <c:ptCount val="3"/>
                <c:pt idx="0">
                  <c:v>От больных</c:v>
                </c:pt>
                <c:pt idx="1">
                  <c:v>От павших</c:v>
                </c:pt>
                <c:pt idx="2">
                  <c:v>Из фекалий</c:v>
                </c:pt>
              </c:strCache>
            </c:strRef>
          </c:cat>
          <c:val>
            <c:numRef>
              <c:f>Лист1!$B$6:$D$6</c:f>
              <c:numCache>
                <c:formatCode>General</c:formatCode>
                <c:ptCount val="3"/>
                <c:pt idx="0">
                  <c:v>16</c:v>
                </c:pt>
                <c:pt idx="1">
                  <c:v>17</c:v>
                </c:pt>
                <c:pt idx="2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AE6-4D67-BF1C-F60ACFF65EE5}"/>
            </c:ext>
          </c:extLst>
        </c:ser>
        <c:ser>
          <c:idx val="2"/>
          <c:order val="2"/>
          <c:tx>
            <c:strRef>
              <c:f>Лист1!$A$8</c:f>
              <c:strCache>
                <c:ptCount val="1"/>
                <c:pt idx="0">
                  <c:v>S.enteritidis</c:v>
                </c:pt>
              </c:strCache>
            </c:strRef>
          </c:tx>
          <c:spPr>
            <a:solidFill>
              <a:srgbClr val="FFFF00"/>
            </a:soli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accent2">
                        <a:lumMod val="7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KZ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Лист1!$B$3:$D$5</c:f>
              <c:strCache>
                <c:ptCount val="3"/>
                <c:pt idx="0">
                  <c:v>От больных</c:v>
                </c:pt>
                <c:pt idx="1">
                  <c:v>От павших</c:v>
                </c:pt>
                <c:pt idx="2">
                  <c:v>Из фекалий</c:v>
                </c:pt>
              </c:strCache>
            </c:strRef>
          </c:cat>
          <c:val>
            <c:numRef>
              <c:f>Лист1!$B$8:$D$8</c:f>
              <c:numCache>
                <c:formatCode>General</c:formatCode>
                <c:ptCount val="3"/>
                <c:pt idx="0">
                  <c:v>10</c:v>
                </c:pt>
                <c:pt idx="1">
                  <c:v>12</c:v>
                </c:pt>
                <c:pt idx="2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AE6-4D67-BF1C-F60ACFF65EE5}"/>
            </c:ext>
          </c:extLst>
        </c:ser>
        <c:ser>
          <c:idx val="4"/>
          <c:order val="4"/>
          <c:tx>
            <c:strRef>
              <c:f>Лист1!$A$10</c:f>
              <c:strCache>
                <c:ptCount val="1"/>
                <c:pt idx="0">
                  <c:v>S.typhimurium</c:v>
                </c:pt>
              </c:strCache>
            </c:strRef>
          </c:tx>
          <c:spPr>
            <a:solidFill>
              <a:srgbClr val="0070C0"/>
            </a:soli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rgbClr val="0070C0"/>
                    </a:solidFill>
                    <a:latin typeface="+mn-lt"/>
                    <a:ea typeface="+mn-ea"/>
                    <a:cs typeface="+mn-cs"/>
                  </a:defRPr>
                </a:pPr>
                <a:endParaRPr lang="ru-KZ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Лист1!$B$3:$D$5</c:f>
              <c:strCache>
                <c:ptCount val="3"/>
                <c:pt idx="0">
                  <c:v>От больных</c:v>
                </c:pt>
                <c:pt idx="1">
                  <c:v>От павших</c:v>
                </c:pt>
                <c:pt idx="2">
                  <c:v>Из фекалий</c:v>
                </c:pt>
              </c:strCache>
            </c:strRef>
          </c:cat>
          <c:val>
            <c:numRef>
              <c:f>Лист1!$B$10:$D$10</c:f>
              <c:numCache>
                <c:formatCode>General</c:formatCode>
                <c:ptCount val="3"/>
                <c:pt idx="0">
                  <c:v>6</c:v>
                </c:pt>
                <c:pt idx="1">
                  <c:v>10</c:v>
                </c:pt>
                <c:pt idx="2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AE6-4D67-BF1C-F60ACFF65EE5}"/>
            </c:ext>
          </c:extLst>
        </c:ser>
        <c:ser>
          <c:idx val="6"/>
          <c:order val="6"/>
          <c:tx>
            <c:strRef>
              <c:f>Лист1!$A$12</c:f>
              <c:strCache>
                <c:ptCount val="1"/>
                <c:pt idx="0">
                  <c:v>Всего исследованных культур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rgbClr val="FF0000"/>
                    </a:solidFill>
                    <a:latin typeface="+mn-lt"/>
                    <a:ea typeface="+mn-ea"/>
                    <a:cs typeface="+mn-cs"/>
                  </a:defRPr>
                </a:pPr>
                <a:endParaRPr lang="ru-KZ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Лист1!$B$3:$D$5</c:f>
              <c:strCache>
                <c:ptCount val="3"/>
                <c:pt idx="0">
                  <c:v>От больных</c:v>
                </c:pt>
                <c:pt idx="1">
                  <c:v>От павших</c:v>
                </c:pt>
                <c:pt idx="2">
                  <c:v>Из фекалий</c:v>
                </c:pt>
              </c:strCache>
            </c:strRef>
          </c:cat>
          <c:val>
            <c:numRef>
              <c:f>Лист1!$B$12:$D$12</c:f>
              <c:numCache>
                <c:formatCode>General</c:formatCode>
                <c:ptCount val="3"/>
                <c:pt idx="0">
                  <c:v>32</c:v>
                </c:pt>
                <c:pt idx="1">
                  <c:v>39</c:v>
                </c:pt>
                <c:pt idx="2">
                  <c:v>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4AE6-4D67-BF1C-F60ACFF65EE5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00"/>
        <c:overlap val="-54"/>
        <c:axId val="344197423"/>
        <c:axId val="346885695"/>
        <c:extLst>
          <c:ext xmlns:c15="http://schemas.microsoft.com/office/drawing/2012/chart" uri="{02D57815-91ED-43cb-92C2-25804820EDAC}">
            <c15:filteredBarSeries>
              <c15:ser>
                <c:idx val="1"/>
                <c:order val="1"/>
                <c:tx>
                  <c:strRef>
                    <c:extLst>
                      <c:ext uri="{02D57815-91ED-43cb-92C2-25804820EDAC}">
                        <c15:formulaRef>
                          <c15:sqref>Лист1!$A$7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gradFill rotWithShape="1">
                    <a:gsLst>
                      <a:gs pos="0">
                        <a:schemeClr val="accent2">
                          <a:satMod val="103000"/>
                          <a:lumMod val="102000"/>
                          <a:tint val="94000"/>
                        </a:schemeClr>
                      </a:gs>
                      <a:gs pos="50000">
                        <a:schemeClr val="accent2">
                          <a:satMod val="110000"/>
                          <a:lumMod val="100000"/>
                          <a:shade val="100000"/>
                        </a:schemeClr>
                      </a:gs>
                      <a:gs pos="100000">
                        <a:schemeClr val="accent2">
                          <a:lumMod val="99000"/>
                          <a:satMod val="120000"/>
                          <a:shade val="78000"/>
                        </a:schemeClr>
                      </a:gs>
                    </a:gsLst>
                    <a:lin ang="5400000" scaled="0"/>
                  </a:gradFill>
                  <a:ln>
                    <a:noFill/>
                  </a:ln>
                  <a:effectLst>
                    <a:outerShdw blurRad="57150" dist="19050" dir="5400000" algn="ctr" rotWithShape="0">
                      <a:srgbClr val="000000">
                        <a:alpha val="63000"/>
                      </a:srgbClr>
                    </a:outerShdw>
                  </a:effectLst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ru-KZ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>
                    <c:ext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>
                      <c:ext uri="{02D57815-91ED-43cb-92C2-25804820EDAC}">
                        <c15:formulaRef>
                          <c15:sqref>Лист1!$B$3:$D$5</c15:sqref>
                        </c15:formulaRef>
                      </c:ext>
                    </c:extLst>
                    <c:strCache>
                      <c:ptCount val="3"/>
                      <c:pt idx="0">
                        <c:v>От больных</c:v>
                      </c:pt>
                      <c:pt idx="1">
                        <c:v>От павших</c:v>
                      </c:pt>
                      <c:pt idx="2">
                        <c:v>Из фекалий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Лист1!$B$7:$D$7</c15:sqref>
                        </c15:formulaRef>
                      </c:ext>
                    </c:extLst>
                    <c:numCache>
                      <c:formatCode>General</c:formatCode>
                      <c:ptCount val="3"/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4-4AE6-4D67-BF1C-F60ACFF65EE5}"/>
                  </c:ext>
                </c:extLst>
              </c15:ser>
            </c15:filteredBarSeries>
            <c15:filteredBarSeries>
              <c15:ser>
                <c:idx val="3"/>
                <c:order val="3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Лист1!$A$9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gradFill rotWithShape="1">
                    <a:gsLst>
                      <a:gs pos="0">
                        <a:schemeClr val="accent4">
                          <a:satMod val="103000"/>
                          <a:lumMod val="102000"/>
                          <a:tint val="94000"/>
                        </a:schemeClr>
                      </a:gs>
                      <a:gs pos="50000">
                        <a:schemeClr val="accent4">
                          <a:satMod val="110000"/>
                          <a:lumMod val="100000"/>
                          <a:shade val="100000"/>
                        </a:schemeClr>
                      </a:gs>
                      <a:gs pos="100000">
                        <a:schemeClr val="accent4">
                          <a:lumMod val="99000"/>
                          <a:satMod val="120000"/>
                          <a:shade val="78000"/>
                        </a:schemeClr>
                      </a:gs>
                    </a:gsLst>
                    <a:lin ang="5400000" scaled="0"/>
                  </a:gradFill>
                  <a:ln>
                    <a:noFill/>
                  </a:ln>
                  <a:effectLst>
                    <a:outerShdw blurRad="57150" dist="19050" dir="5400000" algn="ctr" rotWithShape="0">
                      <a:srgbClr val="000000">
                        <a:alpha val="63000"/>
                      </a:srgbClr>
                    </a:outerShdw>
                  </a:effectLst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ru-KZ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Лист1!$B$3:$D$5</c15:sqref>
                        </c15:formulaRef>
                      </c:ext>
                    </c:extLst>
                    <c:strCache>
                      <c:ptCount val="3"/>
                      <c:pt idx="0">
                        <c:v>От больных</c:v>
                      </c:pt>
                      <c:pt idx="1">
                        <c:v>От павших</c:v>
                      </c:pt>
                      <c:pt idx="2">
                        <c:v>Из фекалий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Лист1!$B$9:$D$9</c15:sqref>
                        </c15:formulaRef>
                      </c:ext>
                    </c:extLst>
                    <c:numCache>
                      <c:formatCode>General</c:formatCode>
                      <c:ptCount val="3"/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5-4AE6-4D67-BF1C-F60ACFF65EE5}"/>
                  </c:ext>
                </c:extLst>
              </c15:ser>
            </c15:filteredBarSeries>
            <c15:filteredBarSeries>
              <c15:ser>
                <c:idx val="5"/>
                <c:order val="5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Лист1!$A$11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gradFill rotWithShape="1">
                    <a:gsLst>
                      <a:gs pos="0">
                        <a:schemeClr val="accent6">
                          <a:satMod val="103000"/>
                          <a:lumMod val="102000"/>
                          <a:tint val="94000"/>
                        </a:schemeClr>
                      </a:gs>
                      <a:gs pos="50000">
                        <a:schemeClr val="accent6">
                          <a:satMod val="110000"/>
                          <a:lumMod val="100000"/>
                          <a:shade val="100000"/>
                        </a:schemeClr>
                      </a:gs>
                      <a:gs pos="100000">
                        <a:schemeClr val="accent6">
                          <a:lumMod val="99000"/>
                          <a:satMod val="120000"/>
                          <a:shade val="78000"/>
                        </a:schemeClr>
                      </a:gs>
                    </a:gsLst>
                    <a:lin ang="5400000" scaled="0"/>
                  </a:gradFill>
                  <a:ln>
                    <a:noFill/>
                  </a:ln>
                  <a:effectLst>
                    <a:outerShdw blurRad="57150" dist="19050" dir="5400000" algn="ctr" rotWithShape="0">
                      <a:srgbClr val="000000">
                        <a:alpha val="63000"/>
                      </a:srgbClr>
                    </a:outerShdw>
                  </a:effectLst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ru-KZ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Лист1!$B$3:$D$5</c15:sqref>
                        </c15:formulaRef>
                      </c:ext>
                    </c:extLst>
                    <c:strCache>
                      <c:ptCount val="3"/>
                      <c:pt idx="0">
                        <c:v>От больных</c:v>
                      </c:pt>
                      <c:pt idx="1">
                        <c:v>От павших</c:v>
                      </c:pt>
                      <c:pt idx="2">
                        <c:v>Из фекалий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Лист1!$B$11:$D$11</c15:sqref>
                        </c15:formulaRef>
                      </c:ext>
                    </c:extLst>
                    <c:numCache>
                      <c:formatCode>General</c:formatCode>
                      <c:ptCount val="3"/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6-4AE6-4D67-BF1C-F60ACFF65EE5}"/>
                  </c:ext>
                </c:extLst>
              </c15:ser>
            </c15:filteredBarSeries>
          </c:ext>
        </c:extLst>
      </c:barChart>
      <c:catAx>
        <c:axId val="34419742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KZ"/>
          </a:p>
        </c:txPr>
        <c:crossAx val="346885695"/>
        <c:crosses val="autoZero"/>
        <c:auto val="1"/>
        <c:lblAlgn val="ctr"/>
        <c:lblOffset val="100"/>
        <c:noMultiLvlLbl val="0"/>
      </c:catAx>
      <c:valAx>
        <c:axId val="346885695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344197423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KZ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KZ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400"/>
              <a:t>Утята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KZ"/>
        </a:p>
      </c:txPr>
    </c:title>
    <c:autoTitleDeleted val="0"/>
    <c:plotArea>
      <c:layout>
        <c:manualLayout>
          <c:layoutTarget val="inner"/>
          <c:xMode val="edge"/>
          <c:yMode val="edge"/>
          <c:x val="8.3333333333333329E-2"/>
          <c:y val="0.18364692218350756"/>
          <c:w val="0.81388888888888888"/>
          <c:h val="0.52473099399160472"/>
        </c:manualLayout>
      </c:layout>
      <c:barChart>
        <c:barDir val="col"/>
        <c:grouping val="clustered"/>
        <c:varyColors val="0"/>
        <c:ser>
          <c:idx val="1"/>
          <c:order val="1"/>
          <c:tx>
            <c:strRef>
              <c:f>Лист2!$A$6</c:f>
              <c:strCache>
                <c:ptCount val="1"/>
                <c:pt idx="0">
                  <c:v>S.gallinarum</c:v>
                </c:pt>
              </c:strCache>
            </c:strRef>
          </c:tx>
          <c:spPr>
            <a:solidFill>
              <a:srgbClr val="92D050"/>
            </a:soli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accent2"/>
                    </a:solidFill>
                    <a:latin typeface="+mn-lt"/>
                    <a:ea typeface="+mn-ea"/>
                    <a:cs typeface="+mn-cs"/>
                  </a:defRPr>
                </a:pPr>
                <a:endParaRPr lang="ru-KZ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Лист2!$B$3:$D$4</c:f>
              <c:multiLvlStrCache>
                <c:ptCount val="3"/>
                <c:lvl>
                  <c:pt idx="1">
                    <c:v>павших</c:v>
                  </c:pt>
                </c:lvl>
                <c:lvl>
                  <c:pt idx="0">
                    <c:v>От больных</c:v>
                  </c:pt>
                  <c:pt idx="1">
                    <c:v>От</c:v>
                  </c:pt>
                  <c:pt idx="2">
                    <c:v>Из фекалий</c:v>
                  </c:pt>
                </c:lvl>
              </c:multiLvlStrCache>
            </c:multiLvlStrRef>
          </c:cat>
          <c:val>
            <c:numRef>
              <c:f>Лист2!$B$6:$D$6</c:f>
              <c:numCache>
                <c:formatCode>General</c:formatCode>
                <c:ptCount val="3"/>
                <c:pt idx="0">
                  <c:v>5</c:v>
                </c:pt>
                <c:pt idx="1">
                  <c:v>12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1B5-4B52-9B35-9A142817FFEB}"/>
            </c:ext>
          </c:extLst>
        </c:ser>
        <c:ser>
          <c:idx val="3"/>
          <c:order val="3"/>
          <c:tx>
            <c:strRef>
              <c:f>Лист2!$A$8</c:f>
              <c:strCache>
                <c:ptCount val="1"/>
                <c:pt idx="0">
                  <c:v>S.enteritidis</c:v>
                </c:pt>
              </c:strCache>
            </c:strRef>
          </c:tx>
          <c:spPr>
            <a:solidFill>
              <a:srgbClr val="FFFF00"/>
            </a:soli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accent3">
                        <a:lumMod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KZ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Лист2!$B$3:$D$4</c:f>
              <c:multiLvlStrCache>
                <c:ptCount val="3"/>
                <c:lvl>
                  <c:pt idx="1">
                    <c:v>павших</c:v>
                  </c:pt>
                </c:lvl>
                <c:lvl>
                  <c:pt idx="0">
                    <c:v>От больных</c:v>
                  </c:pt>
                  <c:pt idx="1">
                    <c:v>От</c:v>
                  </c:pt>
                  <c:pt idx="2">
                    <c:v>Из фекалий</c:v>
                  </c:pt>
                </c:lvl>
              </c:multiLvlStrCache>
            </c:multiLvlStrRef>
          </c:cat>
          <c:val>
            <c:numRef>
              <c:f>Лист2!$B$8:$D$8</c:f>
              <c:numCache>
                <c:formatCode>General</c:formatCode>
                <c:ptCount val="3"/>
                <c:pt idx="0">
                  <c:v>3</c:v>
                </c:pt>
                <c:pt idx="1">
                  <c:v>3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1B5-4B52-9B35-9A142817FFEB}"/>
            </c:ext>
          </c:extLst>
        </c:ser>
        <c:ser>
          <c:idx val="5"/>
          <c:order val="5"/>
          <c:tx>
            <c:strRef>
              <c:f>Лист2!$A$10</c:f>
              <c:strCache>
                <c:ptCount val="1"/>
                <c:pt idx="0">
                  <c:v>S.typhimurium</c:v>
                </c:pt>
              </c:strCache>
            </c:strRef>
          </c:tx>
          <c:spPr>
            <a:solidFill>
              <a:srgbClr val="0070C0"/>
            </a:soli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accent4">
                        <a:lumMod val="7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KZ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Лист2!$B$3:$D$4</c:f>
              <c:multiLvlStrCache>
                <c:ptCount val="3"/>
                <c:lvl>
                  <c:pt idx="1">
                    <c:v>павших</c:v>
                  </c:pt>
                </c:lvl>
                <c:lvl>
                  <c:pt idx="0">
                    <c:v>От больных</c:v>
                  </c:pt>
                  <c:pt idx="1">
                    <c:v>От</c:v>
                  </c:pt>
                  <c:pt idx="2">
                    <c:v>Из фекалий</c:v>
                  </c:pt>
                </c:lvl>
              </c:multiLvlStrCache>
            </c:multiLvlStrRef>
          </c:cat>
          <c:val>
            <c:numRef>
              <c:f>Лист2!$B$10:$D$10</c:f>
              <c:numCache>
                <c:formatCode>General</c:formatCode>
                <c:ptCount val="3"/>
                <c:pt idx="0">
                  <c:v>1</c:v>
                </c:pt>
                <c:pt idx="1">
                  <c:v>3</c:v>
                </c:pt>
                <c:pt idx="2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1B5-4B52-9B35-9A142817FFEB}"/>
            </c:ext>
          </c:extLst>
        </c:ser>
        <c:ser>
          <c:idx val="7"/>
          <c:order val="7"/>
          <c:tx>
            <c:strRef>
              <c:f>Лист2!$A$12</c:f>
              <c:strCache>
                <c:ptCount val="1"/>
                <c:pt idx="0">
                  <c:v>Всего исследованных культур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KZ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Лист2!$B$3:$D$4</c:f>
              <c:multiLvlStrCache>
                <c:ptCount val="3"/>
                <c:lvl>
                  <c:pt idx="1">
                    <c:v>павших</c:v>
                  </c:pt>
                </c:lvl>
                <c:lvl>
                  <c:pt idx="0">
                    <c:v>От больных</c:v>
                  </c:pt>
                  <c:pt idx="1">
                    <c:v>От</c:v>
                  </c:pt>
                  <c:pt idx="2">
                    <c:v>Из фекалий</c:v>
                  </c:pt>
                </c:lvl>
              </c:multiLvlStrCache>
            </c:multiLvlStrRef>
          </c:cat>
          <c:val>
            <c:numRef>
              <c:f>Лист2!$B$12:$D$12</c:f>
              <c:numCache>
                <c:formatCode>General</c:formatCode>
                <c:ptCount val="3"/>
                <c:pt idx="0">
                  <c:v>9</c:v>
                </c:pt>
                <c:pt idx="1">
                  <c:v>18</c:v>
                </c:pt>
                <c:pt idx="2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71B5-4B52-9B35-9A142817FFEB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93"/>
        <c:overlap val="-47"/>
        <c:axId val="410512751"/>
        <c:axId val="404822799"/>
        <c:extLst>
          <c:ext xmlns:c15="http://schemas.microsoft.com/office/drawing/2012/chart" uri="{02D57815-91ED-43cb-92C2-25804820EDAC}">
            <c15:filteredBarSeries>
              <c15:ser>
                <c:idx val="0"/>
                <c:order val="0"/>
                <c:tx>
                  <c:strRef>
                    <c:extLst>
                      <c:ext uri="{02D57815-91ED-43cb-92C2-25804820EDAC}">
                        <c15:formulaRef>
                          <c15:sqref>Лист2!$A$5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gradFill rotWithShape="1">
                    <a:gsLst>
                      <a:gs pos="0">
                        <a:schemeClr val="accent1">
                          <a:satMod val="103000"/>
                          <a:lumMod val="102000"/>
                          <a:tint val="94000"/>
                        </a:schemeClr>
                      </a:gs>
                      <a:gs pos="50000">
                        <a:schemeClr val="accent1">
                          <a:satMod val="110000"/>
                          <a:lumMod val="100000"/>
                          <a:shade val="100000"/>
                        </a:schemeClr>
                      </a:gs>
                      <a:gs pos="100000">
                        <a:schemeClr val="accent1">
                          <a:lumMod val="99000"/>
                          <a:satMod val="120000"/>
                          <a:shade val="78000"/>
                        </a:schemeClr>
                      </a:gs>
                    </a:gsLst>
                    <a:lin ang="5400000" scaled="0"/>
                  </a:gradFill>
                  <a:ln>
                    <a:noFill/>
                  </a:ln>
                  <a:effectLst>
                    <a:outerShdw blurRad="57150" dist="19050" dir="5400000" algn="ctr" rotWithShape="0">
                      <a:srgbClr val="000000">
                        <a:alpha val="63000"/>
                      </a:srgbClr>
                    </a:outerShdw>
                  </a:effectLst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ru-KZ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>
                    <c:ext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multiLvlStrRef>
                    <c:extLst>
                      <c:ext uri="{02D57815-91ED-43cb-92C2-25804820EDAC}">
                        <c15:formulaRef>
                          <c15:sqref>Лист2!$B$3:$D$4</c15:sqref>
                        </c15:formulaRef>
                      </c:ext>
                    </c:extLst>
                    <c:multiLvlStrCache>
                      <c:ptCount val="3"/>
                      <c:lvl>
                        <c:pt idx="1">
                          <c:v>павших</c:v>
                        </c:pt>
                      </c:lvl>
                      <c:lvl>
                        <c:pt idx="0">
                          <c:v>От больных</c:v>
                        </c:pt>
                        <c:pt idx="1">
                          <c:v>От</c:v>
                        </c:pt>
                        <c:pt idx="2">
                          <c:v>Из фекалий</c:v>
                        </c:pt>
                      </c:lvl>
                    </c:multiLvlStrCache>
                  </c:multiLvlStrRef>
                </c:cat>
                <c:val>
                  <c:numRef>
                    <c:extLst>
                      <c:ext uri="{02D57815-91ED-43cb-92C2-25804820EDAC}">
                        <c15:formulaRef>
                          <c15:sqref>Лист2!$B$5:$D$5</c15:sqref>
                        </c15:formulaRef>
                      </c:ext>
                    </c:extLst>
                    <c:numCache>
                      <c:formatCode>General</c:formatCode>
                      <c:ptCount val="3"/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4-71B5-4B52-9B35-9A142817FFEB}"/>
                  </c:ext>
                </c:extLst>
              </c15:ser>
            </c15:filteredBarSeries>
            <c15:filteredBarSeries>
              <c15:ser>
                <c:idx val="2"/>
                <c:order val="2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Лист2!$A$7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gradFill rotWithShape="1">
                    <a:gsLst>
                      <a:gs pos="0">
                        <a:schemeClr val="accent3">
                          <a:satMod val="103000"/>
                          <a:lumMod val="102000"/>
                          <a:tint val="94000"/>
                        </a:schemeClr>
                      </a:gs>
                      <a:gs pos="50000">
                        <a:schemeClr val="accent3">
                          <a:satMod val="110000"/>
                          <a:lumMod val="100000"/>
                          <a:shade val="100000"/>
                        </a:schemeClr>
                      </a:gs>
                      <a:gs pos="100000">
                        <a:schemeClr val="accent3">
                          <a:lumMod val="99000"/>
                          <a:satMod val="120000"/>
                          <a:shade val="78000"/>
                        </a:schemeClr>
                      </a:gs>
                    </a:gsLst>
                    <a:lin ang="5400000" scaled="0"/>
                  </a:gradFill>
                  <a:ln>
                    <a:noFill/>
                  </a:ln>
                  <a:effectLst>
                    <a:outerShdw blurRad="57150" dist="19050" dir="5400000" algn="ctr" rotWithShape="0">
                      <a:srgbClr val="000000">
                        <a:alpha val="63000"/>
                      </a:srgbClr>
                    </a:outerShdw>
                  </a:effectLst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ru-KZ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multiLvl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Лист2!$B$3:$D$4</c15:sqref>
                        </c15:formulaRef>
                      </c:ext>
                    </c:extLst>
                    <c:multiLvlStrCache>
                      <c:ptCount val="3"/>
                      <c:lvl>
                        <c:pt idx="1">
                          <c:v>павших</c:v>
                        </c:pt>
                      </c:lvl>
                      <c:lvl>
                        <c:pt idx="0">
                          <c:v>От больных</c:v>
                        </c:pt>
                        <c:pt idx="1">
                          <c:v>От</c:v>
                        </c:pt>
                        <c:pt idx="2">
                          <c:v>Из фекалий</c:v>
                        </c:pt>
                      </c:lvl>
                    </c:multiLvlStrCache>
                  </c:multiLvl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Лист2!$B$7:$D$7</c15:sqref>
                        </c15:formulaRef>
                      </c:ext>
                    </c:extLst>
                    <c:numCache>
                      <c:formatCode>General</c:formatCode>
                      <c:ptCount val="3"/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5-71B5-4B52-9B35-9A142817FFEB}"/>
                  </c:ext>
                </c:extLst>
              </c15:ser>
            </c15:filteredBarSeries>
            <c15:filteredBarSeries>
              <c15:ser>
                <c:idx val="4"/>
                <c:order val="4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Лист2!$A$9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gradFill rotWithShape="1">
                    <a:gsLst>
                      <a:gs pos="0">
                        <a:schemeClr val="accent5">
                          <a:satMod val="103000"/>
                          <a:lumMod val="102000"/>
                          <a:tint val="94000"/>
                        </a:schemeClr>
                      </a:gs>
                      <a:gs pos="50000">
                        <a:schemeClr val="accent5">
                          <a:satMod val="110000"/>
                          <a:lumMod val="100000"/>
                          <a:shade val="100000"/>
                        </a:schemeClr>
                      </a:gs>
                      <a:gs pos="100000">
                        <a:schemeClr val="accent5">
                          <a:lumMod val="99000"/>
                          <a:satMod val="120000"/>
                          <a:shade val="78000"/>
                        </a:schemeClr>
                      </a:gs>
                    </a:gsLst>
                    <a:lin ang="5400000" scaled="0"/>
                  </a:gradFill>
                  <a:ln>
                    <a:noFill/>
                  </a:ln>
                  <a:effectLst>
                    <a:outerShdw blurRad="57150" dist="19050" dir="5400000" algn="ctr" rotWithShape="0">
                      <a:srgbClr val="000000">
                        <a:alpha val="63000"/>
                      </a:srgbClr>
                    </a:outerShdw>
                  </a:effectLst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ru-KZ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multiLvl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Лист2!$B$3:$D$4</c15:sqref>
                        </c15:formulaRef>
                      </c:ext>
                    </c:extLst>
                    <c:multiLvlStrCache>
                      <c:ptCount val="3"/>
                      <c:lvl>
                        <c:pt idx="1">
                          <c:v>павших</c:v>
                        </c:pt>
                      </c:lvl>
                      <c:lvl>
                        <c:pt idx="0">
                          <c:v>От больных</c:v>
                        </c:pt>
                        <c:pt idx="1">
                          <c:v>От</c:v>
                        </c:pt>
                        <c:pt idx="2">
                          <c:v>Из фекалий</c:v>
                        </c:pt>
                      </c:lvl>
                    </c:multiLvlStrCache>
                  </c:multiLvl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Лист2!$B$9:$D$9</c15:sqref>
                        </c15:formulaRef>
                      </c:ext>
                    </c:extLst>
                    <c:numCache>
                      <c:formatCode>General</c:formatCode>
                      <c:ptCount val="3"/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6-71B5-4B52-9B35-9A142817FFEB}"/>
                  </c:ext>
                </c:extLst>
              </c15:ser>
            </c15:filteredBarSeries>
            <c15:filteredBarSeries>
              <c15:ser>
                <c:idx val="6"/>
                <c:order val="6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Лист2!$A$11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gradFill rotWithShape="1">
                    <a:gsLst>
                      <a:gs pos="0">
                        <a:schemeClr val="accent1">
                          <a:lumMod val="60000"/>
                          <a:satMod val="103000"/>
                          <a:lumMod val="102000"/>
                          <a:tint val="94000"/>
                        </a:schemeClr>
                      </a:gs>
                      <a:gs pos="50000">
                        <a:schemeClr val="accent1">
                          <a:lumMod val="60000"/>
                          <a:satMod val="110000"/>
                          <a:lumMod val="100000"/>
                          <a:shade val="100000"/>
                        </a:schemeClr>
                      </a:gs>
                      <a:gs pos="100000">
                        <a:schemeClr val="accent1">
                          <a:lumMod val="60000"/>
                          <a:lumMod val="99000"/>
                          <a:satMod val="120000"/>
                          <a:shade val="78000"/>
                        </a:schemeClr>
                      </a:gs>
                    </a:gsLst>
                    <a:lin ang="5400000" scaled="0"/>
                  </a:gradFill>
                  <a:ln>
                    <a:noFill/>
                  </a:ln>
                  <a:effectLst>
                    <a:outerShdw blurRad="57150" dist="19050" dir="5400000" algn="ctr" rotWithShape="0">
                      <a:srgbClr val="000000">
                        <a:alpha val="63000"/>
                      </a:srgbClr>
                    </a:outerShdw>
                  </a:effectLst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ru-KZ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multiLvl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Лист2!$B$3:$D$4</c15:sqref>
                        </c15:formulaRef>
                      </c:ext>
                    </c:extLst>
                    <c:multiLvlStrCache>
                      <c:ptCount val="3"/>
                      <c:lvl>
                        <c:pt idx="1">
                          <c:v>павших</c:v>
                        </c:pt>
                      </c:lvl>
                      <c:lvl>
                        <c:pt idx="0">
                          <c:v>От больных</c:v>
                        </c:pt>
                        <c:pt idx="1">
                          <c:v>От</c:v>
                        </c:pt>
                        <c:pt idx="2">
                          <c:v>Из фекалий</c:v>
                        </c:pt>
                      </c:lvl>
                    </c:multiLvlStrCache>
                  </c:multiLvl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Лист2!$B$11:$D$11</c15:sqref>
                        </c15:formulaRef>
                      </c:ext>
                    </c:extLst>
                    <c:numCache>
                      <c:formatCode>General</c:formatCode>
                      <c:ptCount val="3"/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7-71B5-4B52-9B35-9A142817FFEB}"/>
                  </c:ext>
                </c:extLst>
              </c15:ser>
            </c15:filteredBarSeries>
          </c:ext>
        </c:extLst>
      </c:barChart>
      <c:catAx>
        <c:axId val="41051275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KZ"/>
          </a:p>
        </c:txPr>
        <c:crossAx val="404822799"/>
        <c:crosses val="autoZero"/>
        <c:auto val="1"/>
        <c:lblAlgn val="ctr"/>
        <c:lblOffset val="100"/>
        <c:noMultiLvlLbl val="0"/>
      </c:catAx>
      <c:valAx>
        <c:axId val="404822799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410512751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KZ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KZ"/>
    </a:p>
  </c:txPr>
  <c:externalData r:id="rId4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400"/>
              <a:t>Гусята</a:t>
            </a:r>
          </a:p>
        </c:rich>
      </c:tx>
      <c:layout>
        <c:manualLayout>
          <c:xMode val="edge"/>
          <c:yMode val="edge"/>
          <c:x val="0.38445822397200358"/>
          <c:y val="4.629629629629629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KZ"/>
        </a:p>
      </c:txPr>
    </c:title>
    <c:autoTitleDeleted val="0"/>
    <c:plotArea>
      <c:layout>
        <c:manualLayout>
          <c:layoutTarget val="inner"/>
          <c:xMode val="edge"/>
          <c:yMode val="edge"/>
          <c:x val="0.13602537182852142"/>
          <c:y val="0.18300925925925926"/>
          <c:w val="0.74453018372703417"/>
          <c:h val="0.60368802857976089"/>
        </c:manualLayout>
      </c:layout>
      <c:barChart>
        <c:barDir val="col"/>
        <c:grouping val="clustered"/>
        <c:varyColors val="0"/>
        <c:ser>
          <c:idx val="2"/>
          <c:order val="2"/>
          <c:tx>
            <c:strRef>
              <c:f>Лист3!$A$6</c:f>
              <c:strCache>
                <c:ptCount val="1"/>
                <c:pt idx="0">
                  <c:v>S.gallinarum</c:v>
                </c:pt>
              </c:strCache>
            </c:strRef>
          </c:tx>
          <c:spPr>
            <a:solidFill>
              <a:srgbClr val="92D050"/>
            </a:solidFill>
            <a:ln>
              <a:solidFill>
                <a:schemeClr val="tx2">
                  <a:lumMod val="50000"/>
                </a:schemeClr>
              </a:solidFill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accent2">
                        <a:lumMod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KZ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Лист3!$B$3:$D$3</c:f>
              <c:strCache>
                <c:ptCount val="3"/>
                <c:pt idx="0">
                  <c:v>От больных</c:v>
                </c:pt>
                <c:pt idx="1">
                  <c:v>От павших</c:v>
                </c:pt>
                <c:pt idx="2">
                  <c:v>Из фекалий</c:v>
                </c:pt>
              </c:strCache>
            </c:strRef>
          </c:cat>
          <c:val>
            <c:numRef>
              <c:f>Лист3!$B$6:$D$6</c:f>
              <c:numCache>
                <c:formatCode>General</c:formatCode>
                <c:ptCount val="3"/>
                <c:pt idx="0">
                  <c:v>5</c:v>
                </c:pt>
                <c:pt idx="1">
                  <c:v>10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558-4AA8-8FAA-F7662AE611FF}"/>
            </c:ext>
          </c:extLst>
        </c:ser>
        <c:ser>
          <c:idx val="4"/>
          <c:order val="4"/>
          <c:tx>
            <c:strRef>
              <c:f>Лист3!$A$8</c:f>
              <c:strCache>
                <c:ptCount val="1"/>
                <c:pt idx="0">
                  <c:v>S.enteritidis</c:v>
                </c:pt>
              </c:strCache>
            </c:strRef>
          </c:tx>
          <c:spPr>
            <a:solidFill>
              <a:srgbClr val="FFFF00"/>
            </a:solidFill>
            <a:ln>
              <a:solidFill>
                <a:schemeClr val="tx2"/>
              </a:solidFill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rgbClr val="7030A0"/>
                    </a:solidFill>
                    <a:latin typeface="+mn-lt"/>
                    <a:ea typeface="+mn-ea"/>
                    <a:cs typeface="+mn-cs"/>
                  </a:defRPr>
                </a:pPr>
                <a:endParaRPr lang="ru-KZ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Лист3!$B$3:$D$3</c:f>
              <c:strCache>
                <c:ptCount val="3"/>
                <c:pt idx="0">
                  <c:v>От больных</c:v>
                </c:pt>
                <c:pt idx="1">
                  <c:v>От павших</c:v>
                </c:pt>
                <c:pt idx="2">
                  <c:v>Из фекалий</c:v>
                </c:pt>
              </c:strCache>
            </c:strRef>
          </c:cat>
          <c:val>
            <c:numRef>
              <c:f>Лист3!$B$8:$D$8</c:f>
              <c:numCache>
                <c:formatCode>General</c:formatCode>
                <c:ptCount val="3"/>
                <c:pt idx="0">
                  <c:v>2</c:v>
                </c:pt>
                <c:pt idx="1">
                  <c:v>2</c:v>
                </c:pt>
                <c:pt idx="2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558-4AA8-8FAA-F7662AE611FF}"/>
            </c:ext>
          </c:extLst>
        </c:ser>
        <c:ser>
          <c:idx val="6"/>
          <c:order val="6"/>
          <c:tx>
            <c:strRef>
              <c:f>Лист3!$A$10</c:f>
              <c:strCache>
                <c:ptCount val="1"/>
                <c:pt idx="0">
                  <c:v>S.typhimurium</c:v>
                </c:pt>
              </c:strCache>
            </c:strRef>
          </c:tx>
          <c:spPr>
            <a:solidFill>
              <a:srgbClr val="0070C0"/>
            </a:solidFill>
            <a:ln>
              <a:solidFill>
                <a:srgbClr val="FFFF00"/>
              </a:solidFill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rgbClr val="7030A0"/>
                    </a:solidFill>
                    <a:latin typeface="+mn-lt"/>
                    <a:ea typeface="+mn-ea"/>
                    <a:cs typeface="+mn-cs"/>
                  </a:defRPr>
                </a:pPr>
                <a:endParaRPr lang="ru-KZ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Лист3!$B$3:$D$3</c:f>
              <c:strCache>
                <c:ptCount val="3"/>
                <c:pt idx="0">
                  <c:v>От больных</c:v>
                </c:pt>
                <c:pt idx="1">
                  <c:v>От павших</c:v>
                </c:pt>
                <c:pt idx="2">
                  <c:v>Из фекалий</c:v>
                </c:pt>
              </c:strCache>
            </c:strRef>
          </c:cat>
          <c:val>
            <c:numRef>
              <c:f>Лист3!$B$10:$D$10</c:f>
              <c:numCache>
                <c:formatCode>General</c:formatCode>
                <c:ptCount val="3"/>
                <c:pt idx="0">
                  <c:v>2</c:v>
                </c:pt>
                <c:pt idx="1">
                  <c:v>2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558-4AA8-8FAA-F7662AE611FF}"/>
            </c:ext>
          </c:extLst>
        </c:ser>
        <c:ser>
          <c:idx val="8"/>
          <c:order val="8"/>
          <c:tx>
            <c:strRef>
              <c:f>Лист3!$A$12</c:f>
              <c:strCache>
                <c:ptCount val="1"/>
                <c:pt idx="0">
                  <c:v>Всего исследованных культур</c:v>
                </c:pt>
              </c:strCache>
            </c:strRef>
          </c:tx>
          <c:spPr>
            <a:solidFill>
              <a:srgbClr val="FF0000"/>
            </a:solidFill>
            <a:ln>
              <a:solidFill>
                <a:srgbClr val="7030A0"/>
              </a:solidFill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rgbClr val="7030A0"/>
                    </a:solidFill>
                    <a:latin typeface="+mn-lt"/>
                    <a:ea typeface="+mn-ea"/>
                    <a:cs typeface="+mn-cs"/>
                  </a:defRPr>
                </a:pPr>
                <a:endParaRPr lang="ru-KZ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Лист3!$B$3:$D$3</c:f>
              <c:strCache>
                <c:ptCount val="3"/>
                <c:pt idx="0">
                  <c:v>От больных</c:v>
                </c:pt>
                <c:pt idx="1">
                  <c:v>От павших</c:v>
                </c:pt>
                <c:pt idx="2">
                  <c:v>Из фекалий</c:v>
                </c:pt>
              </c:strCache>
            </c:strRef>
          </c:cat>
          <c:val>
            <c:numRef>
              <c:f>Лист3!$B$12:$D$12</c:f>
              <c:numCache>
                <c:formatCode>General</c:formatCode>
                <c:ptCount val="3"/>
                <c:pt idx="0">
                  <c:v>9</c:v>
                </c:pt>
                <c:pt idx="1">
                  <c:v>14</c:v>
                </c:pt>
                <c:pt idx="2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9558-4AA8-8FAA-F7662AE611F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50"/>
        <c:overlap val="-86"/>
        <c:axId val="411347471"/>
        <c:axId val="478469711"/>
        <c:extLst>
          <c:ext xmlns:c15="http://schemas.microsoft.com/office/drawing/2012/chart" uri="{02D57815-91ED-43cb-92C2-25804820EDAC}">
            <c15:filteredBarSeries>
              <c15:ser>
                <c:idx val="0"/>
                <c:order val="0"/>
                <c:tx>
                  <c:strRef>
                    <c:extLst>
                      <c:ext uri="{02D57815-91ED-43cb-92C2-25804820EDAC}">
                        <c15:formulaRef>
                          <c15:sqref>Лист3!$A$4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gradFill rotWithShape="1">
                    <a:gsLst>
                      <a:gs pos="0">
                        <a:schemeClr val="accent2">
                          <a:satMod val="103000"/>
                          <a:lumMod val="102000"/>
                          <a:tint val="94000"/>
                        </a:schemeClr>
                      </a:gs>
                      <a:gs pos="50000">
                        <a:schemeClr val="accent2">
                          <a:satMod val="110000"/>
                          <a:lumMod val="100000"/>
                          <a:shade val="100000"/>
                        </a:schemeClr>
                      </a:gs>
                      <a:gs pos="100000">
                        <a:schemeClr val="accent2">
                          <a:lumMod val="99000"/>
                          <a:satMod val="120000"/>
                          <a:shade val="78000"/>
                        </a:schemeClr>
                      </a:gs>
                    </a:gsLst>
                    <a:lin ang="5400000" scaled="0"/>
                  </a:gradFill>
                  <a:ln>
                    <a:noFill/>
                  </a:ln>
                  <a:effectLst>
                    <a:outerShdw blurRad="57150" dist="19050" dir="5400000" algn="ctr" rotWithShape="0">
                      <a:srgbClr val="000000">
                        <a:alpha val="63000"/>
                      </a:srgbClr>
                    </a:outerShdw>
                  </a:effectLst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ru-KZ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>
                    <c:ext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>
                      <c:ext uri="{02D57815-91ED-43cb-92C2-25804820EDAC}">
                        <c15:formulaRef>
                          <c15:sqref>Лист3!$B$3:$D$3</c15:sqref>
                        </c15:formulaRef>
                      </c:ext>
                    </c:extLst>
                    <c:strCache>
                      <c:ptCount val="3"/>
                      <c:pt idx="0">
                        <c:v>От больных</c:v>
                      </c:pt>
                      <c:pt idx="1">
                        <c:v>От павших</c:v>
                      </c:pt>
                      <c:pt idx="2">
                        <c:v>Из фекалий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Лист3!$B$4:$D$4</c15:sqref>
                        </c15:formulaRef>
                      </c:ext>
                    </c:extLst>
                    <c:numCache>
                      <c:formatCode>General</c:formatCode>
                      <c:ptCount val="3"/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4-9558-4AA8-8FAA-F7662AE611FF}"/>
                  </c:ext>
                </c:extLst>
              </c15:ser>
            </c15:filteredBarSeries>
            <c15:filteredBarSeries>
              <c15:ser>
                <c:idx val="1"/>
                <c:order val="1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Лист3!$A$5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gradFill rotWithShape="1">
                    <a:gsLst>
                      <a:gs pos="0">
                        <a:schemeClr val="accent4">
                          <a:satMod val="103000"/>
                          <a:lumMod val="102000"/>
                          <a:tint val="94000"/>
                        </a:schemeClr>
                      </a:gs>
                      <a:gs pos="50000">
                        <a:schemeClr val="accent4">
                          <a:satMod val="110000"/>
                          <a:lumMod val="100000"/>
                          <a:shade val="100000"/>
                        </a:schemeClr>
                      </a:gs>
                      <a:gs pos="100000">
                        <a:schemeClr val="accent4">
                          <a:lumMod val="99000"/>
                          <a:satMod val="120000"/>
                          <a:shade val="78000"/>
                        </a:schemeClr>
                      </a:gs>
                    </a:gsLst>
                    <a:lin ang="5400000" scaled="0"/>
                  </a:gradFill>
                  <a:ln>
                    <a:noFill/>
                  </a:ln>
                  <a:effectLst>
                    <a:outerShdw blurRad="57150" dist="19050" dir="5400000" algn="ctr" rotWithShape="0">
                      <a:srgbClr val="000000">
                        <a:alpha val="63000"/>
                      </a:srgbClr>
                    </a:outerShdw>
                  </a:effectLst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ru-KZ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Лист3!$B$3:$D$3</c15:sqref>
                        </c15:formulaRef>
                      </c:ext>
                    </c:extLst>
                    <c:strCache>
                      <c:ptCount val="3"/>
                      <c:pt idx="0">
                        <c:v>От больных</c:v>
                      </c:pt>
                      <c:pt idx="1">
                        <c:v>От павших</c:v>
                      </c:pt>
                      <c:pt idx="2">
                        <c:v>Из фекалий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Лист3!$B$5:$D$5</c15:sqref>
                        </c15:formulaRef>
                      </c:ext>
                    </c:extLst>
                    <c:numCache>
                      <c:formatCode>General</c:formatCode>
                      <c:ptCount val="3"/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5-9558-4AA8-8FAA-F7662AE611FF}"/>
                  </c:ext>
                </c:extLst>
              </c15:ser>
            </c15:filteredBarSeries>
            <c15:filteredBarSeries>
              <c15:ser>
                <c:idx val="3"/>
                <c:order val="3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Лист3!$A$7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gradFill rotWithShape="1">
                    <a:gsLst>
                      <a:gs pos="0">
                        <a:schemeClr val="accent2">
                          <a:lumMod val="60000"/>
                          <a:satMod val="103000"/>
                          <a:lumMod val="102000"/>
                          <a:tint val="94000"/>
                        </a:schemeClr>
                      </a:gs>
                      <a:gs pos="50000">
                        <a:schemeClr val="accent2">
                          <a:lumMod val="60000"/>
                          <a:satMod val="110000"/>
                          <a:lumMod val="100000"/>
                          <a:shade val="100000"/>
                        </a:schemeClr>
                      </a:gs>
                      <a:gs pos="100000">
                        <a:schemeClr val="accent2">
                          <a:lumMod val="60000"/>
                          <a:lumMod val="99000"/>
                          <a:satMod val="120000"/>
                          <a:shade val="78000"/>
                        </a:schemeClr>
                      </a:gs>
                    </a:gsLst>
                    <a:lin ang="5400000" scaled="0"/>
                  </a:gradFill>
                  <a:ln>
                    <a:noFill/>
                  </a:ln>
                  <a:effectLst>
                    <a:outerShdw blurRad="57150" dist="19050" dir="5400000" algn="ctr" rotWithShape="0">
                      <a:srgbClr val="000000">
                        <a:alpha val="63000"/>
                      </a:srgbClr>
                    </a:outerShdw>
                  </a:effectLst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ru-KZ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Лист3!$B$3:$D$3</c15:sqref>
                        </c15:formulaRef>
                      </c:ext>
                    </c:extLst>
                    <c:strCache>
                      <c:ptCount val="3"/>
                      <c:pt idx="0">
                        <c:v>От больных</c:v>
                      </c:pt>
                      <c:pt idx="1">
                        <c:v>От павших</c:v>
                      </c:pt>
                      <c:pt idx="2">
                        <c:v>Из фекалий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Лист3!$B$7:$D$7</c15:sqref>
                        </c15:formulaRef>
                      </c:ext>
                    </c:extLst>
                    <c:numCache>
                      <c:formatCode>General</c:formatCode>
                      <c:ptCount val="3"/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6-9558-4AA8-8FAA-F7662AE611FF}"/>
                  </c:ext>
                </c:extLst>
              </c15:ser>
            </c15:filteredBarSeries>
            <c15:filteredBarSeries>
              <c15:ser>
                <c:idx val="5"/>
                <c:order val="5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Лист3!$A$9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gradFill rotWithShape="1">
                    <a:gsLst>
                      <a:gs pos="0">
                        <a:schemeClr val="accent6">
                          <a:lumMod val="60000"/>
                          <a:satMod val="103000"/>
                          <a:lumMod val="102000"/>
                          <a:tint val="94000"/>
                        </a:schemeClr>
                      </a:gs>
                      <a:gs pos="50000">
                        <a:schemeClr val="accent6">
                          <a:lumMod val="60000"/>
                          <a:satMod val="110000"/>
                          <a:lumMod val="100000"/>
                          <a:shade val="100000"/>
                        </a:schemeClr>
                      </a:gs>
                      <a:gs pos="100000">
                        <a:schemeClr val="accent6">
                          <a:lumMod val="60000"/>
                          <a:lumMod val="99000"/>
                          <a:satMod val="120000"/>
                          <a:shade val="78000"/>
                        </a:schemeClr>
                      </a:gs>
                    </a:gsLst>
                    <a:lin ang="5400000" scaled="0"/>
                  </a:gradFill>
                  <a:ln>
                    <a:noFill/>
                  </a:ln>
                  <a:effectLst>
                    <a:outerShdw blurRad="57150" dist="19050" dir="5400000" algn="ctr" rotWithShape="0">
                      <a:srgbClr val="000000">
                        <a:alpha val="63000"/>
                      </a:srgbClr>
                    </a:outerShdw>
                  </a:effectLst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ru-KZ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Лист3!$B$3:$D$3</c15:sqref>
                        </c15:formulaRef>
                      </c:ext>
                    </c:extLst>
                    <c:strCache>
                      <c:ptCount val="3"/>
                      <c:pt idx="0">
                        <c:v>От больных</c:v>
                      </c:pt>
                      <c:pt idx="1">
                        <c:v>От павших</c:v>
                      </c:pt>
                      <c:pt idx="2">
                        <c:v>Из фекалий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Лист3!$B$9:$D$9</c15:sqref>
                        </c15:formulaRef>
                      </c:ext>
                    </c:extLst>
                    <c:numCache>
                      <c:formatCode>General</c:formatCode>
                      <c:ptCount val="3"/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7-9558-4AA8-8FAA-F7662AE611FF}"/>
                  </c:ext>
                </c:extLst>
              </c15:ser>
            </c15:filteredBarSeries>
            <c15:filteredBarSeries>
              <c15:ser>
                <c:idx val="7"/>
                <c:order val="7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Лист3!$A$11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gradFill rotWithShape="1">
                    <a:gsLst>
                      <a:gs pos="0">
                        <a:schemeClr val="accent4">
                          <a:lumMod val="80000"/>
                          <a:lumOff val="20000"/>
                          <a:satMod val="103000"/>
                          <a:lumMod val="102000"/>
                          <a:tint val="94000"/>
                        </a:schemeClr>
                      </a:gs>
                      <a:gs pos="50000">
                        <a:schemeClr val="accent4">
                          <a:lumMod val="80000"/>
                          <a:lumOff val="20000"/>
                          <a:satMod val="110000"/>
                          <a:lumMod val="100000"/>
                          <a:shade val="100000"/>
                        </a:schemeClr>
                      </a:gs>
                      <a:gs pos="100000">
                        <a:schemeClr val="accent4">
                          <a:lumMod val="80000"/>
                          <a:lumOff val="20000"/>
                          <a:lumMod val="99000"/>
                          <a:satMod val="120000"/>
                          <a:shade val="78000"/>
                        </a:schemeClr>
                      </a:gs>
                    </a:gsLst>
                    <a:lin ang="5400000" scaled="0"/>
                  </a:gradFill>
                  <a:ln>
                    <a:noFill/>
                  </a:ln>
                  <a:effectLst>
                    <a:outerShdw blurRad="57150" dist="19050" dir="5400000" algn="ctr" rotWithShape="0">
                      <a:srgbClr val="000000">
                        <a:alpha val="63000"/>
                      </a:srgbClr>
                    </a:outerShdw>
                  </a:effectLst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ru-KZ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Лист3!$B$3:$D$3</c15:sqref>
                        </c15:formulaRef>
                      </c:ext>
                    </c:extLst>
                    <c:strCache>
                      <c:ptCount val="3"/>
                      <c:pt idx="0">
                        <c:v>От больных</c:v>
                      </c:pt>
                      <c:pt idx="1">
                        <c:v>От павших</c:v>
                      </c:pt>
                      <c:pt idx="2">
                        <c:v>Из фекалий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Лист3!$B$11:$D$11</c15:sqref>
                        </c15:formulaRef>
                      </c:ext>
                    </c:extLst>
                    <c:numCache>
                      <c:formatCode>General</c:formatCode>
                      <c:ptCount val="3"/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8-9558-4AA8-8FAA-F7662AE611FF}"/>
                  </c:ext>
                </c:extLst>
              </c15:ser>
            </c15:filteredBarSeries>
          </c:ext>
        </c:extLst>
      </c:barChart>
      <c:catAx>
        <c:axId val="41134747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KZ"/>
          </a:p>
        </c:txPr>
        <c:crossAx val="478469711"/>
        <c:crosses val="autoZero"/>
        <c:auto val="1"/>
        <c:lblAlgn val="ctr"/>
        <c:lblOffset val="100"/>
        <c:noMultiLvlLbl val="0"/>
      </c:catAx>
      <c:valAx>
        <c:axId val="478469711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411347471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KZ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KZ"/>
    </a:p>
  </c:txPr>
  <c:externalData r:id="rId4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defRPr>
            </a:pPr>
            <a:r>
              <a:rPr lang="kk-KZ" sz="1100">
                <a:solidFill>
                  <a:sysClr val="windowText" lastClr="000000"/>
                </a:solidFill>
                <a:effectLst/>
              </a:rPr>
              <a:t>Диаметр зон подавления роста тест-культур (мм) штамом </a:t>
            </a:r>
            <a:r>
              <a:rPr lang="en-US" sz="1100">
                <a:solidFill>
                  <a:sysClr val="windowText" lastClr="000000"/>
                </a:solidFill>
                <a:effectLst/>
              </a:rPr>
              <a:t>E</a:t>
            </a:r>
            <a:r>
              <a:rPr lang="ru-RU" sz="1100">
                <a:solidFill>
                  <a:sysClr val="windowText" lastClr="000000"/>
                </a:solidFill>
                <a:effectLst/>
              </a:rPr>
              <a:t>. </a:t>
            </a:r>
            <a:r>
              <a:rPr lang="en-US" sz="1100">
                <a:solidFill>
                  <a:sysClr val="windowText" lastClr="000000"/>
                </a:solidFill>
                <a:effectLst/>
              </a:rPr>
              <a:t>coli </a:t>
            </a:r>
            <a:r>
              <a:rPr lang="ru-RU" sz="1100" b="1">
                <a:solidFill>
                  <a:sysClr val="windowText" lastClr="000000"/>
                </a:solidFill>
                <a:effectLst/>
              </a:rPr>
              <a:t>39-</a:t>
            </a:r>
            <a:r>
              <a:rPr lang="en-US" sz="1100" b="1">
                <a:solidFill>
                  <a:sysClr val="windowText" lastClr="000000"/>
                </a:solidFill>
                <a:effectLst/>
              </a:rPr>
              <a:t>SN</a:t>
            </a:r>
            <a:r>
              <a:rPr lang="ru-RU" sz="1100">
                <a:solidFill>
                  <a:sysClr val="windowText" lastClr="000000"/>
                </a:solidFill>
                <a:effectLst/>
              </a:rPr>
              <a:t>  </a:t>
            </a:r>
            <a:endParaRPr lang="ru-KZ" sz="1100">
              <a:solidFill>
                <a:sysClr val="windowText" lastClr="000000"/>
              </a:solidFill>
              <a:effectLst/>
            </a:endParaRPr>
          </a:p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>
                <a:solidFill>
                  <a:sysClr val="windowText" lastClr="000000">
                    <a:lumMod val="65000"/>
                    <a:lumOff val="35000"/>
                  </a:sysClr>
                </a:solidFill>
              </a:defRPr>
            </a:pPr>
            <a:endParaRPr lang="ru-RU" sz="1200" b="1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marL="0" marR="0" lvl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 sz="14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+mn-lt"/>
              <a:ea typeface="+mn-ea"/>
              <a:cs typeface="+mn-cs"/>
            </a:defRPr>
          </a:pPr>
          <a:endParaRPr lang="ru-KZ"/>
        </a:p>
      </c:txPr>
    </c:title>
    <c:autoTitleDeleted val="0"/>
    <c:plotArea>
      <c:layout>
        <c:manualLayout>
          <c:layoutTarget val="inner"/>
          <c:xMode val="edge"/>
          <c:yMode val="edge"/>
          <c:x val="0.21045986547904175"/>
          <c:y val="0.26960970787742439"/>
          <c:w val="0.75368307086614172"/>
          <c:h val="0.72708333333333341"/>
        </c:manualLayout>
      </c:layout>
      <c:barChart>
        <c:barDir val="bar"/>
        <c:grouping val="clustered"/>
        <c:varyColors val="0"/>
        <c:ser>
          <c:idx val="0"/>
          <c:order val="0"/>
          <c:spPr>
            <a:solidFill>
              <a:srgbClr val="FF3399"/>
            </a:solidFill>
            <a:ln>
              <a:solidFill>
                <a:srgbClr val="7030A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rgbClr val="FF0000"/>
                    </a:solidFill>
                    <a:latin typeface="+mn-lt"/>
                    <a:ea typeface="+mn-ea"/>
                    <a:cs typeface="+mn-cs"/>
                  </a:defRPr>
                </a:pPr>
                <a:endParaRPr lang="ru-KZ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Лист5!$B$3:$K$3</c:f>
              <c:strCache>
                <c:ptCount val="10"/>
                <c:pt idx="0">
                  <c:v>S. typhymurium</c:v>
                </c:pt>
                <c:pt idx="1">
                  <c:v>K.pneumoniae </c:v>
                </c:pt>
                <c:pt idx="2">
                  <c:v>B. subtilis</c:v>
                </c:pt>
                <c:pt idx="3">
                  <c:v>P. vulgaris </c:v>
                </c:pt>
                <c:pt idx="4">
                  <c:v>Str. рneumoniae </c:v>
                </c:pt>
                <c:pt idx="5">
                  <c:v>Staph. aureus </c:v>
                </c:pt>
                <c:pt idx="6">
                  <c:v>S. galinarum </c:v>
                </c:pt>
                <c:pt idx="7">
                  <c:v>S. enteritidis</c:v>
                </c:pt>
                <c:pt idx="8">
                  <c:v>E. coli  </c:v>
                </c:pt>
                <c:pt idx="9">
                  <c:v>E. coli  12 (контр)</c:v>
                </c:pt>
              </c:strCache>
            </c:strRef>
          </c:cat>
          <c:val>
            <c:numRef>
              <c:f>Лист5!$B$4:$K$4</c:f>
              <c:numCache>
                <c:formatCode>General</c:formatCode>
                <c:ptCount val="10"/>
                <c:pt idx="0">
                  <c:v>19.3</c:v>
                </c:pt>
                <c:pt idx="1">
                  <c:v>17</c:v>
                </c:pt>
                <c:pt idx="2">
                  <c:v>19</c:v>
                </c:pt>
                <c:pt idx="3">
                  <c:v>15</c:v>
                </c:pt>
                <c:pt idx="4">
                  <c:v>18</c:v>
                </c:pt>
                <c:pt idx="5">
                  <c:v>14</c:v>
                </c:pt>
                <c:pt idx="6">
                  <c:v>20</c:v>
                </c:pt>
                <c:pt idx="7">
                  <c:v>20</c:v>
                </c:pt>
                <c:pt idx="8">
                  <c:v>20.5</c:v>
                </c:pt>
                <c:pt idx="9">
                  <c:v>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006-46B6-B441-CB7BDDCA3815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52948687"/>
        <c:axId val="404813647"/>
      </c:barChart>
      <c:catAx>
        <c:axId val="352948687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solidFill>
            <a:sysClr val="window" lastClr="FFFFFF"/>
          </a:solidFill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rgbClr val="7030A0"/>
                </a:solidFill>
                <a:latin typeface="+mn-lt"/>
                <a:ea typeface="+mn-ea"/>
                <a:cs typeface="+mn-cs"/>
              </a:defRPr>
            </a:pPr>
            <a:endParaRPr lang="ru-KZ"/>
          </a:p>
        </c:txPr>
        <c:crossAx val="404813647"/>
        <c:crosses val="autoZero"/>
        <c:auto val="1"/>
        <c:lblAlgn val="ctr"/>
        <c:lblOffset val="100"/>
        <c:noMultiLvlLbl val="0"/>
      </c:catAx>
      <c:valAx>
        <c:axId val="404813647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352948687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KZ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lt1"/>
    </cs:fontRef>
  </cs:dataPoint>
  <cs:dataPoint3D>
    <cs:lnRef idx="0"/>
    <cs:fillRef idx="3">
      <cs:styleClr val="auto"/>
    </cs:fillRef>
    <cs:effectRef idx="3"/>
    <cs:fontRef idx="minor">
      <a:schemeClr val="lt1"/>
    </cs:fontRef>
  </cs:dataPoint3D>
  <cs:dataPointLine>
    <cs:lnRef idx="0">
      <cs:styleClr val="auto"/>
    </cs:lnRef>
    <cs:fillRef idx="3"/>
    <cs:effectRef idx="3"/>
    <cs:fontRef idx="minor">
      <a:schemeClr val="lt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lt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lt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3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lt1"/>
    </cs:fontRef>
  </cs:dataPoint>
  <cs:dataPoint3D>
    <cs:lnRef idx="0"/>
    <cs:fillRef idx="3">
      <cs:styleClr val="auto"/>
    </cs:fillRef>
    <cs:effectRef idx="3"/>
    <cs:fontRef idx="minor">
      <a:schemeClr val="lt1"/>
    </cs:fontRef>
  </cs:dataPoint3D>
  <cs:dataPointLine>
    <cs:lnRef idx="0">
      <cs:styleClr val="auto"/>
    </cs:lnRef>
    <cs:fillRef idx="3"/>
    <cs:effectRef idx="3"/>
    <cs:fontRef idx="minor">
      <a:schemeClr val="lt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lt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lt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3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lt1"/>
    </cs:fontRef>
  </cs:dataPoint>
  <cs:dataPoint3D>
    <cs:lnRef idx="0"/>
    <cs:fillRef idx="3">
      <cs:styleClr val="auto"/>
    </cs:fillRef>
    <cs:effectRef idx="3"/>
    <cs:fontRef idx="minor">
      <a:schemeClr val="lt1"/>
    </cs:fontRef>
  </cs:dataPoint3D>
  <cs:dataPointLine>
    <cs:lnRef idx="0">
      <cs:styleClr val="auto"/>
    </cs:lnRef>
    <cs:fillRef idx="3"/>
    <cs:effectRef idx="3"/>
    <cs:fontRef idx="minor">
      <a:schemeClr val="lt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lt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lt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941730-B950-427D-947F-51ADFE983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14711</TotalTime>
  <Pages>108</Pages>
  <Words>32334</Words>
  <Characters>184309</Characters>
  <Application>Microsoft Office Word</Application>
  <DocSecurity>0</DocSecurity>
  <Lines>1535</Lines>
  <Paragraphs>432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Мадина Булегенова</dc:creator>
  <cp:keywords/>
  <dc:description/>
  <cp:lastModifiedBy>Timur Shalbekov</cp:lastModifiedBy>
  <cp:revision>1277</cp:revision>
  <cp:lastPrinted>2025-12-07T21:17:00Z</cp:lastPrinted>
  <dcterms:created xsi:type="dcterms:W3CDTF">2025-10-22T15:29:00Z</dcterms:created>
  <dcterms:modified xsi:type="dcterms:W3CDTF">2026-01-20T18:31:00Z</dcterms:modified>
</cp:coreProperties>
</file>