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933" w:rsidRPr="005028AA" w:rsidRDefault="006D51FF">
      <w:pPr>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Қ.Жұбанов атындағы Ақтөбе өңірлік университеті</w:t>
      </w:r>
    </w:p>
    <w:p w:rsidR="002F4933" w:rsidRPr="005028AA" w:rsidRDefault="002F4933">
      <w:pPr>
        <w:jc w:val="both"/>
        <w:rPr>
          <w:rFonts w:ascii="Times New Roman" w:hAnsi="Times New Roman" w:cs="Times New Roman"/>
          <w:sz w:val="28"/>
          <w:szCs w:val="28"/>
          <w:lang w:val="kk-KZ"/>
        </w:rPr>
      </w:pPr>
    </w:p>
    <w:p w:rsidR="002F4933" w:rsidRPr="005028AA" w:rsidRDefault="002F4933">
      <w:pPr>
        <w:jc w:val="both"/>
        <w:rPr>
          <w:rFonts w:ascii="Times New Roman" w:hAnsi="Times New Roman" w:cs="Times New Roman"/>
          <w:sz w:val="28"/>
          <w:szCs w:val="28"/>
          <w:lang w:val="kk-KZ"/>
        </w:rPr>
      </w:pPr>
    </w:p>
    <w:p w:rsidR="002F4933" w:rsidRPr="005028AA" w:rsidRDefault="006D51FF">
      <w:pPr>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ӘОЖ</w:t>
      </w:r>
      <w:r w:rsidR="00E202EF">
        <w:rPr>
          <w:rFonts w:ascii="Times New Roman" w:hAnsi="Times New Roman" w:cs="Times New Roman"/>
          <w:sz w:val="28"/>
          <w:szCs w:val="28"/>
          <w:lang w:val="kk-KZ"/>
        </w:rPr>
        <w:t>: 373.3.091.3</w:t>
      </w:r>
      <w:r w:rsidR="007607B5">
        <w:rPr>
          <w:rFonts w:ascii="Times New Roman" w:hAnsi="Times New Roman" w:cs="Times New Roman"/>
          <w:sz w:val="28"/>
          <w:szCs w:val="28"/>
          <w:lang w:val="kk-KZ"/>
        </w:rPr>
        <w:t xml:space="preserve"> (0</w:t>
      </w:r>
      <w:r w:rsidR="00E202EF">
        <w:rPr>
          <w:rFonts w:ascii="Times New Roman" w:hAnsi="Times New Roman" w:cs="Times New Roman"/>
          <w:sz w:val="28"/>
          <w:szCs w:val="28"/>
          <w:lang w:val="kk-KZ"/>
        </w:rPr>
        <w:t>43.3)</w:t>
      </w:r>
      <w:r w:rsidR="009762D8">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Қолжазба құқығында</w:t>
      </w:r>
    </w:p>
    <w:p w:rsidR="002F4933" w:rsidRPr="005028AA" w:rsidRDefault="002F4933">
      <w:pPr>
        <w:jc w:val="both"/>
        <w:rPr>
          <w:rFonts w:ascii="Times New Roman" w:hAnsi="Times New Roman" w:cs="Times New Roman"/>
          <w:sz w:val="28"/>
          <w:szCs w:val="28"/>
          <w:lang w:val="kk-KZ"/>
        </w:rPr>
      </w:pPr>
    </w:p>
    <w:p w:rsidR="002F4933" w:rsidRPr="005028AA" w:rsidRDefault="002F4933">
      <w:pPr>
        <w:jc w:val="both"/>
        <w:rPr>
          <w:rFonts w:ascii="Times New Roman" w:hAnsi="Times New Roman" w:cs="Times New Roman"/>
          <w:sz w:val="28"/>
          <w:szCs w:val="28"/>
          <w:lang w:val="kk-KZ"/>
        </w:rPr>
      </w:pPr>
    </w:p>
    <w:p w:rsidR="002F4933" w:rsidRPr="005028AA" w:rsidRDefault="002F4933">
      <w:pPr>
        <w:jc w:val="both"/>
        <w:rPr>
          <w:rFonts w:ascii="Times New Roman" w:hAnsi="Times New Roman" w:cs="Times New Roman"/>
          <w:sz w:val="28"/>
          <w:szCs w:val="28"/>
          <w:lang w:val="kk-KZ"/>
        </w:rPr>
      </w:pPr>
    </w:p>
    <w:p w:rsidR="002F4933" w:rsidRPr="005028AA" w:rsidRDefault="006D51FF" w:rsidP="009762D8">
      <w:pPr>
        <w:spacing w:after="0" w:line="240" w:lineRule="auto"/>
        <w:jc w:val="center"/>
        <w:rPr>
          <w:rFonts w:ascii="Times New Roman" w:hAnsi="Times New Roman" w:cs="Times New Roman"/>
          <w:b/>
          <w:sz w:val="28"/>
          <w:szCs w:val="28"/>
          <w:lang w:val="kk-KZ"/>
        </w:rPr>
      </w:pPr>
      <w:r w:rsidRPr="005028AA">
        <w:rPr>
          <w:rFonts w:ascii="Times New Roman" w:hAnsi="Times New Roman" w:cs="Times New Roman"/>
          <w:b/>
          <w:sz w:val="28"/>
          <w:szCs w:val="28"/>
          <w:lang w:val="kk-KZ"/>
        </w:rPr>
        <w:t>АЛЬСИТОВА АСЕМГУЛЬ БАХТЫГАЛЕЕВНА</w:t>
      </w:r>
    </w:p>
    <w:p w:rsidR="002F4933" w:rsidRDefault="002F4933" w:rsidP="009762D8">
      <w:pPr>
        <w:spacing w:after="0" w:line="240" w:lineRule="auto"/>
        <w:jc w:val="center"/>
        <w:rPr>
          <w:rFonts w:ascii="Times New Roman" w:hAnsi="Times New Roman" w:cs="Times New Roman"/>
          <w:b/>
          <w:sz w:val="28"/>
          <w:szCs w:val="28"/>
          <w:lang w:val="kk-KZ"/>
        </w:rPr>
      </w:pPr>
    </w:p>
    <w:p w:rsidR="009762D8" w:rsidRDefault="009762D8" w:rsidP="009762D8">
      <w:pPr>
        <w:spacing w:after="0" w:line="240" w:lineRule="auto"/>
        <w:jc w:val="center"/>
        <w:rPr>
          <w:rFonts w:ascii="Times New Roman" w:hAnsi="Times New Roman" w:cs="Times New Roman"/>
          <w:b/>
          <w:sz w:val="28"/>
          <w:szCs w:val="28"/>
          <w:lang w:val="kk-KZ"/>
        </w:rPr>
      </w:pPr>
    </w:p>
    <w:p w:rsidR="009762D8" w:rsidRPr="005028AA" w:rsidRDefault="009762D8" w:rsidP="009762D8">
      <w:pPr>
        <w:spacing w:after="0" w:line="240" w:lineRule="auto"/>
        <w:jc w:val="center"/>
        <w:rPr>
          <w:rFonts w:ascii="Times New Roman" w:hAnsi="Times New Roman" w:cs="Times New Roman"/>
          <w:b/>
          <w:sz w:val="28"/>
          <w:szCs w:val="28"/>
          <w:lang w:val="kk-KZ"/>
        </w:rPr>
      </w:pPr>
    </w:p>
    <w:p w:rsidR="002F4933" w:rsidRPr="005028AA" w:rsidRDefault="006D51FF" w:rsidP="009762D8">
      <w:pPr>
        <w:spacing w:after="0" w:line="240" w:lineRule="auto"/>
        <w:jc w:val="center"/>
        <w:rPr>
          <w:rFonts w:ascii="Times New Roman" w:hAnsi="Times New Roman" w:cs="Times New Roman"/>
          <w:b/>
          <w:sz w:val="28"/>
          <w:szCs w:val="28"/>
          <w:lang w:val="kk-KZ"/>
        </w:rPr>
      </w:pPr>
      <w:r w:rsidRPr="005028AA">
        <w:rPr>
          <w:rFonts w:ascii="Times New Roman" w:hAnsi="Times New Roman" w:cs="Times New Roman"/>
          <w:b/>
          <w:sz w:val="28"/>
          <w:szCs w:val="28"/>
          <w:lang w:val="kk-KZ"/>
        </w:rPr>
        <w:t>Бастауыш сыныптарда гуманитарлық пәндер негізінде креативті білім беру ортасын қалыптастыру</w:t>
      </w:r>
    </w:p>
    <w:p w:rsidR="009762D8" w:rsidRDefault="009762D8" w:rsidP="009762D8">
      <w:pPr>
        <w:spacing w:after="0" w:line="240" w:lineRule="auto"/>
        <w:jc w:val="both"/>
        <w:rPr>
          <w:rFonts w:ascii="Times New Roman" w:hAnsi="Times New Roman" w:cs="Times New Roman"/>
          <w:sz w:val="28"/>
          <w:szCs w:val="28"/>
          <w:lang w:val="kk-KZ"/>
        </w:rPr>
      </w:pPr>
    </w:p>
    <w:p w:rsidR="009762D8" w:rsidRDefault="009762D8" w:rsidP="009762D8">
      <w:pPr>
        <w:spacing w:after="0" w:line="240" w:lineRule="auto"/>
        <w:jc w:val="both"/>
        <w:rPr>
          <w:rFonts w:ascii="Times New Roman" w:hAnsi="Times New Roman" w:cs="Times New Roman"/>
          <w:sz w:val="28"/>
          <w:szCs w:val="28"/>
          <w:lang w:val="kk-KZ"/>
        </w:rPr>
      </w:pPr>
    </w:p>
    <w:p w:rsidR="009762D8" w:rsidRPr="005028AA" w:rsidRDefault="009762D8" w:rsidP="009762D8">
      <w:pPr>
        <w:spacing w:after="0" w:line="240" w:lineRule="auto"/>
        <w:jc w:val="both"/>
        <w:rPr>
          <w:rFonts w:ascii="Times New Roman" w:hAnsi="Times New Roman" w:cs="Times New Roman"/>
          <w:sz w:val="28"/>
          <w:szCs w:val="28"/>
          <w:lang w:val="kk-KZ"/>
        </w:rPr>
      </w:pPr>
    </w:p>
    <w:p w:rsidR="002F4933" w:rsidRPr="005028AA" w:rsidRDefault="006D51FF" w:rsidP="009762D8">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bCs/>
          <w:sz w:val="28"/>
          <w:szCs w:val="28"/>
          <w:lang w:val="kk-KZ"/>
        </w:rPr>
        <w:t>8D01301 – Бастауыш оқытудың педагогикасы және әдістемесі</w:t>
      </w:r>
    </w:p>
    <w:p w:rsidR="009762D8" w:rsidRDefault="009762D8" w:rsidP="009762D8">
      <w:pPr>
        <w:spacing w:after="0" w:line="240" w:lineRule="auto"/>
        <w:jc w:val="center"/>
        <w:rPr>
          <w:rFonts w:ascii="Times New Roman" w:hAnsi="Times New Roman" w:cs="Times New Roman"/>
          <w:sz w:val="28"/>
          <w:szCs w:val="28"/>
          <w:lang w:val="kk-KZ"/>
        </w:rPr>
      </w:pPr>
    </w:p>
    <w:p w:rsidR="009762D8" w:rsidRDefault="009762D8" w:rsidP="009762D8">
      <w:pPr>
        <w:spacing w:after="0" w:line="240" w:lineRule="auto"/>
        <w:jc w:val="center"/>
        <w:rPr>
          <w:rFonts w:ascii="Times New Roman" w:hAnsi="Times New Roman" w:cs="Times New Roman"/>
          <w:sz w:val="28"/>
          <w:szCs w:val="28"/>
          <w:lang w:val="kk-KZ"/>
        </w:rPr>
      </w:pPr>
    </w:p>
    <w:p w:rsidR="009762D8" w:rsidRDefault="009762D8" w:rsidP="009762D8">
      <w:pPr>
        <w:spacing w:after="0" w:line="240" w:lineRule="auto"/>
        <w:jc w:val="center"/>
        <w:rPr>
          <w:rFonts w:ascii="Times New Roman" w:hAnsi="Times New Roman" w:cs="Times New Roman"/>
          <w:sz w:val="28"/>
          <w:szCs w:val="28"/>
          <w:lang w:val="kk-KZ"/>
        </w:rPr>
      </w:pPr>
    </w:p>
    <w:p w:rsidR="009762D8" w:rsidRDefault="006D51FF" w:rsidP="009762D8">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Философия докторы (PhD) </w:t>
      </w:r>
    </w:p>
    <w:p w:rsidR="002F4933" w:rsidRPr="005028AA" w:rsidRDefault="006D51FF" w:rsidP="009762D8">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дәрежесін алу үшін дайындалған диссертация </w:t>
      </w:r>
    </w:p>
    <w:p w:rsidR="002F4933" w:rsidRPr="005028AA" w:rsidRDefault="002F4933" w:rsidP="009762D8">
      <w:pPr>
        <w:spacing w:after="0" w:line="240" w:lineRule="auto"/>
        <w:jc w:val="center"/>
        <w:rPr>
          <w:rFonts w:ascii="Times New Roman" w:hAnsi="Times New Roman" w:cs="Times New Roman"/>
          <w:sz w:val="28"/>
          <w:szCs w:val="28"/>
          <w:lang w:val="kk-KZ"/>
        </w:rPr>
      </w:pPr>
    </w:p>
    <w:p w:rsidR="002F4933" w:rsidRPr="005028AA" w:rsidRDefault="002F4933" w:rsidP="009762D8">
      <w:pPr>
        <w:spacing w:after="0" w:line="240" w:lineRule="auto"/>
        <w:jc w:val="center"/>
        <w:rPr>
          <w:rFonts w:ascii="Times New Roman" w:hAnsi="Times New Roman" w:cs="Times New Roman"/>
          <w:sz w:val="28"/>
          <w:szCs w:val="28"/>
          <w:lang w:val="kk-KZ"/>
        </w:rPr>
      </w:pPr>
    </w:p>
    <w:p w:rsidR="009762D8" w:rsidRDefault="009762D8">
      <w:pPr>
        <w:spacing w:after="0" w:line="240" w:lineRule="auto"/>
        <w:jc w:val="right"/>
        <w:rPr>
          <w:rFonts w:ascii="Times New Roman" w:hAnsi="Times New Roman" w:cs="Times New Roman"/>
          <w:sz w:val="28"/>
          <w:szCs w:val="28"/>
          <w:lang w:val="kk-KZ"/>
        </w:rPr>
      </w:pPr>
    </w:p>
    <w:p w:rsidR="009762D8" w:rsidRDefault="009762D8">
      <w:pPr>
        <w:spacing w:after="0" w:line="240" w:lineRule="auto"/>
        <w:jc w:val="right"/>
        <w:rPr>
          <w:rFonts w:ascii="Times New Roman" w:hAnsi="Times New Roman" w:cs="Times New Roman"/>
          <w:sz w:val="28"/>
          <w:szCs w:val="28"/>
          <w:lang w:val="kk-KZ"/>
        </w:rPr>
      </w:pPr>
    </w:p>
    <w:p w:rsidR="002F4933" w:rsidRPr="005028AA" w:rsidRDefault="006D51FF" w:rsidP="009762D8">
      <w:pPr>
        <w:tabs>
          <w:tab w:val="left" w:pos="6237"/>
        </w:tabs>
        <w:spacing w:after="0" w:line="240" w:lineRule="auto"/>
        <w:ind w:left="6946"/>
        <w:rPr>
          <w:rFonts w:ascii="Times New Roman" w:hAnsi="Times New Roman" w:cs="Times New Roman"/>
          <w:sz w:val="28"/>
          <w:szCs w:val="28"/>
          <w:lang w:val="kk-KZ"/>
        </w:rPr>
      </w:pPr>
      <w:r w:rsidRPr="005028AA">
        <w:rPr>
          <w:rFonts w:ascii="Times New Roman" w:hAnsi="Times New Roman" w:cs="Times New Roman"/>
          <w:sz w:val="28"/>
          <w:szCs w:val="28"/>
          <w:lang w:val="kk-KZ"/>
        </w:rPr>
        <w:t>Ғылыми</w:t>
      </w:r>
      <w:r w:rsidR="000D1851" w:rsidRPr="005028AA">
        <w:rPr>
          <w:rFonts w:ascii="Times New Roman" w:hAnsi="Times New Roman" w:cs="Times New Roman"/>
          <w:sz w:val="28"/>
          <w:szCs w:val="28"/>
          <w:lang w:val="kk-KZ"/>
        </w:rPr>
        <w:t xml:space="preserve"> кеңесші</w:t>
      </w:r>
      <w:r w:rsidRPr="005028AA">
        <w:rPr>
          <w:rFonts w:ascii="Times New Roman" w:hAnsi="Times New Roman" w:cs="Times New Roman"/>
          <w:sz w:val="28"/>
          <w:szCs w:val="28"/>
          <w:lang w:val="kk-KZ"/>
        </w:rPr>
        <w:t xml:space="preserve">:                          </w:t>
      </w:r>
    </w:p>
    <w:p w:rsidR="009762D8" w:rsidRDefault="006D51FF" w:rsidP="009762D8">
      <w:pPr>
        <w:tabs>
          <w:tab w:val="left" w:pos="6237"/>
        </w:tabs>
        <w:spacing w:after="0" w:line="240" w:lineRule="auto"/>
        <w:ind w:left="6946"/>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п.ғ.к., доцент </w:t>
      </w:r>
    </w:p>
    <w:p w:rsidR="002F4933" w:rsidRDefault="006D51FF" w:rsidP="009762D8">
      <w:pPr>
        <w:tabs>
          <w:tab w:val="left" w:pos="6237"/>
        </w:tabs>
        <w:spacing w:after="0" w:line="240" w:lineRule="auto"/>
        <w:ind w:left="6946"/>
        <w:rPr>
          <w:rFonts w:ascii="Times New Roman" w:hAnsi="Times New Roman" w:cs="Times New Roman"/>
          <w:sz w:val="28"/>
          <w:szCs w:val="28"/>
          <w:lang w:val="kk-KZ"/>
        </w:rPr>
      </w:pPr>
      <w:r w:rsidRPr="005028AA">
        <w:rPr>
          <w:rFonts w:ascii="Times New Roman" w:hAnsi="Times New Roman" w:cs="Times New Roman"/>
          <w:sz w:val="28"/>
          <w:szCs w:val="28"/>
          <w:lang w:val="kk-KZ"/>
        </w:rPr>
        <w:t>Жазыкова М.К.</w:t>
      </w:r>
      <w:r w:rsidRPr="005028AA">
        <w:rPr>
          <w:rFonts w:ascii="Times New Roman" w:hAnsi="Times New Roman" w:cs="Times New Roman"/>
          <w:sz w:val="28"/>
          <w:szCs w:val="28"/>
          <w:lang w:val="kk-KZ"/>
        </w:rPr>
        <w:br/>
      </w:r>
    </w:p>
    <w:p w:rsidR="002F4933" w:rsidRPr="005028AA" w:rsidRDefault="006D51FF" w:rsidP="009762D8">
      <w:pPr>
        <w:tabs>
          <w:tab w:val="left" w:pos="6237"/>
        </w:tabs>
        <w:spacing w:after="0" w:line="240" w:lineRule="auto"/>
        <w:ind w:left="6946"/>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Шетелдік кеңесші:           </w:t>
      </w:r>
    </w:p>
    <w:p w:rsidR="009762D8" w:rsidRDefault="006D51FF" w:rsidP="009762D8">
      <w:pPr>
        <w:tabs>
          <w:tab w:val="left" w:pos="6237"/>
        </w:tabs>
        <w:spacing w:after="0" w:line="240" w:lineRule="auto"/>
        <w:ind w:left="6946"/>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п.ғ.к., доцент </w:t>
      </w:r>
    </w:p>
    <w:p w:rsidR="002F4933" w:rsidRPr="005028AA" w:rsidRDefault="006D51FF" w:rsidP="009762D8">
      <w:pPr>
        <w:tabs>
          <w:tab w:val="left" w:pos="6237"/>
        </w:tabs>
        <w:spacing w:after="0" w:line="240" w:lineRule="auto"/>
        <w:ind w:left="6946"/>
        <w:rPr>
          <w:rFonts w:ascii="Times New Roman" w:hAnsi="Times New Roman" w:cs="Times New Roman"/>
          <w:sz w:val="28"/>
          <w:szCs w:val="28"/>
          <w:lang w:val="kk-KZ"/>
        </w:rPr>
      </w:pPr>
      <w:r w:rsidRPr="005028AA">
        <w:rPr>
          <w:rFonts w:ascii="Times New Roman" w:hAnsi="Times New Roman" w:cs="Times New Roman"/>
          <w:sz w:val="28"/>
          <w:szCs w:val="28"/>
          <w:lang w:val="kk-KZ"/>
        </w:rPr>
        <w:t>Вахидова Л.В.</w:t>
      </w:r>
    </w:p>
    <w:p w:rsidR="002F4933" w:rsidRPr="005028AA" w:rsidRDefault="002F4933">
      <w:pPr>
        <w:spacing w:after="0" w:line="240" w:lineRule="auto"/>
        <w:jc w:val="right"/>
        <w:rPr>
          <w:rFonts w:ascii="Times New Roman" w:hAnsi="Times New Roman" w:cs="Times New Roman"/>
          <w:sz w:val="28"/>
          <w:szCs w:val="28"/>
          <w:lang w:val="kk-KZ"/>
        </w:rPr>
      </w:pPr>
    </w:p>
    <w:p w:rsidR="002F4933" w:rsidRPr="005028AA" w:rsidRDefault="002F4933">
      <w:pPr>
        <w:spacing w:after="0" w:line="240" w:lineRule="auto"/>
        <w:jc w:val="right"/>
        <w:rPr>
          <w:rFonts w:ascii="Times New Roman" w:hAnsi="Times New Roman" w:cs="Times New Roman"/>
          <w:sz w:val="28"/>
          <w:szCs w:val="28"/>
          <w:lang w:val="kk-KZ"/>
        </w:rPr>
      </w:pPr>
    </w:p>
    <w:p w:rsidR="002F4933" w:rsidRPr="005028AA" w:rsidRDefault="002F4933">
      <w:pPr>
        <w:spacing w:after="0" w:line="240" w:lineRule="auto"/>
        <w:jc w:val="right"/>
        <w:rPr>
          <w:rFonts w:ascii="Times New Roman" w:hAnsi="Times New Roman" w:cs="Times New Roman"/>
          <w:sz w:val="28"/>
          <w:szCs w:val="28"/>
          <w:lang w:val="kk-KZ"/>
        </w:rPr>
      </w:pPr>
    </w:p>
    <w:p w:rsidR="002F4933" w:rsidRPr="005028AA" w:rsidRDefault="002F4933">
      <w:pPr>
        <w:spacing w:after="0" w:line="240" w:lineRule="auto"/>
        <w:jc w:val="right"/>
        <w:rPr>
          <w:rFonts w:ascii="Times New Roman" w:hAnsi="Times New Roman" w:cs="Times New Roman"/>
          <w:sz w:val="28"/>
          <w:szCs w:val="28"/>
          <w:lang w:val="kk-KZ"/>
        </w:rPr>
      </w:pPr>
    </w:p>
    <w:p w:rsidR="002F4933" w:rsidRPr="005028AA" w:rsidRDefault="006D51FF">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Қазақстан Республикасы</w:t>
      </w:r>
    </w:p>
    <w:p w:rsidR="002F4933" w:rsidRPr="005028AA" w:rsidRDefault="009762D8">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2E67D09" wp14:editId="0F57BFED">
                <wp:simplePos x="0" y="0"/>
                <wp:positionH relativeFrom="margin">
                  <wp:align>center</wp:align>
                </wp:positionH>
                <wp:positionV relativeFrom="paragraph">
                  <wp:posOffset>245745</wp:posOffset>
                </wp:positionV>
                <wp:extent cx="361950" cy="219075"/>
                <wp:effectExtent l="0" t="0" r="19050" b="28575"/>
                <wp:wrapNone/>
                <wp:docPr id="28" name="Прямоугольник 28"/>
                <wp:cNvGraphicFramePr/>
                <a:graphic xmlns:a="http://schemas.openxmlformats.org/drawingml/2006/main">
                  <a:graphicData uri="http://schemas.microsoft.com/office/word/2010/wordprocessingShape">
                    <wps:wsp>
                      <wps:cNvSpPr/>
                      <wps:spPr>
                        <a:xfrm>
                          <a:off x="0" y="0"/>
                          <a:ext cx="36195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3300B98" id="Прямоугольник 28" o:spid="_x0000_s1026" style="position:absolute;margin-left:0;margin-top:19.35pt;width:28.5pt;height:17.2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" fillcolor="white [3212]" strokecolor="white [3212]" strokeweight="1pt">
                <w10:wrap anchorx="margin"/>
              </v:rect>
            </w:pict>
          </mc:Fallback>
        </mc:AlternateContent>
      </w:r>
      <w:r w:rsidR="006D51FF" w:rsidRPr="005028AA">
        <w:rPr>
          <w:rFonts w:ascii="Times New Roman" w:hAnsi="Times New Roman" w:cs="Times New Roman"/>
          <w:sz w:val="28"/>
          <w:szCs w:val="28"/>
          <w:lang w:val="kk-KZ"/>
        </w:rPr>
        <w:t>Ақтөбе, 2025</w:t>
      </w:r>
    </w:p>
    <w:p w:rsidR="002F4933" w:rsidRPr="005028AA" w:rsidRDefault="006D51FF">
      <w:pPr>
        <w:spacing w:after="0" w:line="240" w:lineRule="auto"/>
        <w:jc w:val="center"/>
        <w:rPr>
          <w:rFonts w:ascii="Times New Roman" w:hAnsi="Times New Roman" w:cs="Times New Roman"/>
          <w:b/>
          <w:sz w:val="28"/>
          <w:szCs w:val="28"/>
          <w:lang w:val="kk-KZ"/>
        </w:rPr>
      </w:pPr>
      <w:r w:rsidRPr="005028AA">
        <w:rPr>
          <w:rFonts w:ascii="Times New Roman" w:hAnsi="Times New Roman" w:cs="Times New Roman"/>
          <w:b/>
          <w:sz w:val="28"/>
          <w:szCs w:val="28"/>
          <w:lang w:val="kk-KZ"/>
        </w:rPr>
        <w:lastRenderedPageBreak/>
        <w:t xml:space="preserve">МАЗМҰНЫ </w:t>
      </w:r>
    </w:p>
    <w:p w:rsidR="002F4933" w:rsidRPr="005028AA" w:rsidRDefault="002F4933">
      <w:pPr>
        <w:spacing w:after="0" w:line="240" w:lineRule="auto"/>
        <w:jc w:val="center"/>
        <w:rPr>
          <w:rFonts w:ascii="Times New Roman" w:hAnsi="Times New Roman" w:cs="Times New Roman"/>
          <w:b/>
          <w:sz w:val="28"/>
          <w:szCs w:val="28"/>
          <w:lang w:val="kk-KZ"/>
        </w:rPr>
      </w:pPr>
    </w:p>
    <w:tbl>
      <w:tblPr>
        <w:tblW w:w="9635" w:type="dxa"/>
        <w:tblLook w:val="04A0" w:firstRow="1" w:lastRow="0" w:firstColumn="1" w:lastColumn="0" w:noHBand="0" w:noVBand="1"/>
      </w:tblPr>
      <w:tblGrid>
        <w:gridCol w:w="8992"/>
        <w:gridCol w:w="643"/>
      </w:tblGrid>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НОРМАТИВТІК СІЛТЕМЕЛЕР</w:t>
            </w:r>
          </w:p>
        </w:tc>
        <w:tc>
          <w:tcPr>
            <w:tcW w:w="643" w:type="dxa"/>
          </w:tcPr>
          <w:p w:rsidR="0032361B" w:rsidRPr="007F0DDF" w:rsidRDefault="0032361B" w:rsidP="0032361B">
            <w:pPr>
              <w:spacing w:after="0" w:line="240" w:lineRule="auto"/>
              <w:jc w:val="right"/>
              <w:rPr>
                <w:rFonts w:ascii="Times New Roman" w:hAnsi="Times New Roman" w:cs="Times New Roman"/>
                <w:sz w:val="28"/>
                <w:szCs w:val="28"/>
                <w:lang w:val="kk-KZ"/>
              </w:rPr>
            </w:pPr>
            <w:r w:rsidRPr="007F0DDF">
              <w:rPr>
                <w:rFonts w:ascii="Times New Roman" w:hAnsi="Times New Roman" w:cs="Times New Roman"/>
                <w:sz w:val="28"/>
                <w:szCs w:val="28"/>
                <w:lang w:val="kk-KZ"/>
              </w:rPr>
              <w:t>3</w:t>
            </w:r>
          </w:p>
        </w:tc>
      </w:tr>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 xml:space="preserve">АНЫҚТАМАЛАР </w:t>
            </w:r>
          </w:p>
        </w:tc>
        <w:tc>
          <w:tcPr>
            <w:tcW w:w="643" w:type="dxa"/>
          </w:tcPr>
          <w:p w:rsidR="0032361B" w:rsidRPr="007F0DDF" w:rsidRDefault="0032361B" w:rsidP="0032361B">
            <w:pPr>
              <w:spacing w:after="0" w:line="240" w:lineRule="auto"/>
              <w:jc w:val="right"/>
              <w:rPr>
                <w:rFonts w:ascii="Times New Roman" w:hAnsi="Times New Roman" w:cs="Times New Roman"/>
                <w:sz w:val="28"/>
                <w:szCs w:val="28"/>
                <w:lang w:val="kk-KZ"/>
              </w:rPr>
            </w:pPr>
            <w:r w:rsidRPr="007F0DDF">
              <w:rPr>
                <w:rFonts w:ascii="Times New Roman" w:hAnsi="Times New Roman" w:cs="Times New Roman"/>
                <w:sz w:val="28"/>
                <w:szCs w:val="28"/>
                <w:lang w:val="kk-KZ"/>
              </w:rPr>
              <w:t>4</w:t>
            </w:r>
          </w:p>
        </w:tc>
      </w:tr>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БЕЛГІЛЕУЛЕР МЕН ҚЫСҚАРТУЛАР</w:t>
            </w:r>
          </w:p>
        </w:tc>
        <w:tc>
          <w:tcPr>
            <w:tcW w:w="643" w:type="dxa"/>
          </w:tcPr>
          <w:p w:rsidR="0032361B" w:rsidRPr="007F0DDF" w:rsidRDefault="0032361B" w:rsidP="0032361B">
            <w:pPr>
              <w:spacing w:after="0" w:line="240" w:lineRule="auto"/>
              <w:jc w:val="right"/>
              <w:rPr>
                <w:rFonts w:ascii="Times New Roman" w:hAnsi="Times New Roman" w:cs="Times New Roman"/>
                <w:sz w:val="28"/>
                <w:szCs w:val="28"/>
                <w:lang w:val="kk-KZ"/>
              </w:rPr>
            </w:pPr>
            <w:r w:rsidRPr="007F0DDF">
              <w:rPr>
                <w:rFonts w:ascii="Times New Roman" w:hAnsi="Times New Roman" w:cs="Times New Roman"/>
                <w:sz w:val="28"/>
                <w:szCs w:val="28"/>
                <w:lang w:val="kk-KZ"/>
              </w:rPr>
              <w:t>5</w:t>
            </w:r>
          </w:p>
        </w:tc>
      </w:tr>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 xml:space="preserve">КІРІСПЕ </w:t>
            </w:r>
            <w:r w:rsidRPr="005028AA">
              <w:rPr>
                <w:rFonts w:ascii="Times New Roman" w:hAnsi="Times New Roman" w:cs="Times New Roman"/>
                <w:sz w:val="28"/>
                <w:szCs w:val="28"/>
                <w:lang w:val="kk-KZ"/>
              </w:rPr>
              <w:t>..........................................................................................................</w:t>
            </w:r>
          </w:p>
        </w:tc>
        <w:tc>
          <w:tcPr>
            <w:tcW w:w="643" w:type="dxa"/>
          </w:tcPr>
          <w:p w:rsidR="0032361B" w:rsidRPr="007F0DDF" w:rsidRDefault="0032361B" w:rsidP="0032361B">
            <w:pPr>
              <w:spacing w:after="0" w:line="240" w:lineRule="auto"/>
              <w:jc w:val="right"/>
              <w:rPr>
                <w:rFonts w:ascii="Times New Roman" w:hAnsi="Times New Roman" w:cs="Times New Roman"/>
                <w:sz w:val="28"/>
                <w:szCs w:val="28"/>
                <w:lang w:val="kk-KZ"/>
              </w:rPr>
            </w:pPr>
            <w:r w:rsidRPr="007F0DDF">
              <w:rPr>
                <w:rFonts w:ascii="Times New Roman" w:hAnsi="Times New Roman" w:cs="Times New Roman"/>
                <w:sz w:val="28"/>
                <w:szCs w:val="28"/>
                <w:lang w:val="kk-KZ"/>
              </w:rPr>
              <w:t>6</w:t>
            </w:r>
          </w:p>
        </w:tc>
      </w:tr>
      <w:tr w:rsidR="0032361B" w:rsidRPr="005028AA" w:rsidTr="0032361B">
        <w:tc>
          <w:tcPr>
            <w:tcW w:w="8992" w:type="dxa"/>
          </w:tcPr>
          <w:p w:rsidR="0032361B" w:rsidRPr="005028AA" w:rsidRDefault="0032361B" w:rsidP="0032361B">
            <w:pPr>
              <w:pStyle w:val="a5"/>
              <w:numPr>
                <w:ilvl w:val="0"/>
                <w:numId w:val="6"/>
              </w:numPr>
              <w:tabs>
                <w:tab w:val="left" w:pos="596"/>
              </w:tabs>
              <w:spacing w:after="0" w:line="240" w:lineRule="auto"/>
              <w:ind w:left="0" w:firstLine="0"/>
              <w:rPr>
                <w:rFonts w:ascii="Times New Roman" w:hAnsi="Times New Roman" w:cs="Times New Roman"/>
                <w:b/>
                <w:sz w:val="28"/>
                <w:szCs w:val="28"/>
                <w:lang w:val="kk-KZ"/>
              </w:rPr>
            </w:pPr>
            <w:r w:rsidRPr="005028AA">
              <w:rPr>
                <w:rFonts w:ascii="Times New Roman" w:hAnsi="Times New Roman" w:cs="Times New Roman"/>
                <w:b/>
                <w:sz w:val="28"/>
                <w:szCs w:val="28"/>
              </w:rPr>
              <w:t xml:space="preserve">БАСТАУЫШ </w:t>
            </w:r>
            <w:r w:rsidRPr="005028AA">
              <w:rPr>
                <w:rFonts w:ascii="Times New Roman" w:hAnsi="Times New Roman" w:cs="Times New Roman"/>
                <w:b/>
                <w:sz w:val="28"/>
                <w:szCs w:val="28"/>
                <w:lang w:val="kk-KZ"/>
              </w:rPr>
              <w:t xml:space="preserve">СЫНЫПТАРДА </w:t>
            </w:r>
            <w:r w:rsidRPr="005028AA">
              <w:rPr>
                <w:rFonts w:ascii="Times New Roman" w:hAnsi="Times New Roman" w:cs="Times New Roman"/>
                <w:b/>
                <w:sz w:val="28"/>
                <w:szCs w:val="28"/>
              </w:rPr>
              <w:t>КРЕАТИВТІ БІЛІМ БЕРУ ОРТАСЫН ҚАЛЫПТАСТЫРУДЫҢ ТЕОРИЯЛЫҚ-</w:t>
            </w:r>
            <w:r w:rsidRPr="005028AA">
              <w:rPr>
                <w:rFonts w:ascii="Times New Roman" w:hAnsi="Times New Roman" w:cs="Times New Roman"/>
                <w:b/>
                <w:sz w:val="28"/>
                <w:szCs w:val="28"/>
                <w:lang w:val="kk-KZ"/>
              </w:rPr>
              <w:t>ӘДІСНАМАЛЫҚ</w:t>
            </w:r>
            <w:r w:rsidRPr="005028AA">
              <w:rPr>
                <w:rFonts w:ascii="Times New Roman" w:hAnsi="Times New Roman" w:cs="Times New Roman"/>
                <w:b/>
                <w:sz w:val="28"/>
                <w:szCs w:val="28"/>
              </w:rPr>
              <w:t xml:space="preserve"> НЕГІЗДЕРІ</w:t>
            </w:r>
            <w:r w:rsidRPr="005028AA">
              <w:rPr>
                <w:rFonts w:ascii="Times New Roman" w:hAnsi="Times New Roman" w:cs="Times New Roman"/>
                <w:sz w:val="28"/>
                <w:szCs w:val="28"/>
                <w:lang w:val="kk-KZ"/>
              </w:rPr>
              <w:t>.....................................................................</w:t>
            </w:r>
          </w:p>
        </w:tc>
        <w:tc>
          <w:tcPr>
            <w:tcW w:w="643" w:type="dxa"/>
          </w:tcPr>
          <w:p w:rsidR="0032361B" w:rsidRPr="005028AA" w:rsidRDefault="0032361B" w:rsidP="0032361B">
            <w:pPr>
              <w:spacing w:after="0" w:line="240" w:lineRule="auto"/>
              <w:jc w:val="right"/>
              <w:rPr>
                <w:rFonts w:ascii="Times New Roman" w:hAnsi="Times New Roman" w:cs="Times New Roman"/>
                <w:b/>
                <w:sz w:val="28"/>
                <w:szCs w:val="28"/>
                <w:lang w:val="kk-KZ"/>
              </w:rPr>
            </w:pPr>
          </w:p>
          <w:p w:rsidR="0032361B" w:rsidRPr="005028AA" w:rsidRDefault="0032361B" w:rsidP="0032361B">
            <w:pPr>
              <w:spacing w:after="0" w:line="240" w:lineRule="auto"/>
              <w:jc w:val="right"/>
              <w:rPr>
                <w:rFonts w:ascii="Times New Roman" w:hAnsi="Times New Roman" w:cs="Times New Roman"/>
                <w:b/>
                <w:sz w:val="28"/>
                <w:szCs w:val="28"/>
                <w:lang w:val="kk-KZ"/>
              </w:rPr>
            </w:pPr>
          </w:p>
          <w:p w:rsidR="0032361B" w:rsidRPr="005028AA" w:rsidRDefault="0032361B" w:rsidP="0032361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rPr>
                <w:rFonts w:ascii="Times New Roman" w:hAnsi="Times New Roman" w:cs="Times New Roman"/>
                <w:b/>
                <w:sz w:val="28"/>
                <w:szCs w:val="28"/>
                <w:lang w:val="kk-KZ"/>
              </w:rPr>
            </w:pPr>
            <w:r w:rsidRPr="005028AA">
              <w:rPr>
                <w:rFonts w:ascii="Times New Roman" w:hAnsi="Times New Roman" w:cs="Times New Roman"/>
                <w:sz w:val="28"/>
                <w:szCs w:val="28"/>
                <w:lang w:val="kk-KZ"/>
              </w:rPr>
              <w:t xml:space="preserve"> </w:t>
            </w:r>
            <w:r w:rsidRPr="005028AA">
              <w:rPr>
                <w:rFonts w:ascii="Times New Roman" w:eastAsia="Times New Roman" w:hAnsi="Times New Roman" w:cs="Times New Roman"/>
                <w:sz w:val="28"/>
                <w:szCs w:val="28"/>
                <w:lang w:val="kk-KZ"/>
              </w:rPr>
              <w:t>Бастауыш сыныптарда креативті білім беру ортасын қалыптастыру мәселесінің ғылыми-педагогикалық әдебиеттерде зерттелу жайы.............</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rPr>
                <w:rFonts w:ascii="Times New Roman" w:eastAsia="Times New Roman" w:hAnsi="Times New Roman" w:cs="Times New Roman"/>
                <w:sz w:val="28"/>
                <w:szCs w:val="28"/>
                <w:lang w:val="kk-KZ"/>
              </w:rPr>
            </w:pPr>
            <w:r w:rsidRPr="005028AA">
              <w:rPr>
                <w:rFonts w:ascii="Times New Roman" w:eastAsia="Times New Roman" w:hAnsi="Times New Roman" w:cs="Times New Roman"/>
                <w:sz w:val="28"/>
                <w:szCs w:val="28"/>
                <w:lang w:val="kk-KZ"/>
              </w:rPr>
              <w:t>Бастауыш сыныптардағы креативті білім беру ортасының мазмұны мен құрылымдық компоненттері ...................................................................</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34</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креативті білім беру ортасын қалыптастырудың  әдіснамалық тұғырлары мен принциптері....................</w:t>
            </w:r>
          </w:p>
        </w:tc>
        <w:tc>
          <w:tcPr>
            <w:tcW w:w="643" w:type="dxa"/>
          </w:tcPr>
          <w:p w:rsidR="0032361B" w:rsidRPr="005028AA" w:rsidRDefault="0032361B" w:rsidP="0032361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32361B" w:rsidRPr="005028AA" w:rsidTr="0032361B">
        <w:tc>
          <w:tcPr>
            <w:tcW w:w="8992" w:type="dxa"/>
          </w:tcPr>
          <w:p w:rsidR="0032361B" w:rsidRPr="005028AA" w:rsidRDefault="0032361B" w:rsidP="0032361B">
            <w:pPr>
              <w:pStyle w:val="a5"/>
              <w:numPr>
                <w:ilvl w:val="0"/>
                <w:numId w:val="6"/>
              </w:numPr>
              <w:tabs>
                <w:tab w:val="left" w:pos="596"/>
              </w:tabs>
              <w:spacing w:after="0" w:line="240" w:lineRule="auto"/>
              <w:ind w:left="0" w:firstLine="0"/>
              <w:rPr>
                <w:rFonts w:ascii="Times New Roman" w:eastAsia="Times New Roman" w:hAnsi="Times New Roman" w:cs="Times New Roman"/>
                <w:b/>
                <w:sz w:val="28"/>
                <w:szCs w:val="28"/>
                <w:lang w:val="kk-KZ"/>
              </w:rPr>
            </w:pPr>
            <w:r w:rsidRPr="005028AA">
              <w:rPr>
                <w:rFonts w:ascii="Times New Roman" w:eastAsia="Times New Roman" w:hAnsi="Times New Roman" w:cs="Times New Roman"/>
                <w:b/>
                <w:sz w:val="28"/>
                <w:szCs w:val="28"/>
                <w:lang w:val="kk-KZ"/>
              </w:rPr>
              <w:t>БАСТАУЫШ СЫНЫПТАРДА ГУМАНИТАРЛЫҚ ПӘНДЕР НЕГІЗІНДЕ КРЕАТИВТІ БІЛІМ БЕРУ ОРТАСЫН ҚАЛЫПТАСТЫРУ ҮДЕРІСІН МОДЕЛЬДЕУ</w:t>
            </w:r>
            <w:r w:rsidRPr="005028AA">
              <w:rPr>
                <w:rFonts w:ascii="Times New Roman" w:eastAsia="Times New Roman" w:hAnsi="Times New Roman" w:cs="Times New Roman"/>
                <w:sz w:val="28"/>
                <w:szCs w:val="28"/>
                <w:lang w:val="kk-KZ"/>
              </w:rPr>
              <w:t>.......................................</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b/>
                <w:sz w:val="28"/>
                <w:szCs w:val="28"/>
                <w:lang w:val="kk-KZ"/>
              </w:rPr>
            </w:pP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sz w:val="28"/>
                <w:szCs w:val="28"/>
                <w:lang w:val="kk-KZ"/>
              </w:rPr>
              <w:t>Гуманитарлық пәндер бастауыш сыныптарда креативті білім беру ортасын қалыптастырудың құралы ретінде...................................................</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57</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w:t>
            </w:r>
            <w:r w:rsidRPr="005028AA">
              <w:rPr>
                <w:rFonts w:ascii="Times New Roman" w:hAnsi="Times New Roman" w:cs="Times New Roman"/>
                <w:b/>
                <w:sz w:val="28"/>
                <w:szCs w:val="28"/>
                <w:lang w:val="kk-KZ"/>
              </w:rPr>
              <w:t xml:space="preserve"> </w:t>
            </w:r>
            <w:r w:rsidRPr="005028AA">
              <w:rPr>
                <w:rFonts w:ascii="Times New Roman" w:hAnsi="Times New Roman" w:cs="Times New Roman"/>
                <w:bCs/>
                <w:sz w:val="28"/>
                <w:szCs w:val="28"/>
                <w:lang w:val="kk-KZ"/>
              </w:rPr>
              <w:t xml:space="preserve">гуманитарлық пәндер негізінде </w:t>
            </w:r>
            <w:r w:rsidRPr="005028AA">
              <w:rPr>
                <w:rFonts w:ascii="Times New Roman" w:hAnsi="Times New Roman" w:cs="Times New Roman"/>
                <w:sz w:val="28"/>
                <w:szCs w:val="28"/>
                <w:lang w:val="kk-KZ"/>
              </w:rPr>
              <w:t>креативті білім беру ортасын қалыптаст</w:t>
            </w:r>
            <w:bookmarkStart w:id="0" w:name="_GoBack"/>
            <w:bookmarkEnd w:id="0"/>
            <w:r w:rsidRPr="005028AA">
              <w:rPr>
                <w:rFonts w:ascii="Times New Roman" w:hAnsi="Times New Roman" w:cs="Times New Roman"/>
                <w:sz w:val="28"/>
                <w:szCs w:val="28"/>
                <w:lang w:val="kk-KZ"/>
              </w:rPr>
              <w:t>ырудың педагогикалық мүмкіндіктері........</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sz w:val="28"/>
                <w:szCs w:val="28"/>
                <w:lang w:val="kk-KZ"/>
              </w:rPr>
            </w:pPr>
            <w:r>
              <w:rPr>
                <w:rFonts w:ascii="Times New Roman" w:hAnsi="Times New Roman" w:cs="Times New Roman"/>
                <w:sz w:val="28"/>
                <w:szCs w:val="28"/>
                <w:lang w:val="kk-KZ"/>
              </w:rPr>
              <w:t>68</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қалыптастырудың құрылымдық-мазмұндық моделі..</w:t>
            </w:r>
          </w:p>
        </w:tc>
        <w:tc>
          <w:tcPr>
            <w:tcW w:w="643" w:type="dxa"/>
          </w:tcPr>
          <w:p w:rsidR="0032361B" w:rsidRPr="005028AA" w:rsidRDefault="0032361B" w:rsidP="0032361B">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32361B" w:rsidRPr="005028AA" w:rsidTr="0032361B">
        <w:tc>
          <w:tcPr>
            <w:tcW w:w="8992" w:type="dxa"/>
          </w:tcPr>
          <w:p w:rsidR="0032361B" w:rsidRPr="005028AA" w:rsidRDefault="0032361B" w:rsidP="0032361B">
            <w:pPr>
              <w:pStyle w:val="a5"/>
              <w:numPr>
                <w:ilvl w:val="0"/>
                <w:numId w:val="6"/>
              </w:numPr>
              <w:tabs>
                <w:tab w:val="left" w:pos="596"/>
              </w:tabs>
              <w:spacing w:after="0" w:line="240" w:lineRule="auto"/>
              <w:ind w:left="0" w:firstLine="0"/>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БАСТАУЫШ СЫНЫПТАРДА ГУМАНИТАРЛЫҚ ПӘНДЕР НЕГІЗІНДЕ  КРЕАТИВТІ БІЛІМ БЕРУ ОРТАСЫН ҚАЛЫПТАСТЫРУ БОЙЫНША ТӘЖІРИБЕЛІК-ЭКСПЕРИМЕНТ ЖҰМЫСТАРЫ</w:t>
            </w:r>
            <w:r w:rsidRPr="005028AA">
              <w:rPr>
                <w:rFonts w:ascii="Times New Roman" w:hAnsi="Times New Roman" w:cs="Times New Roman"/>
                <w:sz w:val="28"/>
                <w:szCs w:val="28"/>
                <w:lang w:val="kk-KZ"/>
              </w:rPr>
              <w:t>................................................................................................</w:t>
            </w:r>
          </w:p>
        </w:tc>
        <w:tc>
          <w:tcPr>
            <w:tcW w:w="643" w:type="dxa"/>
          </w:tcPr>
          <w:p w:rsidR="0032361B" w:rsidRPr="005028AA" w:rsidRDefault="0032361B" w:rsidP="0032361B">
            <w:pPr>
              <w:spacing w:after="0" w:line="240" w:lineRule="auto"/>
              <w:jc w:val="right"/>
              <w:rPr>
                <w:rFonts w:ascii="Times New Roman" w:hAnsi="Times New Roman" w:cs="Times New Roman"/>
                <w:b/>
                <w:sz w:val="28"/>
                <w:szCs w:val="28"/>
                <w:lang w:val="kk-KZ"/>
              </w:rPr>
            </w:pP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jc w:val="both"/>
              <w:rPr>
                <w:rFonts w:ascii="Times New Roman" w:eastAsia="Times New Roman" w:hAnsi="Times New Roman" w:cs="Times New Roman"/>
                <w:bCs/>
                <w:sz w:val="28"/>
                <w:szCs w:val="28"/>
                <w:lang w:val="kk-KZ"/>
              </w:rPr>
            </w:pPr>
            <w:r w:rsidRPr="005028AA">
              <w:rPr>
                <w:rFonts w:ascii="Times New Roman" w:eastAsia="Times New Roman" w:hAnsi="Times New Roman" w:cs="Times New Roman"/>
                <w:sz w:val="28"/>
                <w:szCs w:val="28"/>
                <w:lang w:val="kk-KZ"/>
              </w:rPr>
              <w:t>Бастауыш сыныптарда гуманитарлық пәндер негізінде креативті білім беру ортасын қалыптастыру  диагностикасы........................................</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91</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jc w:val="both"/>
              <w:rPr>
                <w:rFonts w:ascii="Times New Roman" w:eastAsia="Times New Roman" w:hAnsi="Times New Roman" w:cs="Times New Roman"/>
                <w:b/>
                <w:sz w:val="28"/>
                <w:szCs w:val="28"/>
                <w:lang w:val="kk-KZ"/>
              </w:rPr>
            </w:pPr>
            <w:r w:rsidRPr="005028AA">
              <w:rPr>
                <w:rFonts w:ascii="Times New Roman" w:eastAsia="Times New Roman" w:hAnsi="Times New Roman" w:cs="Times New Roman"/>
                <w:bCs/>
                <w:sz w:val="28"/>
                <w:szCs w:val="28"/>
                <w:lang w:val="kk-KZ"/>
              </w:rPr>
              <w:t>Бастауыш сыныптарда гуманитарлық пәндер негізінде креативті білім беру ортасын қалыптастырудың әдістемесі ..........................................</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106</w:t>
            </w:r>
          </w:p>
        </w:tc>
      </w:tr>
      <w:tr w:rsidR="0032361B" w:rsidRPr="005028AA" w:rsidTr="0032361B">
        <w:tc>
          <w:tcPr>
            <w:tcW w:w="8992" w:type="dxa"/>
          </w:tcPr>
          <w:p w:rsidR="0032361B" w:rsidRPr="005028AA" w:rsidRDefault="0032361B" w:rsidP="0032361B">
            <w:pPr>
              <w:pStyle w:val="a5"/>
              <w:numPr>
                <w:ilvl w:val="1"/>
                <w:numId w:val="6"/>
              </w:numPr>
              <w:tabs>
                <w:tab w:val="left" w:pos="596"/>
              </w:tabs>
              <w:spacing w:after="0" w:line="240" w:lineRule="auto"/>
              <w:ind w:left="0" w:firstLine="0"/>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bCs/>
                <w:sz w:val="28"/>
                <w:szCs w:val="28"/>
                <w:lang w:val="kk-KZ"/>
              </w:rPr>
              <w:t xml:space="preserve">Бастауыш сыныптарда гуманитарлық пәндер негізінде креативті білім беру ортасын қалыптастыру бойынша тәжірибелік-эксперимент жұмыстардың  </w:t>
            </w:r>
            <w:r w:rsidRPr="005028AA">
              <w:rPr>
                <w:rFonts w:ascii="Times New Roman" w:eastAsia="Times New Roman" w:hAnsi="Times New Roman" w:cs="Times New Roman"/>
                <w:sz w:val="28"/>
                <w:szCs w:val="28"/>
                <w:lang w:val="kk-KZ"/>
              </w:rPr>
              <w:t>нәтижелері................................................................................</w:t>
            </w:r>
          </w:p>
        </w:tc>
        <w:tc>
          <w:tcPr>
            <w:tcW w:w="643" w:type="dxa"/>
          </w:tcPr>
          <w:p w:rsidR="0032361B" w:rsidRPr="005028AA" w:rsidRDefault="0032361B" w:rsidP="0032361B">
            <w:pPr>
              <w:spacing w:after="0" w:line="240" w:lineRule="auto"/>
              <w:jc w:val="right"/>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130</w:t>
            </w:r>
          </w:p>
        </w:tc>
      </w:tr>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sz w:val="28"/>
                <w:szCs w:val="28"/>
              </w:rPr>
            </w:pPr>
            <w:r w:rsidRPr="005028AA">
              <w:rPr>
                <w:rFonts w:ascii="Times New Roman" w:hAnsi="Times New Roman" w:cs="Times New Roman"/>
                <w:b/>
                <w:sz w:val="28"/>
                <w:szCs w:val="28"/>
                <w:lang w:val="kk-KZ"/>
              </w:rPr>
              <w:t>ҚОРЫТЫНДЫ</w:t>
            </w:r>
          </w:p>
        </w:tc>
        <w:tc>
          <w:tcPr>
            <w:tcW w:w="643" w:type="dxa"/>
          </w:tcPr>
          <w:p w:rsidR="0032361B" w:rsidRPr="005028AA" w:rsidRDefault="0032361B" w:rsidP="0032361B">
            <w:pPr>
              <w:spacing w:after="0" w:line="240"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143</w:t>
            </w:r>
          </w:p>
        </w:tc>
      </w:tr>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ПАЙДАЛАНЫЛҒАН ӘДЕБИЕТТЕР ТІЗІМІ</w:t>
            </w:r>
          </w:p>
        </w:tc>
        <w:tc>
          <w:tcPr>
            <w:tcW w:w="643" w:type="dxa"/>
          </w:tcPr>
          <w:p w:rsidR="0032361B" w:rsidRPr="005028AA" w:rsidRDefault="0032361B" w:rsidP="0032361B">
            <w:pPr>
              <w:spacing w:after="0" w:line="240"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145</w:t>
            </w:r>
          </w:p>
        </w:tc>
      </w:tr>
      <w:tr w:rsidR="0032361B" w:rsidRPr="005028AA" w:rsidTr="0032361B">
        <w:tc>
          <w:tcPr>
            <w:tcW w:w="8992" w:type="dxa"/>
          </w:tcPr>
          <w:p w:rsidR="0032361B" w:rsidRPr="005028AA" w:rsidRDefault="0032361B" w:rsidP="0032361B">
            <w:pPr>
              <w:spacing w:after="0" w:line="240" w:lineRule="auto"/>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ҚОСЫМШАЛАР</w:t>
            </w:r>
          </w:p>
        </w:tc>
        <w:tc>
          <w:tcPr>
            <w:tcW w:w="643" w:type="dxa"/>
          </w:tcPr>
          <w:p w:rsidR="0032361B" w:rsidRPr="005028AA" w:rsidRDefault="0032361B" w:rsidP="0032361B">
            <w:pPr>
              <w:spacing w:after="0" w:line="240" w:lineRule="auto"/>
              <w:jc w:val="right"/>
              <w:rPr>
                <w:rFonts w:ascii="Times New Roman" w:hAnsi="Times New Roman" w:cs="Times New Roman"/>
                <w:b/>
                <w:sz w:val="28"/>
                <w:szCs w:val="28"/>
                <w:lang w:val="kk-KZ"/>
              </w:rPr>
            </w:pPr>
            <w:r>
              <w:rPr>
                <w:rFonts w:ascii="Times New Roman" w:hAnsi="Times New Roman" w:cs="Times New Roman"/>
                <w:b/>
                <w:sz w:val="28"/>
                <w:szCs w:val="28"/>
                <w:lang w:val="kk-KZ"/>
              </w:rPr>
              <w:t>159</w:t>
            </w:r>
          </w:p>
        </w:tc>
      </w:tr>
    </w:tbl>
    <w:p w:rsidR="002F4933" w:rsidRPr="005028AA" w:rsidRDefault="002F4933">
      <w:pPr>
        <w:spacing w:after="0" w:line="240" w:lineRule="auto"/>
        <w:jc w:val="center"/>
        <w:rPr>
          <w:rFonts w:ascii="Times New Roman" w:hAnsi="Times New Roman" w:cs="Times New Roman"/>
          <w:b/>
          <w:sz w:val="28"/>
          <w:szCs w:val="28"/>
          <w:lang w:val="kk-KZ"/>
        </w:rPr>
      </w:pPr>
    </w:p>
    <w:p w:rsidR="002F4933" w:rsidRPr="005028AA" w:rsidRDefault="002F4933">
      <w:pPr>
        <w:spacing w:after="0" w:line="240" w:lineRule="auto"/>
        <w:jc w:val="center"/>
        <w:rPr>
          <w:rFonts w:ascii="Times New Roman" w:hAnsi="Times New Roman" w:cs="Times New Roman"/>
          <w:sz w:val="28"/>
          <w:szCs w:val="28"/>
          <w:lang w:val="kk-KZ"/>
        </w:rPr>
      </w:pPr>
    </w:p>
    <w:p w:rsidR="002F4933" w:rsidRPr="005028AA" w:rsidRDefault="002F4933">
      <w:pPr>
        <w:spacing w:after="0" w:line="240" w:lineRule="auto"/>
        <w:rPr>
          <w:rFonts w:ascii="Times New Roman" w:hAnsi="Times New Roman" w:cs="Times New Roman"/>
          <w:sz w:val="28"/>
          <w:szCs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6D51FF">
      <w:pPr>
        <w:spacing w:after="0" w:line="240" w:lineRule="auto"/>
        <w:jc w:val="center"/>
        <w:rPr>
          <w:rFonts w:ascii="Times New Roman" w:hAnsi="Times New Roman" w:cs="Times New Roman"/>
          <w:b/>
          <w:sz w:val="28"/>
          <w:szCs w:val="28"/>
          <w:lang w:val="kk-KZ"/>
        </w:rPr>
      </w:pPr>
      <w:r w:rsidRPr="005028AA">
        <w:rPr>
          <w:rFonts w:ascii="Times New Roman" w:hAnsi="Times New Roman" w:cs="Times New Roman"/>
          <w:b/>
          <w:sz w:val="28"/>
          <w:szCs w:val="28"/>
          <w:lang w:val="kk-KZ"/>
        </w:rPr>
        <w:lastRenderedPageBreak/>
        <w:t>НOPМAТИВТIК CIЛТEМEЛEP</w:t>
      </w:r>
    </w:p>
    <w:p w:rsidR="002F4933" w:rsidRPr="005028AA" w:rsidRDefault="002F4933">
      <w:pPr>
        <w:spacing w:after="0" w:line="240" w:lineRule="auto"/>
        <w:jc w:val="center"/>
        <w:rPr>
          <w:rFonts w:ascii="Times New Roman" w:hAnsi="Times New Roman" w:cs="Times New Roman"/>
          <w:b/>
          <w:sz w:val="28"/>
          <w:szCs w:val="28"/>
          <w:lang w:val="kk-KZ"/>
        </w:rPr>
      </w:pPr>
    </w:p>
    <w:p w:rsidR="002F4933" w:rsidRPr="005028AA" w:rsidRDefault="006D51FF">
      <w:pPr>
        <w:spacing w:after="0" w:line="240" w:lineRule="auto"/>
        <w:ind w:firstLine="851"/>
        <w:jc w:val="both"/>
        <w:rPr>
          <w:rFonts w:ascii="Times New Roman" w:hAnsi="Times New Roman" w:cs="Times New Roman"/>
          <w:sz w:val="28"/>
          <w:lang w:val="kk-KZ"/>
        </w:rPr>
      </w:pPr>
      <w:r w:rsidRPr="005028AA">
        <w:rPr>
          <w:rFonts w:ascii="Times New Roman" w:hAnsi="Times New Roman" w:cs="Times New Roman"/>
          <w:sz w:val="28"/>
          <w:lang w:val="kk-KZ"/>
        </w:rPr>
        <w:t xml:space="preserve">Диccepтaциядa кeлeci нopмaтивтiк құжaттapға ciлтeмeлер жacaлды:  </w:t>
      </w:r>
    </w:p>
    <w:p w:rsidR="002F4933" w:rsidRPr="005028AA" w:rsidRDefault="002F4933">
      <w:pPr>
        <w:spacing w:after="0" w:line="240" w:lineRule="auto"/>
        <w:jc w:val="both"/>
        <w:rPr>
          <w:rFonts w:ascii="Times New Roman" w:hAnsi="Times New Roman" w:cs="Times New Roman"/>
          <w:sz w:val="28"/>
          <w:lang w:val="kk-KZ"/>
        </w:rPr>
      </w:pPr>
    </w:p>
    <w:p w:rsidR="002F4933" w:rsidRPr="005028AA" w:rsidRDefault="006D51FF">
      <w:pPr>
        <w:spacing w:after="0" w:line="240" w:lineRule="auto"/>
        <w:ind w:firstLine="851"/>
        <w:jc w:val="both"/>
        <w:rPr>
          <w:rFonts w:ascii="Times New Roman" w:hAnsi="Times New Roman" w:cs="Times New Roman"/>
          <w:sz w:val="28"/>
          <w:lang w:val="kk-KZ"/>
        </w:rPr>
      </w:pPr>
      <w:r w:rsidRPr="005028AA">
        <w:rPr>
          <w:rFonts w:ascii="Times New Roman" w:hAnsi="Times New Roman" w:cs="Times New Roman"/>
          <w:sz w:val="28"/>
          <w:lang w:val="kk-KZ"/>
        </w:rPr>
        <w:t xml:space="preserve">Қазақстан Республикасы 2007 жылғы 27 шілдедегі «Білім туралы» №319 Заңы (20.04.2023 жылғы өзгерістері мен толықтырулармен). </w:t>
      </w:r>
      <w:hyperlink r:id="rId8" w:history="1">
        <w:r w:rsidRPr="005028AA">
          <w:rPr>
            <w:rStyle w:val="a3"/>
            <w:rFonts w:ascii="Times New Roman" w:hAnsi="Times New Roman" w:cs="Times New Roman"/>
            <w:color w:val="auto"/>
            <w:sz w:val="28"/>
            <w:lang w:val="kk-KZ"/>
          </w:rPr>
          <w:t>https://adilet.zan.kz/kaz/docs/Z070000319_</w:t>
        </w:r>
      </w:hyperlink>
      <w:r w:rsidRPr="005028AA">
        <w:rPr>
          <w:rFonts w:ascii="Times New Roman" w:hAnsi="Times New Roman" w:cs="Times New Roman"/>
          <w:sz w:val="28"/>
          <w:lang w:val="kk-KZ"/>
        </w:rPr>
        <w:t xml:space="preserve"> </w:t>
      </w:r>
    </w:p>
    <w:p w:rsidR="002F4933" w:rsidRPr="005028AA" w:rsidRDefault="006D51FF">
      <w:pPr>
        <w:spacing w:after="0" w:line="240" w:lineRule="auto"/>
        <w:ind w:firstLine="851"/>
        <w:jc w:val="both"/>
        <w:rPr>
          <w:rStyle w:val="linktext"/>
          <w:rFonts w:ascii="Times New Roman" w:hAnsi="Times New Roman" w:cs="Times New Roman"/>
          <w:sz w:val="28"/>
          <w:lang w:val="kk-KZ"/>
        </w:rPr>
      </w:pPr>
      <w:r w:rsidRPr="005028AA">
        <w:rPr>
          <w:rFonts w:ascii="Times New Roman" w:hAnsi="Times New Roman" w:cs="Times New Roman"/>
          <w:sz w:val="28"/>
          <w:szCs w:val="28"/>
          <w:lang w:val="kk-KZ"/>
        </w:rPr>
        <w:t xml:space="preserve">Мемлекет басшысы Қасым-Жомарт Тоқаевтың «Әділетті Қазақстанның экономикалық бағдары» атты Қазақстан халқына Жолдауы (2023 жылғы 1 қыркүйек) </w:t>
      </w:r>
      <w:hyperlink r:id="rId9" w:history="1">
        <w:r w:rsidRPr="005028AA">
          <w:rPr>
            <w:rStyle w:val="a3"/>
            <w:rFonts w:ascii="Times New Roman" w:hAnsi="Times New Roman" w:cs="Times New Roman"/>
            <w:color w:val="auto"/>
            <w:sz w:val="28"/>
            <w:szCs w:val="28"/>
            <w:lang w:val="kk-KZ"/>
          </w:rPr>
          <w:t>https://www.gov.kz/memleket/entities/zhetysu-karatal/press/news/details/619730?lang=kk</w:t>
        </w:r>
      </w:hyperlink>
      <w:r w:rsidRPr="005028AA">
        <w:rPr>
          <w:rFonts w:ascii="Times New Roman" w:hAnsi="Times New Roman" w:cs="Times New Roman"/>
          <w:sz w:val="28"/>
          <w:szCs w:val="28"/>
          <w:lang w:val="kk-KZ"/>
        </w:rPr>
        <w:t xml:space="preserve"> </w:t>
      </w:r>
      <w:r w:rsidRPr="005028AA">
        <w:rPr>
          <w:rFonts w:ascii="Times New Roman" w:hAnsi="Times New Roman" w:cs="Times New Roman"/>
          <w:sz w:val="28"/>
          <w:szCs w:val="28"/>
        </w:rPr>
        <w:fldChar w:fldCharType="begin"/>
      </w:r>
      <w:r w:rsidRPr="005028AA">
        <w:rPr>
          <w:rFonts w:ascii="Times New Roman" w:hAnsi="Times New Roman" w:cs="Times New Roman"/>
          <w:sz w:val="28"/>
          <w:szCs w:val="28"/>
          <w:lang w:val="kk-KZ"/>
        </w:rPr>
        <w:instrText xml:space="preserve"> HYPERLINK "https://clck.ru/3Dx4NU" \t "_blank" </w:instrText>
      </w:r>
      <w:r w:rsidRPr="005028AA">
        <w:rPr>
          <w:rFonts w:ascii="Times New Roman" w:hAnsi="Times New Roman" w:cs="Times New Roman"/>
          <w:sz w:val="28"/>
          <w:szCs w:val="28"/>
        </w:rPr>
        <w:fldChar w:fldCharType="separate"/>
      </w:r>
    </w:p>
    <w:p w:rsidR="002F4933" w:rsidRPr="005028AA" w:rsidRDefault="006D51FF">
      <w:pPr>
        <w:pStyle w:val="2"/>
        <w:shd w:val="clear" w:color="auto" w:fill="FFFFFF"/>
        <w:spacing w:before="0" w:line="240" w:lineRule="auto"/>
        <w:jc w:val="both"/>
        <w:rPr>
          <w:rFonts w:ascii="Times New Roman" w:hAnsi="Times New Roman" w:cs="Times New Roman"/>
          <w:b w:val="0"/>
          <w:color w:val="auto"/>
          <w:sz w:val="28"/>
          <w:lang w:val="kk-KZ"/>
        </w:rPr>
      </w:pPr>
      <w:r w:rsidRPr="005028AA">
        <w:rPr>
          <w:rFonts w:ascii="Times New Roman" w:hAnsi="Times New Roman" w:cs="Times New Roman"/>
          <w:b w:val="0"/>
          <w:color w:val="auto"/>
          <w:sz w:val="28"/>
          <w:szCs w:val="28"/>
        </w:rPr>
        <w:fldChar w:fldCharType="end"/>
      </w:r>
      <w:r w:rsidRPr="005028AA">
        <w:rPr>
          <w:rFonts w:ascii="Times New Roman" w:hAnsi="Times New Roman" w:cs="Times New Roman"/>
          <w:b w:val="0"/>
          <w:color w:val="auto"/>
          <w:lang w:val="kk-KZ"/>
        </w:rPr>
        <w:t xml:space="preserve"> </w:t>
      </w:r>
      <w:r w:rsidRPr="005028AA">
        <w:rPr>
          <w:rFonts w:ascii="Times New Roman" w:hAnsi="Times New Roman" w:cs="Times New Roman"/>
          <w:b w:val="0"/>
          <w:color w:val="auto"/>
          <w:lang w:val="kk-KZ"/>
        </w:rPr>
        <w:tab/>
      </w:r>
      <w:r w:rsidRPr="005028AA">
        <w:rPr>
          <w:rFonts w:ascii="Times New Roman" w:hAnsi="Times New Roman" w:cs="Times New Roman"/>
          <w:b w:val="0"/>
          <w:color w:val="auto"/>
          <w:sz w:val="28"/>
          <w:szCs w:val="28"/>
          <w:lang w:val="kk-KZ"/>
        </w:rPr>
        <w:t>Қазақстан Республикасының 2025 жылға дейінгі Ұлттық даму жоспары. Қазақстан Республикасы Президентінің 2018 жылғы 15 ақпандағы № 636 Жарлығы (13.04.2023 жылғы өзгерістері мен толықтырулармен).</w:t>
      </w:r>
    </w:p>
    <w:p w:rsidR="002F4933" w:rsidRPr="005028AA" w:rsidRDefault="006D51FF">
      <w:pPr>
        <w:spacing w:after="0" w:line="240" w:lineRule="auto"/>
        <w:ind w:firstLine="708"/>
        <w:jc w:val="both"/>
        <w:rPr>
          <w:rFonts w:ascii="Times New Roman" w:hAnsi="Times New Roman" w:cs="Times New Roman"/>
          <w:sz w:val="28"/>
          <w:szCs w:val="28"/>
        </w:rPr>
      </w:pPr>
      <w:r w:rsidRPr="005028AA">
        <w:rPr>
          <w:rFonts w:ascii="Times New Roman" w:hAnsi="Times New Roman" w:cs="Times New Roman"/>
          <w:sz w:val="28"/>
          <w:szCs w:val="28"/>
          <w:lang w:val="kk-KZ"/>
        </w:rPr>
        <w:t xml:space="preserve">Бастауыш білім берудің мемлекеттік жалпыға міндетті стандарты. Қазақстан Республикасы Оқу-ағарту министрінің 2025 жылғы 23 қаңтардағы № 12 бұйрығы. </w:t>
      </w:r>
      <w:hyperlink r:id="rId10" w:history="1">
        <w:r w:rsidRPr="005028AA">
          <w:rPr>
            <w:rStyle w:val="a3"/>
            <w:rFonts w:ascii="Times New Roman" w:hAnsi="Times New Roman" w:cs="Times New Roman"/>
            <w:color w:val="auto"/>
            <w:sz w:val="28"/>
            <w:szCs w:val="28"/>
          </w:rPr>
          <w:t>https://adilet.zan.kz/kaz/docs/V2500035670</w:t>
        </w:r>
      </w:hyperlink>
      <w:r w:rsidRPr="005028AA">
        <w:rPr>
          <w:rFonts w:ascii="Times New Roman" w:hAnsi="Times New Roman" w:cs="Times New Roman"/>
          <w:sz w:val="28"/>
          <w:szCs w:val="28"/>
        </w:rPr>
        <w:t xml:space="preserve"> </w:t>
      </w:r>
    </w:p>
    <w:p w:rsidR="002F4933" w:rsidRPr="005028AA" w:rsidRDefault="006D51FF">
      <w:pPr>
        <w:spacing w:after="0" w:line="240" w:lineRule="auto"/>
        <w:ind w:firstLine="851"/>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Қазақстан Республикасында мектепке дейінгі, орта, техникалық және кәсіптік білім беруді дамытудың 2023-2029 жылдарға арналған тұжырымдамасы. Қазақстан Республикасы Үкіметінің 2023 жылғы 28 наурыздағы № 249 қаулысы. </w:t>
      </w:r>
      <w:hyperlink r:id="rId11" w:history="1">
        <w:r w:rsidRPr="005028AA">
          <w:rPr>
            <w:rStyle w:val="a3"/>
            <w:rFonts w:ascii="Times New Roman" w:hAnsi="Times New Roman" w:cs="Times New Roman"/>
            <w:color w:val="auto"/>
            <w:sz w:val="28"/>
            <w:szCs w:val="28"/>
            <w:lang w:val="kk-KZ"/>
          </w:rPr>
          <w:t>https://adilet.zan.kz/kaz/docs/P2300000249</w:t>
        </w:r>
      </w:hyperlink>
      <w:r w:rsidRPr="005028AA">
        <w:rPr>
          <w:rStyle w:val="a3"/>
          <w:rFonts w:ascii="Times New Roman" w:hAnsi="Times New Roman" w:cs="Times New Roman"/>
          <w:color w:val="auto"/>
          <w:sz w:val="28"/>
          <w:szCs w:val="28"/>
          <w:lang w:val="kk-KZ"/>
        </w:rPr>
        <w:t xml:space="preserve"> </w:t>
      </w:r>
      <w:r w:rsidRPr="005028AA">
        <w:rPr>
          <w:rFonts w:ascii="Times New Roman" w:hAnsi="Times New Roman" w:cs="Times New Roman"/>
          <w:sz w:val="28"/>
          <w:szCs w:val="28"/>
          <w:lang w:val="kk-KZ"/>
        </w:rPr>
        <w:t xml:space="preserve"> </w:t>
      </w:r>
    </w:p>
    <w:p w:rsidR="002F4933" w:rsidRPr="005028AA" w:rsidRDefault="006D51FF">
      <w:pPr>
        <w:spacing w:after="0" w:line="240" w:lineRule="auto"/>
        <w:ind w:firstLine="851"/>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«Жайлы мектеп» білім беру саласындағы пилоттық ұлттық жобасы. Қазақстан Республикасы Үкіметінің 2022 жылғы 30 қарашадағы № 963 қаулысы (18.03.2024 жылғы өзгерістері мен толықтырулармен). </w:t>
      </w:r>
      <w:hyperlink r:id="rId12" w:history="1">
        <w:r w:rsidRPr="005028AA">
          <w:rPr>
            <w:rStyle w:val="a3"/>
            <w:rFonts w:ascii="Times New Roman" w:hAnsi="Times New Roman" w:cs="Times New Roman"/>
            <w:color w:val="auto"/>
            <w:sz w:val="28"/>
            <w:szCs w:val="28"/>
            <w:lang w:val="kk-KZ"/>
          </w:rPr>
          <w:t>https://adilet.zan.kz/kaz/docs/P2200000963</w:t>
        </w:r>
      </w:hyperlink>
      <w:r w:rsidRPr="005028AA">
        <w:rPr>
          <w:rFonts w:ascii="Times New Roman" w:hAnsi="Times New Roman" w:cs="Times New Roman"/>
          <w:sz w:val="28"/>
          <w:szCs w:val="28"/>
          <w:lang w:val="kk-KZ"/>
        </w:rPr>
        <w:t xml:space="preserve"> </w:t>
      </w:r>
    </w:p>
    <w:p w:rsidR="002F4933" w:rsidRPr="005028AA" w:rsidRDefault="006D51FF">
      <w:pPr>
        <w:spacing w:after="0" w:line="240" w:lineRule="auto"/>
        <w:ind w:firstLine="851"/>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«2023-2024 оқу жылында Қазақстан Республикасының орта білім беру ұйымдарындағы оқу-тәрбие үдерісінің ерекшеліктері туралы» әдістемелік нұсқау хат. – Астана: Ы. Алтынсарин атындағы ҰБА, 2023. – 106 б. </w:t>
      </w:r>
      <w:hyperlink r:id="rId13" w:history="1">
        <w:r w:rsidRPr="005028AA">
          <w:rPr>
            <w:rStyle w:val="a3"/>
            <w:rFonts w:ascii="Times New Roman" w:hAnsi="Times New Roman" w:cs="Times New Roman"/>
            <w:color w:val="auto"/>
            <w:sz w:val="28"/>
            <w:szCs w:val="28"/>
            <w:lang w:val="kk-KZ"/>
          </w:rPr>
          <w:t>https://www.gov.kz/memleket/entities/edu-shahtinsk/documents/details/515140?lang=kk</w:t>
        </w:r>
      </w:hyperlink>
      <w:r w:rsidRPr="005028AA">
        <w:rPr>
          <w:rFonts w:ascii="Times New Roman" w:hAnsi="Times New Roman" w:cs="Times New Roman"/>
          <w:sz w:val="28"/>
          <w:szCs w:val="28"/>
          <w:lang w:val="kk-KZ"/>
        </w:rPr>
        <w:t xml:space="preserve"> </w:t>
      </w:r>
    </w:p>
    <w:p w:rsidR="002F4933" w:rsidRPr="005028AA" w:rsidRDefault="002F4933">
      <w:pPr>
        <w:spacing w:after="0" w:line="240" w:lineRule="auto"/>
        <w:ind w:firstLine="851"/>
        <w:jc w:val="both"/>
        <w:rPr>
          <w:rFonts w:ascii="Times New Roman" w:hAnsi="Times New Roman" w:cs="Times New Roman"/>
          <w:sz w:val="28"/>
          <w:szCs w:val="28"/>
          <w:lang w:val="kk-KZ"/>
        </w:rPr>
      </w:pPr>
    </w:p>
    <w:p w:rsidR="002F4933" w:rsidRPr="005028AA" w:rsidRDefault="002F4933">
      <w:pPr>
        <w:pStyle w:val="a5"/>
        <w:spacing w:after="0" w:line="240" w:lineRule="auto"/>
        <w:ind w:left="0"/>
        <w:jc w:val="both"/>
        <w:rPr>
          <w:rFonts w:ascii="Times New Roman" w:hAnsi="Times New Roman" w:cs="Times New Roman"/>
          <w:sz w:val="28"/>
          <w:lang w:val="kk-KZ"/>
        </w:rPr>
      </w:pPr>
    </w:p>
    <w:p w:rsidR="002F4933" w:rsidRPr="005028AA" w:rsidRDefault="002F4933">
      <w:pPr>
        <w:spacing w:after="0" w:line="240" w:lineRule="auto"/>
        <w:jc w:val="both"/>
        <w:rPr>
          <w:rFonts w:ascii="Times New Roman" w:hAnsi="Times New Roman" w:cs="Times New Roman"/>
          <w:sz w:val="28"/>
          <w:lang w:val="kk-KZ"/>
        </w:rPr>
      </w:pPr>
    </w:p>
    <w:p w:rsidR="002F4933" w:rsidRPr="005028AA" w:rsidRDefault="002F4933">
      <w:pPr>
        <w:spacing w:after="0" w:line="240" w:lineRule="auto"/>
        <w:jc w:val="both"/>
        <w:rPr>
          <w:rFonts w:ascii="Times New Roman" w:hAnsi="Times New Roman" w:cs="Times New Roman"/>
          <w:sz w:val="28"/>
          <w:lang w:val="kk-KZ"/>
        </w:rPr>
      </w:pPr>
    </w:p>
    <w:p w:rsidR="002F4933" w:rsidRPr="005028AA" w:rsidRDefault="002F4933">
      <w:pPr>
        <w:spacing w:after="0" w:line="240" w:lineRule="auto"/>
        <w:rPr>
          <w:rFonts w:ascii="Times New Roman" w:hAnsi="Times New Roman" w:cs="Times New Roman"/>
          <w:sz w:val="28"/>
          <w:lang w:val="kk-KZ"/>
        </w:rPr>
      </w:pPr>
    </w:p>
    <w:p w:rsidR="002F4933" w:rsidRPr="005028AA" w:rsidRDefault="002F4933">
      <w:pPr>
        <w:rPr>
          <w:rFonts w:ascii="Times New Roman" w:hAnsi="Times New Roman" w:cs="Times New Roman"/>
          <w:sz w:val="28"/>
          <w:lang w:val="kk-KZ"/>
        </w:rPr>
      </w:pPr>
    </w:p>
    <w:p w:rsidR="002F4933" w:rsidRPr="005028AA" w:rsidRDefault="002F4933">
      <w:pPr>
        <w:rPr>
          <w:rFonts w:ascii="Times New Roman" w:hAnsi="Times New Roman" w:cs="Times New Roman"/>
          <w:sz w:val="28"/>
          <w:lang w:val="kk-KZ"/>
        </w:rPr>
      </w:pPr>
    </w:p>
    <w:p w:rsidR="002F4933" w:rsidRPr="005028AA" w:rsidRDefault="002F4933">
      <w:pPr>
        <w:rPr>
          <w:rFonts w:ascii="Times New Roman" w:hAnsi="Times New Roman" w:cs="Times New Roman"/>
          <w:sz w:val="28"/>
          <w:lang w:val="kk-KZ"/>
        </w:rPr>
      </w:pPr>
    </w:p>
    <w:p w:rsidR="002F4933" w:rsidRPr="005028AA" w:rsidRDefault="002F4933">
      <w:pPr>
        <w:rPr>
          <w:rFonts w:ascii="Times New Roman" w:hAnsi="Times New Roman" w:cs="Times New Roman"/>
          <w:sz w:val="28"/>
          <w:lang w:val="kk-KZ"/>
        </w:rPr>
      </w:pPr>
    </w:p>
    <w:p w:rsidR="002F4933" w:rsidRPr="005028AA" w:rsidRDefault="002F4933">
      <w:pPr>
        <w:rPr>
          <w:rFonts w:ascii="Times New Roman" w:hAnsi="Times New Roman" w:cs="Times New Roman"/>
          <w:sz w:val="28"/>
          <w:lang w:val="kk-KZ"/>
        </w:rPr>
      </w:pPr>
    </w:p>
    <w:p w:rsidR="002F4933" w:rsidRPr="005028AA" w:rsidRDefault="006D51FF">
      <w:pPr>
        <w:jc w:val="center"/>
        <w:rPr>
          <w:rFonts w:ascii="Times New Roman" w:hAnsi="Times New Roman" w:cs="Times New Roman"/>
          <w:b/>
          <w:sz w:val="28"/>
          <w:lang w:val="kk-KZ"/>
        </w:rPr>
      </w:pPr>
      <w:r w:rsidRPr="005028AA">
        <w:rPr>
          <w:rFonts w:ascii="Times New Roman" w:hAnsi="Times New Roman" w:cs="Times New Roman"/>
          <w:b/>
          <w:sz w:val="28"/>
          <w:lang w:val="kk-KZ"/>
        </w:rPr>
        <w:lastRenderedPageBreak/>
        <w:t xml:space="preserve">АНЫҚТАМАЛАР </w:t>
      </w:r>
    </w:p>
    <w:p w:rsidR="002F4933" w:rsidRPr="005028AA" w:rsidRDefault="006D51FF">
      <w:pPr>
        <w:spacing w:after="0" w:line="240" w:lineRule="auto"/>
        <w:ind w:firstLine="708"/>
        <w:jc w:val="both"/>
        <w:rPr>
          <w:rFonts w:ascii="Times New Roman" w:hAnsi="Times New Roman" w:cs="Times New Roman"/>
          <w:sz w:val="28"/>
          <w:lang w:val="kk-KZ"/>
        </w:rPr>
      </w:pPr>
      <w:r w:rsidRPr="005028AA">
        <w:rPr>
          <w:rFonts w:ascii="Times New Roman" w:hAnsi="Times New Roman" w:cs="Times New Roman"/>
          <w:sz w:val="28"/>
          <w:lang w:val="kk-KZ"/>
        </w:rPr>
        <w:t>Бұл диссертациялық жұмыста келесі терминдерге сәйкес анықтамалар қолданылған:</w:t>
      </w:r>
    </w:p>
    <w:p w:rsidR="002F4933" w:rsidRPr="005028AA" w:rsidRDefault="006D51FF">
      <w:pPr>
        <w:spacing w:after="0" w:line="240" w:lineRule="auto"/>
        <w:ind w:firstLine="709"/>
        <w:jc w:val="both"/>
        <w:rPr>
          <w:rStyle w:val="ezkurwreuab5ozgtqnkl"/>
          <w:rFonts w:ascii="Times New Roman" w:hAnsi="Times New Roman" w:cs="Times New Roman"/>
          <w:sz w:val="28"/>
          <w:szCs w:val="28"/>
          <w:lang w:val="kk-KZ"/>
        </w:rPr>
      </w:pPr>
      <w:r w:rsidRPr="005028AA">
        <w:rPr>
          <w:rFonts w:ascii="Times New Roman" w:hAnsi="Times New Roman" w:cs="Times New Roman"/>
          <w:b/>
          <w:sz w:val="28"/>
          <w:lang w:val="kk-KZ"/>
        </w:rPr>
        <w:t xml:space="preserve">Креативті </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szCs w:val="28"/>
          <w:lang w:val="kk-KZ"/>
        </w:rPr>
        <w:t>стандартты идеялардан, ережелерден және үлгілерден</w:t>
      </w:r>
      <w:r w:rsidRPr="005028AA">
        <w:rPr>
          <w:rFonts w:ascii="Times New Roman" w:hAnsi="Times New Roman" w:cs="Times New Roman"/>
          <w:sz w:val="28"/>
          <w:szCs w:val="28"/>
          <w:lang w:val="kk-KZ"/>
        </w:rPr>
        <w:t xml:space="preserve"> бас </w:t>
      </w:r>
      <w:r w:rsidRPr="005028AA">
        <w:rPr>
          <w:rStyle w:val="ezkurwreuab5ozgtqnkl"/>
          <w:rFonts w:ascii="Times New Roman" w:hAnsi="Times New Roman" w:cs="Times New Roman"/>
          <w:sz w:val="28"/>
          <w:szCs w:val="28"/>
          <w:lang w:val="kk-KZ"/>
        </w:rPr>
        <w:t xml:space="preserve">тартып, әр түрлі мәселелердің дәстүрден тыс, ерекше  шешімін табу қабілеті. </w:t>
      </w:r>
    </w:p>
    <w:p w:rsidR="002F4933" w:rsidRPr="005028AA" w:rsidRDefault="006D51FF">
      <w:pPr>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b/>
          <w:sz w:val="28"/>
          <w:lang w:val="kk-KZ"/>
        </w:rPr>
        <w:t xml:space="preserve">Креативтілік </w:t>
      </w:r>
      <w:r w:rsidRPr="005028AA">
        <w:rPr>
          <w:rFonts w:ascii="Times New Roman" w:hAnsi="Times New Roman" w:cs="Times New Roman"/>
          <w:sz w:val="28"/>
          <w:lang w:val="kk-KZ"/>
        </w:rPr>
        <w:t>– шығармашылық белсенділігімен, жаңа өнімнің қажеттілігіне, түпнұсқа идеялардың туындауына, стандартты емес мәселелерді тиімді шешуге, ақпаратты оңтайлы түрлендіруге, қалыптан тыс ойлауға, мінез-құлыққа, қарым-қатынасқа, нәтижені болжауға байланысты көрінетін тұлға сапасы.</w:t>
      </w:r>
    </w:p>
    <w:p w:rsidR="002F4933" w:rsidRPr="005028AA" w:rsidRDefault="006D51FF">
      <w:pPr>
        <w:spacing w:after="0" w:line="240" w:lineRule="auto"/>
        <w:ind w:firstLine="709"/>
        <w:jc w:val="both"/>
        <w:rPr>
          <w:rFonts w:ascii="Times New Roman" w:hAnsi="Times New Roman" w:cs="Times New Roman"/>
          <w:b/>
          <w:sz w:val="28"/>
          <w:lang w:val="kk-KZ"/>
        </w:rPr>
      </w:pPr>
      <w:r w:rsidRPr="005028AA">
        <w:rPr>
          <w:rFonts w:ascii="Times New Roman" w:hAnsi="Times New Roman" w:cs="Times New Roman"/>
          <w:b/>
          <w:sz w:val="28"/>
          <w:lang w:val="kk-KZ"/>
        </w:rPr>
        <w:t xml:space="preserve">Орта – </w:t>
      </w:r>
      <w:r w:rsidRPr="005028AA">
        <w:rPr>
          <w:rFonts w:ascii="Times New Roman" w:eastAsia="Calibri" w:hAnsi="Times New Roman" w:cs="Times New Roman"/>
          <w:sz w:val="28"/>
          <w:szCs w:val="28"/>
          <w:lang w:val="kk-KZ"/>
        </w:rPr>
        <w:t xml:space="preserve">күрделі құрылымы бар, адамға әсер ететін, оның іс-әрекетін белсендіретін және арнайы жасалған сыртқы шарттардың жиынтығы. </w:t>
      </w:r>
    </w:p>
    <w:p w:rsidR="002F4933" w:rsidRPr="005028AA" w:rsidRDefault="006D51FF">
      <w:pPr>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b/>
          <w:sz w:val="28"/>
          <w:lang w:val="kk-KZ"/>
        </w:rPr>
        <w:t xml:space="preserve">Білім беру ортасы </w:t>
      </w:r>
      <w:r w:rsidRPr="005028AA">
        <w:rPr>
          <w:rFonts w:ascii="Times New Roman" w:hAnsi="Times New Roman" w:cs="Times New Roman"/>
          <w:sz w:val="28"/>
          <w:lang w:val="kk-KZ"/>
        </w:rPr>
        <w:t>– бұл орта қатысушысын жеке тұлғалық дамыту құралы болып табылатын, оның өзін-өзі анықтауға, өзін-өзі жүзеге асыруға және әртүрлі іс-әрекеттерді ұйымдастыру арқылы білім беру субъектісі ретінде өзін-өзі тануға ынталандыратын орта.</w:t>
      </w:r>
    </w:p>
    <w:p w:rsidR="002F4933" w:rsidRPr="005028AA" w:rsidRDefault="006D51FF">
      <w:pPr>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Креативті білім беру ортасы</w:t>
      </w:r>
      <w:r w:rsidRPr="005028AA">
        <w:rPr>
          <w:rFonts w:ascii="Times New Roman" w:hAnsi="Times New Roman" w:cs="Times New Roman"/>
          <w:sz w:val="28"/>
          <w:szCs w:val="28"/>
          <w:lang w:val="kk-KZ"/>
        </w:rPr>
        <w:t xml:space="preserve"> – </w:t>
      </w:r>
      <w:r w:rsidR="00782CB2" w:rsidRPr="005028AA">
        <w:rPr>
          <w:rFonts w:ascii="Times New Roman" w:hAnsi="Times New Roman" w:cs="Times New Roman"/>
          <w:iCs/>
          <w:sz w:val="28"/>
          <w:szCs w:val="28"/>
          <w:lang w:val="kk-KZ"/>
        </w:rPr>
        <w:t>қатысушылардың креативті әлеуетін ынталандыратын, оқушылардың оқу үдерісіне мотивациясын, танымдық қызығушылығын, коммуникативтік және креативтілік дамуын ынталандыратын педагогикалық ұйымдастырылған кеңістік</w:t>
      </w:r>
      <w:r w:rsidRPr="005028AA">
        <w:rPr>
          <w:rFonts w:ascii="Times New Roman" w:hAnsi="Times New Roman" w:cs="Times New Roman"/>
          <w:sz w:val="28"/>
          <w:szCs w:val="28"/>
          <w:lang w:val="kk-KZ"/>
        </w:rPr>
        <w:t>.</w:t>
      </w:r>
    </w:p>
    <w:p w:rsidR="002F4933" w:rsidRPr="005028AA" w:rsidRDefault="006D51FF">
      <w:pPr>
        <w:spacing w:after="0" w:line="240" w:lineRule="auto"/>
        <w:ind w:firstLine="709"/>
        <w:jc w:val="both"/>
        <w:rPr>
          <w:rStyle w:val="ezkurwreuab5ozgtqnkl"/>
          <w:rFonts w:ascii="Times New Roman" w:hAnsi="Times New Roman" w:cs="Times New Roman"/>
          <w:sz w:val="28"/>
          <w:lang w:val="kk-KZ"/>
        </w:rPr>
      </w:pPr>
      <w:r w:rsidRPr="005028AA">
        <w:rPr>
          <w:rFonts w:ascii="Times New Roman" w:hAnsi="Times New Roman" w:cs="Times New Roman"/>
          <w:b/>
          <w:sz w:val="28"/>
          <w:szCs w:val="28"/>
          <w:lang w:val="kk-KZ"/>
        </w:rPr>
        <w:t xml:space="preserve">Бастауыш сыныптағы креативті білім беру ортасын қалыптастыру </w:t>
      </w:r>
      <w:r w:rsidRPr="005028AA">
        <w:rPr>
          <w:rFonts w:ascii="Times New Roman" w:hAnsi="Times New Roman" w:cs="Times New Roman"/>
          <w:sz w:val="28"/>
          <w:szCs w:val="28"/>
          <w:lang w:val="kk-KZ"/>
        </w:rPr>
        <w:t xml:space="preserve">– </w:t>
      </w:r>
      <w:r w:rsidR="00782CB2" w:rsidRPr="005028AA">
        <w:rPr>
          <w:rFonts w:ascii="Times New Roman" w:hAnsi="Times New Roman" w:cs="Times New Roman"/>
          <w:sz w:val="28"/>
          <w:szCs w:val="28"/>
          <w:lang w:val="kk-KZ"/>
        </w:rPr>
        <w:t xml:space="preserve">осы ортаның </w:t>
      </w:r>
      <w:r w:rsidR="00782CB2" w:rsidRPr="005028AA">
        <w:rPr>
          <w:rStyle w:val="ezkurwreuab5ozgtqnkl"/>
          <w:rFonts w:ascii="Times New Roman" w:hAnsi="Times New Roman" w:cs="Times New Roman"/>
          <w:sz w:val="28"/>
          <w:szCs w:val="28"/>
          <w:lang w:val="kk-KZ"/>
        </w:rPr>
        <w:t>барлық компоненттері мен білім</w:t>
      </w:r>
      <w:r w:rsidR="00782CB2" w:rsidRPr="005028AA">
        <w:rPr>
          <w:rFonts w:ascii="Times New Roman" w:hAnsi="Times New Roman" w:cs="Times New Roman"/>
          <w:sz w:val="28"/>
          <w:szCs w:val="28"/>
          <w:lang w:val="kk-KZ"/>
        </w:rPr>
        <w:t xml:space="preserve"> беру </w:t>
      </w:r>
      <w:r w:rsidR="00782CB2" w:rsidRPr="005028AA">
        <w:rPr>
          <w:rStyle w:val="ezkurwreuab5ozgtqnkl"/>
          <w:rFonts w:ascii="Times New Roman" w:hAnsi="Times New Roman" w:cs="Times New Roman"/>
          <w:sz w:val="28"/>
          <w:szCs w:val="28"/>
          <w:lang w:val="kk-KZ"/>
        </w:rPr>
        <w:t>үдерісі субъектілерінің сындарлы өзара</w:t>
      </w:r>
      <w:r w:rsidR="00782CB2" w:rsidRPr="005028AA">
        <w:rPr>
          <w:rFonts w:ascii="Times New Roman" w:hAnsi="Times New Roman" w:cs="Times New Roman"/>
          <w:sz w:val="28"/>
          <w:szCs w:val="28"/>
          <w:lang w:val="kk-KZ"/>
        </w:rPr>
        <w:t xml:space="preserve"> әрекеттесуі </w:t>
      </w:r>
      <w:r w:rsidR="00782CB2" w:rsidRPr="005028AA">
        <w:rPr>
          <w:rStyle w:val="ezkurwreuab5ozgtqnkl"/>
          <w:rFonts w:ascii="Times New Roman" w:hAnsi="Times New Roman" w:cs="Times New Roman"/>
          <w:sz w:val="28"/>
          <w:szCs w:val="28"/>
          <w:lang w:val="kk-KZ"/>
        </w:rPr>
        <w:t>негізінде бастауыш</w:t>
      </w:r>
      <w:r w:rsidR="00782CB2" w:rsidRPr="005028AA">
        <w:rPr>
          <w:rFonts w:ascii="Times New Roman" w:hAnsi="Times New Roman" w:cs="Times New Roman"/>
          <w:sz w:val="28"/>
          <w:szCs w:val="28"/>
          <w:lang w:val="kk-KZ"/>
        </w:rPr>
        <w:t xml:space="preserve"> сынып </w:t>
      </w:r>
      <w:r w:rsidR="00782CB2" w:rsidRPr="005028AA">
        <w:rPr>
          <w:rStyle w:val="ezkurwreuab5ozgtqnkl"/>
          <w:rFonts w:ascii="Times New Roman" w:hAnsi="Times New Roman" w:cs="Times New Roman"/>
          <w:sz w:val="28"/>
          <w:szCs w:val="28"/>
          <w:lang w:val="kk-KZ"/>
        </w:rPr>
        <w:t xml:space="preserve">оқушыларының </w:t>
      </w:r>
      <w:r w:rsidR="00782CB2" w:rsidRPr="005028AA">
        <w:rPr>
          <w:rFonts w:ascii="Times New Roman" w:hAnsi="Times New Roman" w:cs="Times New Roman"/>
          <w:sz w:val="28"/>
          <w:szCs w:val="28"/>
          <w:lang w:val="kk-KZ"/>
        </w:rPr>
        <w:t xml:space="preserve">мотивациясымен, танымдық қызығушылығымен, коммуникативтілігі мен креативтілігімен анықталатын </w:t>
      </w:r>
      <w:r w:rsidR="00782CB2" w:rsidRPr="005028AA">
        <w:rPr>
          <w:rStyle w:val="ezkurwreuab5ozgtqnkl"/>
          <w:rFonts w:ascii="Times New Roman" w:hAnsi="Times New Roman" w:cs="Times New Roman"/>
          <w:sz w:val="28"/>
          <w:szCs w:val="28"/>
          <w:lang w:val="kk-KZ"/>
        </w:rPr>
        <w:t>білім</w:t>
      </w:r>
      <w:r w:rsidR="00782CB2" w:rsidRPr="005028AA">
        <w:rPr>
          <w:rFonts w:ascii="Times New Roman" w:hAnsi="Times New Roman" w:cs="Times New Roman"/>
          <w:sz w:val="28"/>
          <w:szCs w:val="28"/>
          <w:lang w:val="kk-KZ"/>
        </w:rPr>
        <w:t xml:space="preserve"> беру </w:t>
      </w:r>
      <w:r w:rsidR="00782CB2" w:rsidRPr="005028AA">
        <w:rPr>
          <w:rStyle w:val="ezkurwreuab5ozgtqnkl"/>
          <w:rFonts w:ascii="Times New Roman" w:hAnsi="Times New Roman" w:cs="Times New Roman"/>
          <w:sz w:val="28"/>
          <w:szCs w:val="28"/>
          <w:lang w:val="kk-KZ"/>
        </w:rPr>
        <w:t>нәтижелерін арттыруға ықпал</w:t>
      </w:r>
      <w:r w:rsidR="00782CB2" w:rsidRPr="005028AA">
        <w:rPr>
          <w:rFonts w:ascii="Times New Roman" w:hAnsi="Times New Roman" w:cs="Times New Roman"/>
          <w:sz w:val="28"/>
          <w:szCs w:val="28"/>
          <w:lang w:val="kk-KZ"/>
        </w:rPr>
        <w:t xml:space="preserve"> етуге бағытталған үдеріс</w:t>
      </w:r>
      <w:r w:rsidRPr="005028AA">
        <w:rPr>
          <w:rStyle w:val="ezkurwreuab5ozgtqnkl"/>
          <w:rFonts w:ascii="Times New Roman" w:hAnsi="Times New Roman" w:cs="Times New Roman"/>
          <w:sz w:val="28"/>
          <w:szCs w:val="28"/>
          <w:lang w:val="kk-KZ"/>
        </w:rPr>
        <w:t>.</w:t>
      </w:r>
    </w:p>
    <w:p w:rsidR="002F4933" w:rsidRPr="005028AA" w:rsidRDefault="006D51FF">
      <w:pPr>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b/>
          <w:sz w:val="28"/>
          <w:lang w:val="kk-KZ"/>
        </w:rPr>
        <w:t>Гуманитарлық білім</w:t>
      </w:r>
      <w:r w:rsidRPr="005028AA">
        <w:rPr>
          <w:rFonts w:ascii="Times New Roman" w:hAnsi="Times New Roman" w:cs="Times New Roman"/>
          <w:sz w:val="28"/>
          <w:lang w:val="kk-KZ"/>
        </w:rPr>
        <w:t xml:space="preserve"> – адамның әлеуметтік табиғаты жөнінде, сонымен бірге көркем мәдениет негіздері мен оның тілі туралы ғылыми білімдер негізін баяндайтын оқу пәндерінің кешенін қамтитын жалпы білімнің үш құраушысының бірі. </w:t>
      </w:r>
    </w:p>
    <w:p w:rsidR="002F4933" w:rsidRPr="005028AA" w:rsidRDefault="006D51FF">
      <w:pPr>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b/>
          <w:sz w:val="28"/>
          <w:lang w:val="kk-KZ"/>
        </w:rPr>
        <w:t>Гуманитарлық пәндер</w:t>
      </w:r>
      <w:r w:rsidRPr="005028AA">
        <w:rPr>
          <w:rFonts w:ascii="Times New Roman" w:hAnsi="Times New Roman" w:cs="Times New Roman"/>
          <w:sz w:val="28"/>
          <w:lang w:val="kk-KZ"/>
        </w:rPr>
        <w:t xml:space="preserve"> –  сыни, креативті ойлауды, коммуникативті дағдыларды дамытуға берік негіз беретін, өнімді танымдық іс-әрекетке әсер етуші пәндер жиынтығы. </w:t>
      </w:r>
    </w:p>
    <w:p w:rsidR="002F4933" w:rsidRPr="005028AA" w:rsidRDefault="006D51FF">
      <w:pPr>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lang w:val="kk-KZ"/>
        </w:rPr>
        <w:t xml:space="preserve"> </w:t>
      </w:r>
      <w:r w:rsidRPr="005028AA">
        <w:rPr>
          <w:rFonts w:ascii="Times New Roman" w:hAnsi="Times New Roman" w:cs="Times New Roman"/>
          <w:b/>
          <w:sz w:val="28"/>
          <w:lang w:val="kk-KZ"/>
        </w:rPr>
        <w:t>Бастауыш білім –</w:t>
      </w:r>
      <w:r w:rsidRPr="005028AA">
        <w:rPr>
          <w:rFonts w:ascii="Times New Roman" w:hAnsi="Times New Roman" w:cs="Times New Roman"/>
          <w:sz w:val="28"/>
          <w:lang w:val="kk-KZ"/>
        </w:rPr>
        <w:t xml:space="preserve"> мақсаты оқушыларға қарапайым жалпы танымдық білімді меңгерту болып табылатын, олардың танымдық қабілеттерінің дамуын және әлеуметтік қарым-қатынасты қамтамасыз ететін жалпы білімнің алғашқы сатысы.</w:t>
      </w:r>
    </w:p>
    <w:p w:rsidR="002F4933" w:rsidRPr="005028AA" w:rsidRDefault="006D51FF">
      <w:pPr>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b/>
          <w:sz w:val="28"/>
          <w:lang w:val="kk-KZ"/>
        </w:rPr>
        <w:t>Бастауыш сынып оқушыларының білім беру нәтижелері</w:t>
      </w:r>
      <w:r w:rsidRPr="005028AA">
        <w:rPr>
          <w:rFonts w:ascii="Times New Roman" w:hAnsi="Times New Roman" w:cs="Times New Roman"/>
          <w:sz w:val="28"/>
          <w:lang w:val="kk-KZ"/>
        </w:rPr>
        <w:t xml:space="preserve"> – б</w:t>
      </w:r>
      <w:r w:rsidRPr="005028AA">
        <w:rPr>
          <w:rFonts w:ascii="Times New Roman" w:hAnsi="Times New Roman" w:cs="Times New Roman"/>
          <w:sz w:val="28"/>
          <w:szCs w:val="28"/>
          <w:lang w:val="kk-KZ"/>
        </w:rPr>
        <w:t>астауыш білім берудің мемлекеттік жалпыға міндетті стандарты</w:t>
      </w:r>
      <w:r w:rsidRPr="005028AA">
        <w:rPr>
          <w:rFonts w:ascii="Times New Roman" w:hAnsi="Times New Roman" w:cs="Times New Roman"/>
          <w:sz w:val="28"/>
          <w:lang w:val="kk-KZ"/>
        </w:rPr>
        <w:t xml:space="preserve"> бойынша бастауыш сынып оқушыларының кең ауқымды негізгі дағдыларына қойылатын талаптарға сәйкестендірілген креативті, танымдық, коммуникативті, реттеуші көрсеткіштері.</w:t>
      </w:r>
    </w:p>
    <w:p w:rsidR="002F4933" w:rsidRPr="005028AA" w:rsidRDefault="002F4933">
      <w:pPr>
        <w:spacing w:after="0" w:line="240" w:lineRule="auto"/>
        <w:jc w:val="center"/>
        <w:rPr>
          <w:rFonts w:ascii="Times New Roman" w:hAnsi="Times New Roman" w:cs="Times New Roman"/>
          <w:b/>
          <w:bCs/>
          <w:sz w:val="28"/>
          <w:szCs w:val="28"/>
          <w:lang w:val="kk-KZ"/>
        </w:rPr>
      </w:pPr>
    </w:p>
    <w:p w:rsidR="002F4933" w:rsidRPr="005028AA" w:rsidRDefault="006D51FF">
      <w:pPr>
        <w:spacing w:after="0" w:line="240" w:lineRule="auto"/>
        <w:jc w:val="center"/>
        <w:rPr>
          <w:rFonts w:ascii="Times New Roman" w:hAnsi="Times New Roman" w:cs="Times New Roman"/>
          <w:b/>
          <w:bCs/>
          <w:sz w:val="28"/>
          <w:szCs w:val="28"/>
          <w:lang w:val="kk-KZ"/>
        </w:rPr>
      </w:pPr>
      <w:r w:rsidRPr="005028AA">
        <w:rPr>
          <w:rFonts w:ascii="Times New Roman" w:hAnsi="Times New Roman" w:cs="Times New Roman"/>
          <w:b/>
          <w:bCs/>
          <w:sz w:val="28"/>
          <w:szCs w:val="28"/>
          <w:lang w:val="kk-KZ"/>
        </w:rPr>
        <w:lastRenderedPageBreak/>
        <w:t>БEЛГIЛEУЛEP МEН ҚЫCҚAPТУЛAP</w:t>
      </w:r>
    </w:p>
    <w:p w:rsidR="002F4933" w:rsidRPr="005028AA" w:rsidRDefault="002F4933">
      <w:pPr>
        <w:spacing w:after="0" w:line="240" w:lineRule="auto"/>
        <w:jc w:val="center"/>
        <w:rPr>
          <w:rFonts w:ascii="Times New Roman" w:hAnsi="Times New Roman" w:cs="Times New Roman"/>
          <w:b/>
          <w:bCs/>
          <w:sz w:val="28"/>
          <w:szCs w:val="28"/>
          <w:lang w:val="kk-KZ"/>
        </w:rPr>
      </w:pPr>
    </w:p>
    <w:p w:rsidR="00782CB2" w:rsidRPr="005028AA" w:rsidRDefault="00782CB2" w:rsidP="00782CB2">
      <w:pPr>
        <w:spacing w:after="0" w:line="240" w:lineRule="auto"/>
        <w:rPr>
          <w:rFonts w:ascii="Times New Roman" w:hAnsi="Times New Roman" w:cs="Times New Roman"/>
          <w:bCs/>
          <w:sz w:val="28"/>
          <w:szCs w:val="28"/>
          <w:lang w:val="kk-KZ"/>
        </w:rPr>
      </w:pPr>
      <w:r w:rsidRPr="005028AA">
        <w:rPr>
          <w:rFonts w:ascii="Times New Roman" w:hAnsi="Times New Roman" w:cs="Times New Roman"/>
          <w:bCs/>
          <w:sz w:val="28"/>
          <w:szCs w:val="28"/>
          <w:lang w:val="kk-KZ"/>
        </w:rPr>
        <w:t>ҚР –  Қазақстан Республикасы</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ББМЖМС – білім берудің мемлекеттік жалпыға міндетті стандарты</w:t>
      </w:r>
    </w:p>
    <w:p w:rsidR="00782CB2" w:rsidRPr="005028AA" w:rsidRDefault="00782CB2" w:rsidP="00782CB2">
      <w:pPr>
        <w:spacing w:after="0" w:line="240" w:lineRule="auto"/>
        <w:rPr>
          <w:rFonts w:ascii="Times New Roman" w:hAnsi="Times New Roman" w:cs="Times New Roman"/>
          <w:sz w:val="28"/>
          <w:szCs w:val="28"/>
          <w:lang w:val="kk-KZ"/>
        </w:rPr>
      </w:pPr>
      <w:r w:rsidRPr="005028AA">
        <w:rPr>
          <w:rFonts w:ascii="Times New Roman" w:hAnsi="Times New Roman" w:cs="Times New Roman"/>
          <w:bCs/>
          <w:sz w:val="28"/>
          <w:szCs w:val="20"/>
          <w:shd w:val="clear" w:color="auto" w:fill="FFFFFF"/>
          <w:lang w:val="kk-KZ"/>
        </w:rPr>
        <w:t xml:space="preserve">РЖООАЭК </w:t>
      </w:r>
      <w:r w:rsidRPr="005028AA">
        <w:rPr>
          <w:rFonts w:ascii="Times New Roman" w:hAnsi="Times New Roman" w:cs="Times New Roman"/>
          <w:sz w:val="28"/>
          <w:szCs w:val="28"/>
          <w:lang w:val="kk-KZ"/>
        </w:rPr>
        <w:t xml:space="preserve">– Республикалық жоғары оқу орындары аралық жоғары оқу орындары аралық электрондық кітапхана  </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БСМ – бастауыш сынып мұғалімі</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ЖОО – жоғары оқу орны</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ҚММ – қазыналық мемлекеттік мекемесі</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ОМ – орта мектеп </w:t>
      </w:r>
    </w:p>
    <w:p w:rsidR="00782CB2" w:rsidRPr="005028AA" w:rsidRDefault="00782CB2" w:rsidP="00782CB2">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АКТ – ақпараттық-коммуникативтік технология</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БТ – бақылау тобы </w:t>
      </w:r>
    </w:p>
    <w:p w:rsidR="002F4933" w:rsidRPr="005028AA" w:rsidRDefault="006D51FF">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ЭТ – эксперименталды топ</w:t>
      </w: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2F4933">
      <w:pPr>
        <w:jc w:val="center"/>
        <w:rPr>
          <w:rFonts w:ascii="Times New Roman" w:hAnsi="Times New Roman" w:cs="Times New Roman"/>
          <w:b/>
          <w:sz w:val="28"/>
          <w:lang w:val="kk-KZ"/>
        </w:rPr>
      </w:pPr>
    </w:p>
    <w:p w:rsidR="002F4933" w:rsidRPr="005028AA" w:rsidRDefault="006D51FF">
      <w:pPr>
        <w:jc w:val="center"/>
        <w:rPr>
          <w:rFonts w:ascii="Times New Roman" w:hAnsi="Times New Roman" w:cs="Times New Roman"/>
          <w:b/>
          <w:sz w:val="28"/>
          <w:lang w:val="kk-KZ"/>
        </w:rPr>
      </w:pPr>
      <w:r w:rsidRPr="005028AA">
        <w:rPr>
          <w:rFonts w:ascii="Times New Roman" w:hAnsi="Times New Roman" w:cs="Times New Roman"/>
          <w:b/>
          <w:sz w:val="28"/>
          <w:lang w:val="kk-KZ"/>
        </w:rPr>
        <w:lastRenderedPageBreak/>
        <w:t xml:space="preserve">КІРІСПЕ </w:t>
      </w:r>
    </w:p>
    <w:p w:rsidR="002F4933" w:rsidRPr="005028AA" w:rsidRDefault="006A263E" w:rsidP="00332931">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b/>
          <w:sz w:val="28"/>
          <w:lang w:val="kk-KZ"/>
        </w:rPr>
        <w:t>Зерттеудің өзектілігі.</w:t>
      </w:r>
      <w:r w:rsidR="006D51FF" w:rsidRPr="005028AA">
        <w:rPr>
          <w:rFonts w:ascii="Times New Roman" w:hAnsi="Times New Roman" w:cs="Times New Roman"/>
          <w:b/>
          <w:sz w:val="28"/>
          <w:lang w:val="kk-KZ"/>
        </w:rPr>
        <w:t xml:space="preserve"> </w:t>
      </w:r>
      <w:r w:rsidR="006D51FF" w:rsidRPr="005028AA">
        <w:rPr>
          <w:rFonts w:ascii="Times New Roman" w:hAnsi="Times New Roman" w:cs="Times New Roman"/>
          <w:sz w:val="28"/>
          <w:szCs w:val="24"/>
          <w:lang w:val="kk-KZ"/>
        </w:rPr>
        <w:t xml:space="preserve">ХХІ ғасырдың </w:t>
      </w:r>
      <w:r w:rsidR="006D51FF" w:rsidRPr="005028AA">
        <w:rPr>
          <w:rFonts w:ascii="Times New Roman" w:hAnsi="Times New Roman" w:cs="Times New Roman"/>
          <w:sz w:val="28"/>
          <w:szCs w:val="28"/>
          <w:lang w:val="kk-KZ"/>
        </w:rPr>
        <w:t xml:space="preserve">әлемдік тенденциялары еліміздің қарқынды дамуы мен рухани жаңырудың жүзеге асырылуына ықпал етумен қатар білім беру саласына да көптеген өзгерістер әкелді. Бүгінгі таңдағы </w:t>
      </w:r>
      <w:r w:rsidR="006D51FF" w:rsidRPr="005028AA">
        <w:rPr>
          <w:rFonts w:ascii="Times New Roman" w:hAnsi="Times New Roman" w:cs="Times New Roman"/>
          <w:sz w:val="28"/>
          <w:szCs w:val="24"/>
          <w:lang w:val="kk-KZ"/>
        </w:rPr>
        <w:t xml:space="preserve">жаңа технологиялар, жасанды интеллект, жаһандану мен цифрандыру үдерістері еңбек нарығын үнемі өзгертіп отыратын әлемде жасампаздық,  жаңашылдық пен креативтіліктің дамуы өскелең ұрпақ білімінің міндетті құрамдас бөлігі болып табылады. Креативті ойлау жеке тұлғаға әлеуметтік-экономикалық қарқынды өзгерістерге бейімделуге ғана емес, </w:t>
      </w:r>
      <w:r w:rsidR="00160D63">
        <w:rPr>
          <w:rFonts w:ascii="Times New Roman" w:hAnsi="Times New Roman" w:cs="Times New Roman"/>
          <w:sz w:val="28"/>
          <w:szCs w:val="24"/>
          <w:lang w:val="kk-KZ"/>
        </w:rPr>
        <w:t>бұл</w:t>
      </w:r>
      <w:r w:rsidR="006D51FF" w:rsidRPr="005028AA">
        <w:rPr>
          <w:rFonts w:ascii="Times New Roman" w:hAnsi="Times New Roman" w:cs="Times New Roman"/>
          <w:sz w:val="28"/>
          <w:szCs w:val="24"/>
          <w:lang w:val="kk-KZ"/>
        </w:rPr>
        <w:t xml:space="preserve"> өзгерістердің белсенді жасаушысына айналуға мүмкіндік береді. </w:t>
      </w:r>
    </w:p>
    <w:p w:rsidR="002F4933"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Осы орайда мемлекет басшысы Қасым-Жомарт Тоқаев 2023 жылғы 1 қыркүйектегі «Әділетті Қазақстанның экономикалық бағдары» атты Қазақстан халқына Жолдауында «креативті адамдарды» қолдау қажеттілігін атап өтеді  </w:t>
      </w:r>
      <w:r w:rsidRPr="005028AA">
        <w:rPr>
          <w:rFonts w:ascii="Times New Roman" w:hAnsi="Times New Roman" w:cs="Times New Roman"/>
          <w:sz w:val="28"/>
          <w:szCs w:val="24"/>
          <w:lang w:val="kk-KZ"/>
        </w:rPr>
        <w:t>[1]</w:t>
      </w:r>
      <w:r w:rsidRPr="005028AA">
        <w:rPr>
          <w:rFonts w:ascii="Times New Roman" w:hAnsi="Times New Roman" w:cs="Times New Roman"/>
          <w:sz w:val="28"/>
          <w:szCs w:val="28"/>
          <w:lang w:val="kk-KZ"/>
        </w:rPr>
        <w:t xml:space="preserve">. </w:t>
      </w:r>
    </w:p>
    <w:p w:rsidR="00160D63" w:rsidRPr="005028AA" w:rsidRDefault="00160D63" w:rsidP="00160D63">
      <w:pPr>
        <w:spacing w:after="0" w:line="240" w:lineRule="auto"/>
        <w:jc w:val="both"/>
        <w:rPr>
          <w:rFonts w:ascii="Times New Roman" w:hAnsi="Times New Roman" w:cs="Times New Roman"/>
          <w:sz w:val="28"/>
          <w:szCs w:val="24"/>
          <w:lang w:val="kk-KZ"/>
        </w:rPr>
      </w:pPr>
      <w:r>
        <w:rPr>
          <w:rFonts w:ascii="Times New Roman" w:hAnsi="Times New Roman" w:cs="Times New Roman"/>
          <w:sz w:val="28"/>
          <w:szCs w:val="28"/>
          <w:lang w:val="kk-KZ"/>
        </w:rPr>
        <w:t xml:space="preserve">Бұл өз кезегінде білім негізі қаланатын бастауыш сынып оқушыларының креативті болуын қамтамасыз етуге жағдай туғызады. </w:t>
      </w:r>
    </w:p>
    <w:p w:rsidR="002F4933" w:rsidRPr="005028AA" w:rsidRDefault="006D51FF" w:rsidP="00332931">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Қазақстан Республикасының «Білім туралы» Заңында: «Білім беру жүйесінің міндеттерінің бірі </w:t>
      </w:r>
      <w:r w:rsidRPr="005028AA">
        <w:rPr>
          <w:rFonts w:ascii="Times New Roman" w:hAnsi="Times New Roman" w:cs="Times New Roman"/>
          <w:spacing w:val="1"/>
          <w:sz w:val="28"/>
          <w:szCs w:val="24"/>
          <w:lang w:val="kk-KZ"/>
        </w:rPr>
        <w:t xml:space="preserve">жеке адамның шығармашылық, рухани және күш-қуат 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 </w:t>
      </w:r>
      <w:r w:rsidRPr="005028AA">
        <w:rPr>
          <w:rFonts w:ascii="Times New Roman" w:hAnsi="Times New Roman" w:cs="Times New Roman"/>
          <w:sz w:val="28"/>
          <w:szCs w:val="24"/>
          <w:lang w:val="kk-KZ"/>
        </w:rPr>
        <w:t xml:space="preserve">болып табылады», - деп көрсетілген [2]. </w:t>
      </w:r>
      <w:r w:rsidRPr="005028AA">
        <w:rPr>
          <w:rFonts w:ascii="Times New Roman" w:hAnsi="Times New Roman" w:cs="Times New Roman"/>
          <w:sz w:val="28"/>
          <w:szCs w:val="28"/>
          <w:lang w:val="kk-KZ"/>
        </w:rPr>
        <w:t xml:space="preserve">Сондай-ақ </w:t>
      </w:r>
      <w:r w:rsidRPr="005028AA">
        <w:rPr>
          <w:rFonts w:ascii="Times New Roman" w:hAnsi="Times New Roman" w:cs="Times New Roman"/>
          <w:sz w:val="28"/>
          <w:szCs w:val="24"/>
          <w:lang w:val="kk-KZ"/>
        </w:rPr>
        <w:t>Қазақстан Республикасының 2025 жылға дейінгі Ұлттық даму жоспарында көрсетілген міндеттердің қатарында</w:t>
      </w:r>
      <w:r w:rsidRPr="005028AA">
        <w:rPr>
          <w:rFonts w:ascii="Times New Roman" w:hAnsi="Times New Roman" w:cs="Times New Roman"/>
          <w:sz w:val="28"/>
          <w:szCs w:val="28"/>
          <w:lang w:val="kk-KZ"/>
        </w:rPr>
        <w:t xml:space="preserve"> «...дамуға, табысқа, бәсекеге қабілеттілікке және жасампаздыққа бағдарланған креативті ұрпақты тәрбиелеу» мәселесі қарастырылған</w:t>
      </w:r>
      <w:r w:rsidRPr="005028AA">
        <w:rPr>
          <w:rFonts w:ascii="Times New Roman" w:hAnsi="Times New Roman" w:cs="Times New Roman"/>
          <w:sz w:val="28"/>
          <w:szCs w:val="24"/>
          <w:lang w:val="kk-KZ"/>
        </w:rPr>
        <w:t xml:space="preserve">. Жоспардағы 3-ші жалпы ұлттық басымдықтың міндеттерінің бірі ретінде </w:t>
      </w:r>
      <w:r w:rsidRPr="005028AA">
        <w:rPr>
          <w:rFonts w:ascii="Times New Roman" w:hAnsi="Times New Roman" w:cs="Times New Roman"/>
          <w:sz w:val="28"/>
          <w:szCs w:val="28"/>
          <w:lang w:val="kk-KZ"/>
        </w:rPr>
        <w:t>«</w:t>
      </w:r>
      <w:r w:rsidRPr="005028AA">
        <w:rPr>
          <w:rFonts w:ascii="Times New Roman" w:hAnsi="Times New Roman" w:cs="Times New Roman"/>
          <w:spacing w:val="1"/>
          <w:sz w:val="28"/>
          <w:szCs w:val="28"/>
          <w:shd w:val="clear" w:color="auto" w:fill="FFFFFF"/>
          <w:lang w:val="kk-KZ"/>
        </w:rPr>
        <w:t xml:space="preserve">Мектептегі білім беру бағдарламаларына оқушылардың эмоционалдық, физикалық және психикалық әл-ауқатының негізі болатын тұрақты даму, шығармашылық сана, салауатты психоэмоционалды даму компоненттерін енгізу қажеттігі» көрсетілген </w:t>
      </w:r>
      <w:r w:rsidRPr="005028AA">
        <w:rPr>
          <w:rFonts w:ascii="Times New Roman" w:hAnsi="Times New Roman" w:cs="Times New Roman"/>
          <w:sz w:val="28"/>
          <w:szCs w:val="24"/>
          <w:lang w:val="kk-KZ"/>
        </w:rPr>
        <w:t>[3].</w:t>
      </w:r>
      <w:r w:rsidR="00160D63">
        <w:rPr>
          <w:rFonts w:ascii="Times New Roman" w:hAnsi="Times New Roman" w:cs="Times New Roman"/>
          <w:sz w:val="28"/>
          <w:szCs w:val="24"/>
          <w:lang w:val="kk-KZ"/>
        </w:rPr>
        <w:t xml:space="preserve"> Мұндағы айтылғандар </w:t>
      </w:r>
      <w:r w:rsidR="00CD7134">
        <w:rPr>
          <w:rFonts w:ascii="Times New Roman" w:hAnsi="Times New Roman" w:cs="Times New Roman"/>
          <w:sz w:val="28"/>
          <w:szCs w:val="24"/>
          <w:lang w:val="kk-KZ"/>
        </w:rPr>
        <w:t xml:space="preserve">бастауыш сынып оқушыларының креативтілігін қолдау, оқушы үшін креативті орта құру жайындағы субъективті идеяларымызды генерациялайды. </w:t>
      </w:r>
    </w:p>
    <w:p w:rsidR="002F4933" w:rsidRPr="005028AA" w:rsidRDefault="006D51FF" w:rsidP="00332931">
      <w:pPr>
        <w:spacing w:after="0" w:line="240" w:lineRule="auto"/>
        <w:ind w:firstLine="567"/>
        <w:jc w:val="both"/>
        <w:rPr>
          <w:rFonts w:ascii="Times New Roman" w:hAnsi="Times New Roman" w:cs="Times New Roman"/>
          <w:spacing w:val="1"/>
          <w:sz w:val="28"/>
          <w:szCs w:val="28"/>
          <w:shd w:val="clear" w:color="auto" w:fill="FFFFFF"/>
          <w:lang w:val="kk-KZ"/>
        </w:rPr>
      </w:pPr>
      <w:r w:rsidRPr="005028AA">
        <w:rPr>
          <w:rFonts w:ascii="Times New Roman" w:hAnsi="Times New Roman" w:cs="Times New Roman"/>
          <w:sz w:val="28"/>
          <w:szCs w:val="28"/>
          <w:lang w:val="kk-KZ"/>
        </w:rPr>
        <w:t>Сонымен қатар «</w:t>
      </w:r>
      <w:r w:rsidR="00191F16" w:rsidRPr="005028AA">
        <w:rPr>
          <w:rFonts w:ascii="Times New Roman" w:hAnsi="Times New Roman" w:cs="Times New Roman"/>
          <w:sz w:val="28"/>
          <w:szCs w:val="28"/>
          <w:lang w:val="kk-KZ"/>
        </w:rPr>
        <w:t>Келешек мектептері</w:t>
      </w:r>
      <w:r w:rsidRPr="005028AA">
        <w:rPr>
          <w:rFonts w:ascii="Times New Roman" w:hAnsi="Times New Roman" w:cs="Times New Roman"/>
          <w:sz w:val="28"/>
          <w:szCs w:val="28"/>
          <w:lang w:val="kk-KZ"/>
        </w:rPr>
        <w:t xml:space="preserve">» білім беру саласындағы ұлттық жобасында оқушылар мен педагогтар үшін жайлы және қауіпсіз білім беру ортасын құру міндеттерінің бірі білім алушылардың шығармашылық әлеуетін  дамыту  екендігі ескертіледі </w:t>
      </w:r>
      <w:r w:rsidRPr="005028AA">
        <w:rPr>
          <w:rFonts w:ascii="Times New Roman" w:hAnsi="Times New Roman" w:cs="Times New Roman"/>
          <w:sz w:val="28"/>
          <w:szCs w:val="24"/>
          <w:lang w:val="kk-KZ"/>
        </w:rPr>
        <w:t>[4].</w:t>
      </w:r>
      <w:r w:rsidR="00CD7134">
        <w:rPr>
          <w:rFonts w:ascii="Times New Roman" w:hAnsi="Times New Roman" w:cs="Times New Roman"/>
          <w:sz w:val="28"/>
          <w:szCs w:val="24"/>
          <w:lang w:val="kk-KZ"/>
        </w:rPr>
        <w:t xml:space="preserve"> </w:t>
      </w:r>
      <w:r w:rsidR="001773C3">
        <w:rPr>
          <w:rFonts w:ascii="Times New Roman" w:hAnsi="Times New Roman" w:cs="Times New Roman"/>
          <w:sz w:val="28"/>
          <w:szCs w:val="24"/>
          <w:lang w:val="kk-KZ"/>
        </w:rPr>
        <w:t xml:space="preserve">Ендеше, білім алушылардың шығармашылық әлеуеті, ең алдымен, оқушылардың креативтілігін тану, оны қалыптастыруда бізге базалық категориялардың бірі болмақ. </w:t>
      </w:r>
    </w:p>
    <w:p w:rsidR="001773C3" w:rsidRDefault="006D51FF" w:rsidP="00332931">
      <w:pPr>
        <w:spacing w:after="0" w:line="240" w:lineRule="auto"/>
        <w:ind w:firstLine="567"/>
        <w:jc w:val="both"/>
        <w:rPr>
          <w:rFonts w:ascii="Times New Roman" w:hAnsi="Times New Roman" w:cs="Times New Roman"/>
          <w:spacing w:val="1"/>
          <w:sz w:val="28"/>
          <w:szCs w:val="28"/>
          <w:shd w:val="clear" w:color="auto" w:fill="FFFFFF"/>
          <w:lang w:val="kk-KZ"/>
        </w:rPr>
      </w:pPr>
      <w:r w:rsidRPr="005028AA">
        <w:rPr>
          <w:rFonts w:ascii="Times New Roman" w:hAnsi="Times New Roman" w:cs="Times New Roman"/>
          <w:sz w:val="28"/>
          <w:szCs w:val="24"/>
          <w:lang w:val="kk-KZ"/>
        </w:rPr>
        <w:t xml:space="preserve">Қазақстан Республикасының </w:t>
      </w:r>
      <w:r w:rsidRPr="005028AA">
        <w:rPr>
          <w:rFonts w:ascii="Times New Roman" w:hAnsi="Times New Roman" w:cs="Times New Roman"/>
          <w:sz w:val="28"/>
          <w:lang w:val="kk-KZ"/>
        </w:rPr>
        <w:t>б</w:t>
      </w:r>
      <w:r w:rsidRPr="005028AA">
        <w:rPr>
          <w:rFonts w:ascii="Times New Roman" w:hAnsi="Times New Roman" w:cs="Times New Roman"/>
          <w:sz w:val="28"/>
          <w:szCs w:val="28"/>
          <w:lang w:val="kk-KZ"/>
        </w:rPr>
        <w:t>астауыш білім берудің мемлекетт</w:t>
      </w:r>
      <w:r w:rsidR="001773C3">
        <w:rPr>
          <w:rFonts w:ascii="Times New Roman" w:hAnsi="Times New Roman" w:cs="Times New Roman"/>
          <w:sz w:val="28"/>
          <w:szCs w:val="28"/>
          <w:lang w:val="kk-KZ"/>
        </w:rPr>
        <w:t>ік жалпыға міндетті стандарттағы көрсетілген</w:t>
      </w:r>
      <w:r w:rsidRPr="005028AA">
        <w:rPr>
          <w:rFonts w:ascii="Times New Roman" w:hAnsi="Times New Roman" w:cs="Times New Roman"/>
          <w:sz w:val="28"/>
          <w:szCs w:val="28"/>
          <w:lang w:val="kk-KZ"/>
        </w:rPr>
        <w:t xml:space="preserve"> </w:t>
      </w:r>
      <w:r w:rsidR="001773C3">
        <w:rPr>
          <w:rFonts w:ascii="Times New Roman" w:hAnsi="Times New Roman" w:cs="Times New Roman"/>
          <w:sz w:val="28"/>
          <w:szCs w:val="28"/>
          <w:lang w:val="kk-KZ"/>
        </w:rPr>
        <w:t>міндеттердің</w:t>
      </w:r>
      <w:r w:rsidRPr="005028AA">
        <w:rPr>
          <w:rFonts w:ascii="Times New Roman" w:hAnsi="Times New Roman" w:cs="Times New Roman"/>
          <w:sz w:val="28"/>
          <w:szCs w:val="28"/>
          <w:lang w:val="kk-KZ"/>
        </w:rPr>
        <w:t xml:space="preserve"> бірі оқушылардың шығармашылығын, сондай-ақ жасампаздық пен жаңашылдық базалық құндылықтарын дамытуға бағытталған </w:t>
      </w:r>
      <w:r w:rsidRPr="005028AA">
        <w:rPr>
          <w:rFonts w:ascii="Times New Roman" w:hAnsi="Times New Roman" w:cs="Times New Roman"/>
          <w:sz w:val="28"/>
          <w:szCs w:val="24"/>
          <w:lang w:val="kk-KZ"/>
        </w:rPr>
        <w:t>[5]</w:t>
      </w:r>
      <w:r w:rsidRPr="005028AA">
        <w:rPr>
          <w:rFonts w:ascii="Times New Roman" w:hAnsi="Times New Roman" w:cs="Times New Roman"/>
          <w:sz w:val="28"/>
          <w:szCs w:val="28"/>
          <w:lang w:val="kk-KZ"/>
        </w:rPr>
        <w:t xml:space="preserve">. Сондықтан бастауыш мектептің білім беру ортасын оқушының шығармашылығын ынталандыратын, креативтілігін </w:t>
      </w:r>
      <w:r w:rsidRPr="005028AA">
        <w:rPr>
          <w:rStyle w:val="anegp0gi0b9av8jahpyh"/>
          <w:rFonts w:ascii="Times New Roman" w:hAnsi="Times New Roman" w:cs="Times New Roman"/>
          <w:sz w:val="28"/>
          <w:lang w:val="kk-KZ"/>
        </w:rPr>
        <w:t>дамытатын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және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оқытудың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барлық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салаларына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интеграцияланатын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ХХІ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ғасырдың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қиындықтарына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дайын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жаңа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ұрпақты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қалыптастыратын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кеңістікке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lastRenderedPageBreak/>
        <w:t>айналдырудың маңызы зор.</w:t>
      </w:r>
      <w:r w:rsidR="001773C3">
        <w:rPr>
          <w:rStyle w:val="anegp0gi0b9av8jahpyh"/>
          <w:rFonts w:ascii="Times New Roman" w:hAnsi="Times New Roman" w:cs="Times New Roman"/>
          <w:sz w:val="28"/>
          <w:lang w:val="kk-KZ"/>
        </w:rPr>
        <w:t xml:space="preserve"> Ең бастысы, бастауыш сынып оқушыларының креативті білім беру ортасы шығармашылықтан, жасампаздықтан және жаңашылдықтан құралып, гуманитарлық пәндер арқылы интеграцияланудың тетігінде жүзеге асырылуы өзекті болмақ. </w:t>
      </w:r>
      <w:r w:rsidR="001773C3">
        <w:rPr>
          <w:rFonts w:ascii="Times New Roman" w:hAnsi="Times New Roman" w:cs="Times New Roman"/>
          <w:spacing w:val="1"/>
          <w:sz w:val="28"/>
          <w:szCs w:val="28"/>
          <w:shd w:val="clear" w:color="auto" w:fill="FFFFFF"/>
          <w:lang w:val="kk-KZ"/>
        </w:rPr>
        <w:t>Осы тұрғыда</w:t>
      </w:r>
      <w:r w:rsidRPr="005028AA">
        <w:rPr>
          <w:rFonts w:ascii="Times New Roman" w:hAnsi="Times New Roman" w:cs="Times New Roman"/>
          <w:spacing w:val="1"/>
          <w:sz w:val="28"/>
          <w:szCs w:val="28"/>
          <w:shd w:val="clear" w:color="auto" w:fill="FFFFFF"/>
          <w:lang w:val="kk-KZ"/>
        </w:rPr>
        <w:t xml:space="preserve"> бүгінгі таңда оқушылардың креативтілігін қалыптастырушы, шығармашылыққа ынталандырушы, білім беруді дамытушы</w:t>
      </w:r>
      <w:r w:rsidR="001773C3">
        <w:rPr>
          <w:rFonts w:ascii="Times New Roman" w:hAnsi="Times New Roman" w:cs="Times New Roman"/>
          <w:spacing w:val="1"/>
          <w:sz w:val="28"/>
          <w:szCs w:val="28"/>
          <w:shd w:val="clear" w:color="auto" w:fill="FFFFFF"/>
          <w:lang w:val="kk-KZ"/>
        </w:rPr>
        <w:t xml:space="preserve">, креативті білім ортасын қалыптастырушы құралы ретінде гуманитарлық пәндерді негіздеу жолға қойылады.  </w:t>
      </w:r>
    </w:p>
    <w:p w:rsidR="002F4933" w:rsidRPr="005028AA" w:rsidRDefault="006D51FF" w:rsidP="00332931">
      <w:pPr>
        <w:shd w:val="clear" w:color="auto" w:fill="FFFFFF"/>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Жеке тұлғаны дамыту үдерісі арнайы жағдайларды, яғни әр адамның шығармашылықпен өзін-өзі дамытуын ынталандыратын арнайы ұйымдастырылған әлеуметтік-мәдени және білім беру кеңістігі ретінде креативті білім беру ортасын қалыптастыруды талап етеді. </w:t>
      </w:r>
    </w:p>
    <w:p w:rsidR="00B408FE" w:rsidRPr="005028AA" w:rsidRDefault="00B408FE" w:rsidP="00B408FE">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i/>
          <w:sz w:val="28"/>
          <w:szCs w:val="24"/>
          <w:lang w:val="kk-KZ"/>
        </w:rPr>
        <w:t>Креативтіліктің психологиялық-педагогикалық негіздері</w:t>
      </w:r>
      <w:r w:rsidRPr="005028AA">
        <w:rPr>
          <w:rFonts w:ascii="Times New Roman" w:hAnsi="Times New Roman" w:cs="Times New Roman"/>
          <w:sz w:val="28"/>
          <w:szCs w:val="24"/>
          <w:lang w:val="kk-KZ"/>
        </w:rPr>
        <w:t xml:space="preserve"> сол сияқты </w:t>
      </w:r>
      <w:r w:rsidRPr="005028AA">
        <w:rPr>
          <w:rFonts w:ascii="Times New Roman" w:hAnsi="Times New Roman" w:cs="Times New Roman"/>
          <w:sz w:val="28"/>
          <w:szCs w:val="28"/>
          <w:shd w:val="clear" w:color="auto" w:fill="FFFFFF"/>
          <w:lang w:val="kk-KZ"/>
        </w:rPr>
        <w:t xml:space="preserve">J.P.Guilford </w:t>
      </w:r>
      <w:r w:rsidR="00622E5A">
        <w:rPr>
          <w:rFonts w:ascii="Times New Roman" w:hAnsi="Times New Roman" w:cs="Times New Roman"/>
          <w:sz w:val="28"/>
          <w:szCs w:val="24"/>
          <w:lang w:val="kk-KZ"/>
        </w:rPr>
        <w:t>[6], E.P.Torrance [7], M. Rhodes [8], T.M.Amabile [9</w:t>
      </w:r>
      <w:r w:rsidRPr="005028AA">
        <w:rPr>
          <w:rFonts w:ascii="Times New Roman" w:hAnsi="Times New Roman" w:cs="Times New Roman"/>
          <w:sz w:val="28"/>
          <w:szCs w:val="24"/>
          <w:lang w:val="kk-KZ"/>
        </w:rPr>
        <w:t xml:space="preserve">], </w:t>
      </w:r>
      <w:r w:rsidRPr="005028AA">
        <w:rPr>
          <w:rFonts w:ascii="Times New Roman" w:hAnsi="Times New Roman" w:cs="Times New Roman"/>
          <w:sz w:val="28"/>
          <w:szCs w:val="28"/>
          <w:lang w:val="kk-KZ"/>
        </w:rPr>
        <w:t xml:space="preserve">E.de Bono </w:t>
      </w:r>
      <w:r w:rsidR="00622E5A">
        <w:rPr>
          <w:rFonts w:ascii="Times New Roman" w:hAnsi="Times New Roman" w:cs="Times New Roman"/>
          <w:sz w:val="28"/>
          <w:szCs w:val="24"/>
          <w:lang w:val="kk-KZ"/>
        </w:rPr>
        <w:t>[10</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szCs w:val="28"/>
          <w:shd w:val="clear" w:color="auto" w:fill="FFFFFF"/>
          <w:lang w:val="kk-KZ"/>
        </w:rPr>
        <w:t xml:space="preserve">J.Renzulli </w:t>
      </w:r>
      <w:r w:rsidR="00622E5A">
        <w:rPr>
          <w:rFonts w:ascii="Times New Roman" w:hAnsi="Times New Roman" w:cs="Times New Roman"/>
          <w:sz w:val="28"/>
          <w:szCs w:val="24"/>
          <w:lang w:val="kk-KZ"/>
        </w:rPr>
        <w:t>[11</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w:t>
      </w:r>
      <w:r w:rsidRPr="005028AA">
        <w:rPr>
          <w:rFonts w:ascii="Times New Roman" w:hAnsi="Times New Roman" w:cs="Times New Roman"/>
          <w:sz w:val="28"/>
          <w:szCs w:val="24"/>
          <w:lang w:val="kk-KZ"/>
        </w:rPr>
        <w:t xml:space="preserve"> Lubart &amp; Sternberg</w:t>
      </w:r>
      <w:r w:rsidR="000E109C" w:rsidRPr="000E109C">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[12</w:t>
      </w:r>
      <w:r w:rsidRPr="005028AA">
        <w:rPr>
          <w:rFonts w:ascii="Times New Roman" w:hAnsi="Times New Roman" w:cs="Times New Roman"/>
          <w:sz w:val="28"/>
          <w:szCs w:val="24"/>
          <w:lang w:val="kk-KZ"/>
        </w:rPr>
        <w:t>], Д.Б.</w:t>
      </w:r>
      <w:r>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Богоявленская [13</w:t>
      </w:r>
      <w:r w:rsidRPr="005028AA">
        <w:rPr>
          <w:rFonts w:ascii="Times New Roman" w:hAnsi="Times New Roman" w:cs="Times New Roman"/>
          <w:sz w:val="28"/>
          <w:szCs w:val="24"/>
          <w:lang w:val="kk-KZ"/>
        </w:rPr>
        <w:t>], В.И.</w:t>
      </w:r>
      <w:r>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Андреев [14</w:t>
      </w:r>
      <w:r w:rsidRPr="005028AA">
        <w:rPr>
          <w:rFonts w:ascii="Times New Roman" w:hAnsi="Times New Roman" w:cs="Times New Roman"/>
          <w:sz w:val="28"/>
          <w:szCs w:val="24"/>
          <w:lang w:val="kk-KZ"/>
        </w:rPr>
        <w:t>], А.В.</w:t>
      </w:r>
      <w:r>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Хуторской [15</w:t>
      </w:r>
      <w:r w:rsidRPr="005028AA">
        <w:rPr>
          <w:rFonts w:ascii="Times New Roman" w:hAnsi="Times New Roman" w:cs="Times New Roman"/>
          <w:sz w:val="28"/>
          <w:szCs w:val="24"/>
          <w:lang w:val="kk-KZ"/>
        </w:rPr>
        <w:t xml:space="preserve">] және т.б. еңбектерінде әртүрлі аспектілерде ашылған. </w:t>
      </w:r>
    </w:p>
    <w:p w:rsidR="00B408FE" w:rsidRPr="00E06447" w:rsidRDefault="00B408FE" w:rsidP="00B408FE">
      <w:pPr>
        <w:shd w:val="clear" w:color="auto" w:fill="FFFFFF"/>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i/>
          <w:sz w:val="28"/>
          <w:szCs w:val="24"/>
          <w:lang w:val="kk-KZ"/>
        </w:rPr>
        <w:t>Креативтілік және тұлғаны шығармашылық дамыту мәселелері қазақстандық ғалымдар</w:t>
      </w:r>
      <w:r w:rsidRPr="00E06447">
        <w:rPr>
          <w:rFonts w:ascii="Times New Roman" w:hAnsi="Times New Roman" w:cs="Times New Roman"/>
          <w:sz w:val="28"/>
          <w:szCs w:val="24"/>
          <w:lang w:val="kk-KZ"/>
        </w:rPr>
        <w:t xml:space="preserve"> Б.А. Тұрғынбаева</w:t>
      </w:r>
      <w:r w:rsidR="00622E5A">
        <w:rPr>
          <w:rFonts w:ascii="Times New Roman" w:hAnsi="Times New Roman" w:cs="Times New Roman"/>
          <w:sz w:val="28"/>
          <w:szCs w:val="24"/>
          <w:lang w:val="kk-KZ"/>
        </w:rPr>
        <w:t xml:space="preserve"> [54],  А.С. Әмірова [17], Б.А. Оспанова [18], А.С. Швайковский [19],  А.К. Мыңбаева [20</w:t>
      </w:r>
      <w:r w:rsidRPr="00E06447">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С.А. Нұржанова [21],  К.М. Беркімбаев [22</w:t>
      </w:r>
      <w:r w:rsidRPr="00E06447">
        <w:rPr>
          <w:rFonts w:ascii="Times New Roman" w:hAnsi="Times New Roman" w:cs="Times New Roman"/>
          <w:sz w:val="28"/>
          <w:szCs w:val="24"/>
          <w:lang w:val="kk-KZ"/>
        </w:rPr>
        <w:t xml:space="preserve">], А. Тасова </w:t>
      </w:r>
      <w:r w:rsidR="00622E5A">
        <w:rPr>
          <w:rFonts w:ascii="Times New Roman" w:hAnsi="Times New Roman" w:cs="Times New Roman"/>
          <w:sz w:val="28"/>
          <w:szCs w:val="24"/>
          <w:lang w:val="kk-KZ"/>
        </w:rPr>
        <w:t>[23</w:t>
      </w:r>
      <w:r w:rsidR="00622E5A" w:rsidRPr="00E06447">
        <w:rPr>
          <w:rFonts w:ascii="Times New Roman" w:hAnsi="Times New Roman" w:cs="Times New Roman"/>
          <w:sz w:val="28"/>
          <w:szCs w:val="24"/>
          <w:lang w:val="kk-KZ"/>
        </w:rPr>
        <w:t>]</w:t>
      </w:r>
      <w:r w:rsidR="00622E5A">
        <w:rPr>
          <w:rFonts w:ascii="Times New Roman" w:hAnsi="Times New Roman" w:cs="Times New Roman"/>
          <w:sz w:val="28"/>
          <w:szCs w:val="24"/>
          <w:lang w:val="kk-KZ"/>
        </w:rPr>
        <w:t xml:space="preserve"> </w:t>
      </w:r>
      <w:r w:rsidRPr="00E06447">
        <w:rPr>
          <w:rFonts w:ascii="Times New Roman" w:hAnsi="Times New Roman" w:cs="Times New Roman"/>
          <w:sz w:val="28"/>
          <w:szCs w:val="28"/>
          <w:lang w:val="kk-KZ"/>
        </w:rPr>
        <w:t xml:space="preserve">және т.б. ғалымдардың еңбектерінде қарастырылған. </w:t>
      </w:r>
    </w:p>
    <w:p w:rsidR="00B408FE" w:rsidRPr="00E06447" w:rsidRDefault="00B408FE" w:rsidP="00B408FE">
      <w:pPr>
        <w:shd w:val="clear" w:color="auto" w:fill="FFFFFF"/>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i/>
          <w:iCs/>
          <w:sz w:val="28"/>
          <w:szCs w:val="24"/>
          <w:lang w:val="kk-KZ"/>
        </w:rPr>
        <w:t>Бастауыш білім беру жүйесіндегі</w:t>
      </w:r>
      <w:r w:rsidRPr="00E06447">
        <w:rPr>
          <w:rFonts w:ascii="Times New Roman" w:hAnsi="Times New Roman" w:cs="Times New Roman"/>
          <w:i/>
          <w:sz w:val="28"/>
          <w:szCs w:val="24"/>
          <w:lang w:val="kk-KZ"/>
        </w:rPr>
        <w:t xml:space="preserve"> зерттеулер </w:t>
      </w:r>
      <w:r w:rsidRPr="00E06447">
        <w:rPr>
          <w:rFonts w:ascii="Times New Roman" w:hAnsi="Times New Roman" w:cs="Times New Roman"/>
          <w:sz w:val="28"/>
          <w:szCs w:val="24"/>
          <w:lang w:val="kk-KZ"/>
        </w:rPr>
        <w:t>С.Р. Рахметова</w:t>
      </w:r>
      <w:r w:rsidR="00622E5A">
        <w:rPr>
          <w:rFonts w:ascii="Times New Roman" w:hAnsi="Times New Roman" w:cs="Times New Roman"/>
          <w:sz w:val="28"/>
          <w:szCs w:val="24"/>
          <w:lang w:val="kk-KZ"/>
        </w:rPr>
        <w:t xml:space="preserve"> [24</w:t>
      </w:r>
      <w:r w:rsidR="00622E5A" w:rsidRPr="00E06447">
        <w:rPr>
          <w:rFonts w:ascii="Times New Roman" w:hAnsi="Times New Roman" w:cs="Times New Roman"/>
          <w:sz w:val="28"/>
          <w:szCs w:val="24"/>
          <w:lang w:val="kk-KZ"/>
        </w:rPr>
        <w:t>]</w:t>
      </w:r>
      <w:r w:rsidRPr="00E06447">
        <w:rPr>
          <w:rFonts w:ascii="Times New Roman" w:hAnsi="Times New Roman" w:cs="Times New Roman"/>
          <w:sz w:val="28"/>
          <w:szCs w:val="24"/>
          <w:lang w:val="kk-KZ"/>
        </w:rPr>
        <w:t xml:space="preserve">, </w:t>
      </w:r>
      <w:r w:rsidRPr="00E06447">
        <w:rPr>
          <w:rFonts w:ascii="Times New Roman" w:hAnsi="Times New Roman" w:cs="Times New Roman"/>
          <w:i/>
          <w:sz w:val="28"/>
          <w:szCs w:val="24"/>
          <w:lang w:val="kk-KZ"/>
        </w:rPr>
        <w:t xml:space="preserve"> </w:t>
      </w:r>
      <w:r w:rsidRPr="00E06447">
        <w:rPr>
          <w:rFonts w:ascii="Times New Roman" w:hAnsi="Times New Roman" w:cs="Times New Roman"/>
          <w:sz w:val="28"/>
          <w:szCs w:val="24"/>
          <w:lang w:val="kk-KZ"/>
        </w:rPr>
        <w:t>Ә</w:t>
      </w:r>
      <w:r w:rsidR="00622E5A">
        <w:rPr>
          <w:rFonts w:ascii="Times New Roman" w:hAnsi="Times New Roman" w:cs="Times New Roman"/>
          <w:sz w:val="28"/>
          <w:szCs w:val="24"/>
          <w:lang w:val="kk-KZ"/>
        </w:rPr>
        <w:t>.Е. Жұмабаева [25], Г.И. Уайсова [26], А.С. Әмірова [27], Г.Т. Садуақас [28],  А.Т. Туралбаева [29], М.М. Книсарина [30], Ж.И. Жумаш [31], Г.Ж. Омарова [32</w:t>
      </w:r>
      <w:r w:rsidRPr="00E06447">
        <w:rPr>
          <w:rFonts w:ascii="Times New Roman" w:hAnsi="Times New Roman" w:cs="Times New Roman"/>
          <w:sz w:val="28"/>
          <w:szCs w:val="24"/>
          <w:lang w:val="kk-KZ"/>
        </w:rPr>
        <w:t xml:space="preserve">] </w:t>
      </w:r>
      <w:r w:rsidRPr="00E06447">
        <w:rPr>
          <w:rFonts w:ascii="Times New Roman" w:hAnsi="Times New Roman" w:cs="Times New Roman"/>
          <w:sz w:val="28"/>
          <w:szCs w:val="28"/>
          <w:lang w:val="kk-KZ"/>
        </w:rPr>
        <w:t xml:space="preserve">және т.б. ғалымдардың </w:t>
      </w:r>
      <w:r w:rsidRPr="00E06447">
        <w:rPr>
          <w:rFonts w:ascii="Times New Roman" w:hAnsi="Times New Roman" w:cs="Times New Roman"/>
          <w:sz w:val="28"/>
          <w:szCs w:val="24"/>
          <w:lang w:val="kk-KZ"/>
        </w:rPr>
        <w:t xml:space="preserve">зерттеулерінде  көрініс табады.  </w:t>
      </w:r>
    </w:p>
    <w:p w:rsidR="00B408FE" w:rsidRPr="005028AA" w:rsidRDefault="00B408FE" w:rsidP="00B408FE">
      <w:pPr>
        <w:shd w:val="clear" w:color="auto" w:fill="FFFFFF"/>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Отандық және шетелдік ғылыми әдебиеттерде білім беру ортасын қалыптастыруға арналған іргелі жұмыстар </w:t>
      </w:r>
      <w:r>
        <w:rPr>
          <w:rFonts w:ascii="Times New Roman" w:hAnsi="Times New Roman" w:cs="Times New Roman"/>
          <w:sz w:val="28"/>
          <w:szCs w:val="24"/>
          <w:lang w:val="kk-KZ"/>
        </w:rPr>
        <w:t>бар</w:t>
      </w:r>
      <w:r w:rsidRPr="005028AA">
        <w:rPr>
          <w:rFonts w:ascii="Times New Roman" w:hAnsi="Times New Roman" w:cs="Times New Roman"/>
          <w:sz w:val="28"/>
          <w:szCs w:val="24"/>
          <w:lang w:val="kk-KZ"/>
        </w:rPr>
        <w:t xml:space="preserve">. Орта мектепте  оқушылардың  креативті құзыреттілігін дамыту мен креативті білім беру ортасын қалыптастыру мәселелерін зерттеген еңбектерді саралау барысында  жеке тұлғаның шығармашылық қабілетін дамыту, білім беру ортасының креативті әлеуетін қалыптастыру мәселелері жан-жақты зерттелгенін анықтадық. Бірқатар авторлар білім беру ортасының күрделі құрылымға ие екендігіне баса назар аударады. Осы ретте біз ғалымдардың аталмыш мәселені бірнеше аспектіде қарастырғанын атап көрсетеміз. </w:t>
      </w:r>
    </w:p>
    <w:p w:rsidR="002F4933" w:rsidRPr="005028AA" w:rsidRDefault="006D51FF" w:rsidP="00332931">
      <w:pPr>
        <w:shd w:val="clear" w:color="auto" w:fill="FFFFFF"/>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Алдымен жалпы б</w:t>
      </w:r>
      <w:r w:rsidRPr="005028AA">
        <w:rPr>
          <w:rFonts w:ascii="Times New Roman" w:hAnsi="Times New Roman" w:cs="Times New Roman"/>
          <w:iCs/>
          <w:sz w:val="28"/>
          <w:szCs w:val="24"/>
          <w:lang w:val="kk-KZ"/>
        </w:rPr>
        <w:t xml:space="preserve">ілім беру ортасын қалыптастыру мәселесінің әртүрлі аспектілерін зерттеген ғалымдар туралы айтатын болсақ, </w:t>
      </w:r>
      <w:r w:rsidRPr="005028AA">
        <w:rPr>
          <w:rFonts w:ascii="Times New Roman" w:hAnsi="Times New Roman" w:cs="Times New Roman"/>
          <w:sz w:val="28"/>
          <w:szCs w:val="28"/>
          <w:shd w:val="clear" w:color="auto" w:fill="FFFFFF"/>
          <w:lang w:val="kk-KZ"/>
        </w:rPr>
        <w:t>В.И.</w:t>
      </w:r>
      <w:r w:rsidR="00B408FE">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8"/>
          <w:shd w:val="clear" w:color="auto" w:fill="FFFFFF"/>
          <w:lang w:val="kk-KZ"/>
        </w:rPr>
        <w:t xml:space="preserve">Слободчиков </w:t>
      </w:r>
      <w:r w:rsidR="00622E5A">
        <w:rPr>
          <w:rFonts w:ascii="Times New Roman" w:hAnsi="Times New Roman" w:cs="Times New Roman"/>
          <w:sz w:val="28"/>
          <w:szCs w:val="24"/>
          <w:lang w:val="kk-KZ"/>
        </w:rPr>
        <w:t>[33</w:t>
      </w:r>
      <w:r w:rsidRPr="005028AA">
        <w:rPr>
          <w:rFonts w:ascii="Times New Roman" w:hAnsi="Times New Roman" w:cs="Times New Roman"/>
          <w:sz w:val="28"/>
          <w:szCs w:val="24"/>
          <w:lang w:val="kk-KZ"/>
        </w:rPr>
        <w:t>]</w:t>
      </w:r>
      <w:r w:rsidRPr="005028AA">
        <w:rPr>
          <w:rFonts w:ascii="Times New Roman" w:hAnsi="Times New Roman" w:cs="Times New Roman"/>
          <w:sz w:val="28"/>
          <w:szCs w:val="28"/>
          <w:shd w:val="clear" w:color="auto" w:fill="FFFFFF"/>
          <w:lang w:val="kk-KZ"/>
        </w:rPr>
        <w:t>, В.А.</w:t>
      </w:r>
      <w:r w:rsidR="00F97AB8" w:rsidRPr="00F97AB8">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8"/>
          <w:shd w:val="clear" w:color="auto" w:fill="FFFFFF"/>
          <w:lang w:val="kk-KZ"/>
        </w:rPr>
        <w:t xml:space="preserve">Петровский </w:t>
      </w:r>
      <w:r w:rsidR="00622E5A">
        <w:rPr>
          <w:rFonts w:ascii="Times New Roman" w:hAnsi="Times New Roman" w:cs="Times New Roman"/>
          <w:sz w:val="28"/>
          <w:szCs w:val="24"/>
          <w:lang w:val="kk-KZ"/>
        </w:rPr>
        <w:t>[34</w:t>
      </w:r>
      <w:r w:rsidRPr="005028AA">
        <w:rPr>
          <w:rFonts w:ascii="Times New Roman" w:hAnsi="Times New Roman" w:cs="Times New Roman"/>
          <w:sz w:val="28"/>
          <w:szCs w:val="24"/>
          <w:lang w:val="kk-KZ"/>
        </w:rPr>
        <w:t>]</w:t>
      </w:r>
      <w:r w:rsidRPr="005028AA">
        <w:rPr>
          <w:rFonts w:ascii="Times New Roman" w:hAnsi="Times New Roman" w:cs="Times New Roman"/>
          <w:sz w:val="28"/>
          <w:szCs w:val="28"/>
          <w:shd w:val="clear" w:color="auto" w:fill="FFFFFF"/>
          <w:lang w:val="kk-KZ"/>
        </w:rPr>
        <w:t xml:space="preserve"> – білім беру ортасының философиялық аспектілерін, </w:t>
      </w:r>
      <w:r w:rsidRPr="005028AA">
        <w:rPr>
          <w:rFonts w:ascii="Times New Roman" w:hAnsi="Times New Roman" w:cs="Times New Roman"/>
          <w:sz w:val="28"/>
          <w:szCs w:val="28"/>
          <w:lang w:val="kk-KZ"/>
        </w:rPr>
        <w:t xml:space="preserve">Rudolf H.Moos </w:t>
      </w:r>
      <w:r w:rsidR="00622E5A">
        <w:rPr>
          <w:rFonts w:ascii="Times New Roman" w:hAnsi="Times New Roman" w:cs="Times New Roman"/>
          <w:sz w:val="28"/>
          <w:szCs w:val="24"/>
          <w:lang w:val="kk-KZ"/>
        </w:rPr>
        <w:t>[35</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Chinujinim &amp; Amaechi </w:t>
      </w:r>
      <w:r w:rsidR="00622E5A">
        <w:rPr>
          <w:rFonts w:ascii="Times New Roman" w:hAnsi="Times New Roman" w:cs="Times New Roman"/>
          <w:sz w:val="28"/>
          <w:szCs w:val="24"/>
          <w:lang w:val="kk-KZ"/>
        </w:rPr>
        <w:t>[36</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Johnson &amp;McClure </w:t>
      </w:r>
      <w:r w:rsidR="00622E5A">
        <w:rPr>
          <w:rFonts w:ascii="Times New Roman" w:hAnsi="Times New Roman" w:cs="Times New Roman"/>
          <w:sz w:val="28"/>
          <w:szCs w:val="24"/>
          <w:lang w:val="kk-KZ"/>
        </w:rPr>
        <w:t>[37</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A.B.</w:t>
      </w:r>
      <w:r w:rsidRPr="005028AA">
        <w:rPr>
          <w:rFonts w:ascii="Times New Roman" w:hAnsi="Times New Roman" w:cs="Times New Roman"/>
          <w:sz w:val="28"/>
          <w:szCs w:val="24"/>
          <w:lang w:val="kk-KZ"/>
        </w:rPr>
        <w:t xml:space="preserve"> </w:t>
      </w:r>
      <w:r w:rsidRPr="005028AA">
        <w:rPr>
          <w:rFonts w:ascii="Times New Roman" w:hAnsi="Times New Roman" w:cs="Times New Roman"/>
          <w:sz w:val="28"/>
          <w:szCs w:val="28"/>
          <w:lang w:val="kk-KZ"/>
        </w:rPr>
        <w:t xml:space="preserve">Sarioğlan </w:t>
      </w:r>
      <w:r w:rsidR="00622E5A">
        <w:rPr>
          <w:rFonts w:ascii="Times New Roman" w:hAnsi="Times New Roman" w:cs="Times New Roman"/>
          <w:sz w:val="28"/>
          <w:szCs w:val="24"/>
          <w:lang w:val="kk-KZ"/>
        </w:rPr>
        <w:t>[38</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В.А.Козырев </w:t>
      </w:r>
      <w:r w:rsidR="00622E5A">
        <w:rPr>
          <w:rFonts w:ascii="Times New Roman" w:hAnsi="Times New Roman" w:cs="Times New Roman"/>
          <w:sz w:val="28"/>
          <w:szCs w:val="24"/>
          <w:lang w:val="kk-KZ"/>
        </w:rPr>
        <w:t>[39</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szCs w:val="24"/>
          <w:lang w:val="kk-KZ"/>
        </w:rPr>
        <w:t>және т.б.</w:t>
      </w:r>
      <w:r w:rsidRPr="005028AA">
        <w:rPr>
          <w:rFonts w:ascii="Times New Roman" w:hAnsi="Times New Roman" w:cs="Times New Roman"/>
          <w:sz w:val="28"/>
          <w:szCs w:val="28"/>
          <w:shd w:val="clear" w:color="auto" w:fill="FFFFFF"/>
          <w:lang w:val="kk-KZ"/>
        </w:rPr>
        <w:t xml:space="preserve"> – оқу орнының білім беру ортасын; </w:t>
      </w:r>
      <w:r w:rsidRPr="005028AA">
        <w:rPr>
          <w:rFonts w:ascii="Times New Roman" w:hAnsi="Times New Roman" w:cs="Times New Roman"/>
          <w:sz w:val="28"/>
          <w:szCs w:val="24"/>
          <w:lang w:val="kk-KZ"/>
        </w:rPr>
        <w:t>В.А.</w:t>
      </w:r>
      <w:r w:rsidR="00F97AB8" w:rsidRPr="00F97AB8">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Ясвин [40], В.В.Рубцов [41], В.И.Панов [42</w:t>
      </w:r>
      <w:r w:rsidRPr="005028AA">
        <w:rPr>
          <w:rFonts w:ascii="Times New Roman" w:hAnsi="Times New Roman" w:cs="Times New Roman"/>
          <w:sz w:val="28"/>
          <w:szCs w:val="24"/>
          <w:lang w:val="kk-KZ"/>
        </w:rPr>
        <w:t xml:space="preserve">] және т.б. – </w:t>
      </w:r>
      <w:r w:rsidRPr="005028AA">
        <w:rPr>
          <w:rFonts w:ascii="Times New Roman" w:hAnsi="Times New Roman" w:cs="Times New Roman"/>
          <w:sz w:val="28"/>
          <w:szCs w:val="28"/>
          <w:shd w:val="clear" w:color="auto" w:fill="FFFFFF"/>
          <w:lang w:val="kk-KZ"/>
        </w:rPr>
        <w:t xml:space="preserve">оқыту тәжірибесіндегі білім беру ортасын; </w:t>
      </w:r>
      <w:r w:rsidR="00F97AB8" w:rsidRPr="00F97AB8">
        <w:rPr>
          <w:rFonts w:ascii="Times New Roman" w:hAnsi="Times New Roman" w:cs="Times New Roman"/>
          <w:sz w:val="28"/>
          <w:szCs w:val="28"/>
          <w:shd w:val="clear" w:color="auto" w:fill="FFFFFF"/>
          <w:lang w:val="kk-KZ"/>
        </w:rPr>
        <w:t xml:space="preserve">S.La Marca </w:t>
      </w:r>
      <w:r w:rsidR="00622E5A">
        <w:rPr>
          <w:rFonts w:ascii="Times New Roman" w:hAnsi="Times New Roman" w:cs="Times New Roman"/>
          <w:sz w:val="28"/>
          <w:szCs w:val="24"/>
          <w:lang w:val="kk-KZ"/>
        </w:rPr>
        <w:t>[43</w:t>
      </w:r>
      <w:r w:rsidRPr="005028AA">
        <w:rPr>
          <w:rFonts w:ascii="Times New Roman" w:hAnsi="Times New Roman" w:cs="Times New Roman"/>
          <w:sz w:val="28"/>
          <w:szCs w:val="24"/>
          <w:lang w:val="kk-KZ"/>
        </w:rPr>
        <w:t>], А.И.</w:t>
      </w:r>
      <w:r w:rsidR="00F97AB8" w:rsidRPr="00F97AB8">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Савенков [44</w:t>
      </w:r>
      <w:r w:rsidRPr="005028AA">
        <w:rPr>
          <w:rFonts w:ascii="Times New Roman" w:hAnsi="Times New Roman" w:cs="Times New Roman"/>
          <w:sz w:val="28"/>
          <w:szCs w:val="24"/>
          <w:lang w:val="kk-KZ"/>
        </w:rPr>
        <w:t xml:space="preserve">] және т.б. </w:t>
      </w:r>
      <w:r w:rsidRPr="005028AA">
        <w:rPr>
          <w:rFonts w:ascii="Times New Roman" w:hAnsi="Times New Roman" w:cs="Times New Roman"/>
          <w:sz w:val="28"/>
          <w:szCs w:val="28"/>
          <w:shd w:val="clear" w:color="auto" w:fill="FFFFFF"/>
          <w:lang w:val="kk-KZ"/>
        </w:rPr>
        <w:t xml:space="preserve">–  білім беру ортасының дамытушы әлеуетін; </w:t>
      </w:r>
      <w:r w:rsidRPr="005028AA">
        <w:rPr>
          <w:rFonts w:ascii="Times New Roman" w:hAnsi="Times New Roman" w:cs="Times New Roman"/>
          <w:sz w:val="28"/>
          <w:szCs w:val="24"/>
          <w:lang w:val="kk-KZ"/>
        </w:rPr>
        <w:t>М.А.</w:t>
      </w:r>
      <w:r w:rsidR="00F97AB8" w:rsidRPr="00F97AB8">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Скворцова [45</w:t>
      </w:r>
      <w:r w:rsidRPr="005028AA">
        <w:rPr>
          <w:rFonts w:ascii="Times New Roman" w:hAnsi="Times New Roman" w:cs="Times New Roman"/>
          <w:sz w:val="28"/>
          <w:szCs w:val="24"/>
          <w:lang w:val="kk-KZ"/>
        </w:rPr>
        <w:t>], Н.В.</w:t>
      </w:r>
      <w:r w:rsidR="00F97AB8" w:rsidRPr="00F97AB8">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Иванова [45</w:t>
      </w:r>
      <w:r w:rsidRPr="005028AA">
        <w:rPr>
          <w:rFonts w:ascii="Times New Roman" w:hAnsi="Times New Roman" w:cs="Times New Roman"/>
          <w:sz w:val="28"/>
          <w:szCs w:val="24"/>
          <w:lang w:val="kk-KZ"/>
        </w:rPr>
        <w:t>], О.С.</w:t>
      </w:r>
      <w:r w:rsidR="00F97AB8" w:rsidRPr="00F97AB8">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Таран [47</w:t>
      </w:r>
      <w:r w:rsidRPr="005028AA">
        <w:rPr>
          <w:rFonts w:ascii="Times New Roman" w:hAnsi="Times New Roman" w:cs="Times New Roman"/>
          <w:sz w:val="28"/>
          <w:szCs w:val="24"/>
          <w:lang w:val="kk-KZ"/>
        </w:rPr>
        <w:t xml:space="preserve">] – бастауыш сыныптағы білім беру ортасының мәселелерін </w:t>
      </w:r>
      <w:r w:rsidRPr="005028AA">
        <w:rPr>
          <w:rFonts w:ascii="Times New Roman" w:hAnsi="Times New Roman" w:cs="Times New Roman"/>
          <w:sz w:val="28"/>
          <w:szCs w:val="28"/>
          <w:shd w:val="clear" w:color="auto" w:fill="FFFFFF"/>
          <w:lang w:val="kk-KZ"/>
        </w:rPr>
        <w:t xml:space="preserve">өз еңбектерінде қарастырған. </w:t>
      </w:r>
      <w:r w:rsidR="0017256E">
        <w:rPr>
          <w:rFonts w:ascii="Times New Roman" w:hAnsi="Times New Roman" w:cs="Times New Roman"/>
          <w:sz w:val="28"/>
          <w:szCs w:val="24"/>
          <w:lang w:val="kk-KZ"/>
        </w:rPr>
        <w:t xml:space="preserve">Қазақстандық білім беруде тұлғаның әр түрлі білім </w:t>
      </w:r>
      <w:r w:rsidR="0017256E">
        <w:rPr>
          <w:rFonts w:ascii="Times New Roman" w:hAnsi="Times New Roman" w:cs="Times New Roman"/>
          <w:sz w:val="28"/>
          <w:szCs w:val="24"/>
          <w:lang w:val="kk-KZ"/>
        </w:rPr>
        <w:lastRenderedPageBreak/>
        <w:t>алу орталарын қалыптастыруда</w:t>
      </w:r>
      <w:r w:rsidRPr="005028AA">
        <w:rPr>
          <w:rFonts w:ascii="Times New Roman" w:hAnsi="Times New Roman" w:cs="Times New Roman"/>
          <w:sz w:val="28"/>
          <w:szCs w:val="24"/>
          <w:lang w:val="kk-KZ"/>
        </w:rPr>
        <w:t xml:space="preserve"> педагогикалық және психологиялық</w:t>
      </w:r>
      <w:r w:rsidR="0017256E">
        <w:rPr>
          <w:rFonts w:ascii="Times New Roman" w:hAnsi="Times New Roman" w:cs="Times New Roman"/>
          <w:sz w:val="28"/>
          <w:szCs w:val="24"/>
          <w:lang w:val="kk-KZ"/>
        </w:rPr>
        <w:t>, әдістемелік</w:t>
      </w:r>
      <w:r w:rsidRPr="005028AA">
        <w:rPr>
          <w:rFonts w:ascii="Times New Roman" w:hAnsi="Times New Roman" w:cs="Times New Roman"/>
          <w:sz w:val="28"/>
          <w:szCs w:val="24"/>
          <w:lang w:val="kk-KZ"/>
        </w:rPr>
        <w:t xml:space="preserve"> әдебиеттерді талдау барысында ғалымдардың бұл мәселені әртүрлі аспектіде қарастырғанын көруге болады. </w:t>
      </w:r>
      <w:r w:rsidR="0017256E">
        <w:rPr>
          <w:rFonts w:ascii="Times New Roman" w:hAnsi="Times New Roman" w:cs="Times New Roman"/>
          <w:sz w:val="28"/>
          <w:szCs w:val="24"/>
          <w:lang w:val="kk-KZ"/>
        </w:rPr>
        <w:t>Атап айтсақ</w:t>
      </w:r>
      <w:r w:rsidR="00622E5A">
        <w:rPr>
          <w:rFonts w:ascii="Times New Roman" w:hAnsi="Times New Roman" w:cs="Times New Roman"/>
          <w:sz w:val="28"/>
          <w:szCs w:val="24"/>
          <w:lang w:val="kk-KZ"/>
        </w:rPr>
        <w:t>, К.М.Нағымжанова [48</w:t>
      </w:r>
      <w:r w:rsidRPr="005028AA">
        <w:rPr>
          <w:rFonts w:ascii="Times New Roman" w:hAnsi="Times New Roman" w:cs="Times New Roman"/>
          <w:sz w:val="28"/>
          <w:szCs w:val="24"/>
          <w:lang w:val="kk-KZ"/>
        </w:rPr>
        <w:t xml:space="preserve">] – инновациялық білім </w:t>
      </w:r>
      <w:r w:rsidR="00622E5A">
        <w:rPr>
          <w:rFonts w:ascii="Times New Roman" w:hAnsi="Times New Roman" w:cs="Times New Roman"/>
          <w:sz w:val="28"/>
          <w:szCs w:val="24"/>
          <w:lang w:val="kk-KZ"/>
        </w:rPr>
        <w:t>беру ортасын, Ж.Ш.Жияшева [49</w:t>
      </w:r>
      <w:r w:rsidRPr="005028AA">
        <w:rPr>
          <w:rFonts w:ascii="Times New Roman" w:hAnsi="Times New Roman" w:cs="Times New Roman"/>
          <w:sz w:val="28"/>
          <w:szCs w:val="24"/>
          <w:lang w:val="kk-KZ"/>
        </w:rPr>
        <w:t xml:space="preserve">] </w:t>
      </w:r>
      <w:r w:rsidR="0017256E" w:rsidRPr="005028AA">
        <w:rPr>
          <w:rFonts w:ascii="Times New Roman" w:hAnsi="Times New Roman" w:cs="Times New Roman"/>
          <w:sz w:val="28"/>
          <w:szCs w:val="24"/>
          <w:lang w:val="kk-KZ"/>
        </w:rPr>
        <w:t xml:space="preserve">ақпараттық </w:t>
      </w:r>
      <w:r w:rsidRPr="005028AA">
        <w:rPr>
          <w:rFonts w:ascii="Times New Roman" w:hAnsi="Times New Roman" w:cs="Times New Roman"/>
          <w:sz w:val="28"/>
          <w:szCs w:val="24"/>
          <w:lang w:val="kk-KZ"/>
        </w:rPr>
        <w:t>білім беру ортасын, Т.Н.</w:t>
      </w:r>
      <w:r w:rsidR="0017256E">
        <w:rPr>
          <w:rFonts w:ascii="Times New Roman" w:hAnsi="Times New Roman" w:cs="Times New Roman"/>
          <w:sz w:val="28"/>
          <w:szCs w:val="24"/>
          <w:lang w:val="kk-KZ"/>
        </w:rPr>
        <w:t xml:space="preserve"> </w:t>
      </w:r>
      <w:r w:rsidR="00622E5A">
        <w:rPr>
          <w:rFonts w:ascii="Times New Roman" w:hAnsi="Times New Roman" w:cs="Times New Roman"/>
          <w:sz w:val="28"/>
          <w:szCs w:val="24"/>
          <w:lang w:val="kk-KZ"/>
        </w:rPr>
        <w:t>Жүндібаева [50</w:t>
      </w:r>
      <w:r w:rsidRPr="005028AA">
        <w:rPr>
          <w:rFonts w:ascii="Times New Roman" w:hAnsi="Times New Roman" w:cs="Times New Roman"/>
          <w:sz w:val="28"/>
          <w:szCs w:val="24"/>
          <w:lang w:val="kk-KZ"/>
        </w:rPr>
        <w:t>] білім беру ортасын</w:t>
      </w:r>
      <w:r w:rsidR="0017256E">
        <w:rPr>
          <w:rFonts w:ascii="Times New Roman" w:hAnsi="Times New Roman" w:cs="Times New Roman"/>
          <w:sz w:val="28"/>
          <w:szCs w:val="24"/>
          <w:lang w:val="kk-KZ"/>
        </w:rPr>
        <w:t>ың тиімділігін бағалау мәселелерін</w:t>
      </w:r>
      <w:r w:rsidRPr="005028AA">
        <w:rPr>
          <w:rFonts w:ascii="Times New Roman" w:hAnsi="Times New Roman" w:cs="Times New Roman"/>
          <w:sz w:val="28"/>
          <w:szCs w:val="24"/>
          <w:lang w:val="kk-KZ"/>
        </w:rPr>
        <w:t xml:space="preserve"> </w:t>
      </w:r>
      <w:r w:rsidR="0017256E" w:rsidRPr="005028AA">
        <w:rPr>
          <w:rFonts w:ascii="Times New Roman" w:hAnsi="Times New Roman" w:cs="Times New Roman"/>
          <w:sz w:val="28"/>
          <w:szCs w:val="24"/>
          <w:lang w:val="kk-KZ"/>
        </w:rPr>
        <w:t>және т.б.</w:t>
      </w:r>
      <w:r w:rsidR="0017256E">
        <w:rPr>
          <w:rFonts w:ascii="Times New Roman" w:hAnsi="Times New Roman" w:cs="Times New Roman"/>
          <w:sz w:val="28"/>
          <w:szCs w:val="24"/>
          <w:lang w:val="kk-KZ"/>
        </w:rPr>
        <w:t xml:space="preserve"> ғалымдар қарастырады</w:t>
      </w:r>
      <w:r w:rsidRPr="005028AA">
        <w:rPr>
          <w:rFonts w:ascii="Times New Roman" w:hAnsi="Times New Roman" w:cs="Times New Roman"/>
          <w:sz w:val="28"/>
          <w:szCs w:val="24"/>
          <w:lang w:val="kk-KZ"/>
        </w:rPr>
        <w:t xml:space="preserve">. </w:t>
      </w:r>
    </w:p>
    <w:p w:rsidR="002F4933" w:rsidRPr="005028AA" w:rsidRDefault="006D51FF" w:rsidP="00332931">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 Осы ретте к</w:t>
      </w:r>
      <w:r w:rsidRPr="005028AA">
        <w:rPr>
          <w:rFonts w:ascii="Times New Roman" w:hAnsi="Times New Roman" w:cs="Times New Roman"/>
          <w:i/>
          <w:sz w:val="28"/>
          <w:szCs w:val="24"/>
          <w:lang w:val="kk-KZ"/>
        </w:rPr>
        <w:t>реативті білім беру ортасын қалыптастыру</w:t>
      </w:r>
      <w:r w:rsidRPr="005028AA">
        <w:rPr>
          <w:rFonts w:ascii="Times New Roman" w:hAnsi="Times New Roman" w:cs="Times New Roman"/>
          <w:sz w:val="28"/>
          <w:szCs w:val="24"/>
          <w:lang w:val="kk-KZ"/>
        </w:rPr>
        <w:t xml:space="preserve"> және оның әсері, шарттары сияқты мәселелер шетел ғалымдарының еңбектерінде кең қарастырылғанын атап өткен жөн, мысалы, R.A.</w:t>
      </w:r>
      <w:r w:rsidR="00622E5A">
        <w:rPr>
          <w:rFonts w:ascii="Times New Roman" w:hAnsi="Times New Roman" w:cs="Times New Roman"/>
          <w:sz w:val="28"/>
          <w:szCs w:val="28"/>
          <w:lang w:val="kk-KZ"/>
        </w:rPr>
        <w:t>Beghetto &amp; J.C. Kaufman [51], D.Davies және т.б. [52], T.Cochrane [53</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szCs w:val="28"/>
          <w:shd w:val="clear" w:color="auto" w:fill="FFFFFF"/>
          <w:lang w:val="kk-KZ"/>
        </w:rPr>
        <w:t xml:space="preserve">A. Gajda </w:t>
      </w:r>
      <w:r w:rsidR="00622E5A">
        <w:rPr>
          <w:rFonts w:ascii="Times New Roman" w:hAnsi="Times New Roman" w:cs="Times New Roman"/>
          <w:sz w:val="28"/>
          <w:szCs w:val="28"/>
          <w:lang w:val="kk-KZ"/>
        </w:rPr>
        <w:t>және т.б. [54</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8"/>
          <w:lang w:val="kk-KZ"/>
        </w:rPr>
        <w:t xml:space="preserve"> – креативті оқу ортасына әсер ететін факторларды талдаса, M. Fan және </w:t>
      </w:r>
      <w:r w:rsidR="00622E5A">
        <w:rPr>
          <w:rFonts w:ascii="Times New Roman" w:hAnsi="Times New Roman" w:cs="Times New Roman"/>
          <w:sz w:val="28"/>
          <w:szCs w:val="28"/>
          <w:lang w:val="kk-KZ"/>
        </w:rPr>
        <w:t>т.б. [55], S.Garcês және т.б. [56</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szCs w:val="28"/>
          <w:shd w:val="clear" w:color="auto" w:fill="FFFFFF"/>
          <w:lang w:val="kk-KZ"/>
        </w:rPr>
        <w:t xml:space="preserve">T.Spree </w:t>
      </w:r>
      <w:r w:rsidRPr="005028AA">
        <w:rPr>
          <w:rFonts w:ascii="Times New Roman" w:hAnsi="Times New Roman" w:cs="Times New Roman"/>
          <w:sz w:val="28"/>
          <w:szCs w:val="28"/>
          <w:lang w:val="kk-KZ"/>
        </w:rPr>
        <w:t>[</w:t>
      </w:r>
      <w:r w:rsidR="00622E5A">
        <w:rPr>
          <w:rFonts w:ascii="Times New Roman" w:hAnsi="Times New Roman" w:cs="Times New Roman"/>
          <w:sz w:val="28"/>
          <w:szCs w:val="24"/>
          <w:lang w:val="kk-KZ"/>
        </w:rPr>
        <w:t>57</w:t>
      </w:r>
      <w:r w:rsidRPr="005028AA">
        <w:rPr>
          <w:rFonts w:ascii="Times New Roman" w:hAnsi="Times New Roman" w:cs="Times New Roman"/>
          <w:sz w:val="28"/>
          <w:szCs w:val="24"/>
          <w:lang w:val="kk-KZ"/>
        </w:rPr>
        <w:t>] – креативті ортаның шығармашылық қабілеттерге, оқу нәтижелеріне, креативті іс-әрекет өнімдеріне әсерін,</w:t>
      </w:r>
      <w:r w:rsidRPr="005028AA">
        <w:rPr>
          <w:rFonts w:ascii="Times New Roman" w:hAnsi="Times New Roman" w:cs="Times New Roman"/>
          <w:sz w:val="28"/>
          <w:szCs w:val="28"/>
          <w:shd w:val="clear" w:color="auto" w:fill="FFFFFF"/>
          <w:lang w:val="kk-KZ"/>
        </w:rPr>
        <w:t xml:space="preserve"> </w:t>
      </w:r>
      <w:r w:rsidR="00622E5A">
        <w:rPr>
          <w:rFonts w:ascii="Times New Roman" w:hAnsi="Times New Roman" w:cs="Times New Roman"/>
          <w:sz w:val="28"/>
          <w:szCs w:val="24"/>
          <w:lang w:val="kk-KZ"/>
        </w:rPr>
        <w:t>К.Г. Кречетников [58], Е.А. Алисов [59</w:t>
      </w:r>
      <w:r w:rsidRPr="005028AA">
        <w:rPr>
          <w:rFonts w:ascii="Times New Roman" w:hAnsi="Times New Roman" w:cs="Times New Roman"/>
          <w:sz w:val="28"/>
          <w:szCs w:val="24"/>
          <w:lang w:val="kk-KZ"/>
        </w:rPr>
        <w:t xml:space="preserve">] және т.б. </w:t>
      </w:r>
      <w:r w:rsidRPr="005028AA">
        <w:rPr>
          <w:rFonts w:ascii="Times New Roman" w:hAnsi="Times New Roman" w:cs="Times New Roman"/>
          <w:sz w:val="28"/>
          <w:szCs w:val="28"/>
          <w:shd w:val="clear" w:color="auto" w:fill="FFFFFF"/>
          <w:lang w:val="kk-KZ"/>
        </w:rPr>
        <w:t xml:space="preserve">– креативті білім беру ортасын шарттар жиынтығы, жүйе ретінде </w:t>
      </w:r>
      <w:r w:rsidRPr="005028AA">
        <w:rPr>
          <w:rFonts w:ascii="Times New Roman" w:hAnsi="Times New Roman" w:cs="Times New Roman"/>
          <w:sz w:val="28"/>
          <w:szCs w:val="24"/>
          <w:lang w:val="kk-KZ"/>
        </w:rPr>
        <w:t xml:space="preserve">зерттеген. </w:t>
      </w:r>
    </w:p>
    <w:p w:rsidR="002F4933" w:rsidRPr="005028AA" w:rsidRDefault="006D51FF" w:rsidP="00332931">
      <w:pPr>
        <w:shd w:val="clear" w:color="auto" w:fill="FFFFFF"/>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4"/>
          <w:lang w:val="kk-KZ"/>
        </w:rPr>
        <w:t xml:space="preserve">Жоғарыда аталған ғалымдардың ғылыми-зерттеу және ғылыми-педагогикалық еңбектеріне жасалған талдау нәтижесі осы уақытқа дейін бастауыш </w:t>
      </w:r>
      <w:r w:rsidRPr="005028AA">
        <w:rPr>
          <w:rFonts w:ascii="Times New Roman" w:hAnsi="Times New Roman" w:cs="Times New Roman"/>
          <w:sz w:val="28"/>
          <w:szCs w:val="28"/>
          <w:lang w:val="kk-KZ"/>
        </w:rPr>
        <w:t xml:space="preserve">сыныпта гуманитарлық пәндер негізінде креативті білім беру ортасын қалыптастыру мәселесіне арналған арнайы зерттеулер жүргізілмегенін, тек оның жеке аспектілері қарастырылғандығын және мынадай қарама-қайшылықтардың бар екендігін көрсетті: </w:t>
      </w:r>
    </w:p>
    <w:p w:rsidR="002F4933" w:rsidRPr="005028AA" w:rsidRDefault="006D51FF" w:rsidP="00332931">
      <w:pPr>
        <w:shd w:val="clear" w:color="auto" w:fill="FFFFFF"/>
        <w:tabs>
          <w:tab w:val="left" w:pos="709"/>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әлеуметтік-педагогикалық</w:t>
      </w:r>
      <w:r w:rsidRPr="005028AA">
        <w:rPr>
          <w:rFonts w:ascii="Times New Roman" w:hAnsi="Times New Roman" w:cs="Times New Roman"/>
          <w:sz w:val="28"/>
          <w:szCs w:val="28"/>
          <w:lang w:val="kk-KZ"/>
        </w:rPr>
        <w:t xml:space="preserve">: мемлекет пен қоғамның креативті </w:t>
      </w:r>
      <w:r w:rsidR="00FD03FB">
        <w:rPr>
          <w:rFonts w:ascii="Times New Roman" w:hAnsi="Times New Roman" w:cs="Times New Roman"/>
          <w:sz w:val="28"/>
          <w:szCs w:val="28"/>
          <w:lang w:val="kk-KZ"/>
        </w:rPr>
        <w:t xml:space="preserve">бастауыш сынып оқушысын қалыптастыруға </w:t>
      </w:r>
      <w:r w:rsidRPr="005028AA">
        <w:rPr>
          <w:rFonts w:ascii="Times New Roman" w:hAnsi="Times New Roman" w:cs="Times New Roman"/>
          <w:sz w:val="28"/>
          <w:szCs w:val="28"/>
          <w:lang w:val="kk-KZ"/>
        </w:rPr>
        <w:t xml:space="preserve">сұранысының жоғарылығы мен гуманитарлық пәндер негізінде бастауыш сыныптарда креативті білім беру ортасын қалыптастырудың </w:t>
      </w:r>
      <w:r w:rsidR="00FD03FB" w:rsidRPr="005028AA">
        <w:rPr>
          <w:rFonts w:ascii="Times New Roman" w:hAnsi="Times New Roman" w:cs="Times New Roman"/>
          <w:sz w:val="28"/>
          <w:szCs w:val="28"/>
          <w:lang w:val="kk-KZ"/>
        </w:rPr>
        <w:t>ғылыми</w:t>
      </w:r>
      <w:r w:rsidR="00FD03FB">
        <w:rPr>
          <w:rFonts w:ascii="Times New Roman" w:hAnsi="Times New Roman" w:cs="Times New Roman"/>
          <w:sz w:val="28"/>
          <w:szCs w:val="28"/>
          <w:lang w:val="kk-KZ"/>
        </w:rPr>
        <w:t>-педагогикалық тұрғыда негізделмеуі арасында;</w:t>
      </w:r>
    </w:p>
    <w:p w:rsidR="002F4933" w:rsidRPr="005028AA" w:rsidRDefault="006D51FF" w:rsidP="00332931">
      <w:pPr>
        <w:shd w:val="clear" w:color="auto" w:fill="FFFFFF"/>
        <w:tabs>
          <w:tab w:val="left" w:pos="709"/>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ғылыми-теориялық:</w:t>
      </w:r>
      <w:r w:rsidRPr="005028AA">
        <w:rPr>
          <w:rFonts w:ascii="Times New Roman" w:hAnsi="Times New Roman" w:cs="Times New Roman"/>
          <w:sz w:val="28"/>
          <w:szCs w:val="28"/>
          <w:lang w:val="kk-KZ"/>
        </w:rPr>
        <w:t xml:space="preserve"> бастауыш сыныптарда гуманитарлық пәндер негізінде креативті білім беру ортасын қалыптастырудың қажеттілігі және оның</w:t>
      </w:r>
      <w:r w:rsidR="00FD03FB" w:rsidRPr="00FD03FB">
        <w:rPr>
          <w:rFonts w:ascii="Times New Roman" w:hAnsi="Times New Roman" w:cs="Times New Roman"/>
          <w:sz w:val="28"/>
          <w:szCs w:val="28"/>
          <w:lang w:val="kk-KZ"/>
        </w:rPr>
        <w:t xml:space="preserve"> </w:t>
      </w:r>
      <w:r w:rsidR="00FD03FB" w:rsidRPr="005028AA">
        <w:rPr>
          <w:rFonts w:ascii="Times New Roman" w:hAnsi="Times New Roman" w:cs="Times New Roman"/>
          <w:sz w:val="28"/>
          <w:szCs w:val="28"/>
          <w:lang w:val="kk-KZ"/>
        </w:rPr>
        <w:t xml:space="preserve">теориялық және әдіснамалық негіздерінің </w:t>
      </w:r>
      <w:r w:rsidR="00FD03FB">
        <w:rPr>
          <w:rFonts w:ascii="Times New Roman" w:hAnsi="Times New Roman" w:cs="Times New Roman"/>
          <w:sz w:val="28"/>
          <w:szCs w:val="28"/>
          <w:lang w:val="kk-KZ"/>
        </w:rPr>
        <w:t>жеткіліксіз зерттелуі арасында</w:t>
      </w:r>
      <w:r w:rsidR="00FD03FB" w:rsidRPr="005028AA">
        <w:rPr>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w:t>
      </w:r>
    </w:p>
    <w:p w:rsidR="002F4933" w:rsidRPr="005028AA" w:rsidRDefault="006D51FF" w:rsidP="00332931">
      <w:pPr>
        <w:shd w:val="clear" w:color="auto" w:fill="FFFFFF"/>
        <w:tabs>
          <w:tab w:val="left" w:pos="709"/>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ғылыми-әдістемелік:</w:t>
      </w:r>
      <w:r w:rsidRPr="005028AA">
        <w:rPr>
          <w:rFonts w:ascii="Times New Roman" w:hAnsi="Times New Roman" w:cs="Times New Roman"/>
          <w:sz w:val="28"/>
          <w:szCs w:val="28"/>
          <w:lang w:val="kk-KZ"/>
        </w:rPr>
        <w:t xml:space="preserve"> бастауыш  сыныптарда гуманитарлық пәндер негізінде креативті білім беру ортасында оқушыларының білім беру нәтижелері мен креативтілігін дамытуға ықпал ететін бағдарламалық және оқу-дидактикалық құралдардың қажеттілігі мен бастауыш сыныпта оны жүзеге асырудың арнайы әдістемелік қамтамасыз е</w:t>
      </w:r>
      <w:r w:rsidR="00FD03FB">
        <w:rPr>
          <w:rFonts w:ascii="Times New Roman" w:hAnsi="Times New Roman" w:cs="Times New Roman"/>
          <w:sz w:val="28"/>
          <w:szCs w:val="28"/>
          <w:lang w:val="kk-KZ"/>
        </w:rPr>
        <w:t>тудің жеткіліксіздігі арасындағы</w:t>
      </w:r>
      <w:r w:rsidRPr="005028AA">
        <w:rPr>
          <w:rFonts w:ascii="Times New Roman" w:hAnsi="Times New Roman" w:cs="Times New Roman"/>
          <w:sz w:val="28"/>
          <w:szCs w:val="28"/>
          <w:lang w:val="kk-KZ"/>
        </w:rPr>
        <w:t xml:space="preserve">. </w:t>
      </w:r>
    </w:p>
    <w:p w:rsidR="002F4933" w:rsidRPr="005028AA" w:rsidRDefault="006D51FF" w:rsidP="00BB7CF5">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Анықталған қарама-қайшылықтардың шешімін </w:t>
      </w:r>
      <w:r w:rsidR="00BB7CF5">
        <w:rPr>
          <w:rFonts w:ascii="Times New Roman" w:hAnsi="Times New Roman" w:cs="Times New Roman"/>
          <w:sz w:val="28"/>
          <w:lang w:val="kk-KZ"/>
        </w:rPr>
        <w:t xml:space="preserve">табу зерттеу мәселесін бастауыш сыныптарда гуманитарлық пәндер негізінде креативті білім беру ортасын қалыптастырудың әдістемесін дайындау деп айқындап, зерттеу </w:t>
      </w:r>
      <w:r w:rsidRPr="005028AA">
        <w:rPr>
          <w:rFonts w:ascii="Times New Roman" w:hAnsi="Times New Roman" w:cs="Times New Roman"/>
          <w:sz w:val="28"/>
          <w:lang w:val="kk-KZ"/>
        </w:rPr>
        <w:t>тақырыбын</w:t>
      </w:r>
      <w:r w:rsidR="00BB7CF5">
        <w:rPr>
          <w:rFonts w:ascii="Times New Roman" w:hAnsi="Times New Roman" w:cs="Times New Roman"/>
          <w:sz w:val="28"/>
          <w:lang w:val="kk-KZ"/>
        </w:rPr>
        <w:t>:</w:t>
      </w:r>
      <w:r w:rsidRPr="005028AA">
        <w:rPr>
          <w:rFonts w:ascii="Times New Roman" w:hAnsi="Times New Roman" w:cs="Times New Roman"/>
          <w:sz w:val="28"/>
          <w:lang w:val="kk-KZ"/>
        </w:rPr>
        <w:t xml:space="preserve"> </w:t>
      </w:r>
      <w:r w:rsidRPr="005028AA">
        <w:rPr>
          <w:rFonts w:ascii="Times New Roman" w:hAnsi="Times New Roman" w:cs="Times New Roman"/>
          <w:b/>
          <w:sz w:val="28"/>
          <w:lang w:val="kk-KZ"/>
        </w:rPr>
        <w:t>«Бастауыш сыныптарда гуманитарлық пәндер негізінде креативті білім беру ортасын қалыптастыру»</w:t>
      </w:r>
      <w:r w:rsidRPr="005028AA">
        <w:rPr>
          <w:rFonts w:ascii="Times New Roman" w:hAnsi="Times New Roman" w:cs="Times New Roman"/>
          <w:sz w:val="28"/>
          <w:lang w:val="kk-KZ"/>
        </w:rPr>
        <w:t xml:space="preserve"> деп таңдауға негіз болды.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Зерттеудің мақсаты:</w:t>
      </w:r>
      <w:r w:rsidR="00FB19A3">
        <w:rPr>
          <w:rFonts w:ascii="Times New Roman" w:hAnsi="Times New Roman" w:cs="Times New Roman"/>
          <w:sz w:val="28"/>
          <w:szCs w:val="28"/>
          <w:lang w:val="kk-KZ"/>
        </w:rPr>
        <w:t xml:space="preserve"> б</w:t>
      </w:r>
      <w:r w:rsidRPr="005028AA">
        <w:rPr>
          <w:rFonts w:ascii="Times New Roman" w:hAnsi="Times New Roman" w:cs="Times New Roman"/>
          <w:sz w:val="28"/>
          <w:szCs w:val="28"/>
          <w:lang w:val="kk-KZ"/>
        </w:rPr>
        <w:t xml:space="preserve">астауыш сыныптарда гуманитарлық пәндер негізінде креативті білім беру ортасын қалыптастырудың теориялық-әдіснамалық негіздерін айқындау, әдістемесін дайындау және оның тиімділігін тәжірибелік-эксперимент жұмыс барысында тексеру.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 xml:space="preserve">Зерттеудің нысаны: </w:t>
      </w:r>
      <w:r w:rsidR="00FB19A3">
        <w:rPr>
          <w:rFonts w:ascii="Times New Roman" w:hAnsi="Times New Roman" w:cs="Times New Roman"/>
          <w:sz w:val="28"/>
          <w:szCs w:val="28"/>
          <w:lang w:val="kk-KZ"/>
        </w:rPr>
        <w:t xml:space="preserve">бастауыш сыныптардағы білім беру </w:t>
      </w:r>
      <w:r w:rsidRPr="005028AA">
        <w:rPr>
          <w:rFonts w:ascii="Times New Roman" w:hAnsi="Times New Roman" w:cs="Times New Roman"/>
          <w:sz w:val="28"/>
          <w:szCs w:val="28"/>
          <w:lang w:val="kk-KZ"/>
        </w:rPr>
        <w:t xml:space="preserve">үдерісі.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lastRenderedPageBreak/>
        <w:t xml:space="preserve">Зерттеудің пәні: </w:t>
      </w:r>
      <w:r w:rsidR="00FB19A3">
        <w:rPr>
          <w:rFonts w:ascii="Times New Roman" w:hAnsi="Times New Roman" w:cs="Times New Roman"/>
          <w:sz w:val="28"/>
          <w:szCs w:val="28"/>
          <w:lang w:val="kk-KZ"/>
        </w:rPr>
        <w:t>б</w:t>
      </w:r>
      <w:r w:rsidRPr="005028AA">
        <w:rPr>
          <w:rFonts w:ascii="Times New Roman" w:hAnsi="Times New Roman" w:cs="Times New Roman"/>
          <w:sz w:val="28"/>
          <w:szCs w:val="28"/>
          <w:lang w:val="kk-KZ"/>
        </w:rPr>
        <w:t xml:space="preserve">астауыш сыныптарда гуманитарлық пәндер негізінде креативті білім беру ортасын қалыптастырудың әдістемесі.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Зерттеудің болжамы:</w:t>
      </w:r>
      <w:r w:rsidR="00FB19A3">
        <w:rPr>
          <w:rFonts w:ascii="Times New Roman" w:hAnsi="Times New Roman" w:cs="Times New Roman"/>
          <w:b/>
          <w:sz w:val="28"/>
          <w:szCs w:val="28"/>
          <w:lang w:val="kk-KZ"/>
        </w:rPr>
        <w:t xml:space="preserve"> </w:t>
      </w:r>
      <w:r w:rsidRPr="005028AA">
        <w:rPr>
          <w:rFonts w:ascii="Times New Roman" w:hAnsi="Times New Roman" w:cs="Times New Roman"/>
          <w:i/>
          <w:sz w:val="28"/>
          <w:szCs w:val="28"/>
          <w:lang w:val="kk-KZ"/>
        </w:rPr>
        <w:t>егер</w:t>
      </w:r>
      <w:r w:rsidRPr="005028AA">
        <w:rPr>
          <w:rFonts w:ascii="Times New Roman" w:hAnsi="Times New Roman" w:cs="Times New Roman"/>
          <w:sz w:val="28"/>
          <w:szCs w:val="28"/>
          <w:lang w:val="kk-KZ"/>
        </w:rPr>
        <w:t xml:space="preserve"> бастауыш сыныптарда гуманитарлық пәндер негізінде креативті білім беру ортасын қалыптастырудың теориялық-әдіснамалық негіздері айқындалып,  құрылымдық-мазмұндық моделі мен әдістемесі дайындалып, бастауыш сыныптың оқу үдерісіне</w:t>
      </w:r>
      <w:r w:rsidR="00FB19A3">
        <w:rPr>
          <w:rFonts w:ascii="Times New Roman" w:hAnsi="Times New Roman" w:cs="Times New Roman"/>
          <w:sz w:val="28"/>
          <w:szCs w:val="28"/>
          <w:lang w:val="kk-KZ"/>
        </w:rPr>
        <w:t xml:space="preserve"> шығармашылықпен</w:t>
      </w:r>
      <w:r w:rsidRPr="005028AA">
        <w:rPr>
          <w:rFonts w:ascii="Times New Roman" w:hAnsi="Times New Roman" w:cs="Times New Roman"/>
          <w:sz w:val="28"/>
          <w:szCs w:val="28"/>
          <w:lang w:val="kk-KZ"/>
        </w:rPr>
        <w:t xml:space="preserve"> енгізілсе,  </w:t>
      </w:r>
      <w:r w:rsidRPr="005028AA">
        <w:rPr>
          <w:rFonts w:ascii="Times New Roman" w:hAnsi="Times New Roman" w:cs="Times New Roman"/>
          <w:i/>
          <w:sz w:val="28"/>
          <w:szCs w:val="28"/>
          <w:lang w:val="kk-KZ"/>
        </w:rPr>
        <w:t>онда</w:t>
      </w:r>
      <w:r w:rsidRPr="005028AA">
        <w:rPr>
          <w:rFonts w:ascii="Times New Roman" w:hAnsi="Times New Roman" w:cs="Times New Roman"/>
          <w:sz w:val="28"/>
          <w:szCs w:val="28"/>
          <w:lang w:val="kk-KZ"/>
        </w:rPr>
        <w:t xml:space="preserve"> бастауыш сыныптарда гуманитарлық пәндер негізінде креативті білім беру ортасының қалыптасуына </w:t>
      </w:r>
      <w:r w:rsidR="00FB19A3">
        <w:rPr>
          <w:rFonts w:ascii="Times New Roman" w:hAnsi="Times New Roman" w:cs="Times New Roman"/>
          <w:sz w:val="28"/>
          <w:szCs w:val="28"/>
          <w:lang w:val="kk-KZ"/>
        </w:rPr>
        <w:t>мүмкіндік артады</w:t>
      </w: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 xml:space="preserve">өйткені </w:t>
      </w:r>
      <w:r w:rsidRPr="005028AA">
        <w:rPr>
          <w:rFonts w:ascii="Times New Roman" w:hAnsi="Times New Roman" w:cs="Times New Roman"/>
          <w:sz w:val="28"/>
          <w:szCs w:val="28"/>
          <w:lang w:val="kk-KZ"/>
        </w:rPr>
        <w:t>креативті білім беру ортасын қалыптастыру бүгінгі жаһандану заманында білім беру саласына қойылып отырған қоғам сұранысын қанағаттандырады.</w:t>
      </w:r>
    </w:p>
    <w:p w:rsidR="002F4933" w:rsidRPr="005028AA" w:rsidRDefault="006D51FF" w:rsidP="00332931">
      <w:pPr>
        <w:spacing w:after="0" w:line="240" w:lineRule="auto"/>
        <w:ind w:firstLine="567"/>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Зерттеудің міндеттері:</w:t>
      </w:r>
    </w:p>
    <w:p w:rsidR="00B4572B" w:rsidRDefault="005921F7" w:rsidP="005921F7">
      <w:pPr>
        <w:pStyle w:val="a5"/>
        <w:numPr>
          <w:ilvl w:val="0"/>
          <w:numId w:val="58"/>
        </w:numPr>
        <w:tabs>
          <w:tab w:val="left" w:pos="709"/>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B4572B" w:rsidRPr="005028AA">
        <w:rPr>
          <w:rFonts w:ascii="Times New Roman" w:eastAsia="Times New Roman" w:hAnsi="Times New Roman" w:cs="Times New Roman"/>
          <w:sz w:val="28"/>
          <w:szCs w:val="28"/>
          <w:lang w:val="kk-KZ"/>
        </w:rPr>
        <w:t>астауыш сыныптарда креативті білім беру ортасын қалыптастырудың теориялық-әдіснамалық негіздерін айқындау;</w:t>
      </w:r>
    </w:p>
    <w:p w:rsidR="00B4572B" w:rsidRPr="005028AA" w:rsidRDefault="00B4572B" w:rsidP="005921F7">
      <w:pPr>
        <w:pStyle w:val="a5"/>
        <w:numPr>
          <w:ilvl w:val="0"/>
          <w:numId w:val="58"/>
        </w:numPr>
        <w:tabs>
          <w:tab w:val="left" w:pos="709"/>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5921F7">
        <w:rPr>
          <w:rFonts w:ascii="Times New Roman" w:eastAsia="Times New Roman" w:hAnsi="Times New Roman" w:cs="Times New Roman"/>
          <w:sz w:val="28"/>
          <w:szCs w:val="28"/>
          <w:lang w:val="kk-KZ"/>
        </w:rPr>
        <w:t>креативті білім беру ортасы», «б</w:t>
      </w:r>
      <w:r>
        <w:rPr>
          <w:rFonts w:ascii="Times New Roman" w:eastAsia="Times New Roman" w:hAnsi="Times New Roman" w:cs="Times New Roman"/>
          <w:sz w:val="28"/>
          <w:szCs w:val="28"/>
          <w:lang w:val="kk-KZ"/>
        </w:rPr>
        <w:t xml:space="preserve">астауыш сыныптарда креативті білім беру ортасын қалыптастыру» ұғымдарының мәні мен құрылымын нақтылау. </w:t>
      </w:r>
    </w:p>
    <w:p w:rsidR="00B4572B" w:rsidRPr="005028AA" w:rsidRDefault="005921F7" w:rsidP="005921F7">
      <w:pPr>
        <w:pStyle w:val="a5"/>
        <w:numPr>
          <w:ilvl w:val="0"/>
          <w:numId w:val="58"/>
        </w:numPr>
        <w:tabs>
          <w:tab w:val="left" w:pos="709"/>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б</w:t>
      </w:r>
      <w:r w:rsidR="00B4572B" w:rsidRPr="005028AA">
        <w:rPr>
          <w:rFonts w:ascii="Times New Roman" w:hAnsi="Times New Roman" w:cs="Times New Roman"/>
          <w:sz w:val="28"/>
          <w:szCs w:val="28"/>
          <w:lang w:val="kk-KZ"/>
        </w:rPr>
        <w:t>астауыш сыныптарда</w:t>
      </w:r>
      <w:r w:rsidR="00B4572B" w:rsidRPr="005028AA">
        <w:rPr>
          <w:rFonts w:ascii="Times New Roman" w:hAnsi="Times New Roman" w:cs="Times New Roman"/>
          <w:b/>
          <w:sz w:val="28"/>
          <w:szCs w:val="28"/>
          <w:lang w:val="kk-KZ"/>
        </w:rPr>
        <w:t xml:space="preserve"> </w:t>
      </w:r>
      <w:r w:rsidR="00B4572B" w:rsidRPr="005028AA">
        <w:rPr>
          <w:rFonts w:ascii="Times New Roman" w:hAnsi="Times New Roman" w:cs="Times New Roman"/>
          <w:bCs/>
          <w:sz w:val="28"/>
          <w:szCs w:val="28"/>
          <w:lang w:val="kk-KZ"/>
        </w:rPr>
        <w:t xml:space="preserve">гуманитарлық пәндер негізінде </w:t>
      </w:r>
      <w:r w:rsidR="00B4572B" w:rsidRPr="005028AA">
        <w:rPr>
          <w:rFonts w:ascii="Times New Roman" w:hAnsi="Times New Roman" w:cs="Times New Roman"/>
          <w:sz w:val="28"/>
          <w:szCs w:val="28"/>
          <w:lang w:val="kk-KZ"/>
        </w:rPr>
        <w:t>креативті білім беру ортасын қалыптастырудың педагогикалық мүмкіндіктерін анықтау;</w:t>
      </w:r>
    </w:p>
    <w:p w:rsidR="00B4572B" w:rsidRPr="005028AA" w:rsidRDefault="005921F7" w:rsidP="005921F7">
      <w:pPr>
        <w:pStyle w:val="a5"/>
        <w:numPr>
          <w:ilvl w:val="0"/>
          <w:numId w:val="58"/>
        </w:numPr>
        <w:tabs>
          <w:tab w:val="left" w:pos="709"/>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sz w:val="28"/>
          <w:szCs w:val="28"/>
          <w:lang w:val="kk-KZ"/>
        </w:rPr>
        <w:t>б</w:t>
      </w:r>
      <w:r w:rsidR="00B4572B" w:rsidRPr="005028AA">
        <w:rPr>
          <w:rFonts w:ascii="Times New Roman" w:hAnsi="Times New Roman" w:cs="Times New Roman"/>
          <w:sz w:val="28"/>
          <w:szCs w:val="28"/>
          <w:lang w:val="kk-KZ"/>
        </w:rPr>
        <w:t xml:space="preserve">астауыш сыныптарда гуманитарлық пәндер негізінде креативті білім беру ортасын қалыптастырудың құрылымдық-мазмұндық моделін жасау; </w:t>
      </w:r>
    </w:p>
    <w:p w:rsidR="002F4933" w:rsidRPr="00B4572B" w:rsidRDefault="005921F7" w:rsidP="005921F7">
      <w:pPr>
        <w:pStyle w:val="a5"/>
        <w:numPr>
          <w:ilvl w:val="0"/>
          <w:numId w:val="58"/>
        </w:numPr>
        <w:tabs>
          <w:tab w:val="left" w:pos="709"/>
        </w:tabs>
        <w:spacing w:after="0" w:line="240" w:lineRule="auto"/>
        <w:ind w:left="0" w:firstLine="567"/>
        <w:jc w:val="both"/>
        <w:rPr>
          <w:rFonts w:ascii="Times New Roman" w:hAnsi="Times New Roman" w:cs="Times New Roman"/>
          <w:b/>
          <w:sz w:val="28"/>
          <w:szCs w:val="28"/>
          <w:lang w:val="kk-KZ"/>
        </w:rPr>
      </w:pPr>
      <w:r>
        <w:rPr>
          <w:rFonts w:ascii="Times New Roman" w:eastAsia="Times New Roman" w:hAnsi="Times New Roman" w:cs="Times New Roman"/>
          <w:bCs/>
          <w:sz w:val="28"/>
          <w:szCs w:val="28"/>
          <w:lang w:val="kk-KZ"/>
        </w:rPr>
        <w:t>б</w:t>
      </w:r>
      <w:r w:rsidR="00B4572B" w:rsidRPr="005028AA">
        <w:rPr>
          <w:rFonts w:ascii="Times New Roman" w:eastAsia="Times New Roman" w:hAnsi="Times New Roman" w:cs="Times New Roman"/>
          <w:bCs/>
          <w:sz w:val="28"/>
          <w:szCs w:val="28"/>
          <w:lang w:val="kk-KZ"/>
        </w:rPr>
        <w:t xml:space="preserve">астауыш сыныптарда гуманитарлық пәндер негізінде креативті білім беру ортасын қалыптастырудың әдістемесін </w:t>
      </w:r>
      <w:r>
        <w:rPr>
          <w:rFonts w:ascii="Times New Roman" w:hAnsi="Times New Roman" w:cs="Times New Roman"/>
          <w:sz w:val="28"/>
          <w:szCs w:val="28"/>
          <w:lang w:val="kk-KZ"/>
        </w:rPr>
        <w:t>дайындау</w:t>
      </w:r>
      <w:r w:rsidR="00B4572B" w:rsidRPr="005028AA">
        <w:rPr>
          <w:rFonts w:ascii="Times New Roman" w:hAnsi="Times New Roman" w:cs="Times New Roman"/>
          <w:sz w:val="28"/>
          <w:szCs w:val="28"/>
          <w:lang w:val="kk-KZ"/>
        </w:rPr>
        <w:t xml:space="preserve"> және оның тиімділігін тәжірибелік-эксперимент жұмыстары арқылы тексеру</w:t>
      </w:r>
      <w:r>
        <w:rPr>
          <w:rFonts w:ascii="Times New Roman" w:hAnsi="Times New Roman" w:cs="Times New Roman"/>
          <w:sz w:val="28"/>
          <w:szCs w:val="28"/>
          <w:lang w:val="kk-KZ"/>
        </w:rPr>
        <w:t>, ғылыми негізделген ұсыныстар беру</w:t>
      </w:r>
      <w:r w:rsidR="00B4572B" w:rsidRPr="005028AA">
        <w:rPr>
          <w:rFonts w:ascii="Times New Roman" w:hAnsi="Times New Roman" w:cs="Times New Roman"/>
          <w:sz w:val="28"/>
          <w:szCs w:val="28"/>
          <w:lang w:val="kk-KZ"/>
        </w:rPr>
        <w:t xml:space="preserve">.  </w:t>
      </w:r>
      <w:r w:rsidR="006D51FF" w:rsidRPr="00B4572B">
        <w:rPr>
          <w:rFonts w:ascii="Times New Roman" w:hAnsi="Times New Roman" w:cs="Times New Roman"/>
          <w:sz w:val="28"/>
          <w:szCs w:val="28"/>
          <w:lang w:val="kk-KZ"/>
        </w:rPr>
        <w:t xml:space="preserve">  </w:t>
      </w:r>
    </w:p>
    <w:p w:rsidR="002F4933" w:rsidRPr="005028AA" w:rsidRDefault="00B55092" w:rsidP="003329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Зерттеудің жетекші идеясы: </w:t>
      </w:r>
      <w:r>
        <w:rPr>
          <w:rFonts w:ascii="Times New Roman" w:hAnsi="Times New Roman" w:cs="Times New Roman"/>
          <w:sz w:val="28"/>
          <w:szCs w:val="28"/>
          <w:lang w:val="kk-KZ"/>
        </w:rPr>
        <w:t>б</w:t>
      </w:r>
      <w:r w:rsidR="006D51FF" w:rsidRPr="005028AA">
        <w:rPr>
          <w:rFonts w:ascii="Times New Roman" w:hAnsi="Times New Roman" w:cs="Times New Roman"/>
          <w:sz w:val="28"/>
          <w:szCs w:val="28"/>
          <w:lang w:val="kk-KZ"/>
        </w:rPr>
        <w:t>астауыш сыныптарда гуманитарлық пәндерді негізінде креативті білім беру ортасын қалыптастыру оқушылардың оқу мотивациясы, танымдық белсенділігі, тиімді өзара әрекеттесуі мен креативтілігін дамытуға</w:t>
      </w:r>
      <w:r>
        <w:rPr>
          <w:rFonts w:ascii="Times New Roman" w:hAnsi="Times New Roman" w:cs="Times New Roman"/>
          <w:sz w:val="28"/>
          <w:szCs w:val="28"/>
          <w:lang w:val="kk-KZ"/>
        </w:rPr>
        <w:t xml:space="preserve">, гуманитарлық пәндерді оқуда креативті идея және креативті өнім ойлап шығаруға </w:t>
      </w:r>
      <w:r w:rsidR="006D51FF" w:rsidRPr="005028AA">
        <w:rPr>
          <w:rFonts w:ascii="Times New Roman" w:hAnsi="Times New Roman" w:cs="Times New Roman"/>
          <w:sz w:val="28"/>
          <w:szCs w:val="28"/>
          <w:lang w:val="kk-KZ"/>
        </w:rPr>
        <w:t>бағытталған, бұл өз кезегінде білім беруге қойылған өскелең ұрпақты әлемдік қарқынды өзгерістерге бейімделуге дайындаудың заман</w:t>
      </w:r>
      <w:r>
        <w:rPr>
          <w:rFonts w:ascii="Times New Roman" w:hAnsi="Times New Roman" w:cs="Times New Roman"/>
          <w:sz w:val="28"/>
          <w:szCs w:val="28"/>
          <w:lang w:val="kk-KZ"/>
        </w:rPr>
        <w:t>а</w:t>
      </w:r>
      <w:r w:rsidR="006D51FF" w:rsidRPr="005028AA">
        <w:rPr>
          <w:rFonts w:ascii="Times New Roman" w:hAnsi="Times New Roman" w:cs="Times New Roman"/>
          <w:sz w:val="28"/>
          <w:szCs w:val="28"/>
          <w:lang w:val="kk-KZ"/>
        </w:rPr>
        <w:t xml:space="preserve">уи талаптарына жауап береді. </w:t>
      </w:r>
    </w:p>
    <w:p w:rsidR="00BD26D3" w:rsidRPr="00E06447"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Зерттеудің теориялық-әдіснамалық негіздері:</w:t>
      </w:r>
      <w:r w:rsidRPr="005028AA">
        <w:rPr>
          <w:rFonts w:ascii="Times New Roman" w:hAnsi="Times New Roman" w:cs="Times New Roman"/>
          <w:sz w:val="28"/>
          <w:szCs w:val="28"/>
          <w:lang w:val="kk-KZ"/>
        </w:rPr>
        <w:t xml:space="preserve"> </w:t>
      </w:r>
      <w:r w:rsidR="00BD26D3">
        <w:rPr>
          <w:rFonts w:ascii="Times New Roman" w:hAnsi="Times New Roman" w:cs="Times New Roman"/>
          <w:sz w:val="28"/>
          <w:szCs w:val="28"/>
          <w:lang w:val="kk-KZ"/>
        </w:rPr>
        <w:t xml:space="preserve">тұлға </w:t>
      </w:r>
      <w:r w:rsidR="00256641">
        <w:rPr>
          <w:rFonts w:ascii="Times New Roman" w:hAnsi="Times New Roman" w:cs="Times New Roman"/>
          <w:sz w:val="28"/>
          <w:szCs w:val="28"/>
          <w:lang w:val="kk-KZ"/>
        </w:rPr>
        <w:t xml:space="preserve">теориясы (А. Маслоу – гуманистік тұлға теориясы, С. Рубинштейн </w:t>
      </w:r>
      <w:r w:rsidR="0089563F">
        <w:rPr>
          <w:rFonts w:ascii="Times New Roman" w:hAnsi="Times New Roman" w:cs="Times New Roman"/>
          <w:sz w:val="28"/>
          <w:szCs w:val="28"/>
          <w:lang w:val="kk-KZ"/>
        </w:rPr>
        <w:t>–</w:t>
      </w:r>
      <w:r w:rsidR="00256641">
        <w:rPr>
          <w:rFonts w:ascii="Times New Roman" w:hAnsi="Times New Roman" w:cs="Times New Roman"/>
          <w:sz w:val="28"/>
          <w:szCs w:val="28"/>
          <w:lang w:val="kk-KZ"/>
        </w:rPr>
        <w:t xml:space="preserve"> </w:t>
      </w:r>
      <w:r w:rsidR="0089563F">
        <w:rPr>
          <w:rFonts w:ascii="Times New Roman" w:hAnsi="Times New Roman" w:cs="Times New Roman"/>
          <w:sz w:val="28"/>
          <w:szCs w:val="28"/>
          <w:lang w:val="kk-KZ"/>
        </w:rPr>
        <w:t xml:space="preserve">іс-әрекеттік тұлға теориясы); </w:t>
      </w:r>
      <w:r w:rsidR="0089563F" w:rsidRPr="005028AA">
        <w:rPr>
          <w:rFonts w:ascii="Times New Roman" w:hAnsi="Times New Roman" w:cs="Times New Roman"/>
          <w:sz w:val="28"/>
          <w:szCs w:val="28"/>
          <w:lang w:val="kk-KZ"/>
        </w:rPr>
        <w:t>креативтілік және креативті педагогиканың теориялары</w:t>
      </w:r>
      <w:r w:rsidR="0089563F">
        <w:rPr>
          <w:rFonts w:ascii="Times New Roman" w:hAnsi="Times New Roman" w:cs="Times New Roman"/>
          <w:sz w:val="28"/>
          <w:szCs w:val="28"/>
          <w:lang w:val="kk-KZ"/>
        </w:rPr>
        <w:t xml:space="preserve"> (</w:t>
      </w:r>
      <w:r w:rsidR="0089563F">
        <w:rPr>
          <w:rFonts w:ascii="Times New Roman" w:hAnsi="Times New Roman" w:cs="Times New Roman"/>
          <w:sz w:val="28"/>
          <w:szCs w:val="28"/>
          <w:shd w:val="clear" w:color="auto" w:fill="FFFFFF"/>
          <w:lang w:val="kk-KZ"/>
        </w:rPr>
        <w:t>J.P.Guilford – дивергентті ойлау теориясы</w:t>
      </w:r>
      <w:r w:rsidR="0089563F" w:rsidRPr="005028AA">
        <w:rPr>
          <w:rFonts w:ascii="Times New Roman" w:hAnsi="Times New Roman" w:cs="Times New Roman"/>
          <w:sz w:val="28"/>
          <w:szCs w:val="24"/>
          <w:lang w:val="kk-KZ"/>
        </w:rPr>
        <w:t>, E.P.Torrance</w:t>
      </w:r>
      <w:r w:rsidR="0089563F">
        <w:rPr>
          <w:rFonts w:ascii="Times New Roman" w:hAnsi="Times New Roman" w:cs="Times New Roman"/>
          <w:sz w:val="28"/>
          <w:szCs w:val="24"/>
          <w:lang w:val="kk-KZ"/>
        </w:rPr>
        <w:t xml:space="preserve"> – креативті ойлау категориялары</w:t>
      </w:r>
      <w:r w:rsidR="0089563F" w:rsidRPr="005028AA">
        <w:rPr>
          <w:rFonts w:ascii="Times New Roman" w:hAnsi="Times New Roman" w:cs="Times New Roman"/>
          <w:sz w:val="28"/>
          <w:szCs w:val="24"/>
          <w:lang w:val="kk-KZ"/>
        </w:rPr>
        <w:t>, M. T</w:t>
      </w:r>
      <w:r w:rsidR="0089563F">
        <w:rPr>
          <w:rFonts w:ascii="Times New Roman" w:hAnsi="Times New Roman" w:cs="Times New Roman"/>
          <w:sz w:val="28"/>
          <w:szCs w:val="24"/>
          <w:lang w:val="kk-KZ"/>
        </w:rPr>
        <w:t xml:space="preserve">.M.Amabile – креативтіліктің компоненттік моделі, А.М. Матюшкин, </w:t>
      </w:r>
      <w:r w:rsidR="0089563F" w:rsidRPr="005028AA">
        <w:rPr>
          <w:rFonts w:ascii="Times New Roman" w:hAnsi="Times New Roman" w:cs="Times New Roman"/>
          <w:sz w:val="28"/>
          <w:szCs w:val="24"/>
          <w:lang w:val="kk-KZ"/>
        </w:rPr>
        <w:t>А.В.</w:t>
      </w:r>
      <w:r w:rsidR="0089563F">
        <w:rPr>
          <w:rFonts w:ascii="Times New Roman" w:hAnsi="Times New Roman" w:cs="Times New Roman"/>
          <w:sz w:val="28"/>
          <w:szCs w:val="24"/>
          <w:lang w:val="kk-KZ"/>
        </w:rPr>
        <w:t xml:space="preserve"> </w:t>
      </w:r>
      <w:r w:rsidR="0089563F" w:rsidRPr="005028AA">
        <w:rPr>
          <w:rFonts w:ascii="Times New Roman" w:hAnsi="Times New Roman" w:cs="Times New Roman"/>
          <w:sz w:val="28"/>
          <w:szCs w:val="24"/>
          <w:lang w:val="kk-KZ"/>
        </w:rPr>
        <w:t>Хуторской</w:t>
      </w:r>
      <w:r w:rsidR="0089563F">
        <w:rPr>
          <w:rFonts w:ascii="Times New Roman" w:hAnsi="Times New Roman" w:cs="Times New Roman"/>
          <w:sz w:val="28"/>
          <w:szCs w:val="24"/>
          <w:lang w:val="kk-KZ"/>
        </w:rPr>
        <w:t xml:space="preserve"> – проблемалық, эвристикалық оқытудың креативті педагогиканың негізі ретінде</w:t>
      </w:r>
      <w:r w:rsidR="00172494" w:rsidRPr="00E06447">
        <w:rPr>
          <w:rFonts w:ascii="Times New Roman" w:hAnsi="Times New Roman" w:cs="Times New Roman"/>
          <w:sz w:val="28"/>
          <w:szCs w:val="24"/>
          <w:lang w:val="kk-KZ"/>
        </w:rPr>
        <w:t>)</w:t>
      </w:r>
      <w:r w:rsidR="0089563F" w:rsidRPr="00E06447">
        <w:rPr>
          <w:rFonts w:ascii="Times New Roman" w:hAnsi="Times New Roman" w:cs="Times New Roman"/>
          <w:sz w:val="28"/>
          <w:szCs w:val="24"/>
          <w:lang w:val="kk-KZ"/>
        </w:rPr>
        <w:t xml:space="preserve">,  </w:t>
      </w:r>
      <w:r w:rsidR="0089563F" w:rsidRPr="00E06447">
        <w:rPr>
          <w:rFonts w:ascii="Times New Roman" w:hAnsi="Times New Roman" w:cs="Times New Roman"/>
          <w:sz w:val="28"/>
          <w:szCs w:val="28"/>
          <w:lang w:val="kk-KZ"/>
        </w:rPr>
        <w:t>білім беру ортасының гуманистік теориясы</w:t>
      </w:r>
      <w:r w:rsidR="00172494" w:rsidRPr="00E06447">
        <w:rPr>
          <w:rFonts w:ascii="Times New Roman" w:hAnsi="Times New Roman" w:cs="Times New Roman"/>
          <w:sz w:val="28"/>
          <w:szCs w:val="28"/>
          <w:lang w:val="kk-KZ"/>
        </w:rPr>
        <w:t xml:space="preserve"> (А.В. Петровский, В.И. Слободчиков, В.А. Ясвин), </w:t>
      </w:r>
      <w:r w:rsidR="00A369AE" w:rsidRPr="00E06447">
        <w:rPr>
          <w:rFonts w:ascii="Times New Roman" w:hAnsi="Times New Roman" w:cs="Times New Roman"/>
          <w:sz w:val="28"/>
          <w:szCs w:val="28"/>
          <w:lang w:val="kk-KZ"/>
        </w:rPr>
        <w:t xml:space="preserve">жүйелік, </w:t>
      </w:r>
      <w:r w:rsidRPr="00E06447">
        <w:rPr>
          <w:rFonts w:ascii="Times New Roman" w:hAnsi="Times New Roman" w:cs="Times New Roman"/>
          <w:sz w:val="28"/>
          <w:szCs w:val="28"/>
          <w:lang w:val="kk-KZ"/>
        </w:rPr>
        <w:t>тұлғалық-бағдарлы тұғыр</w:t>
      </w:r>
      <w:r w:rsidR="00A369AE" w:rsidRPr="00E06447">
        <w:rPr>
          <w:rFonts w:ascii="Times New Roman" w:hAnsi="Times New Roman" w:cs="Times New Roman"/>
          <w:sz w:val="28"/>
          <w:szCs w:val="28"/>
          <w:lang w:val="kk-KZ"/>
        </w:rPr>
        <w:t xml:space="preserve">, </w:t>
      </w:r>
      <w:r w:rsidRPr="00E06447">
        <w:rPr>
          <w:rFonts w:ascii="Times New Roman" w:hAnsi="Times New Roman" w:cs="Times New Roman"/>
          <w:sz w:val="28"/>
          <w:szCs w:val="28"/>
          <w:lang w:val="kk-KZ"/>
        </w:rPr>
        <w:t>іс-әрекеттік тұғыр және тұлға қалыптастырудағы іс-әрекеттің рөлі туралы тұжыр</w:t>
      </w:r>
      <w:r w:rsidR="00A369AE" w:rsidRPr="00E06447">
        <w:rPr>
          <w:rFonts w:ascii="Times New Roman" w:hAnsi="Times New Roman" w:cs="Times New Roman"/>
          <w:sz w:val="28"/>
          <w:szCs w:val="28"/>
          <w:lang w:val="kk-KZ"/>
        </w:rPr>
        <w:t>ы</w:t>
      </w:r>
      <w:r w:rsidRPr="00E06447">
        <w:rPr>
          <w:rFonts w:ascii="Times New Roman" w:hAnsi="Times New Roman" w:cs="Times New Roman"/>
          <w:sz w:val="28"/>
          <w:szCs w:val="28"/>
          <w:lang w:val="kk-KZ"/>
        </w:rPr>
        <w:t>мдамалар</w:t>
      </w:r>
      <w:r w:rsidR="00A369AE" w:rsidRPr="00E06447">
        <w:rPr>
          <w:rFonts w:ascii="Times New Roman" w:hAnsi="Times New Roman" w:cs="Times New Roman"/>
          <w:sz w:val="28"/>
          <w:szCs w:val="28"/>
          <w:lang w:val="kk-KZ"/>
        </w:rPr>
        <w:t xml:space="preserve">, </w:t>
      </w:r>
      <w:r w:rsidRPr="00E06447">
        <w:rPr>
          <w:rFonts w:ascii="Times New Roman" w:hAnsi="Times New Roman" w:cs="Times New Roman"/>
          <w:sz w:val="28"/>
          <w:szCs w:val="28"/>
          <w:lang w:val="kk-KZ"/>
        </w:rPr>
        <w:t xml:space="preserve">орта және орта тұғырының теориялық ережелері, </w:t>
      </w:r>
      <w:r w:rsidR="00A369AE" w:rsidRPr="00E06447">
        <w:rPr>
          <w:rFonts w:ascii="Times New Roman" w:hAnsi="Times New Roman" w:cs="Times New Roman"/>
          <w:sz w:val="28"/>
          <w:szCs w:val="28"/>
          <w:lang w:val="kk-KZ"/>
        </w:rPr>
        <w:t xml:space="preserve">аксиологиялық, плюралистік тұғырлар.  </w:t>
      </w:r>
    </w:p>
    <w:p w:rsidR="00CB29C7" w:rsidRPr="005028AA" w:rsidRDefault="00CB29C7" w:rsidP="00CB29C7">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b/>
          <w:sz w:val="28"/>
          <w:szCs w:val="28"/>
          <w:lang w:val="kk-KZ"/>
        </w:rPr>
        <w:t>Зерттеу көздері:</w:t>
      </w:r>
      <w:r w:rsidRPr="00E06447">
        <w:rPr>
          <w:rFonts w:ascii="Times New Roman" w:hAnsi="Times New Roman" w:cs="Times New Roman"/>
          <w:sz w:val="28"/>
          <w:szCs w:val="28"/>
          <w:lang w:val="kk-KZ"/>
        </w:rPr>
        <w:t xml:space="preserve"> отандық және</w:t>
      </w:r>
      <w:r w:rsidRPr="005028AA">
        <w:rPr>
          <w:rFonts w:ascii="Times New Roman" w:hAnsi="Times New Roman" w:cs="Times New Roman"/>
          <w:sz w:val="28"/>
          <w:szCs w:val="28"/>
          <w:lang w:val="kk-KZ"/>
        </w:rPr>
        <w:t xml:space="preserve"> шетел</w:t>
      </w:r>
      <w:r>
        <w:rPr>
          <w:rFonts w:ascii="Times New Roman" w:hAnsi="Times New Roman" w:cs="Times New Roman"/>
          <w:sz w:val="28"/>
          <w:szCs w:val="28"/>
          <w:lang w:val="kk-KZ"/>
        </w:rPr>
        <w:t>дік</w:t>
      </w:r>
      <w:r w:rsidRPr="005028AA">
        <w:rPr>
          <w:rFonts w:ascii="Times New Roman" w:hAnsi="Times New Roman" w:cs="Times New Roman"/>
          <w:sz w:val="28"/>
          <w:szCs w:val="28"/>
          <w:lang w:val="kk-KZ"/>
        </w:rPr>
        <w:t xml:space="preserve"> ғалымдардың </w:t>
      </w:r>
      <w:r>
        <w:rPr>
          <w:rFonts w:ascii="Times New Roman" w:hAnsi="Times New Roman" w:cs="Times New Roman"/>
          <w:sz w:val="28"/>
          <w:szCs w:val="28"/>
          <w:lang w:val="kk-KZ"/>
        </w:rPr>
        <w:t xml:space="preserve">зерттеулеріндегі </w:t>
      </w:r>
      <w:r w:rsidRPr="005028AA">
        <w:rPr>
          <w:rFonts w:ascii="Times New Roman" w:hAnsi="Times New Roman" w:cs="Times New Roman"/>
          <w:sz w:val="28"/>
          <w:szCs w:val="28"/>
          <w:lang w:val="kk-KZ"/>
        </w:rPr>
        <w:t xml:space="preserve">білім беру ортасы мен креативті білім беру ортасын қалыптастыру мәселелері қарастырылған философиялық, психологиялық-педагогикалық іргелі ғылыми </w:t>
      </w:r>
      <w:r>
        <w:rPr>
          <w:rFonts w:ascii="Times New Roman" w:hAnsi="Times New Roman" w:cs="Times New Roman"/>
          <w:sz w:val="28"/>
          <w:szCs w:val="28"/>
          <w:lang w:val="kk-KZ"/>
        </w:rPr>
        <w:lastRenderedPageBreak/>
        <w:t>еңбектері</w:t>
      </w:r>
      <w:r w:rsidRPr="005028AA">
        <w:rPr>
          <w:rFonts w:ascii="Times New Roman" w:hAnsi="Times New Roman" w:cs="Times New Roman"/>
          <w:sz w:val="28"/>
          <w:szCs w:val="28"/>
          <w:lang w:val="kk-KZ"/>
        </w:rPr>
        <w:t xml:space="preserve"> мен озық тәжірибелері; Қазақстан Республикасының білім беру мекемелерінің қызметі мен үдерісін реттеуші нормативті-құқықтық құжаттар</w:t>
      </w:r>
      <w:r>
        <w:rPr>
          <w:rFonts w:ascii="Times New Roman" w:hAnsi="Times New Roman" w:cs="Times New Roman"/>
          <w:sz w:val="28"/>
          <w:szCs w:val="28"/>
          <w:lang w:val="kk-KZ"/>
        </w:rPr>
        <w:t>: Қазақстан Республикасының «Білім» туралы</w:t>
      </w:r>
      <w:r w:rsidRPr="005028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Заңы, </w:t>
      </w:r>
      <w:r w:rsidRPr="005028AA">
        <w:rPr>
          <w:rFonts w:ascii="Times New Roman" w:hAnsi="Times New Roman" w:cs="Times New Roman"/>
          <w:sz w:val="28"/>
          <w:szCs w:val="28"/>
          <w:lang w:val="kk-KZ"/>
        </w:rPr>
        <w:t>Бастауыш білім берудің мемлекеттік жалпыға міндетті стандарты</w:t>
      </w:r>
      <w:r>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Қазақстан Республикасында мектепке дейінгі, орта, техникалық және кәсіптік білім беруді дамытудың 2023-2029 жылдарға арналған тұжырымдамасы</w:t>
      </w:r>
      <w:r>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 xml:space="preserve">Қазақстан Республикасының орта білім беру ұйымдарындағы оқу-тәрбие үдерісінің ерекшеліктері туралы </w:t>
      </w:r>
      <w:r>
        <w:rPr>
          <w:rFonts w:ascii="Times New Roman" w:hAnsi="Times New Roman" w:cs="Times New Roman"/>
          <w:sz w:val="28"/>
          <w:szCs w:val="28"/>
          <w:lang w:val="kk-KZ"/>
        </w:rPr>
        <w:t xml:space="preserve">нұсқаулықтары </w:t>
      </w:r>
      <w:r>
        <w:rPr>
          <w:rFonts w:ascii="Times New Roman" w:hAnsi="Times New Roman" w:cs="Times New Roman"/>
          <w:sz w:val="28"/>
          <w:lang w:val="kk-KZ"/>
        </w:rPr>
        <w:t xml:space="preserve">т.б., </w:t>
      </w:r>
      <w:r w:rsidRPr="005028AA">
        <w:rPr>
          <w:rFonts w:ascii="Times New Roman" w:hAnsi="Times New Roman" w:cs="Times New Roman"/>
          <w:sz w:val="28"/>
          <w:lang w:val="kk-KZ"/>
        </w:rPr>
        <w:t xml:space="preserve">астауыш сыныпта гуманитарлық пәндерді оқыту әдістемесі бойынша теориялық және тәжірибелік зерттеулер; бастауыш мектеп мұғалімдерінің озық тәжірибелері; </w:t>
      </w:r>
      <w:r w:rsidRPr="005028AA">
        <w:rPr>
          <w:rFonts w:ascii="Times New Roman" w:hAnsi="Times New Roman" w:cs="Times New Roman"/>
          <w:bCs/>
          <w:sz w:val="28"/>
          <w:szCs w:val="20"/>
          <w:shd w:val="clear" w:color="auto" w:fill="FFFFFF"/>
          <w:lang w:val="kk-KZ"/>
        </w:rPr>
        <w:t>РЖООАЭК</w:t>
      </w:r>
      <w:r w:rsidRPr="005028AA">
        <w:rPr>
          <w:rFonts w:ascii="Times New Roman" w:hAnsi="Times New Roman" w:cs="Times New Roman"/>
          <w:sz w:val="28"/>
          <w:lang w:val="kk-KZ"/>
        </w:rPr>
        <w:t xml:space="preserve">, Google Scholar, Scopus, Web of Science, Google Books және т.б. ресурстар; автордың ғылыми-зерттеу тәжірибесі.  </w:t>
      </w:r>
    </w:p>
    <w:p w:rsidR="002F4933" w:rsidRPr="005028AA" w:rsidRDefault="006D51FF" w:rsidP="00332931">
      <w:pPr>
        <w:spacing w:after="0" w:line="240" w:lineRule="auto"/>
        <w:ind w:firstLine="567"/>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Зерттеудің кезеңдері:</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iCs/>
          <w:sz w:val="28"/>
          <w:szCs w:val="28"/>
          <w:lang w:val="kk-KZ"/>
        </w:rPr>
        <w:t>Бірінші кезеңде (2021-2022 жж.)</w:t>
      </w:r>
      <w:r w:rsidRPr="005028AA">
        <w:rPr>
          <w:rFonts w:ascii="Times New Roman" w:hAnsi="Times New Roman" w:cs="Times New Roman"/>
          <w:sz w:val="28"/>
          <w:szCs w:val="28"/>
          <w:lang w:val="kk-KZ"/>
        </w:rPr>
        <w:t xml:space="preserve"> </w:t>
      </w:r>
      <w:r w:rsidR="001125DC" w:rsidRPr="005028AA">
        <w:rPr>
          <w:rFonts w:ascii="Times New Roman" w:hAnsi="Times New Roman" w:cs="Times New Roman"/>
          <w:sz w:val="28"/>
          <w:szCs w:val="28"/>
          <w:lang w:val="kk-KZ"/>
        </w:rPr>
        <w:t xml:space="preserve">диссертациялық жұмыстың теориялық негіздері нақтыланды; </w:t>
      </w:r>
      <w:r w:rsidRPr="005028AA">
        <w:rPr>
          <w:rFonts w:ascii="Times New Roman" w:hAnsi="Times New Roman" w:cs="Times New Roman"/>
          <w:sz w:val="28"/>
          <w:szCs w:val="28"/>
          <w:lang w:val="kk-KZ"/>
        </w:rPr>
        <w:t xml:space="preserve">зерттеу тақырыбы бойынша ғылыми-педагогикалық әдебиеттерге, диссертациялық жұмыстарға, нормативтік-құқықтық құжаттарға талдау жүргізілді. Зерттеудің теориялық-әдіснамалық   негіздері, әдіснамалық тұғырлары мен принциптері айқындалып,  бастауыш сыныптарда оқытылатын гуманитарлық пәндердің мазмұны мен ұйымдастырылу ерекшеліктері сараланды. Тәжірибелік-эксперимент жұмысының басғдарламасы құрылды.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iCs/>
          <w:sz w:val="28"/>
          <w:szCs w:val="28"/>
          <w:lang w:val="kk-KZ"/>
        </w:rPr>
        <w:t>Екінші кезеңде (2022-2023 жж.)</w:t>
      </w:r>
      <w:r w:rsidRPr="005028AA">
        <w:rPr>
          <w:rFonts w:ascii="Times New Roman" w:hAnsi="Times New Roman" w:cs="Times New Roman"/>
          <w:sz w:val="28"/>
          <w:szCs w:val="28"/>
          <w:lang w:val="kk-KZ"/>
        </w:rPr>
        <w:t xml:space="preserve"> бастауыш сыныптарда гуманитарлық пәндер негізінде креативті білім беру ортасын қалыптастырудың </w:t>
      </w:r>
      <w:r w:rsidR="001125DC">
        <w:rPr>
          <w:rFonts w:ascii="Times New Roman" w:hAnsi="Times New Roman" w:cs="Times New Roman"/>
          <w:sz w:val="28"/>
          <w:szCs w:val="28"/>
          <w:lang w:val="kk-KZ"/>
        </w:rPr>
        <w:t xml:space="preserve">құрылымдық-мазмұндық </w:t>
      </w:r>
      <w:r w:rsidRPr="005028AA">
        <w:rPr>
          <w:rFonts w:ascii="Times New Roman" w:hAnsi="Times New Roman" w:cs="Times New Roman"/>
          <w:sz w:val="28"/>
          <w:szCs w:val="28"/>
          <w:lang w:val="kk-KZ"/>
        </w:rPr>
        <w:t>моделі мен әдістемесі әзірленді; бастауыш сыныптарда креативті білім беру ортасы қалыптасуының бастапқы деңгейі анықталып, әдістемесі жалпы білім беретін мектептің бастауыш сыныптарында қалыптастырушы эксперимент барысында сынақтан өткізілді.</w:t>
      </w:r>
    </w:p>
    <w:p w:rsidR="002F4933" w:rsidRPr="005028AA" w:rsidRDefault="006D51FF" w:rsidP="00332931">
      <w:pPr>
        <w:spacing w:after="0" w:line="240" w:lineRule="auto"/>
        <w:ind w:firstLine="567"/>
        <w:jc w:val="both"/>
        <w:rPr>
          <w:rFonts w:ascii="Times New Roman" w:hAnsi="Times New Roman" w:cs="Times New Roman"/>
          <w:b/>
          <w:sz w:val="28"/>
          <w:szCs w:val="28"/>
          <w:lang w:val="kk-KZ"/>
        </w:rPr>
      </w:pPr>
      <w:r w:rsidRPr="005028AA">
        <w:rPr>
          <w:rFonts w:ascii="Times New Roman" w:hAnsi="Times New Roman" w:cs="Times New Roman"/>
          <w:b/>
          <w:iCs/>
          <w:sz w:val="28"/>
          <w:szCs w:val="28"/>
          <w:lang w:val="kk-KZ"/>
        </w:rPr>
        <w:t xml:space="preserve">Үшінші </w:t>
      </w:r>
      <w:r w:rsidR="00B4572B">
        <w:rPr>
          <w:rFonts w:ascii="Times New Roman" w:hAnsi="Times New Roman" w:cs="Times New Roman"/>
          <w:b/>
          <w:iCs/>
          <w:sz w:val="28"/>
          <w:szCs w:val="28"/>
          <w:lang w:val="kk-KZ"/>
        </w:rPr>
        <w:t>кезеңде (2023-2024</w:t>
      </w:r>
      <w:r w:rsidRPr="005028AA">
        <w:rPr>
          <w:rFonts w:ascii="Times New Roman" w:hAnsi="Times New Roman" w:cs="Times New Roman"/>
          <w:b/>
          <w:iCs/>
          <w:sz w:val="28"/>
          <w:szCs w:val="28"/>
          <w:lang w:val="kk-KZ"/>
        </w:rPr>
        <w:t xml:space="preserve"> жж.)</w:t>
      </w:r>
      <w:r w:rsidRPr="005028AA">
        <w:rPr>
          <w:rFonts w:ascii="Times New Roman" w:hAnsi="Times New Roman" w:cs="Times New Roman"/>
          <w:i/>
          <w:iCs/>
          <w:sz w:val="28"/>
          <w:szCs w:val="28"/>
          <w:lang w:val="kk-KZ"/>
        </w:rPr>
        <w:t xml:space="preserve"> </w:t>
      </w:r>
      <w:r w:rsidRPr="005028AA">
        <w:rPr>
          <w:rFonts w:ascii="Times New Roman" w:hAnsi="Times New Roman" w:cs="Times New Roman"/>
          <w:sz w:val="28"/>
          <w:szCs w:val="28"/>
          <w:lang w:val="kk-KZ"/>
        </w:rPr>
        <w:t>тәжірибелік</w:t>
      </w:r>
      <w:r w:rsidR="00CB29C7">
        <w:rPr>
          <w:rFonts w:ascii="Times New Roman" w:hAnsi="Times New Roman" w:cs="Times New Roman"/>
          <w:sz w:val="28"/>
          <w:szCs w:val="28"/>
          <w:lang w:val="kk-KZ"/>
        </w:rPr>
        <w:t>-эксперимент жұмысының</w:t>
      </w:r>
      <w:r w:rsidRPr="005028AA">
        <w:rPr>
          <w:rFonts w:ascii="Times New Roman" w:hAnsi="Times New Roman" w:cs="Times New Roman"/>
          <w:sz w:val="28"/>
          <w:szCs w:val="28"/>
          <w:lang w:val="kk-KZ"/>
        </w:rPr>
        <w:t xml:space="preserve"> бақылау </w:t>
      </w:r>
      <w:r w:rsidR="00CB29C7">
        <w:rPr>
          <w:rFonts w:ascii="Times New Roman" w:hAnsi="Times New Roman" w:cs="Times New Roman"/>
          <w:sz w:val="28"/>
          <w:szCs w:val="28"/>
          <w:lang w:val="kk-KZ"/>
        </w:rPr>
        <w:t>кезеңдері</w:t>
      </w:r>
      <w:r w:rsidRPr="005028AA">
        <w:rPr>
          <w:rFonts w:ascii="Times New Roman" w:hAnsi="Times New Roman" w:cs="Times New Roman"/>
          <w:sz w:val="28"/>
          <w:szCs w:val="28"/>
          <w:lang w:val="kk-KZ"/>
        </w:rPr>
        <w:t xml:space="preserve"> жүргізіліп, </w:t>
      </w:r>
      <w:r w:rsidR="00CB29C7">
        <w:rPr>
          <w:rFonts w:ascii="Times New Roman" w:hAnsi="Times New Roman" w:cs="Times New Roman"/>
          <w:sz w:val="28"/>
          <w:szCs w:val="28"/>
          <w:lang w:val="kk-KZ"/>
        </w:rPr>
        <w:t xml:space="preserve">алынған нәтижелер </w:t>
      </w:r>
      <w:r w:rsidRPr="005028AA">
        <w:rPr>
          <w:rFonts w:ascii="Times New Roman" w:hAnsi="Times New Roman" w:cs="Times New Roman"/>
          <w:sz w:val="28"/>
          <w:szCs w:val="28"/>
          <w:lang w:val="kk-KZ"/>
        </w:rPr>
        <w:t xml:space="preserve">анықтау </w:t>
      </w:r>
      <w:r w:rsidR="00CB29C7">
        <w:rPr>
          <w:rFonts w:ascii="Times New Roman" w:hAnsi="Times New Roman" w:cs="Times New Roman"/>
          <w:sz w:val="28"/>
          <w:szCs w:val="28"/>
          <w:lang w:val="kk-KZ"/>
        </w:rPr>
        <w:t>кезең</w:t>
      </w:r>
      <w:r w:rsidRPr="005028AA">
        <w:rPr>
          <w:rFonts w:ascii="Times New Roman" w:hAnsi="Times New Roman" w:cs="Times New Roman"/>
          <w:sz w:val="28"/>
          <w:szCs w:val="28"/>
          <w:lang w:val="kk-KZ"/>
        </w:rPr>
        <w:t>інің нәтижелері</w:t>
      </w:r>
      <w:r w:rsidR="00CB29C7">
        <w:rPr>
          <w:rFonts w:ascii="Times New Roman" w:hAnsi="Times New Roman" w:cs="Times New Roman"/>
          <w:sz w:val="28"/>
          <w:szCs w:val="28"/>
          <w:lang w:val="kk-KZ"/>
        </w:rPr>
        <w:t>мен</w:t>
      </w:r>
      <w:r w:rsidRPr="005028AA">
        <w:rPr>
          <w:rFonts w:ascii="Times New Roman" w:hAnsi="Times New Roman" w:cs="Times New Roman"/>
          <w:sz w:val="28"/>
          <w:szCs w:val="28"/>
          <w:lang w:val="kk-KZ"/>
        </w:rPr>
        <w:t xml:space="preserve"> салыстырылып, талдау жасалды. </w:t>
      </w:r>
      <w:r w:rsidRPr="005028AA">
        <w:rPr>
          <w:rFonts w:ascii="Times New Roman" w:hAnsi="Times New Roman" w:cs="Times New Roman"/>
          <w:sz w:val="28"/>
          <w:lang w:val="kk-KZ"/>
        </w:rPr>
        <w:t>Тәжірибелік-эксперимент барысында алынған нәтижелер сарапталып, статистикалық тұрғыда өңделіп, диссертация түрінде рәсімделді.</w:t>
      </w:r>
      <w:r w:rsidRPr="005028AA">
        <w:rPr>
          <w:rFonts w:ascii="Times New Roman" w:hAnsi="Times New Roman" w:cs="Times New Roman"/>
          <w:sz w:val="28"/>
          <w:szCs w:val="28"/>
          <w:lang w:val="kk-KZ"/>
        </w:rPr>
        <w:t xml:space="preserve"> Зерттеудің нәтижелеріне сүйене отырып, диссертациялық жұмыс бойынша қорытындылар мен ұсыныстар дайындалды.  </w:t>
      </w:r>
    </w:p>
    <w:p w:rsidR="002F4933" w:rsidRPr="005028AA" w:rsidRDefault="006D51FF" w:rsidP="006E499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Зерттеу әдістері:</w:t>
      </w:r>
      <w:r w:rsidR="001125DC">
        <w:rPr>
          <w:rFonts w:ascii="Times New Roman" w:hAnsi="Times New Roman" w:cs="Times New Roman"/>
          <w:b/>
          <w:sz w:val="28"/>
          <w:szCs w:val="28"/>
          <w:lang w:val="kk-KZ"/>
        </w:rPr>
        <w:t xml:space="preserve"> </w:t>
      </w:r>
      <w:r w:rsidR="001125DC" w:rsidRPr="00CB29C7">
        <w:rPr>
          <w:rFonts w:ascii="Times New Roman" w:hAnsi="Times New Roman" w:cs="Times New Roman"/>
          <w:i/>
          <w:sz w:val="28"/>
          <w:szCs w:val="28"/>
          <w:lang w:val="kk-KZ"/>
        </w:rPr>
        <w:t>т</w:t>
      </w:r>
      <w:r w:rsidRPr="005028AA">
        <w:rPr>
          <w:rFonts w:ascii="Times New Roman" w:hAnsi="Times New Roman" w:cs="Times New Roman"/>
          <w:i/>
          <w:sz w:val="28"/>
          <w:szCs w:val="28"/>
          <w:lang w:val="kk-KZ"/>
        </w:rPr>
        <w:t>еориялық әдістер:</w:t>
      </w:r>
      <w:r w:rsidRPr="005028AA">
        <w:rPr>
          <w:rFonts w:ascii="Times New Roman" w:hAnsi="Times New Roman" w:cs="Times New Roman"/>
          <w:sz w:val="28"/>
          <w:szCs w:val="28"/>
          <w:lang w:val="kk-KZ"/>
        </w:rPr>
        <w:t xml:space="preserve"> </w:t>
      </w:r>
      <w:r w:rsidR="006E4999">
        <w:rPr>
          <w:rFonts w:ascii="Times New Roman" w:hAnsi="Times New Roman" w:cs="Times New Roman"/>
          <w:sz w:val="28"/>
          <w:szCs w:val="28"/>
          <w:lang w:val="kk-KZ"/>
        </w:rPr>
        <w:t xml:space="preserve">жинақтау, </w:t>
      </w:r>
      <w:r w:rsidRPr="005028AA">
        <w:rPr>
          <w:rFonts w:ascii="Times New Roman" w:hAnsi="Times New Roman" w:cs="Times New Roman"/>
          <w:sz w:val="28"/>
          <w:szCs w:val="28"/>
          <w:lang w:val="kk-KZ"/>
        </w:rPr>
        <w:t xml:space="preserve">Google Books ngram Viewer шетелдік дерекқор көрсеткіштері бойынша креативті білім беру ортасы мәселесінің зерттелу динамикасын талдау, </w:t>
      </w:r>
      <w:r w:rsidR="006E4999" w:rsidRPr="00E70A2A">
        <w:rPr>
          <w:rFonts w:ascii="Times New Roman" w:hAnsi="Times New Roman" w:cs="Times New Roman"/>
          <w:sz w:val="28"/>
          <w:szCs w:val="28"/>
          <w:lang w:val="kk-KZ"/>
        </w:rPr>
        <w:t xml:space="preserve">ғылыми еңбектерге талдау, </w:t>
      </w:r>
      <w:r w:rsidRPr="00E70A2A">
        <w:rPr>
          <w:rFonts w:ascii="Times New Roman" w:hAnsi="Times New Roman" w:cs="Times New Roman"/>
          <w:sz w:val="28"/>
          <w:szCs w:val="28"/>
          <w:lang w:val="kk-KZ"/>
        </w:rPr>
        <w:t>синтез, модельдеу, алынған деректерді жалпылау</w:t>
      </w:r>
      <w:r w:rsidR="006E4999" w:rsidRPr="00E70A2A">
        <w:rPr>
          <w:rFonts w:ascii="Times New Roman" w:hAnsi="Times New Roman" w:cs="Times New Roman"/>
          <w:sz w:val="28"/>
          <w:szCs w:val="28"/>
          <w:lang w:val="kk-KZ"/>
        </w:rPr>
        <w:t xml:space="preserve">, контент-талдау, ассоциациялау, нақтылау, құрылымдау; </w:t>
      </w:r>
      <w:r w:rsidR="006E4999" w:rsidRPr="00E70A2A">
        <w:rPr>
          <w:rFonts w:ascii="Times New Roman" w:hAnsi="Times New Roman" w:cs="Times New Roman"/>
          <w:i/>
          <w:sz w:val="28"/>
          <w:szCs w:val="28"/>
          <w:lang w:val="kk-KZ"/>
        </w:rPr>
        <w:t>э</w:t>
      </w:r>
      <w:r w:rsidRPr="00E70A2A">
        <w:rPr>
          <w:rFonts w:ascii="Times New Roman" w:hAnsi="Times New Roman" w:cs="Times New Roman"/>
          <w:i/>
          <w:sz w:val="28"/>
          <w:szCs w:val="28"/>
          <w:lang w:val="kk-KZ"/>
        </w:rPr>
        <w:t>мпирикалық әдістер:</w:t>
      </w:r>
      <w:r w:rsidRPr="00E70A2A">
        <w:rPr>
          <w:rFonts w:ascii="Times New Roman" w:hAnsi="Times New Roman" w:cs="Times New Roman"/>
          <w:sz w:val="28"/>
          <w:szCs w:val="28"/>
          <w:lang w:val="kk-KZ"/>
        </w:rPr>
        <w:t xml:space="preserve"> диагностикалау, </w:t>
      </w:r>
      <w:r w:rsidR="008D0709" w:rsidRPr="00E70A2A">
        <w:rPr>
          <w:rFonts w:ascii="Times New Roman" w:hAnsi="Times New Roman" w:cs="Times New Roman"/>
          <w:sz w:val="28"/>
          <w:szCs w:val="28"/>
          <w:lang w:val="kk-KZ"/>
        </w:rPr>
        <w:t>Google</w:t>
      </w:r>
      <w:r w:rsidR="00CB29C7" w:rsidRPr="00E70A2A">
        <w:rPr>
          <w:rFonts w:ascii="Times New Roman" w:hAnsi="Times New Roman" w:cs="Times New Roman"/>
          <w:sz w:val="28"/>
          <w:szCs w:val="28"/>
          <w:lang w:val="kk-KZ"/>
        </w:rPr>
        <w:t xml:space="preserve"> формадағы</w:t>
      </w:r>
      <w:r w:rsidR="008D0709" w:rsidRPr="00E70A2A">
        <w:rPr>
          <w:rFonts w:ascii="Times New Roman" w:hAnsi="Times New Roman" w:cs="Times New Roman"/>
          <w:sz w:val="28"/>
          <w:szCs w:val="28"/>
          <w:lang w:val="kk-KZ"/>
        </w:rPr>
        <w:t xml:space="preserve"> </w:t>
      </w:r>
      <w:r w:rsidRPr="00E70A2A">
        <w:rPr>
          <w:rFonts w:ascii="Times New Roman" w:hAnsi="Times New Roman" w:cs="Times New Roman"/>
          <w:sz w:val="28"/>
          <w:szCs w:val="28"/>
          <w:lang w:val="kk-KZ"/>
        </w:rPr>
        <w:t>сауалнама, сұхбат, сабақ үстінде бақылау, педагогикалық эксперимент, алынған нәтижелерді математикалық-статистикалық өңдеу (Пирсонның (r) корреляция коэффициенті).</w:t>
      </w:r>
      <w:r w:rsidRPr="005028AA">
        <w:rPr>
          <w:rFonts w:ascii="Times New Roman" w:hAnsi="Times New Roman" w:cs="Times New Roman"/>
          <w:sz w:val="28"/>
          <w:szCs w:val="28"/>
          <w:lang w:val="kk-KZ"/>
        </w:rPr>
        <w:t xml:space="preserve"> </w:t>
      </w:r>
    </w:p>
    <w:p w:rsidR="002F4933" w:rsidRPr="005028AA" w:rsidRDefault="006D51FF" w:rsidP="00332931">
      <w:pPr>
        <w:pStyle w:val="a5"/>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 xml:space="preserve">Зерттеу базасы </w:t>
      </w:r>
      <w:r w:rsidRPr="005028AA">
        <w:rPr>
          <w:rFonts w:ascii="Times New Roman" w:hAnsi="Times New Roman" w:cs="Times New Roman"/>
          <w:sz w:val="28"/>
          <w:szCs w:val="28"/>
          <w:lang w:val="kk-KZ"/>
        </w:rPr>
        <w:t xml:space="preserve">Ақтөбе қаласының жалпы білім беретін орта мектептері: «№1 орта мектебі» КММ, «№27 орта мектеп-лицейі» КММ, «Әл-Фараби атындағы №21 мамандандырылған гимназия» КММ болды. </w:t>
      </w:r>
    </w:p>
    <w:p w:rsidR="002F4933" w:rsidRPr="005028AA" w:rsidRDefault="006D51FF" w:rsidP="00332931">
      <w:pPr>
        <w:spacing w:after="0" w:line="240" w:lineRule="auto"/>
        <w:ind w:firstLine="567"/>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t>Зерттеудің ғылыми жаңалығы және теориялық маңыздылығы:</w:t>
      </w:r>
    </w:p>
    <w:p w:rsidR="002F4933" w:rsidRPr="005028AA" w:rsidRDefault="006D51FF" w:rsidP="00E70A2A">
      <w:pPr>
        <w:pStyle w:val="a5"/>
        <w:numPr>
          <w:ilvl w:val="0"/>
          <w:numId w:val="5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Бастауыш сыныптарда гуманитарлық пәндер негізінде креативті білім беру ортасын қалыптастыру мәселесінің теориялық-әдіснамалық негіздері айқындалды; </w:t>
      </w:r>
    </w:p>
    <w:p w:rsidR="002F4933" w:rsidRPr="005028AA" w:rsidRDefault="006D51FF" w:rsidP="00E70A2A">
      <w:pPr>
        <w:pStyle w:val="a5"/>
        <w:numPr>
          <w:ilvl w:val="0"/>
          <w:numId w:val="5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білім беру ортасы», «бастауыш сыныпта креативті білім беру ортасын қалыптастыру»  ұғымдарының мәні, құрылымы нақтыланды; </w:t>
      </w:r>
    </w:p>
    <w:p w:rsidR="002F4933" w:rsidRPr="005028AA" w:rsidRDefault="006D51FF" w:rsidP="00E70A2A">
      <w:pPr>
        <w:pStyle w:val="a5"/>
        <w:numPr>
          <w:ilvl w:val="0"/>
          <w:numId w:val="5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қалыптастырудың педаго</w:t>
      </w:r>
      <w:r w:rsidR="0033311A">
        <w:rPr>
          <w:rFonts w:ascii="Times New Roman" w:hAnsi="Times New Roman" w:cs="Times New Roman"/>
          <w:sz w:val="28"/>
          <w:szCs w:val="28"/>
          <w:lang w:val="kk-KZ"/>
        </w:rPr>
        <w:t>гикалық мүмкіндіктері анықталды</w:t>
      </w:r>
      <w:r w:rsidRPr="005028AA">
        <w:rPr>
          <w:rFonts w:ascii="Times New Roman" w:hAnsi="Times New Roman" w:cs="Times New Roman"/>
          <w:sz w:val="28"/>
          <w:szCs w:val="28"/>
          <w:lang w:val="kk-KZ"/>
        </w:rPr>
        <w:t>;</w:t>
      </w:r>
    </w:p>
    <w:p w:rsidR="002F4933" w:rsidRPr="005028AA" w:rsidRDefault="006D51FF" w:rsidP="00E70A2A">
      <w:pPr>
        <w:pStyle w:val="a5"/>
        <w:numPr>
          <w:ilvl w:val="0"/>
          <w:numId w:val="5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қалыптастырудың құрылымдық-мазмұндық моделі жасалды.</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 xml:space="preserve">Зерттеудің практикалық маңызыдылығы:  </w:t>
      </w:r>
      <w:r w:rsidRPr="005028AA">
        <w:rPr>
          <w:rFonts w:ascii="Times New Roman" w:hAnsi="Times New Roman" w:cs="Times New Roman"/>
          <w:sz w:val="28"/>
          <w:szCs w:val="28"/>
          <w:lang w:val="kk-KZ"/>
        </w:rPr>
        <w:t>бастауыш сыныптарда гуманитарлық пәндер не</w:t>
      </w:r>
      <w:r w:rsidR="008B2D5E">
        <w:rPr>
          <w:rFonts w:ascii="Times New Roman" w:hAnsi="Times New Roman" w:cs="Times New Roman"/>
          <w:sz w:val="28"/>
          <w:szCs w:val="28"/>
          <w:lang w:val="kk-KZ"/>
        </w:rPr>
        <w:t>г</w:t>
      </w:r>
      <w:r w:rsidRPr="005028AA">
        <w:rPr>
          <w:rFonts w:ascii="Times New Roman" w:hAnsi="Times New Roman" w:cs="Times New Roman"/>
          <w:sz w:val="28"/>
          <w:szCs w:val="28"/>
          <w:lang w:val="kk-KZ"/>
        </w:rPr>
        <w:t>ізінде креативті білім беру орт</w:t>
      </w:r>
      <w:r w:rsidR="0033311A">
        <w:rPr>
          <w:rFonts w:ascii="Times New Roman" w:hAnsi="Times New Roman" w:cs="Times New Roman"/>
          <w:sz w:val="28"/>
          <w:szCs w:val="28"/>
          <w:lang w:val="kk-KZ"/>
        </w:rPr>
        <w:t>асын қалыптастырудың әдістемесі</w:t>
      </w:r>
      <w:r w:rsidRPr="005028AA">
        <w:rPr>
          <w:rFonts w:ascii="Times New Roman" w:hAnsi="Times New Roman" w:cs="Times New Roman"/>
          <w:sz w:val="28"/>
          <w:szCs w:val="28"/>
          <w:lang w:val="kk-KZ"/>
        </w:rPr>
        <w:t xml:space="preserve">: бастауыш сынып оқушыларына арналған «Креативті тапсырмалар жинағы», креативті білім беру ортасын қалыптастыру үшін бастауыш сынып мұғалімдеріне арналған </w:t>
      </w:r>
      <w:r w:rsidR="0033311A" w:rsidRPr="0033311A">
        <w:rPr>
          <w:rFonts w:ascii="Times New Roman" w:hAnsi="Times New Roman" w:cs="Times New Roman"/>
          <w:bCs/>
          <w:sz w:val="28"/>
          <w:szCs w:val="28"/>
          <w:lang w:val="kk-KZ"/>
        </w:rPr>
        <w:t>16</w:t>
      </w:r>
      <w:r w:rsidRPr="0033311A">
        <w:rPr>
          <w:rFonts w:ascii="Times New Roman" w:hAnsi="Times New Roman" w:cs="Times New Roman"/>
          <w:bCs/>
          <w:sz w:val="28"/>
          <w:szCs w:val="28"/>
          <w:lang w:val="kk-KZ"/>
        </w:rPr>
        <w:t xml:space="preserve"> </w:t>
      </w:r>
      <w:r w:rsidRPr="008B2D5E">
        <w:rPr>
          <w:rFonts w:ascii="Times New Roman" w:hAnsi="Times New Roman" w:cs="Times New Roman"/>
          <w:sz w:val="28"/>
          <w:szCs w:val="28"/>
          <w:lang w:val="kk-KZ"/>
        </w:rPr>
        <w:t xml:space="preserve">сағаттық </w:t>
      </w:r>
      <w:r w:rsidR="0033311A" w:rsidRPr="008B2D5E">
        <w:rPr>
          <w:rFonts w:ascii="Times New Roman" w:hAnsi="Times New Roman" w:cs="Times New Roman"/>
          <w:sz w:val="28"/>
          <w:szCs w:val="28"/>
          <w:lang w:val="kk-KZ"/>
        </w:rPr>
        <w:t xml:space="preserve">әдістемелік семинар </w:t>
      </w:r>
      <w:r w:rsidRPr="008B2D5E">
        <w:rPr>
          <w:rFonts w:ascii="Times New Roman" w:hAnsi="Times New Roman" w:cs="Times New Roman"/>
          <w:sz w:val="28"/>
          <w:szCs w:val="28"/>
          <w:lang w:val="kk-KZ"/>
        </w:rPr>
        <w:t>бағдарламасы</w:t>
      </w:r>
      <w:r w:rsidR="0033311A" w:rsidRPr="008B2D5E">
        <w:rPr>
          <w:rFonts w:ascii="Times New Roman" w:hAnsi="Times New Roman" w:cs="Times New Roman"/>
          <w:sz w:val="28"/>
          <w:szCs w:val="28"/>
          <w:lang w:val="kk-KZ"/>
        </w:rPr>
        <w:t xml:space="preserve"> мен оқу жоспары</w:t>
      </w:r>
      <w:r w:rsidRPr="008B2D5E">
        <w:rPr>
          <w:rFonts w:ascii="Times New Roman" w:hAnsi="Times New Roman" w:cs="Times New Roman"/>
          <w:sz w:val="28"/>
          <w:szCs w:val="28"/>
          <w:lang w:val="kk-KZ"/>
        </w:rPr>
        <w:t>,</w:t>
      </w:r>
      <w:r w:rsidR="0033311A">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«Бастауыш сыныпта креативті білім беру ортасын қалыптастыру»</w:t>
      </w:r>
      <w:r w:rsidRPr="005028AA">
        <w:rPr>
          <w:rFonts w:ascii="Times New Roman" w:hAnsi="Times New Roman" w:cs="Times New Roman"/>
          <w:bCs/>
          <w:sz w:val="28"/>
          <w:szCs w:val="28"/>
          <w:lang w:val="kk-KZ"/>
        </w:rPr>
        <w:t xml:space="preserve"> атты мұғалімдерге арналған әдістемелік</w:t>
      </w:r>
      <w:r w:rsidR="0033311A">
        <w:rPr>
          <w:rFonts w:ascii="Times New Roman" w:hAnsi="Times New Roman" w:cs="Times New Roman"/>
          <w:bCs/>
          <w:sz w:val="28"/>
          <w:szCs w:val="28"/>
          <w:lang w:val="kk-KZ"/>
        </w:rPr>
        <w:t xml:space="preserve"> нұсқаулықтан тұрады</w:t>
      </w:r>
      <w:r w:rsidRPr="005028AA">
        <w:rPr>
          <w:rFonts w:ascii="Times New Roman" w:hAnsi="Times New Roman" w:cs="Times New Roman"/>
          <w:bCs/>
          <w:sz w:val="28"/>
          <w:szCs w:val="28"/>
          <w:lang w:val="kk-KZ"/>
        </w:rPr>
        <w:t xml:space="preserve">. </w:t>
      </w:r>
    </w:p>
    <w:p w:rsidR="002F4933" w:rsidRPr="005028AA" w:rsidRDefault="006D51FF" w:rsidP="00332931">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Зерттеу барысында </w:t>
      </w:r>
      <w:r w:rsidR="0033311A">
        <w:rPr>
          <w:rFonts w:ascii="Times New Roman" w:hAnsi="Times New Roman" w:cs="Times New Roman"/>
          <w:sz w:val="28"/>
          <w:lang w:val="kk-KZ"/>
        </w:rPr>
        <w:t xml:space="preserve">дайындалған әдістемені </w:t>
      </w:r>
      <w:r w:rsidR="00705294">
        <w:rPr>
          <w:rFonts w:ascii="Times New Roman" w:hAnsi="Times New Roman" w:cs="Times New Roman"/>
          <w:sz w:val="28"/>
          <w:lang w:val="kk-KZ"/>
        </w:rPr>
        <w:t xml:space="preserve">бастауыш сынып оқушылары, </w:t>
      </w:r>
      <w:r w:rsidRPr="005028AA">
        <w:rPr>
          <w:rFonts w:ascii="Times New Roman" w:hAnsi="Times New Roman" w:cs="Times New Roman"/>
          <w:sz w:val="28"/>
          <w:lang w:val="kk-KZ"/>
        </w:rPr>
        <w:t>мұғалімдер, психологтар және әдіскерлер, сондай-ақ жалпы орта білім беру ұйымдарында, біліктілікті арттыру курстарында, «Бастауыш оқытудың педагогикасы және  әдістемесі» білім беру бағдарламасының білім алушылары практикадан өту кезінде пайдалана алады.</w:t>
      </w:r>
    </w:p>
    <w:p w:rsidR="002F4933" w:rsidRPr="005028AA" w:rsidRDefault="006D51FF" w:rsidP="00332931">
      <w:pPr>
        <w:spacing w:after="0" w:line="240" w:lineRule="auto"/>
        <w:ind w:firstLine="567"/>
        <w:rPr>
          <w:rFonts w:ascii="Times New Roman" w:hAnsi="Times New Roman" w:cs="Times New Roman"/>
          <w:b/>
          <w:sz w:val="28"/>
          <w:lang w:val="kk-KZ"/>
        </w:rPr>
      </w:pPr>
      <w:r w:rsidRPr="005028AA">
        <w:rPr>
          <w:rFonts w:ascii="Times New Roman" w:hAnsi="Times New Roman" w:cs="Times New Roman"/>
          <w:b/>
          <w:sz w:val="28"/>
          <w:lang w:val="kk-KZ"/>
        </w:rPr>
        <w:t xml:space="preserve">Қорғауға ұсынылған қағидалар: </w:t>
      </w:r>
    </w:p>
    <w:p w:rsidR="002F4933" w:rsidRPr="005028AA" w:rsidRDefault="006D51FF" w:rsidP="0033311A">
      <w:pPr>
        <w:pStyle w:val="a5"/>
        <w:numPr>
          <w:ilvl w:val="0"/>
          <w:numId w:val="60"/>
        </w:numPr>
        <w:tabs>
          <w:tab w:val="left" w:pos="851"/>
          <w:tab w:val="left" w:pos="993"/>
        </w:tabs>
        <w:spacing w:after="0" w:line="240" w:lineRule="auto"/>
        <w:ind w:left="0" w:firstLine="567"/>
        <w:jc w:val="both"/>
        <w:rPr>
          <w:rFonts w:ascii="Times New Roman" w:hAnsi="Times New Roman" w:cs="Times New Roman"/>
          <w:b/>
          <w:sz w:val="28"/>
          <w:lang w:val="kk-KZ"/>
        </w:rPr>
      </w:pPr>
      <w:r w:rsidRPr="005028AA">
        <w:rPr>
          <w:rFonts w:ascii="Times New Roman" w:eastAsia="Times New Roman" w:hAnsi="Times New Roman" w:cs="Times New Roman"/>
          <w:sz w:val="28"/>
          <w:szCs w:val="28"/>
          <w:lang w:val="kk-KZ"/>
        </w:rPr>
        <w:t xml:space="preserve">Бастауыш сыныптарда гуманитарлық пәндер негізінде креативті білім беру ортасын қалыптастыру мәселесінің қарастырылып отырған ұғымдары мен  құрылымын анықтау бастауыш сыныпта креативті білім беру ортасын қалыптастыру және осы орта қатысушылырының креативті әлеуеті мен білім беру нәтижелерінің артуына ықпал ете алады. </w:t>
      </w:r>
    </w:p>
    <w:p w:rsidR="002F4933" w:rsidRPr="005028AA" w:rsidRDefault="006D51FF" w:rsidP="006B47B6">
      <w:pPr>
        <w:pStyle w:val="a5"/>
        <w:numPr>
          <w:ilvl w:val="0"/>
          <w:numId w:val="60"/>
        </w:numPr>
        <w:tabs>
          <w:tab w:val="left" w:pos="709"/>
          <w:tab w:val="left" w:pos="993"/>
        </w:tabs>
        <w:spacing w:after="0" w:line="240" w:lineRule="auto"/>
        <w:ind w:left="0" w:firstLine="567"/>
        <w:jc w:val="both"/>
        <w:rPr>
          <w:rFonts w:ascii="Times New Roman" w:hAnsi="Times New Roman" w:cs="Times New Roman"/>
          <w:b/>
          <w:sz w:val="28"/>
          <w:lang w:val="kk-KZ"/>
        </w:rPr>
      </w:pPr>
      <w:r w:rsidRPr="005028AA">
        <w:rPr>
          <w:rFonts w:ascii="Times New Roman" w:eastAsia="Times New Roman" w:hAnsi="Times New Roman" w:cs="Times New Roman"/>
          <w:sz w:val="28"/>
          <w:szCs w:val="28"/>
          <w:lang w:val="kk-KZ"/>
        </w:rPr>
        <w:t xml:space="preserve">Бастауыш сыныптарда гуманитарлық пәндер негізінде креативті білім беру ортасын қалыптастырудың әдіснамалық негіздері тұлғалық-бағдарлы, іс-әрекеттік, орта, </w:t>
      </w:r>
      <w:r w:rsidR="00332931" w:rsidRPr="005028AA">
        <w:rPr>
          <w:rFonts w:ascii="Times New Roman" w:eastAsia="Times New Roman" w:hAnsi="Times New Roman" w:cs="Times New Roman"/>
          <w:sz w:val="28"/>
          <w:szCs w:val="28"/>
          <w:lang w:val="kk-KZ"/>
        </w:rPr>
        <w:t xml:space="preserve">құзыреттілік, </w:t>
      </w:r>
      <w:r w:rsidRPr="005028AA">
        <w:rPr>
          <w:rFonts w:ascii="Times New Roman" w:eastAsia="Times New Roman" w:hAnsi="Times New Roman" w:cs="Times New Roman"/>
          <w:sz w:val="28"/>
          <w:szCs w:val="28"/>
          <w:lang w:val="kk-KZ"/>
        </w:rPr>
        <w:t>интегративті тұғырларды басшылыққа алады.</w:t>
      </w:r>
    </w:p>
    <w:p w:rsidR="002F4933" w:rsidRPr="005028AA" w:rsidRDefault="006D51FF" w:rsidP="006B47B6">
      <w:pPr>
        <w:pStyle w:val="a5"/>
        <w:numPr>
          <w:ilvl w:val="0"/>
          <w:numId w:val="60"/>
        </w:numPr>
        <w:tabs>
          <w:tab w:val="left" w:pos="709"/>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i/>
          <w:sz w:val="28"/>
          <w:szCs w:val="28"/>
          <w:lang w:val="kk-KZ"/>
        </w:rPr>
        <w:t>«Креативті білім беру ортасы</w:t>
      </w:r>
      <w:r w:rsidRPr="005028AA">
        <w:rPr>
          <w:rFonts w:ascii="Times New Roman" w:hAnsi="Times New Roman" w:cs="Times New Roman"/>
          <w:sz w:val="28"/>
          <w:szCs w:val="28"/>
          <w:lang w:val="kk-KZ"/>
        </w:rPr>
        <w:t xml:space="preserve"> – қатысушылардың креативті әлеуетін ынталандыратын, оқушылардың оқу үдерісіне мотивациясы, танымдық қызығушылығы, коммуникативтік және креативтілігінің дамуына ықпал етуші  педагогикалық ұйымдастырылған кеңістік»; </w:t>
      </w:r>
      <w:r w:rsidRPr="005028AA">
        <w:rPr>
          <w:rFonts w:ascii="Times New Roman" w:hAnsi="Times New Roman" w:cs="Times New Roman"/>
          <w:i/>
          <w:sz w:val="28"/>
          <w:szCs w:val="28"/>
          <w:lang w:val="kk-KZ"/>
        </w:rPr>
        <w:t>«Бастауыш сыныптағы креативті білім беру ортасын қалыптастыру</w:t>
      </w:r>
      <w:r w:rsidRPr="005028AA">
        <w:rPr>
          <w:rFonts w:ascii="Times New Roman" w:hAnsi="Times New Roman" w:cs="Times New Roman"/>
          <w:b/>
          <w:i/>
          <w:sz w:val="28"/>
          <w:szCs w:val="28"/>
          <w:lang w:val="kk-KZ"/>
        </w:rPr>
        <w:t xml:space="preserve"> </w:t>
      </w:r>
      <w:r w:rsidRPr="005028AA">
        <w:rPr>
          <w:rFonts w:ascii="Times New Roman" w:hAnsi="Times New Roman" w:cs="Times New Roman"/>
          <w:i/>
          <w:sz w:val="28"/>
          <w:szCs w:val="28"/>
          <w:lang w:val="kk-KZ"/>
        </w:rPr>
        <w:t xml:space="preserve">– </w:t>
      </w:r>
      <w:r w:rsidRPr="005028AA">
        <w:rPr>
          <w:rFonts w:ascii="Times New Roman" w:hAnsi="Times New Roman" w:cs="Times New Roman"/>
          <w:sz w:val="28"/>
          <w:szCs w:val="28"/>
          <w:lang w:val="kk-KZ"/>
        </w:rPr>
        <w:t xml:space="preserve">осы ортаның </w:t>
      </w:r>
      <w:r w:rsidRPr="005028AA">
        <w:rPr>
          <w:rStyle w:val="ezkurwreuab5ozgtqnkl"/>
          <w:rFonts w:ascii="Times New Roman" w:hAnsi="Times New Roman" w:cs="Times New Roman"/>
          <w:sz w:val="28"/>
          <w:szCs w:val="28"/>
          <w:lang w:val="kk-KZ"/>
        </w:rPr>
        <w:t>барлық компоненттері мен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үдерісінің субъектілерінің сындарлы өзара</w:t>
      </w:r>
      <w:r w:rsidRPr="005028AA">
        <w:rPr>
          <w:rFonts w:ascii="Times New Roman" w:hAnsi="Times New Roman" w:cs="Times New Roman"/>
          <w:sz w:val="28"/>
          <w:szCs w:val="28"/>
          <w:lang w:val="kk-KZ"/>
        </w:rPr>
        <w:t xml:space="preserve"> әрекеттесуі </w:t>
      </w:r>
      <w:r w:rsidRPr="005028AA">
        <w:rPr>
          <w:rStyle w:val="ezkurwreuab5ozgtqnkl"/>
          <w:rFonts w:ascii="Times New Roman" w:hAnsi="Times New Roman" w:cs="Times New Roman"/>
          <w:sz w:val="28"/>
          <w:szCs w:val="28"/>
          <w:lang w:val="kk-KZ"/>
        </w:rPr>
        <w:t>негізінде бастауыш</w:t>
      </w:r>
      <w:r w:rsidRPr="005028AA">
        <w:rPr>
          <w:rFonts w:ascii="Times New Roman" w:hAnsi="Times New Roman" w:cs="Times New Roman"/>
          <w:sz w:val="28"/>
          <w:szCs w:val="28"/>
          <w:lang w:val="kk-KZ"/>
        </w:rPr>
        <w:t xml:space="preserve"> сынып </w:t>
      </w:r>
      <w:r w:rsidRPr="005028AA">
        <w:rPr>
          <w:rStyle w:val="ezkurwreuab5ozgtqnkl"/>
          <w:rFonts w:ascii="Times New Roman" w:hAnsi="Times New Roman" w:cs="Times New Roman"/>
          <w:sz w:val="28"/>
          <w:szCs w:val="28"/>
          <w:lang w:val="kk-KZ"/>
        </w:rPr>
        <w:t xml:space="preserve">оқушыларының </w:t>
      </w:r>
      <w:r w:rsidRPr="005028AA">
        <w:rPr>
          <w:rFonts w:ascii="Times New Roman" w:hAnsi="Times New Roman" w:cs="Times New Roman"/>
          <w:sz w:val="28"/>
          <w:szCs w:val="28"/>
          <w:lang w:val="kk-KZ"/>
        </w:rPr>
        <w:t xml:space="preserve">мотивациясы, танымдық қызығушылығы, коммуникативтік және креативтілігімен анықталатын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нәтижелерін арттыруға ықпал</w:t>
      </w:r>
      <w:r w:rsidRPr="005028AA">
        <w:rPr>
          <w:rFonts w:ascii="Times New Roman" w:hAnsi="Times New Roman" w:cs="Times New Roman"/>
          <w:sz w:val="28"/>
          <w:szCs w:val="28"/>
          <w:lang w:val="kk-KZ"/>
        </w:rPr>
        <w:t xml:space="preserve"> етуге бағытталған үдеріс</w:t>
      </w:r>
      <w:r w:rsidRPr="005028AA">
        <w:rPr>
          <w:rStyle w:val="ezkurwreuab5ozgtqnkl"/>
          <w:rFonts w:ascii="Times New Roman" w:hAnsi="Times New Roman" w:cs="Times New Roman"/>
          <w:sz w:val="28"/>
          <w:szCs w:val="28"/>
          <w:lang w:val="kk-KZ"/>
        </w:rPr>
        <w:t>.</w:t>
      </w:r>
    </w:p>
    <w:p w:rsidR="002F4933" w:rsidRPr="005028AA" w:rsidRDefault="006D51FF" w:rsidP="006B47B6">
      <w:pPr>
        <w:pStyle w:val="a5"/>
        <w:numPr>
          <w:ilvl w:val="0"/>
          <w:numId w:val="60"/>
        </w:numPr>
        <w:tabs>
          <w:tab w:val="left" w:pos="709"/>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Бастауыш сыныптардың креативті білім беру ортасында гуманитарлық пәндердің </w:t>
      </w:r>
      <w:r w:rsidRPr="005028AA">
        <w:rPr>
          <w:rFonts w:ascii="Times New Roman" w:eastAsia="Times New Roman" w:hAnsi="Times New Roman" w:cs="Times New Roman"/>
          <w:sz w:val="28"/>
          <w:szCs w:val="28"/>
          <w:lang w:val="kk-KZ" w:eastAsia="ru-RU"/>
        </w:rPr>
        <w:t>мүмкіндіктері өте зор, олар оқушылардың оқуға деген қызығушылығын арттырып қана қоймай, креативті, танымдық, коммуникативті дамуын ынталандыратын, әлеуметтік маңызды, кең ауқымды дағдыларын қалыптастыруға ықпал етеді.</w:t>
      </w:r>
    </w:p>
    <w:p w:rsidR="002F4933" w:rsidRPr="005028AA" w:rsidRDefault="006D51FF" w:rsidP="006B47B6">
      <w:pPr>
        <w:pStyle w:val="a5"/>
        <w:numPr>
          <w:ilvl w:val="0"/>
          <w:numId w:val="60"/>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eastAsia="Times New Roman" w:hAnsi="Times New Roman" w:cs="Times New Roman"/>
          <w:sz w:val="28"/>
          <w:szCs w:val="28"/>
          <w:lang w:val="kk-KZ"/>
        </w:rPr>
        <w:lastRenderedPageBreak/>
        <w:t>Бастауыш сыныптарда гуманитарлық пәндер негізінде креативті білім беру ортасын қалыптастырудың  қ</w:t>
      </w:r>
      <w:r w:rsidRPr="005028AA">
        <w:rPr>
          <w:rFonts w:ascii="Times New Roman" w:hAnsi="Times New Roman" w:cs="Times New Roman"/>
          <w:sz w:val="28"/>
          <w:lang w:val="kk-KZ"/>
        </w:rPr>
        <w:t xml:space="preserve">ұрылымдық-мазмұндық моделі креативті </w:t>
      </w:r>
      <w:r w:rsidRPr="005028AA">
        <w:rPr>
          <w:rFonts w:ascii="Times New Roman" w:hAnsi="Times New Roman" w:cs="Times New Roman"/>
          <w:sz w:val="28"/>
          <w:szCs w:val="28"/>
          <w:lang w:val="kk-KZ"/>
        </w:rPr>
        <w:t xml:space="preserve">білім беру ортасының әртүрлі элементтері арасындағы өзара байланыстарды талдауға және олардың тиімділігі мен жүйелілігін қамтамасыз етудегі рөлін түсінуге мүмкіндік береді. </w:t>
      </w:r>
      <w:r w:rsidRPr="005028AA">
        <w:rPr>
          <w:rFonts w:ascii="Times New Roman" w:hAnsi="Times New Roman" w:cs="Times New Roman"/>
          <w:sz w:val="28"/>
          <w:lang w:val="kk-KZ"/>
        </w:rPr>
        <w:t xml:space="preserve">Ұсынылған құрылымдық-мазмұндық модель бастауыш сыныптарда гуманитарлық пәндер негізінде креативті білім беру ортасын қалыптастыруға бағытталған және келесі бөлімдерді қамтиды: </w:t>
      </w:r>
      <w:r w:rsidRPr="005028AA">
        <w:rPr>
          <w:rFonts w:ascii="Times New Roman" w:hAnsi="Times New Roman" w:cs="Times New Roman"/>
          <w:i/>
          <w:sz w:val="28"/>
          <w:lang w:val="kk-KZ"/>
        </w:rPr>
        <w:t>мақсаттық</w:t>
      </w:r>
      <w:r w:rsidRPr="005028AA">
        <w:rPr>
          <w:rFonts w:ascii="Times New Roman" w:hAnsi="Times New Roman" w:cs="Times New Roman"/>
          <w:sz w:val="28"/>
          <w:lang w:val="kk-KZ"/>
        </w:rPr>
        <w:t xml:space="preserve"> (креативті білім беру ортасын қалыптастырудың мақсаты), </w:t>
      </w:r>
      <w:r w:rsidRPr="005028AA">
        <w:rPr>
          <w:rFonts w:ascii="Times New Roman" w:hAnsi="Times New Roman" w:cs="Times New Roman"/>
          <w:i/>
          <w:sz w:val="28"/>
          <w:lang w:val="kk-KZ"/>
        </w:rPr>
        <w:t>әдіснамалық</w:t>
      </w:r>
      <w:r w:rsidRPr="005028AA">
        <w:rPr>
          <w:rFonts w:ascii="Times New Roman" w:hAnsi="Times New Roman" w:cs="Times New Roman"/>
          <w:sz w:val="28"/>
          <w:lang w:val="kk-KZ"/>
        </w:rPr>
        <w:t xml:space="preserve"> (зерттеудің әдіснамалық тұғырларын, принциптерін айқындайтын теориялық негіздер); </w:t>
      </w:r>
      <w:r w:rsidRPr="005028AA">
        <w:rPr>
          <w:rFonts w:ascii="Times New Roman" w:hAnsi="Times New Roman" w:cs="Times New Roman"/>
          <w:i/>
          <w:sz w:val="28"/>
          <w:lang w:val="kk-KZ"/>
        </w:rPr>
        <w:t>мазмұндық</w:t>
      </w:r>
      <w:r w:rsidRPr="005028AA">
        <w:rPr>
          <w:rFonts w:ascii="Times New Roman" w:hAnsi="Times New Roman" w:cs="Times New Roman"/>
          <w:sz w:val="28"/>
          <w:lang w:val="kk-KZ"/>
        </w:rPr>
        <w:t xml:space="preserve"> (креативті білім беру ортасының құрылымы мен өлшемдері); </w:t>
      </w:r>
      <w:r w:rsidRPr="005028AA">
        <w:rPr>
          <w:rFonts w:ascii="Times New Roman" w:hAnsi="Times New Roman" w:cs="Times New Roman"/>
          <w:i/>
          <w:sz w:val="28"/>
          <w:lang w:val="kk-KZ"/>
        </w:rPr>
        <w:t>процессуалды</w:t>
      </w:r>
      <w:r w:rsidRPr="005028AA">
        <w:rPr>
          <w:rFonts w:ascii="Times New Roman" w:hAnsi="Times New Roman" w:cs="Times New Roman"/>
          <w:sz w:val="28"/>
          <w:lang w:val="kk-KZ"/>
        </w:rPr>
        <w:t xml:space="preserve"> (креативті білім беру ортасының әдістемелік қамтылуы). </w:t>
      </w:r>
    </w:p>
    <w:p w:rsidR="002F4933" w:rsidRPr="005028AA" w:rsidRDefault="006D51FF" w:rsidP="006B47B6">
      <w:pPr>
        <w:pStyle w:val="a5"/>
        <w:numPr>
          <w:ilvl w:val="0"/>
          <w:numId w:val="60"/>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eastAsia="Times New Roman" w:hAnsi="Times New Roman" w:cs="Times New Roman"/>
          <w:bCs/>
          <w:sz w:val="28"/>
          <w:szCs w:val="28"/>
          <w:lang w:val="kk-KZ"/>
        </w:rPr>
        <w:t>Бастауыш сыныптарда гуманитарлық пәндерді оқытуда креативті білім беру ортасын қалыптастыру әдістемесі</w:t>
      </w:r>
      <w:r w:rsidRPr="005028AA">
        <w:rPr>
          <w:rFonts w:ascii="Times New Roman" w:hAnsi="Times New Roman" w:cs="Times New Roman"/>
          <w:sz w:val="28"/>
          <w:szCs w:val="28"/>
          <w:lang w:val="kk-KZ"/>
        </w:rPr>
        <w:t xml:space="preserve"> бастауыш сынып оқушыларына арналған «Креативті тапсырмалар жинағы», бастауыш сыныптарда креативті білім беру ортасын қалыптастыр</w:t>
      </w:r>
      <w:r w:rsidR="00252A0F">
        <w:rPr>
          <w:rFonts w:ascii="Times New Roman" w:hAnsi="Times New Roman" w:cs="Times New Roman"/>
          <w:sz w:val="28"/>
          <w:szCs w:val="28"/>
          <w:lang w:val="kk-KZ"/>
        </w:rPr>
        <w:t>у үшін мұғалімдерге арналған 16 с</w:t>
      </w:r>
      <w:r w:rsidRPr="005028AA">
        <w:rPr>
          <w:rFonts w:ascii="Times New Roman" w:hAnsi="Times New Roman" w:cs="Times New Roman"/>
          <w:sz w:val="28"/>
          <w:szCs w:val="28"/>
          <w:lang w:val="kk-KZ"/>
        </w:rPr>
        <w:t xml:space="preserve">ағаттық </w:t>
      </w:r>
      <w:r w:rsidR="00252A0F">
        <w:rPr>
          <w:rFonts w:ascii="Times New Roman" w:hAnsi="Times New Roman" w:cs="Times New Roman"/>
          <w:sz w:val="28"/>
          <w:szCs w:val="28"/>
          <w:lang w:val="kk-KZ"/>
        </w:rPr>
        <w:t xml:space="preserve">әдістемелік семинар </w:t>
      </w:r>
      <w:r w:rsidRPr="005028AA">
        <w:rPr>
          <w:rFonts w:ascii="Times New Roman" w:hAnsi="Times New Roman" w:cs="Times New Roman"/>
          <w:sz w:val="28"/>
          <w:szCs w:val="28"/>
          <w:lang w:val="kk-KZ"/>
        </w:rPr>
        <w:t>бағдарламасы</w:t>
      </w:r>
      <w:r w:rsidR="006B47B6">
        <w:rPr>
          <w:rFonts w:ascii="Times New Roman" w:hAnsi="Times New Roman" w:cs="Times New Roman"/>
          <w:sz w:val="28"/>
          <w:szCs w:val="28"/>
          <w:lang w:val="kk-KZ"/>
        </w:rPr>
        <w:t xml:space="preserve"> мен оқу жоспары</w:t>
      </w:r>
      <w:r w:rsidRPr="005028AA">
        <w:rPr>
          <w:rFonts w:ascii="Times New Roman" w:hAnsi="Times New Roman" w:cs="Times New Roman"/>
          <w:sz w:val="28"/>
          <w:szCs w:val="28"/>
          <w:lang w:val="kk-KZ"/>
        </w:rPr>
        <w:t>, «Бастауыш сыныпта креативті білім беру ортасын қалыптастыру»</w:t>
      </w:r>
      <w:r w:rsidRPr="005028AA">
        <w:rPr>
          <w:rFonts w:ascii="Times New Roman" w:hAnsi="Times New Roman" w:cs="Times New Roman"/>
          <w:bCs/>
          <w:sz w:val="28"/>
          <w:szCs w:val="28"/>
          <w:lang w:val="kk-KZ"/>
        </w:rPr>
        <w:t xml:space="preserve"> атты мұғалімдерге арн</w:t>
      </w:r>
      <w:r w:rsidR="001972FF">
        <w:rPr>
          <w:rFonts w:ascii="Times New Roman" w:hAnsi="Times New Roman" w:cs="Times New Roman"/>
          <w:bCs/>
          <w:sz w:val="28"/>
          <w:szCs w:val="28"/>
          <w:lang w:val="kk-KZ"/>
        </w:rPr>
        <w:t>алған әдістемелік нұсқаулықпен қамтамасыз етіледі</w:t>
      </w:r>
      <w:r w:rsidRPr="005028AA">
        <w:rPr>
          <w:rFonts w:ascii="Times New Roman" w:hAnsi="Times New Roman" w:cs="Times New Roman"/>
          <w:bCs/>
          <w:sz w:val="28"/>
          <w:szCs w:val="28"/>
          <w:lang w:val="kk-KZ"/>
        </w:rPr>
        <w:t xml:space="preserve">. </w:t>
      </w:r>
    </w:p>
    <w:p w:rsidR="00080A43" w:rsidRPr="005028AA" w:rsidRDefault="00080A43" w:rsidP="00080A43">
      <w:pPr>
        <w:tabs>
          <w:tab w:val="left" w:pos="709"/>
          <w:tab w:val="left" w:pos="993"/>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bCs/>
          <w:sz w:val="28"/>
          <w:szCs w:val="28"/>
          <w:lang w:val="kk-KZ"/>
        </w:rPr>
        <w:t xml:space="preserve">Диссертацияның зерттеу нәтижелерінің сенімділігі, мақұлдануы, тәжірибеге енгізілуі </w:t>
      </w:r>
      <w:r w:rsidRPr="005028AA">
        <w:rPr>
          <w:rFonts w:ascii="Times New Roman" w:hAnsi="Times New Roman" w:cs="Times New Roman"/>
          <w:sz w:val="28"/>
          <w:szCs w:val="28"/>
          <w:lang w:val="kk-KZ"/>
        </w:rPr>
        <w:t>барысында іргелі педагогикалық және психологиялық еңбектердің басты қағидалары басшылыққа алынды. Ол теориялық және әдіснамалық тұжырымдарға негізделді, зерттеудің мақсатына сәйкес тұғырлар қолданылды. Тәжірибелік-эксперимент жұмыстар негізгі мақсаттарға сәйкестендірілді. Оның нәтижелері статистикалық әдіс арқылы өңделді және алынған деректер талдау қорытындысымен қамтамасыз етілді.</w:t>
      </w:r>
    </w:p>
    <w:p w:rsidR="002F4933" w:rsidRPr="005028AA" w:rsidRDefault="006D51FF" w:rsidP="00332931">
      <w:pPr>
        <w:pStyle w:val="a5"/>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b/>
          <w:sz w:val="28"/>
          <w:lang w:val="kk-KZ"/>
        </w:rPr>
        <w:t xml:space="preserve">Зерттеуді сынақтан өткізу: </w:t>
      </w:r>
      <w:r w:rsidRPr="005028AA">
        <w:rPr>
          <w:rFonts w:ascii="Times New Roman" w:hAnsi="Times New Roman" w:cs="Times New Roman"/>
          <w:sz w:val="28"/>
          <w:lang w:val="kk-KZ"/>
        </w:rPr>
        <w:t xml:space="preserve">Зерттеу жұмысының теориялық мазмұны мен практикалық нәтижелері халықаралық ғылыми-тәжірибелік конференцияларда талқыланды және ғылыми мақалаларда жарық көрді. </w:t>
      </w:r>
    </w:p>
    <w:p w:rsidR="002F4933" w:rsidRPr="005028AA" w:rsidRDefault="006D51FF" w:rsidP="00332931">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bCs/>
          <w:sz w:val="28"/>
          <w:szCs w:val="28"/>
          <w:lang w:val="kk-KZ"/>
        </w:rPr>
        <w:t xml:space="preserve">Жарияланымдар: </w:t>
      </w:r>
      <w:r w:rsidRPr="005028AA">
        <w:rPr>
          <w:rFonts w:ascii="Times New Roman" w:hAnsi="Times New Roman" w:cs="Times New Roman"/>
          <w:bCs/>
          <w:sz w:val="28"/>
          <w:szCs w:val="28"/>
          <w:lang w:val="kk-KZ"/>
        </w:rPr>
        <w:t>Диссертациялық жұмыстың мазмұны бойынша барлығы</w:t>
      </w:r>
      <w:r w:rsidR="005A26A3">
        <w:rPr>
          <w:rFonts w:ascii="Times New Roman" w:hAnsi="Times New Roman" w:cs="Times New Roman"/>
          <w:bCs/>
          <w:sz w:val="28"/>
          <w:szCs w:val="28"/>
          <w:lang w:val="kk-KZ"/>
        </w:rPr>
        <w:t xml:space="preserve"> 11</w:t>
      </w:r>
      <w:r w:rsidRPr="005028AA">
        <w:rPr>
          <w:rFonts w:ascii="Times New Roman" w:hAnsi="Times New Roman" w:cs="Times New Roman"/>
          <w:bCs/>
          <w:sz w:val="28"/>
          <w:szCs w:val="28"/>
          <w:lang w:val="kk-KZ"/>
        </w:rPr>
        <w:t xml:space="preserve"> </w:t>
      </w:r>
      <w:r w:rsidR="00B31BBC">
        <w:rPr>
          <w:rFonts w:ascii="Times New Roman" w:hAnsi="Times New Roman" w:cs="Times New Roman"/>
          <w:bCs/>
          <w:sz w:val="28"/>
          <w:szCs w:val="28"/>
          <w:lang w:val="kk-KZ"/>
        </w:rPr>
        <w:t xml:space="preserve">еңбек жарық көрді. Соның ішінде, </w:t>
      </w:r>
      <w:r w:rsidRPr="005028AA">
        <w:rPr>
          <w:rFonts w:ascii="Times New Roman" w:hAnsi="Times New Roman" w:cs="Times New Roman"/>
          <w:bCs/>
          <w:sz w:val="28"/>
          <w:szCs w:val="28"/>
          <w:lang w:val="kk-KZ"/>
        </w:rPr>
        <w:t xml:space="preserve">3 мақала </w:t>
      </w:r>
      <w:r w:rsidRPr="005028AA">
        <w:rPr>
          <w:rFonts w:ascii="Times New Roman" w:hAnsi="Times New Roman" w:cs="Times New Roman"/>
          <w:lang w:val="kk-KZ"/>
        </w:rPr>
        <w:br/>
      </w:r>
      <w:r w:rsidRPr="005028AA">
        <w:rPr>
          <w:rFonts w:ascii="Times New Roman" w:hAnsi="Times New Roman" w:cs="Times New Roman"/>
          <w:sz w:val="28"/>
          <w:szCs w:val="28"/>
          <w:lang w:val="kk-KZ"/>
        </w:rPr>
        <w:t xml:space="preserve">ҚР Ғылым және жоғары білім министрлігінің Ғылым және жоғары білім саласында сапаны қамтамасыз ету комитеті ұсынған ғылыми басылымдарда, 5 </w:t>
      </w:r>
      <w:r w:rsidR="00053C11" w:rsidRPr="005028AA">
        <w:rPr>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lang w:val="kk-KZ"/>
        </w:rPr>
        <w:t xml:space="preserve">халықаралық ғылыми-тәжірибелік конференциялар жинақтарында жарық көрді: </w:t>
      </w:r>
    </w:p>
    <w:p w:rsidR="00B31BBC" w:rsidRPr="0052502F" w:rsidRDefault="00B31BBC" w:rsidP="00B31BBC">
      <w:pPr>
        <w:pStyle w:val="a5"/>
        <w:numPr>
          <w:ilvl w:val="0"/>
          <w:numId w:val="4"/>
        </w:numPr>
        <w:tabs>
          <w:tab w:val="left" w:pos="993"/>
        </w:tabs>
        <w:spacing w:after="0" w:line="240" w:lineRule="auto"/>
        <w:ind w:left="0" w:firstLine="567"/>
        <w:jc w:val="both"/>
        <w:rPr>
          <w:rFonts w:ascii="Times New Roman" w:hAnsi="Times New Roman" w:cs="Times New Roman"/>
          <w:sz w:val="28"/>
          <w:szCs w:val="28"/>
        </w:rPr>
      </w:pPr>
      <w:r w:rsidRPr="0052502F">
        <w:rPr>
          <w:rFonts w:ascii="Times New Roman" w:hAnsi="Times New Roman" w:cs="Times New Roman"/>
          <w:sz w:val="28"/>
          <w:szCs w:val="28"/>
          <w:lang w:val="en-US"/>
        </w:rPr>
        <w:t>Diagnostics of primary school teachers’ creative potential in Kazakhstan. Journal of Education and E-Learning Research, Volume</w:t>
      </w:r>
      <w:r w:rsidRPr="0052502F">
        <w:rPr>
          <w:rFonts w:ascii="Times New Roman" w:hAnsi="Times New Roman" w:cs="Times New Roman"/>
          <w:sz w:val="28"/>
          <w:szCs w:val="28"/>
          <w:lang w:val="kk-KZ"/>
        </w:rPr>
        <w:t xml:space="preserve"> </w:t>
      </w:r>
      <w:r w:rsidRPr="0052502F">
        <w:rPr>
          <w:rFonts w:ascii="Times New Roman" w:hAnsi="Times New Roman" w:cs="Times New Roman"/>
          <w:sz w:val="28"/>
          <w:szCs w:val="28"/>
          <w:lang w:val="en-US"/>
        </w:rPr>
        <w:t xml:space="preserve">11(1), </w:t>
      </w:r>
      <w:r w:rsidRPr="0052502F">
        <w:rPr>
          <w:rFonts w:ascii="Times New Roman" w:hAnsi="Times New Roman" w:cs="Times New Roman"/>
          <w:sz w:val="28"/>
          <w:szCs w:val="28"/>
          <w:lang w:val="kk-KZ"/>
        </w:rPr>
        <w:t xml:space="preserve">2024. Р. </w:t>
      </w:r>
      <w:r w:rsidRPr="0052502F">
        <w:rPr>
          <w:rFonts w:ascii="Times New Roman" w:hAnsi="Times New Roman" w:cs="Times New Roman"/>
          <w:sz w:val="28"/>
          <w:szCs w:val="28"/>
          <w:lang w:val="en-US"/>
        </w:rPr>
        <w:t>166–173.</w:t>
      </w:r>
      <w:r w:rsidRPr="0052502F">
        <w:rPr>
          <w:rFonts w:ascii="Times New Roman" w:hAnsi="Times New Roman" w:cs="Times New Roman"/>
          <w:sz w:val="28"/>
          <w:szCs w:val="28"/>
          <w:lang w:val="kk-KZ"/>
        </w:rPr>
        <w:t xml:space="preserve"> (</w:t>
      </w:r>
      <w:r w:rsidRPr="0052502F">
        <w:rPr>
          <w:rFonts w:ascii="Times New Roman" w:hAnsi="Times New Roman" w:cs="Times New Roman"/>
          <w:sz w:val="28"/>
          <w:szCs w:val="28"/>
          <w:lang w:val="en-US"/>
        </w:rPr>
        <w:t xml:space="preserve">Co-authored by: </w:t>
      </w:r>
      <w:r w:rsidRPr="0052502F">
        <w:rPr>
          <w:rFonts w:ascii="Times New Roman" w:hAnsi="Times New Roman" w:cs="Times New Roman"/>
          <w:sz w:val="28"/>
          <w:szCs w:val="28"/>
          <w:lang w:val="kk-KZ"/>
        </w:rPr>
        <w:t>Kuzembayeva, G., Zhazykova, M., &amp; Maydangalieva, Z.)</w:t>
      </w:r>
      <w:r w:rsidRPr="0052502F">
        <w:rPr>
          <w:rFonts w:ascii="Times New Roman" w:hAnsi="Times New Roman" w:cs="Times New Roman"/>
          <w:sz w:val="28"/>
          <w:szCs w:val="28"/>
          <w:lang w:val="en-US"/>
        </w:rPr>
        <w:t xml:space="preserve"> </w:t>
      </w:r>
      <w:hyperlink r:id="rId14" w:history="1">
        <w:r w:rsidRPr="0052502F">
          <w:rPr>
            <w:rStyle w:val="a3"/>
            <w:rFonts w:ascii="Times New Roman" w:hAnsi="Times New Roman" w:cs="Times New Roman"/>
            <w:sz w:val="28"/>
            <w:szCs w:val="28"/>
            <w:lang w:val="en-US"/>
          </w:rPr>
          <w:t>https</w:t>
        </w:r>
        <w:r w:rsidRPr="0052502F">
          <w:rPr>
            <w:rStyle w:val="a3"/>
            <w:rFonts w:ascii="Times New Roman" w:hAnsi="Times New Roman" w:cs="Times New Roman"/>
            <w:sz w:val="28"/>
            <w:szCs w:val="28"/>
          </w:rPr>
          <w:t>://</w:t>
        </w:r>
        <w:r w:rsidRPr="0052502F">
          <w:rPr>
            <w:rStyle w:val="a3"/>
            <w:rFonts w:ascii="Times New Roman" w:hAnsi="Times New Roman" w:cs="Times New Roman"/>
            <w:sz w:val="28"/>
            <w:szCs w:val="28"/>
            <w:lang w:val="en-US"/>
          </w:rPr>
          <w:t>doi</w:t>
        </w:r>
        <w:r w:rsidRPr="0052502F">
          <w:rPr>
            <w:rStyle w:val="a3"/>
            <w:rFonts w:ascii="Times New Roman" w:hAnsi="Times New Roman" w:cs="Times New Roman"/>
            <w:sz w:val="28"/>
            <w:szCs w:val="28"/>
          </w:rPr>
          <w:t>.</w:t>
        </w:r>
        <w:r w:rsidRPr="0052502F">
          <w:rPr>
            <w:rStyle w:val="a3"/>
            <w:rFonts w:ascii="Times New Roman" w:hAnsi="Times New Roman" w:cs="Times New Roman"/>
            <w:sz w:val="28"/>
            <w:szCs w:val="28"/>
            <w:lang w:val="en-US"/>
          </w:rPr>
          <w:t>org</w:t>
        </w:r>
        <w:r w:rsidRPr="0052502F">
          <w:rPr>
            <w:rStyle w:val="a3"/>
            <w:rFonts w:ascii="Times New Roman" w:hAnsi="Times New Roman" w:cs="Times New Roman"/>
            <w:sz w:val="28"/>
            <w:szCs w:val="28"/>
          </w:rPr>
          <w:t>/10.20448/</w:t>
        </w:r>
        <w:r w:rsidRPr="0052502F">
          <w:rPr>
            <w:rStyle w:val="a3"/>
            <w:rFonts w:ascii="Times New Roman" w:hAnsi="Times New Roman" w:cs="Times New Roman"/>
            <w:sz w:val="28"/>
            <w:szCs w:val="28"/>
            <w:lang w:val="en-US"/>
          </w:rPr>
          <w:t>jeelr</w:t>
        </w:r>
        <w:r w:rsidRPr="0052502F">
          <w:rPr>
            <w:rStyle w:val="a3"/>
            <w:rFonts w:ascii="Times New Roman" w:hAnsi="Times New Roman" w:cs="Times New Roman"/>
            <w:sz w:val="28"/>
            <w:szCs w:val="28"/>
          </w:rPr>
          <w:t>.</w:t>
        </w:r>
        <w:r w:rsidRPr="0052502F">
          <w:rPr>
            <w:rStyle w:val="a3"/>
            <w:rFonts w:ascii="Times New Roman" w:hAnsi="Times New Roman" w:cs="Times New Roman"/>
            <w:sz w:val="28"/>
            <w:szCs w:val="28"/>
            <w:lang w:val="en-US"/>
          </w:rPr>
          <w:t>v</w:t>
        </w:r>
        <w:r w:rsidRPr="0052502F">
          <w:rPr>
            <w:rStyle w:val="a3"/>
            <w:rFonts w:ascii="Times New Roman" w:hAnsi="Times New Roman" w:cs="Times New Roman"/>
            <w:sz w:val="28"/>
            <w:szCs w:val="28"/>
          </w:rPr>
          <w:t>11</w:t>
        </w:r>
        <w:r w:rsidRPr="0052502F">
          <w:rPr>
            <w:rStyle w:val="a3"/>
            <w:rFonts w:ascii="Times New Roman" w:hAnsi="Times New Roman" w:cs="Times New Roman"/>
            <w:sz w:val="28"/>
            <w:szCs w:val="28"/>
            <w:lang w:val="en-US"/>
          </w:rPr>
          <w:t>i</w:t>
        </w:r>
        <w:r w:rsidRPr="0052502F">
          <w:rPr>
            <w:rStyle w:val="a3"/>
            <w:rFonts w:ascii="Times New Roman" w:hAnsi="Times New Roman" w:cs="Times New Roman"/>
            <w:sz w:val="28"/>
            <w:szCs w:val="28"/>
          </w:rPr>
          <w:t>1.5403</w:t>
        </w:r>
      </w:hyperlink>
      <w:r w:rsidRPr="0052502F">
        <w:rPr>
          <w:rStyle w:val="a3"/>
          <w:rFonts w:ascii="Times New Roman" w:hAnsi="Times New Roman" w:cs="Times New Roman"/>
          <w:sz w:val="28"/>
          <w:szCs w:val="28"/>
          <w:lang w:val="kk-KZ"/>
        </w:rPr>
        <w:t xml:space="preserve"> </w:t>
      </w:r>
      <w:r w:rsidRPr="00B31BBC">
        <w:rPr>
          <w:rStyle w:val="a3"/>
          <w:rFonts w:ascii="Times New Roman" w:hAnsi="Times New Roman" w:cs="Times New Roman"/>
          <w:color w:val="auto"/>
          <w:sz w:val="28"/>
          <w:szCs w:val="28"/>
          <w:u w:val="none"/>
          <w:lang w:val="kk-KZ"/>
        </w:rPr>
        <w:t xml:space="preserve">(докторанттың үлесі – </w:t>
      </w:r>
      <w:r>
        <w:rPr>
          <w:rStyle w:val="a3"/>
          <w:rFonts w:ascii="Times New Roman" w:hAnsi="Times New Roman" w:cs="Times New Roman"/>
          <w:color w:val="auto"/>
          <w:sz w:val="28"/>
          <w:szCs w:val="28"/>
          <w:u w:val="none"/>
          <w:lang w:val="kk-KZ"/>
        </w:rPr>
        <w:t>70</w:t>
      </w:r>
      <w:r w:rsidRPr="00B31BBC">
        <w:rPr>
          <w:rStyle w:val="a3"/>
          <w:rFonts w:ascii="Times New Roman" w:hAnsi="Times New Roman" w:cs="Times New Roman"/>
          <w:color w:val="auto"/>
          <w:sz w:val="28"/>
          <w:szCs w:val="28"/>
          <w:u w:val="none"/>
          <w:lang w:val="kk-KZ"/>
        </w:rPr>
        <w:t>%)</w:t>
      </w:r>
    </w:p>
    <w:p w:rsidR="002F4933" w:rsidRPr="00B31BBC" w:rsidRDefault="00053C11" w:rsidP="007B2F7D">
      <w:pPr>
        <w:pStyle w:val="a5"/>
        <w:numPr>
          <w:ilvl w:val="0"/>
          <w:numId w:val="4"/>
        </w:numPr>
        <w:tabs>
          <w:tab w:val="left" w:pos="851"/>
        </w:tabs>
        <w:spacing w:after="0" w:line="240" w:lineRule="auto"/>
        <w:ind w:left="0" w:firstLine="567"/>
        <w:jc w:val="both"/>
        <w:rPr>
          <w:rFonts w:ascii="Times New Roman" w:hAnsi="Times New Roman" w:cs="Times New Roman"/>
          <w:sz w:val="28"/>
        </w:rPr>
      </w:pPr>
      <w:r w:rsidRPr="00B31BBC">
        <w:rPr>
          <w:rStyle w:val="a3"/>
          <w:rFonts w:ascii="Times New Roman" w:hAnsi="Times New Roman" w:cs="Times New Roman"/>
          <w:color w:val="auto"/>
          <w:sz w:val="28"/>
          <w:u w:val="none"/>
          <w:lang w:val="kk-KZ"/>
        </w:rPr>
        <w:t xml:space="preserve"> </w:t>
      </w:r>
      <w:r w:rsidR="006D51FF" w:rsidRPr="00B31BBC">
        <w:rPr>
          <w:rFonts w:ascii="Times New Roman" w:hAnsi="Times New Roman" w:cs="Times New Roman"/>
          <w:sz w:val="28"/>
          <w:lang w:val="kk-KZ"/>
        </w:rPr>
        <w:t xml:space="preserve">Исследование факторов и барьеров, негативно влияющих на развитие креативного потенциала личности / Университет еңбектері.  №4 (93), 2023. DOI 10.52209/1609-1825_2023_4_278  </w:t>
      </w:r>
      <w:r w:rsidRPr="00B31BBC">
        <w:rPr>
          <w:rStyle w:val="a3"/>
          <w:rFonts w:ascii="Times New Roman" w:hAnsi="Times New Roman" w:cs="Times New Roman"/>
          <w:color w:val="auto"/>
          <w:sz w:val="28"/>
          <w:u w:val="none"/>
          <w:lang w:val="kk-KZ"/>
        </w:rPr>
        <w:t xml:space="preserve">(докторанттың үлесі </w:t>
      </w:r>
      <w:r w:rsidRPr="00B31BBC">
        <w:rPr>
          <w:rFonts w:ascii="Times New Roman" w:hAnsi="Times New Roman" w:cs="Times New Roman"/>
          <w:sz w:val="28"/>
          <w:szCs w:val="28"/>
          <w:lang w:val="kk-KZ"/>
        </w:rPr>
        <w:t xml:space="preserve">– </w:t>
      </w:r>
      <w:r w:rsidRPr="00B31BBC">
        <w:rPr>
          <w:rStyle w:val="a3"/>
          <w:rFonts w:ascii="Times New Roman" w:hAnsi="Times New Roman" w:cs="Times New Roman"/>
          <w:color w:val="auto"/>
          <w:sz w:val="28"/>
          <w:u w:val="none"/>
          <w:lang w:val="kk-KZ"/>
        </w:rPr>
        <w:t>100%)</w:t>
      </w:r>
    </w:p>
    <w:p w:rsidR="002F4933" w:rsidRPr="00053C11" w:rsidRDefault="006D51FF" w:rsidP="00B4572B">
      <w:pPr>
        <w:pStyle w:val="a5"/>
        <w:numPr>
          <w:ilvl w:val="0"/>
          <w:numId w:val="4"/>
        </w:numPr>
        <w:tabs>
          <w:tab w:val="left" w:pos="851"/>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en-US"/>
        </w:rPr>
        <w:t>Pedagogical approaches to the initiation of a creative learning environment in primary school</w:t>
      </w:r>
      <w:r w:rsidRPr="005028AA">
        <w:rPr>
          <w:rFonts w:ascii="Times New Roman" w:hAnsi="Times New Roman" w:cs="Times New Roman"/>
          <w:sz w:val="28"/>
          <w:lang w:val="kk-KZ"/>
        </w:rPr>
        <w:t xml:space="preserve">. Л.Н.Гумилев атындағы Еуразия ұлттық университетінің хабаршысы, Педагогика, психология, әлеуметтану сериясы. </w:t>
      </w:r>
      <w:r w:rsidRPr="00053C11">
        <w:rPr>
          <w:rFonts w:ascii="Times New Roman" w:hAnsi="Times New Roman" w:cs="Times New Roman"/>
          <w:sz w:val="28"/>
          <w:lang w:val="kk-KZ"/>
        </w:rPr>
        <w:t xml:space="preserve">№1(146). – 2024. – </w:t>
      </w:r>
      <w:r w:rsidRPr="00053C11">
        <w:rPr>
          <w:rFonts w:ascii="Times New Roman" w:hAnsi="Times New Roman" w:cs="Times New Roman"/>
          <w:sz w:val="28"/>
          <w:lang w:val="kk-KZ"/>
        </w:rPr>
        <w:lastRenderedPageBreak/>
        <w:t xml:space="preserve">58-70. </w:t>
      </w:r>
      <w:r w:rsidRPr="005028AA">
        <w:rPr>
          <w:rFonts w:ascii="Times New Roman" w:hAnsi="Times New Roman" w:cs="Times New Roman"/>
          <w:sz w:val="28"/>
          <w:lang w:val="kk-KZ"/>
        </w:rPr>
        <w:t xml:space="preserve"> (</w:t>
      </w:r>
      <w:r w:rsidR="00B31BBC" w:rsidRPr="0052502F">
        <w:rPr>
          <w:rFonts w:ascii="Times New Roman" w:hAnsi="Times New Roman" w:cs="Times New Roman"/>
          <w:sz w:val="28"/>
          <w:szCs w:val="28"/>
          <w:lang w:val="kk-KZ"/>
        </w:rPr>
        <w:t xml:space="preserve">Co-authored by: </w:t>
      </w:r>
      <w:r w:rsidRPr="00053C11">
        <w:rPr>
          <w:rFonts w:ascii="Times New Roman" w:hAnsi="Times New Roman" w:cs="Times New Roman"/>
          <w:sz w:val="28"/>
          <w:lang w:val="kk-KZ"/>
        </w:rPr>
        <w:t>U.Zh. Tuyakova, M.K. Zhazykova</w:t>
      </w:r>
      <w:r w:rsidRPr="005028AA">
        <w:rPr>
          <w:rFonts w:ascii="Times New Roman" w:hAnsi="Times New Roman" w:cs="Times New Roman"/>
          <w:sz w:val="28"/>
          <w:lang w:val="kk-KZ"/>
        </w:rPr>
        <w:t xml:space="preserve">) </w:t>
      </w:r>
      <w:r w:rsidRPr="00053C11">
        <w:rPr>
          <w:rFonts w:ascii="Times New Roman" w:hAnsi="Times New Roman" w:cs="Times New Roman"/>
          <w:sz w:val="28"/>
          <w:lang w:val="kk-KZ"/>
        </w:rPr>
        <w:t xml:space="preserve">https://doi org/10.32523/2616-6895-2024-146-1-58-70 </w:t>
      </w:r>
      <w:r w:rsidR="00053C11">
        <w:rPr>
          <w:rStyle w:val="a3"/>
          <w:rFonts w:ascii="Times New Roman" w:hAnsi="Times New Roman" w:cs="Times New Roman"/>
          <w:color w:val="auto"/>
          <w:sz w:val="28"/>
          <w:u w:val="none"/>
          <w:lang w:val="kk-KZ"/>
        </w:rPr>
        <w:t xml:space="preserve">(докторанттың үлесі </w:t>
      </w:r>
      <w:r w:rsidR="00053C11" w:rsidRPr="005028AA">
        <w:rPr>
          <w:rFonts w:ascii="Times New Roman" w:hAnsi="Times New Roman" w:cs="Times New Roman"/>
          <w:sz w:val="28"/>
          <w:szCs w:val="28"/>
          <w:lang w:val="kk-KZ"/>
        </w:rPr>
        <w:t>–</w:t>
      </w:r>
      <w:r w:rsidR="00053C11">
        <w:rPr>
          <w:rFonts w:ascii="Times New Roman" w:hAnsi="Times New Roman" w:cs="Times New Roman"/>
          <w:sz w:val="28"/>
          <w:szCs w:val="28"/>
          <w:lang w:val="kk-KZ"/>
        </w:rPr>
        <w:t xml:space="preserve"> </w:t>
      </w:r>
      <w:r w:rsidR="00053C11">
        <w:rPr>
          <w:rStyle w:val="a3"/>
          <w:rFonts w:ascii="Times New Roman" w:hAnsi="Times New Roman" w:cs="Times New Roman"/>
          <w:color w:val="auto"/>
          <w:sz w:val="28"/>
          <w:u w:val="none"/>
          <w:lang w:val="kk-KZ"/>
        </w:rPr>
        <w:t>80%)</w:t>
      </w:r>
      <w:r w:rsidRPr="005028AA">
        <w:rPr>
          <w:rFonts w:ascii="Times New Roman" w:hAnsi="Times New Roman" w:cs="Times New Roman"/>
          <w:sz w:val="28"/>
          <w:lang w:val="kk-KZ"/>
        </w:rPr>
        <w:t xml:space="preserve">    </w:t>
      </w:r>
    </w:p>
    <w:p w:rsidR="002F4933" w:rsidRPr="005028AA" w:rsidRDefault="006D51FF" w:rsidP="00B4572B">
      <w:pPr>
        <w:pStyle w:val="a5"/>
        <w:numPr>
          <w:ilvl w:val="0"/>
          <w:numId w:val="4"/>
        </w:numPr>
        <w:tabs>
          <w:tab w:val="left" w:pos="851"/>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білім беру ортасы: құрамдас бөлімдері мен сипаттамалары. Абай атындағы ҚазҰПУ-ң ХАБАРШЫСЫ «Педагогика ғылымдары» сериясы, №3(83), 2024ж., 15-25. (</w:t>
      </w:r>
      <w:r w:rsidR="00B31BBC" w:rsidRPr="0052502F">
        <w:rPr>
          <w:rFonts w:ascii="Times New Roman" w:hAnsi="Times New Roman" w:cs="Times New Roman"/>
          <w:sz w:val="28"/>
          <w:szCs w:val="28"/>
          <w:lang w:val="kk-KZ"/>
        </w:rPr>
        <w:t xml:space="preserve">қосалқы авторлар: </w:t>
      </w:r>
      <w:r w:rsidRPr="005028AA">
        <w:rPr>
          <w:rFonts w:ascii="Times New Roman" w:hAnsi="Times New Roman" w:cs="Times New Roman"/>
          <w:sz w:val="28"/>
          <w:lang w:val="kk-KZ"/>
        </w:rPr>
        <w:t xml:space="preserve">М.К. Жазыкова, Л.В. Вахидова) </w:t>
      </w:r>
      <w:hyperlink r:id="rId15" w:history="1">
        <w:r w:rsidRPr="005028AA">
          <w:rPr>
            <w:rStyle w:val="a3"/>
            <w:rFonts w:ascii="Times New Roman" w:hAnsi="Times New Roman" w:cs="Times New Roman"/>
            <w:color w:val="auto"/>
            <w:sz w:val="28"/>
            <w:lang w:val="kk-KZ"/>
          </w:rPr>
          <w:t>https://doi.org/10.51889/2959-5762.2024.83.3.002</w:t>
        </w:r>
      </w:hyperlink>
      <w:r w:rsidR="00053C11">
        <w:rPr>
          <w:rStyle w:val="a3"/>
          <w:rFonts w:ascii="Times New Roman" w:hAnsi="Times New Roman" w:cs="Times New Roman"/>
          <w:color w:val="auto"/>
          <w:sz w:val="28"/>
          <w:lang w:val="kk-KZ"/>
        </w:rPr>
        <w:t xml:space="preserve"> </w:t>
      </w:r>
      <w:r w:rsidR="00053C11">
        <w:rPr>
          <w:rStyle w:val="a3"/>
          <w:rFonts w:ascii="Times New Roman" w:hAnsi="Times New Roman" w:cs="Times New Roman"/>
          <w:color w:val="auto"/>
          <w:sz w:val="28"/>
          <w:u w:val="none"/>
          <w:lang w:val="kk-KZ"/>
        </w:rPr>
        <w:t xml:space="preserve">(докторанттың үлесі </w:t>
      </w:r>
      <w:r w:rsidR="00053C11" w:rsidRPr="005028AA">
        <w:rPr>
          <w:rFonts w:ascii="Times New Roman" w:hAnsi="Times New Roman" w:cs="Times New Roman"/>
          <w:sz w:val="28"/>
          <w:szCs w:val="28"/>
          <w:lang w:val="kk-KZ"/>
        </w:rPr>
        <w:t>–</w:t>
      </w:r>
      <w:r w:rsidR="00053C11">
        <w:rPr>
          <w:rFonts w:ascii="Times New Roman" w:hAnsi="Times New Roman" w:cs="Times New Roman"/>
          <w:sz w:val="28"/>
          <w:szCs w:val="28"/>
          <w:lang w:val="kk-KZ"/>
        </w:rPr>
        <w:t xml:space="preserve"> </w:t>
      </w:r>
      <w:r w:rsidR="00053C11">
        <w:rPr>
          <w:rStyle w:val="a3"/>
          <w:rFonts w:ascii="Times New Roman" w:hAnsi="Times New Roman" w:cs="Times New Roman"/>
          <w:color w:val="auto"/>
          <w:sz w:val="28"/>
          <w:u w:val="none"/>
          <w:lang w:val="kk-KZ"/>
        </w:rPr>
        <w:t>80%)</w:t>
      </w:r>
    </w:p>
    <w:p w:rsidR="002F4933" w:rsidRPr="00C22DE8"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rPr>
        <w:t>Шет елдік және Отандық халықаралық конференция материалдарында</w:t>
      </w:r>
      <w:r w:rsidR="00C22DE8">
        <w:rPr>
          <w:rFonts w:ascii="Times New Roman" w:hAnsi="Times New Roman" w:cs="Times New Roman"/>
          <w:sz w:val="28"/>
          <w:szCs w:val="28"/>
          <w:lang w:val="kk-KZ"/>
        </w:rPr>
        <w:t xml:space="preserve">: </w:t>
      </w:r>
    </w:p>
    <w:p w:rsidR="00B31BBC" w:rsidRPr="00B31BBC" w:rsidRDefault="00B31BBC" w:rsidP="00B31BBC">
      <w:pPr>
        <w:pStyle w:val="a5"/>
        <w:numPr>
          <w:ilvl w:val="0"/>
          <w:numId w:val="4"/>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B31BBC">
        <w:rPr>
          <w:rFonts w:ascii="Times New Roman" w:hAnsi="Times New Roman" w:cs="Times New Roman"/>
          <w:sz w:val="28"/>
          <w:szCs w:val="28"/>
          <w:lang w:val="kk-KZ"/>
        </w:rPr>
        <w:t>Болашақ мұғалімнің креативтілігін  қалыптастырудың теориялық негіздері // А.А. Калюжныйдың 70 жасына арналған «ІІІ Калюжный оқулары: педагогикалық ғылым мен практиканың консолидациясы жаңа буын мамандарын даярлаудың негізі ретінде»  атты халықаралық ғылыми-практикалық конференциясының материалдары. – Ақтөбе: Қ. Жұбанов атындағы Ақтөбе өңірлік университеті. – 2022ж. – Б.392-395  (қосалқы автор: Жазыкова М.К.,</w:t>
      </w:r>
      <w:r w:rsidRPr="00B31BBC">
        <w:rPr>
          <w:rStyle w:val="a3"/>
          <w:rFonts w:ascii="Times New Roman" w:hAnsi="Times New Roman" w:cs="Times New Roman"/>
          <w:sz w:val="28"/>
          <w:szCs w:val="28"/>
          <w:lang w:val="kk-KZ"/>
        </w:rPr>
        <w:t xml:space="preserve"> </w:t>
      </w:r>
      <w:r w:rsidRPr="00B31BBC">
        <w:rPr>
          <w:rStyle w:val="a3"/>
          <w:rFonts w:ascii="Times New Roman" w:hAnsi="Times New Roman" w:cs="Times New Roman"/>
          <w:color w:val="auto"/>
          <w:sz w:val="28"/>
          <w:szCs w:val="28"/>
          <w:u w:val="none"/>
          <w:lang w:val="kk-KZ"/>
        </w:rPr>
        <w:t>докторанттың үлесі – 80 % құрайды</w:t>
      </w:r>
      <w:r w:rsidRPr="00B31BBC">
        <w:rPr>
          <w:rFonts w:ascii="Times New Roman" w:hAnsi="Times New Roman" w:cs="Times New Roman"/>
          <w:sz w:val="28"/>
          <w:szCs w:val="28"/>
          <w:lang w:val="kk-KZ"/>
        </w:rPr>
        <w:t>)</w:t>
      </w:r>
    </w:p>
    <w:p w:rsidR="00B31BBC" w:rsidRPr="00B31BBC" w:rsidRDefault="00B31BBC" w:rsidP="00B31BBC">
      <w:pPr>
        <w:numPr>
          <w:ilvl w:val="0"/>
          <w:numId w:val="4"/>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B31BBC">
        <w:rPr>
          <w:rFonts w:ascii="Times New Roman" w:hAnsi="Times New Roman" w:cs="Times New Roman"/>
          <w:sz w:val="28"/>
          <w:szCs w:val="28"/>
          <w:lang w:val="kk-KZ"/>
        </w:rPr>
        <w:t>Formation  of a creative educational environment as a factor of personal creativity development // Сборник VI международной научно-практической конференции «Традиции и инновации в национальных системах образования». – г.Уфа: Башкирский государственный педагогический уни</w:t>
      </w:r>
      <w:r>
        <w:rPr>
          <w:rFonts w:ascii="Times New Roman" w:hAnsi="Times New Roman" w:cs="Times New Roman"/>
          <w:sz w:val="28"/>
          <w:szCs w:val="28"/>
          <w:lang w:val="kk-KZ"/>
        </w:rPr>
        <w:t>верситет. – 2022г. – С.88-</w:t>
      </w:r>
      <w:r w:rsidRPr="00B31BBC">
        <w:rPr>
          <w:rFonts w:ascii="Times New Roman" w:hAnsi="Times New Roman" w:cs="Times New Roman"/>
          <w:sz w:val="28"/>
          <w:szCs w:val="28"/>
          <w:lang w:val="kk-KZ"/>
        </w:rPr>
        <w:t xml:space="preserve">92 </w:t>
      </w:r>
      <w:r w:rsidRPr="00B31BBC">
        <w:rPr>
          <w:rStyle w:val="a3"/>
          <w:rFonts w:ascii="Times New Roman" w:hAnsi="Times New Roman" w:cs="Times New Roman"/>
          <w:color w:val="auto"/>
          <w:sz w:val="28"/>
          <w:szCs w:val="28"/>
          <w:u w:val="none"/>
          <w:lang w:val="kk-KZ"/>
        </w:rPr>
        <w:t>(докторанттың үлесі –100 % құрайды)</w:t>
      </w:r>
    </w:p>
    <w:p w:rsidR="00B31BBC" w:rsidRPr="00B31BBC" w:rsidRDefault="00B31BBC" w:rsidP="00B31BBC">
      <w:pPr>
        <w:numPr>
          <w:ilvl w:val="0"/>
          <w:numId w:val="4"/>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B31BBC">
        <w:rPr>
          <w:rFonts w:ascii="Times New Roman" w:hAnsi="Times New Roman" w:cs="Times New Roman"/>
          <w:sz w:val="28"/>
          <w:szCs w:val="28"/>
          <w:lang w:val="kk-KZ"/>
        </w:rPr>
        <w:t>Бастауыш сынып оқушыларының креативтілігін білім беру ортасында қолдау// «Білім беру жүйесіндегі трансформация: тәжірибе, инновация және перспективалар» атты халықаралық ғылыми-тәжірибелік конференциясының материалдар жинағ</w:t>
      </w:r>
      <w:r>
        <w:rPr>
          <w:rFonts w:ascii="Times New Roman" w:hAnsi="Times New Roman" w:cs="Times New Roman"/>
          <w:sz w:val="28"/>
          <w:szCs w:val="28"/>
          <w:lang w:val="kk-KZ"/>
        </w:rPr>
        <w:t>ы. - Ақтөбе, 2023. – Б. 343-347.</w:t>
      </w:r>
      <w:r w:rsidRPr="00B31BBC">
        <w:rPr>
          <w:rFonts w:ascii="Times New Roman" w:hAnsi="Times New Roman" w:cs="Times New Roman"/>
          <w:sz w:val="28"/>
          <w:szCs w:val="28"/>
          <w:lang w:val="kk-KZ"/>
        </w:rPr>
        <w:t xml:space="preserve"> </w:t>
      </w:r>
      <w:r w:rsidRPr="00B31BBC">
        <w:rPr>
          <w:rStyle w:val="a3"/>
          <w:rFonts w:ascii="Times New Roman" w:hAnsi="Times New Roman" w:cs="Times New Roman"/>
          <w:color w:val="auto"/>
          <w:sz w:val="28"/>
          <w:szCs w:val="28"/>
          <w:u w:val="none"/>
          <w:lang w:val="kk-KZ"/>
        </w:rPr>
        <w:t>(докторанттың үлесі –100 %)</w:t>
      </w:r>
    </w:p>
    <w:p w:rsidR="00B31BBC" w:rsidRPr="00B31BBC" w:rsidRDefault="00B31BBC" w:rsidP="00B31BBC">
      <w:pPr>
        <w:numPr>
          <w:ilvl w:val="0"/>
          <w:numId w:val="4"/>
        </w:numPr>
        <w:tabs>
          <w:tab w:val="left" w:pos="709"/>
          <w:tab w:val="left" w:pos="851"/>
        </w:tabs>
        <w:spacing w:after="0" w:line="240" w:lineRule="auto"/>
        <w:ind w:left="0" w:firstLine="567"/>
        <w:jc w:val="both"/>
        <w:rPr>
          <w:rFonts w:ascii="Times New Roman" w:hAnsi="Times New Roman" w:cs="Times New Roman"/>
          <w:sz w:val="28"/>
          <w:szCs w:val="28"/>
        </w:rPr>
      </w:pPr>
      <w:r w:rsidRPr="00B31BBC">
        <w:rPr>
          <w:rFonts w:ascii="Times New Roman" w:hAnsi="Times New Roman" w:cs="Times New Roman"/>
          <w:sz w:val="28"/>
          <w:szCs w:val="28"/>
          <w:lang w:val="kk-KZ"/>
        </w:rPr>
        <w:t xml:space="preserve">Бастауыш мектепте креативті білім беру ортасын қалыптастыру мәселелері.  // Наука и молодежь – 2024: взгляд в будущее: материалы международной научно-практической конференции. - Оренбург, 18-19 апреля 2024г.: сб.статей / ред.кол.: Т.Г.Русакова, В.А.Зебзеева, Г.Н.Мусс, А.К.Мендыгалиева, Н.В.Литвиненко. – М.: ТЦ Сфера, 2024. - С. 58-60. </w:t>
      </w:r>
      <w:r w:rsidRPr="00B31BBC">
        <w:rPr>
          <w:rStyle w:val="a3"/>
          <w:rFonts w:ascii="Times New Roman" w:hAnsi="Times New Roman" w:cs="Times New Roman"/>
          <w:color w:val="auto"/>
          <w:sz w:val="28"/>
          <w:szCs w:val="28"/>
          <w:u w:val="none"/>
          <w:lang w:val="kk-KZ"/>
        </w:rPr>
        <w:t>(докторанттың үлесі –100 %)</w:t>
      </w:r>
    </w:p>
    <w:p w:rsidR="00B31BBC" w:rsidRPr="00B31BBC" w:rsidRDefault="00B31BBC" w:rsidP="00B31BBC">
      <w:pPr>
        <w:numPr>
          <w:ilvl w:val="0"/>
          <w:numId w:val="4"/>
        </w:numPr>
        <w:tabs>
          <w:tab w:val="left" w:pos="709"/>
          <w:tab w:val="left" w:pos="851"/>
        </w:tabs>
        <w:spacing w:after="0" w:line="240" w:lineRule="auto"/>
        <w:ind w:left="0" w:firstLine="567"/>
        <w:jc w:val="both"/>
        <w:rPr>
          <w:rFonts w:ascii="Times New Roman" w:hAnsi="Times New Roman" w:cs="Times New Roman"/>
          <w:sz w:val="28"/>
          <w:szCs w:val="28"/>
        </w:rPr>
      </w:pPr>
      <w:r w:rsidRPr="00B31BBC">
        <w:rPr>
          <w:rFonts w:ascii="Times New Roman" w:hAnsi="Times New Roman" w:cs="Times New Roman"/>
          <w:sz w:val="28"/>
          <w:szCs w:val="28"/>
        </w:rPr>
        <w:t xml:space="preserve">Развитие креативности младших школьников в образовательной среде начальной школы </w:t>
      </w:r>
      <w:r w:rsidRPr="00B31BBC">
        <w:rPr>
          <w:rFonts w:ascii="Times New Roman" w:hAnsi="Times New Roman" w:cs="Times New Roman"/>
          <w:sz w:val="28"/>
          <w:szCs w:val="28"/>
          <w:lang w:val="kk-KZ"/>
        </w:rPr>
        <w:t xml:space="preserve">// </w:t>
      </w:r>
      <w:r w:rsidRPr="00B31BBC">
        <w:rPr>
          <w:rFonts w:ascii="Times New Roman" w:hAnsi="Times New Roman" w:cs="Times New Roman"/>
          <w:sz w:val="28"/>
          <w:szCs w:val="28"/>
        </w:rPr>
        <w:t>Традиции и инновации в национальных системах образования:</w:t>
      </w:r>
      <w:r w:rsidRPr="00B31BBC">
        <w:rPr>
          <w:rFonts w:ascii="Times New Roman" w:hAnsi="Times New Roman" w:cs="Times New Roman"/>
          <w:b/>
          <w:bCs/>
          <w:sz w:val="28"/>
          <w:szCs w:val="28"/>
        </w:rPr>
        <w:t xml:space="preserve"> </w:t>
      </w:r>
      <w:r w:rsidRPr="00B31BBC">
        <w:rPr>
          <w:rFonts w:ascii="Times New Roman" w:hAnsi="Times New Roman" w:cs="Times New Roman"/>
          <w:sz w:val="28"/>
          <w:szCs w:val="28"/>
        </w:rPr>
        <w:t xml:space="preserve">Материалы Международной научно-практической конференции в рамках Национального педагогического форума 30 ноября – 2 декабря 2023 г. Том Ш. – Уфа: Изд-во БГПУ им. М. Акмуллы, 2023. – </w:t>
      </w:r>
      <w:r w:rsidRPr="00B31BBC">
        <w:rPr>
          <w:rFonts w:ascii="Times New Roman" w:hAnsi="Times New Roman" w:cs="Times New Roman"/>
          <w:sz w:val="28"/>
          <w:szCs w:val="28"/>
          <w:lang w:val="kk-KZ"/>
        </w:rPr>
        <w:t>С.13-18.</w:t>
      </w:r>
      <w:r w:rsidRPr="00B31BBC">
        <w:rPr>
          <w:rStyle w:val="a6"/>
          <w:rFonts w:ascii="Times New Roman" w:hAnsi="Times New Roman" w:cs="Times New Roman"/>
          <w:sz w:val="28"/>
          <w:szCs w:val="28"/>
          <w:lang w:val="kk-KZ"/>
        </w:rPr>
        <w:t xml:space="preserve"> </w:t>
      </w:r>
      <w:r w:rsidRPr="00B31BBC">
        <w:rPr>
          <w:rStyle w:val="a3"/>
          <w:rFonts w:ascii="Times New Roman" w:hAnsi="Times New Roman" w:cs="Times New Roman"/>
          <w:color w:val="auto"/>
          <w:sz w:val="28"/>
          <w:szCs w:val="28"/>
          <w:u w:val="none"/>
          <w:lang w:val="kk-KZ"/>
        </w:rPr>
        <w:t>(докторанттың үлесі –100 %)</w:t>
      </w:r>
    </w:p>
    <w:p w:rsidR="00B31BBC" w:rsidRPr="00B31BBC" w:rsidRDefault="00B31BBC" w:rsidP="00B31BBC">
      <w:pPr>
        <w:pStyle w:val="a5"/>
        <w:numPr>
          <w:ilvl w:val="0"/>
          <w:numId w:val="4"/>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B31BBC">
        <w:rPr>
          <w:rFonts w:ascii="Times New Roman" w:hAnsi="Times New Roman" w:cs="Times New Roman"/>
          <w:sz w:val="28"/>
          <w:szCs w:val="28"/>
          <w:lang w:val="kk-KZ"/>
        </w:rPr>
        <w:t>Креативті тапсырмалар жинағы. 3 сынып оқушыларына арналған креативті тапсыр</w:t>
      </w:r>
      <w:r>
        <w:rPr>
          <w:rFonts w:ascii="Times New Roman" w:hAnsi="Times New Roman" w:cs="Times New Roman"/>
          <w:sz w:val="28"/>
          <w:szCs w:val="28"/>
          <w:lang w:val="kk-KZ"/>
        </w:rPr>
        <w:t>малар жинағы.  – Ақтөбе қ., 2023</w:t>
      </w:r>
      <w:r w:rsidRPr="00B31BBC">
        <w:rPr>
          <w:rFonts w:ascii="Times New Roman" w:hAnsi="Times New Roman" w:cs="Times New Roman"/>
          <w:sz w:val="28"/>
          <w:szCs w:val="28"/>
          <w:lang w:val="kk-KZ"/>
        </w:rPr>
        <w:t xml:space="preserve"> ж. – 86 бет.  </w:t>
      </w:r>
    </w:p>
    <w:p w:rsidR="00B31BBC" w:rsidRPr="00B31BBC" w:rsidRDefault="00B31BBC" w:rsidP="00B31BBC">
      <w:pPr>
        <w:pStyle w:val="a5"/>
        <w:numPr>
          <w:ilvl w:val="0"/>
          <w:numId w:val="4"/>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B31BBC">
        <w:rPr>
          <w:rFonts w:ascii="Times New Roman" w:hAnsi="Times New Roman" w:cs="Times New Roman"/>
          <w:sz w:val="28"/>
          <w:szCs w:val="28"/>
          <w:lang w:val="kk-KZ"/>
        </w:rPr>
        <w:t>Бастауыш сыныпта креативті білім беру ортасын қалыптастыру. Мұғалімдерге арналған әдістеме</w:t>
      </w:r>
      <w:r>
        <w:rPr>
          <w:rFonts w:ascii="Times New Roman" w:hAnsi="Times New Roman" w:cs="Times New Roman"/>
          <w:sz w:val="28"/>
          <w:szCs w:val="28"/>
          <w:lang w:val="kk-KZ"/>
        </w:rPr>
        <w:t>лік нұсқаулық. – Ақтөбе қ., 2023</w:t>
      </w:r>
      <w:r w:rsidRPr="00B31BBC">
        <w:rPr>
          <w:rFonts w:ascii="Times New Roman" w:hAnsi="Times New Roman" w:cs="Times New Roman"/>
          <w:sz w:val="28"/>
          <w:szCs w:val="28"/>
          <w:lang w:val="kk-KZ"/>
        </w:rPr>
        <w:t xml:space="preserve"> ж. – </w:t>
      </w:r>
      <w:r>
        <w:rPr>
          <w:rFonts w:ascii="Times New Roman" w:hAnsi="Times New Roman" w:cs="Times New Roman"/>
          <w:sz w:val="28"/>
          <w:szCs w:val="28"/>
          <w:lang w:val="kk-KZ"/>
        </w:rPr>
        <w:t>42</w:t>
      </w:r>
      <w:r w:rsidRPr="00B31BBC">
        <w:rPr>
          <w:rFonts w:ascii="Times New Roman" w:hAnsi="Times New Roman" w:cs="Times New Roman"/>
          <w:sz w:val="28"/>
          <w:szCs w:val="28"/>
          <w:lang w:val="kk-KZ"/>
        </w:rPr>
        <w:t xml:space="preserve"> бет. </w:t>
      </w:r>
      <w:r w:rsidR="00CF6748">
        <w:rPr>
          <w:rFonts w:ascii="Times New Roman" w:hAnsi="Times New Roman" w:cs="Times New Roman"/>
          <w:sz w:val="28"/>
          <w:szCs w:val="28"/>
          <w:lang w:val="kk-KZ"/>
        </w:rPr>
        <w:t>(қосалқы автор: М.К. Жазыкова).</w:t>
      </w:r>
      <w:r w:rsidRPr="00B31BBC">
        <w:rPr>
          <w:rFonts w:ascii="Times New Roman" w:hAnsi="Times New Roman" w:cs="Times New Roman"/>
          <w:sz w:val="28"/>
          <w:szCs w:val="28"/>
          <w:lang w:val="kk-KZ"/>
        </w:rPr>
        <w:t xml:space="preserve">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bCs/>
          <w:sz w:val="28"/>
          <w:szCs w:val="28"/>
          <w:lang w:val="kk-KZ"/>
        </w:rPr>
        <w:t xml:space="preserve">Диccepтaция құpылымы мeн мaзмұны: </w:t>
      </w:r>
      <w:r w:rsidRPr="005028AA">
        <w:rPr>
          <w:rFonts w:ascii="Times New Roman" w:hAnsi="Times New Roman" w:cs="Times New Roman"/>
          <w:sz w:val="28"/>
          <w:szCs w:val="28"/>
          <w:lang w:val="kk-KZ"/>
        </w:rPr>
        <w:t>Диccepтaция нopмaтивтiк құжаттар тізімінен, диссертацияда келтірілген aнықтaмaлapдан, белгілеулер мен қысқартылған сөздер тізімінен, кipicпeден, 3 негізгі бөлiмнeн жәнe қopытындыдaн, пaйдaлaнылғaн әдeбиeттep мен қocымшaлapдaн тұpaды.</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Диссертацияның </w:t>
      </w:r>
      <w:r w:rsidRPr="005028AA">
        <w:rPr>
          <w:rFonts w:ascii="Times New Roman" w:hAnsi="Times New Roman" w:cs="Times New Roman"/>
          <w:b/>
          <w:sz w:val="28"/>
          <w:szCs w:val="28"/>
          <w:lang w:val="kk-KZ"/>
        </w:rPr>
        <w:t>кіріспе</w:t>
      </w:r>
      <w:r w:rsidRPr="005028AA">
        <w:rPr>
          <w:rFonts w:ascii="Times New Roman" w:hAnsi="Times New Roman" w:cs="Times New Roman"/>
          <w:sz w:val="28"/>
          <w:szCs w:val="28"/>
          <w:lang w:val="kk-KZ"/>
        </w:rPr>
        <w:t xml:space="preserve"> бөлімінде зерттеу жұмысының өзектілігі айқындалып, оның ғылыми аппараты: зерттеу мақсаты мен міндеттері, зерттеудің нысаны, пәні, ғылыми болжам, зерттеу проблемасының теориялық-әдіснамалық негіздемесі, зерттеу әдістері, ғылыми жаңалығы пен теориялық маңыздылығы, қорғауға ұсынылатын қағидалар айқындалған.</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w:t>
      </w:r>
      <w:r w:rsidRPr="005028AA">
        <w:rPr>
          <w:rFonts w:ascii="Times New Roman" w:hAnsi="Times New Roman" w:cs="Times New Roman"/>
          <w:b/>
          <w:sz w:val="28"/>
          <w:szCs w:val="28"/>
          <w:lang w:val="kk-KZ"/>
        </w:rPr>
        <w:t>Бастауыш сыныптарда гуманитарлық пәндер негізінде креативті білім беру ортасын қалыптастырудың теориялық-әдіснамалық негіздері</w:t>
      </w:r>
      <w:r w:rsidRPr="005028AA">
        <w:rPr>
          <w:rFonts w:ascii="Times New Roman" w:hAnsi="Times New Roman" w:cs="Times New Roman"/>
          <w:sz w:val="28"/>
          <w:szCs w:val="28"/>
          <w:lang w:val="kk-KZ"/>
        </w:rPr>
        <w:t xml:space="preserve">» атты бірінші тарауда креативті білім беру ортасын қалыптастыру мәселесінің ғылыми әдебиеттерде зерделену жайы қарастырылып, ұғымның мәні мен құрылымы айқындалған. Сонымен қатар бастауыш сыныпта гуманитарлық пәндерді оқытуда креативті білім беру ортасын қалыптастырудың әдіснамалық тұғырлары, принциптері сипатталып, талданған.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eastAsia="Times New Roman" w:hAnsi="Times New Roman" w:cs="Times New Roman"/>
          <w:b/>
          <w:sz w:val="28"/>
          <w:szCs w:val="24"/>
          <w:lang w:val="kk-KZ"/>
        </w:rPr>
        <w:t xml:space="preserve">Бастауыш сыныптарда гуманитарлық пәндер негізінде креативті білім беру ортасын қалыптастыру үдерісін модельдеу» </w:t>
      </w:r>
      <w:r w:rsidRPr="005028AA">
        <w:rPr>
          <w:rFonts w:ascii="Times New Roman" w:eastAsia="Times New Roman" w:hAnsi="Times New Roman" w:cs="Times New Roman"/>
          <w:sz w:val="28"/>
          <w:szCs w:val="24"/>
          <w:lang w:val="kk-KZ"/>
        </w:rPr>
        <w:t>а</w:t>
      </w:r>
      <w:r w:rsidRPr="005028AA">
        <w:rPr>
          <w:rFonts w:ascii="Times New Roman" w:eastAsia="Times New Roman" w:hAnsi="Times New Roman" w:cs="Times New Roman"/>
          <w:sz w:val="28"/>
          <w:szCs w:val="28"/>
          <w:lang w:val="kk-KZ"/>
        </w:rPr>
        <w:t xml:space="preserve">тты екінші тарауда </w:t>
      </w:r>
      <w:r w:rsidRPr="005028AA">
        <w:rPr>
          <w:rFonts w:ascii="Times New Roman" w:hAnsi="Times New Roman" w:cs="Times New Roman"/>
          <w:sz w:val="28"/>
          <w:szCs w:val="28"/>
          <w:lang w:val="kk-KZ"/>
        </w:rPr>
        <w:t>б</w:t>
      </w:r>
      <w:r w:rsidRPr="005028AA">
        <w:rPr>
          <w:rFonts w:ascii="Times New Roman" w:eastAsia="Times New Roman" w:hAnsi="Times New Roman" w:cs="Times New Roman"/>
          <w:sz w:val="28"/>
          <w:szCs w:val="28"/>
          <w:lang w:val="kk-KZ"/>
        </w:rPr>
        <w:t xml:space="preserve">астауыш сыныптағы гуманитарлық пәндердің ерекшеліктері талданып, креативті білім беру ортасын қалыптастыру құралы ретіндегі гуманитарлық пәндердің </w:t>
      </w:r>
      <w:r w:rsidRPr="005028AA">
        <w:rPr>
          <w:rFonts w:ascii="Times New Roman" w:hAnsi="Times New Roman" w:cs="Times New Roman"/>
          <w:sz w:val="28"/>
          <w:szCs w:val="28"/>
          <w:lang w:val="kk-KZ"/>
        </w:rPr>
        <w:t xml:space="preserve">педагогикалық мүмкіндіктері сараланған. Сонымен бірге креативті білім беру ортасын қалыптастырудың құрылымдық-мазмұндық моделі ұсынылған.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w:t>
      </w:r>
      <w:r w:rsidRPr="005028AA">
        <w:rPr>
          <w:rFonts w:ascii="Times New Roman" w:hAnsi="Times New Roman" w:cs="Times New Roman"/>
          <w:b/>
          <w:sz w:val="28"/>
          <w:szCs w:val="28"/>
          <w:lang w:val="kk-KZ"/>
        </w:rPr>
        <w:t>Бастауыш сыныптарда гуманитарлық пәндер негізінде  креативті білім беру ортасын қалыптастыру бойынша тәжірибелік-эксперимент жұмыстары</w:t>
      </w:r>
      <w:r w:rsidRPr="005028AA">
        <w:rPr>
          <w:rFonts w:ascii="Times New Roman" w:hAnsi="Times New Roman" w:cs="Times New Roman"/>
          <w:sz w:val="28"/>
          <w:szCs w:val="28"/>
          <w:lang w:val="kk-KZ"/>
        </w:rPr>
        <w:t xml:space="preserve">» атты үшінші тарауда тәжірибелік-эксперименттік жұмыстың мазмұны, диагностикалау және ұйымдастыру барысы мен нәтижелері ұсынылған. Бастауыш сыныпта гуманитарлық пәндер негізінде креативті білім беру ортасын қалыптастырудың кешенді бағдарламасының мазмұны, оқушыларға ұсынылатын креативті тапсырмалар мен сабақ үлгілері, мұғалімдерге арналған ғылыми-әдістемелік іс-шаралардың мазмұны берілген.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iCs/>
          <w:sz w:val="28"/>
          <w:szCs w:val="28"/>
          <w:lang w:val="kk-KZ"/>
        </w:rPr>
        <w:t>Қорытынды</w:t>
      </w:r>
      <w:r w:rsidRPr="005028AA">
        <w:rPr>
          <w:rFonts w:ascii="Times New Roman" w:hAnsi="Times New Roman" w:cs="Times New Roman"/>
          <w:iCs/>
          <w:sz w:val="28"/>
          <w:szCs w:val="28"/>
          <w:lang w:val="kk-KZ"/>
        </w:rPr>
        <w:t xml:space="preserve"> бөлімде </w:t>
      </w:r>
      <w:r w:rsidRPr="005028AA">
        <w:rPr>
          <w:rFonts w:ascii="Times New Roman" w:hAnsi="Times New Roman" w:cs="Times New Roman"/>
          <w:sz w:val="28"/>
          <w:szCs w:val="28"/>
          <w:lang w:val="kk-KZ"/>
        </w:rPr>
        <w:t xml:space="preserve">теориялық және эксперименттік-тәжірибелік жұмыстардың нәтижелеріне негізделген тұжырымдар мен ғылыми ұсыныстар берілген. </w:t>
      </w:r>
    </w:p>
    <w:p w:rsidR="002F4933" w:rsidRPr="005028AA" w:rsidRDefault="006D51FF"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Пайдаланған әдебиеттер</w:t>
      </w:r>
      <w:r w:rsidRPr="005028AA">
        <w:rPr>
          <w:rFonts w:ascii="Times New Roman" w:hAnsi="Times New Roman" w:cs="Times New Roman"/>
          <w:sz w:val="28"/>
          <w:szCs w:val="28"/>
          <w:lang w:val="kk-KZ"/>
        </w:rPr>
        <w:t xml:space="preserve"> тізімінде диссертациялық жұмыста пайдаланылған </w:t>
      </w:r>
      <w:r w:rsidRPr="005028AA">
        <w:rPr>
          <w:rStyle w:val="anegp0gi0b9av8jahpyh"/>
          <w:rFonts w:ascii="Times New Roman" w:hAnsi="Times New Roman" w:cs="Times New Roman"/>
          <w:sz w:val="28"/>
          <w:szCs w:val="28"/>
          <w:lang w:val="kk-KZ"/>
        </w:rPr>
        <w:t>зерттеу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мәселесі бойынша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ғылыми</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монографиялар,</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мақалалар, нормативтік-құқықтық</w:t>
      </w:r>
      <w:r w:rsidRPr="005028AA">
        <w:rPr>
          <w:rFonts w:ascii="Times New Roman" w:hAnsi="Times New Roman" w:cs="Times New Roman"/>
          <w:sz w:val="28"/>
          <w:szCs w:val="28"/>
          <w:lang w:val="kk-KZ"/>
        </w:rPr>
        <w:t xml:space="preserve"> құжатта</w:t>
      </w:r>
      <w:r w:rsidRPr="005028AA">
        <w:rPr>
          <w:rStyle w:val="anegp0gi0b9av8jahpyh"/>
          <w:rFonts w:ascii="Times New Roman" w:hAnsi="Times New Roman" w:cs="Times New Roman"/>
          <w:sz w:val="28"/>
          <w:szCs w:val="28"/>
          <w:lang w:val="kk-KZ"/>
        </w:rPr>
        <w:t>р</w:t>
      </w:r>
      <w:r w:rsidRPr="005028AA">
        <w:rPr>
          <w:rFonts w:ascii="Times New Roman" w:hAnsi="Times New Roman" w:cs="Times New Roman"/>
          <w:sz w:val="28"/>
          <w:szCs w:val="28"/>
          <w:lang w:val="kk-KZ"/>
        </w:rPr>
        <w:t xml:space="preserve">, оқу, оқу-әдістемелік құралдар, арнаулы әдебиеттерді </w:t>
      </w:r>
      <w:r w:rsidRPr="005028AA">
        <w:rPr>
          <w:rStyle w:val="anegp0gi0b9av8jahpyh"/>
          <w:rFonts w:ascii="Times New Roman" w:hAnsi="Times New Roman" w:cs="Times New Roman"/>
          <w:sz w:val="28"/>
          <w:szCs w:val="28"/>
          <w:lang w:val="kk-KZ"/>
        </w:rPr>
        <w:t>қамтитын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отандық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шетелдік</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дереккөздер</w:t>
      </w:r>
      <w:r w:rsidRPr="005028AA">
        <w:rPr>
          <w:rFonts w:ascii="Times New Roman" w:hAnsi="Times New Roman" w:cs="Times New Roman"/>
          <w:sz w:val="28"/>
          <w:szCs w:val="28"/>
          <w:lang w:val="kk-KZ"/>
        </w:rPr>
        <w:t xml:space="preserve"> көрсетілді</w:t>
      </w:r>
      <w:r w:rsidRPr="005028AA">
        <w:rPr>
          <w:rStyle w:val="anegp0gi0b9av8jahpyh"/>
          <w:rFonts w:ascii="Times New Roman" w:hAnsi="Times New Roman" w:cs="Times New Roman"/>
          <w:sz w:val="28"/>
          <w:szCs w:val="28"/>
          <w:lang w:val="kk-KZ"/>
        </w:rPr>
        <w:t>.</w:t>
      </w:r>
    </w:p>
    <w:p w:rsidR="002F4933" w:rsidRPr="005028AA" w:rsidRDefault="006D51FF" w:rsidP="00332931">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sz w:val="28"/>
          <w:szCs w:val="28"/>
          <w:lang w:val="kk-KZ"/>
        </w:rPr>
        <w:t>Қосымшада</w:t>
      </w:r>
      <w:r w:rsidRPr="005028AA">
        <w:rPr>
          <w:rFonts w:ascii="Times New Roman" w:hAnsi="Times New Roman" w:cs="Times New Roman"/>
          <w:sz w:val="28"/>
          <w:szCs w:val="28"/>
          <w:lang w:val="kk-KZ"/>
        </w:rPr>
        <w:t xml:space="preserve"> диссертациялық жұмысқа енбеген, жұмыстың негізгі мәтінін толықтырушы материалдар ұсынылған. </w:t>
      </w:r>
    </w:p>
    <w:p w:rsidR="002F4933" w:rsidRPr="005028AA" w:rsidRDefault="002F4933">
      <w:pPr>
        <w:spacing w:after="0"/>
        <w:ind w:firstLine="709"/>
        <w:jc w:val="both"/>
        <w:rPr>
          <w:rFonts w:ascii="Times New Roman" w:hAnsi="Times New Roman" w:cs="Times New Roman"/>
          <w:lang w:val="kk-KZ"/>
        </w:rPr>
      </w:pPr>
    </w:p>
    <w:p w:rsidR="002F4933" w:rsidRPr="005028AA" w:rsidRDefault="002F4933">
      <w:pPr>
        <w:spacing w:after="0"/>
        <w:ind w:firstLine="709"/>
        <w:jc w:val="both"/>
        <w:rPr>
          <w:rFonts w:ascii="Times New Roman" w:hAnsi="Times New Roman" w:cs="Times New Roman"/>
          <w:lang w:val="kk-KZ"/>
        </w:rPr>
      </w:pPr>
    </w:p>
    <w:p w:rsidR="002F4933" w:rsidRPr="005028AA" w:rsidRDefault="002F4933">
      <w:pPr>
        <w:spacing w:after="0"/>
        <w:ind w:firstLine="709"/>
        <w:jc w:val="both"/>
        <w:rPr>
          <w:rFonts w:ascii="Times New Roman" w:hAnsi="Times New Roman" w:cs="Times New Roman"/>
          <w:lang w:val="kk-KZ"/>
        </w:rPr>
      </w:pPr>
    </w:p>
    <w:p w:rsidR="002F4933" w:rsidRPr="005028AA" w:rsidRDefault="002F4933">
      <w:pPr>
        <w:spacing w:after="0"/>
        <w:ind w:firstLine="709"/>
        <w:jc w:val="both"/>
        <w:rPr>
          <w:rFonts w:ascii="Times New Roman" w:hAnsi="Times New Roman" w:cs="Times New Roman"/>
          <w:lang w:val="kk-KZ"/>
        </w:rPr>
      </w:pPr>
    </w:p>
    <w:p w:rsidR="002F4933" w:rsidRPr="005028AA" w:rsidRDefault="002F4933">
      <w:pPr>
        <w:spacing w:after="0"/>
        <w:ind w:firstLine="709"/>
        <w:jc w:val="both"/>
        <w:rPr>
          <w:rFonts w:ascii="Times New Roman" w:hAnsi="Times New Roman" w:cs="Times New Roman"/>
          <w:lang w:val="kk-KZ"/>
        </w:rPr>
      </w:pPr>
    </w:p>
    <w:p w:rsidR="002F4933" w:rsidRPr="005028AA" w:rsidRDefault="002F4933">
      <w:pPr>
        <w:spacing w:after="0"/>
        <w:ind w:firstLine="709"/>
        <w:jc w:val="both"/>
        <w:rPr>
          <w:lang w:val="kk-KZ"/>
        </w:rPr>
      </w:pPr>
    </w:p>
    <w:p w:rsidR="00332931" w:rsidRPr="005028AA" w:rsidRDefault="00332931">
      <w:pPr>
        <w:spacing w:after="0"/>
        <w:ind w:firstLine="709"/>
        <w:jc w:val="both"/>
        <w:rPr>
          <w:lang w:val="kk-KZ"/>
        </w:rPr>
      </w:pPr>
    </w:p>
    <w:p w:rsidR="00332931" w:rsidRPr="005028AA" w:rsidRDefault="00332931">
      <w:pPr>
        <w:spacing w:after="0"/>
        <w:ind w:firstLine="709"/>
        <w:jc w:val="both"/>
        <w:rPr>
          <w:lang w:val="kk-KZ"/>
        </w:rPr>
      </w:pPr>
    </w:p>
    <w:p w:rsidR="00332931" w:rsidRPr="005028AA" w:rsidRDefault="00332931">
      <w:pPr>
        <w:spacing w:after="0"/>
        <w:ind w:firstLine="709"/>
        <w:jc w:val="both"/>
        <w:rPr>
          <w:lang w:val="kk-KZ"/>
        </w:rPr>
      </w:pPr>
    </w:p>
    <w:p w:rsidR="00332931" w:rsidRPr="005028AA" w:rsidRDefault="00332931" w:rsidP="00332931">
      <w:pPr>
        <w:spacing w:after="0" w:line="240" w:lineRule="auto"/>
        <w:ind w:firstLine="567"/>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lastRenderedPageBreak/>
        <w:t>1 БАСТАУЫШ СЫНЫПТАРДА КРЕАТИВТІ БІЛІМ БЕРУ ОРТАСЫН ҚАЛЫПТАСТЫРУДЫҢ ТЕОРИЯЛЫҚ-ӘДІСНАМАЛЫҚ НЕГІЗДЕРІ</w:t>
      </w:r>
    </w:p>
    <w:p w:rsidR="00332931" w:rsidRPr="005028AA" w:rsidRDefault="00332931" w:rsidP="00332931">
      <w:pPr>
        <w:spacing w:after="0" w:line="240" w:lineRule="auto"/>
        <w:ind w:firstLine="567"/>
        <w:jc w:val="both"/>
        <w:rPr>
          <w:rFonts w:ascii="Times New Roman" w:hAnsi="Times New Roman" w:cs="Times New Roman"/>
          <w:b/>
          <w:sz w:val="28"/>
          <w:szCs w:val="28"/>
          <w:lang w:val="kk-KZ"/>
        </w:rPr>
      </w:pPr>
    </w:p>
    <w:p w:rsidR="00332931" w:rsidRPr="005028AA" w:rsidRDefault="00332931" w:rsidP="00332931">
      <w:pPr>
        <w:spacing w:after="0" w:line="240" w:lineRule="auto"/>
        <w:ind w:firstLine="567"/>
        <w:jc w:val="both"/>
        <w:rPr>
          <w:rFonts w:ascii="Times New Roman" w:hAnsi="Times New Roman" w:cs="Times New Roman"/>
          <w:lang w:val="kk-KZ"/>
        </w:rPr>
      </w:pPr>
      <w:r w:rsidRPr="005028AA">
        <w:rPr>
          <w:rFonts w:ascii="Times New Roman" w:hAnsi="Times New Roman" w:cs="Times New Roman"/>
          <w:b/>
          <w:sz w:val="28"/>
          <w:szCs w:val="28"/>
          <w:lang w:val="kk-KZ"/>
        </w:rPr>
        <w:t>1.1</w:t>
      </w:r>
      <w:r w:rsidRPr="005028AA">
        <w:rPr>
          <w:rFonts w:ascii="Times New Roman" w:eastAsia="Times New Roman" w:hAnsi="Times New Roman" w:cs="Times New Roman"/>
          <w:b/>
          <w:sz w:val="28"/>
          <w:szCs w:val="24"/>
          <w:lang w:val="kk-KZ"/>
        </w:rPr>
        <w:t xml:space="preserve"> Бастауыш сыныптарда креативті білім беру ортасын қалыптастыру мәселесінің ғылыми-педагогикалық әдебиеттерде зерттелу жайы</w:t>
      </w:r>
    </w:p>
    <w:p w:rsidR="00332931" w:rsidRPr="005028AA" w:rsidRDefault="00332931" w:rsidP="00332931">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Бүгінгі таңда қоғамға белсенді және креативті тұлғалардың қажеттілігі мектепте білімді меңгеріп қана қоймай, оны өз бетінше қолданып, талдай білетін, стандартты емес жағдайларда қолдана алатын оқушыларды дайындау мәселесі өзекті болып отыр. Мұндай тұлғаның қалыптасуына тұлғаның жеке алғышарттары ғана емес, сонымен қатар сыртқы шарт – ортаның да әсері сөзсіз.</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жұмысымыздың негізгі ұғымдары  «орта», «білім беру ортасы», «креативті», «креативтілік», «креативті білім беру ортасы», «бастауыш сыныпта креативті білім беру ортасын қалыптастыру» ұғымдары болып табылады. Сондықтан зерттелетін категориялардың даму, зерттелу жағдайын қарастыру және талдау орынды. </w:t>
      </w:r>
    </w:p>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r w:rsidRPr="005028AA">
        <w:rPr>
          <w:rFonts w:ascii="Times New Roman" w:eastAsia="Calibri" w:hAnsi="Times New Roman" w:cs="Times New Roman"/>
          <w:i/>
          <w:iCs/>
          <w:sz w:val="28"/>
          <w:szCs w:val="28"/>
          <w:lang w:val="kk-KZ"/>
        </w:rPr>
        <w:t xml:space="preserve"> «Орта»</w:t>
      </w:r>
      <w:r w:rsidRPr="005028AA">
        <w:rPr>
          <w:rFonts w:ascii="Times New Roman" w:eastAsia="Calibri" w:hAnsi="Times New Roman" w:cs="Times New Roman"/>
          <w:sz w:val="28"/>
          <w:szCs w:val="28"/>
          <w:lang w:val="kk-KZ"/>
        </w:rPr>
        <w:t xml:space="preserve"> ұғымының түсіндірілуі философия, биология, әлеуметтану ғылымдарынан бастау алады. </w:t>
      </w:r>
    </w:p>
    <w:p w:rsidR="00565C6F" w:rsidRPr="00E06447" w:rsidRDefault="005F757A" w:rsidP="00332931">
      <w:pPr>
        <w:spacing w:after="0" w:line="240" w:lineRule="auto"/>
        <w:ind w:firstLine="567"/>
        <w:jc w:val="both"/>
        <w:rPr>
          <w:rFonts w:ascii="Times New Roman" w:hAnsi="Times New Roman" w:cs="Times New Roman"/>
          <w:iCs/>
          <w:sz w:val="28"/>
          <w:szCs w:val="28"/>
          <w:lang w:val="kk-KZ"/>
        </w:rPr>
      </w:pPr>
      <w:r w:rsidRPr="00E06447">
        <w:rPr>
          <w:rFonts w:ascii="Times New Roman" w:hAnsi="Times New Roman" w:cs="Times New Roman"/>
          <w:iCs/>
          <w:sz w:val="28"/>
          <w:szCs w:val="28"/>
          <w:lang w:val="kk-KZ"/>
        </w:rPr>
        <w:t>Антикалық философия атақты философтары Аристотель ада</w:t>
      </w:r>
      <w:r w:rsidR="00694B41">
        <w:rPr>
          <w:rFonts w:ascii="Times New Roman" w:hAnsi="Times New Roman" w:cs="Times New Roman"/>
          <w:iCs/>
          <w:sz w:val="28"/>
          <w:szCs w:val="28"/>
          <w:lang w:val="kk-KZ"/>
        </w:rPr>
        <w:t>м</w:t>
      </w:r>
      <w:r w:rsidRPr="00E06447">
        <w:rPr>
          <w:rFonts w:ascii="Times New Roman" w:hAnsi="Times New Roman" w:cs="Times New Roman"/>
          <w:iCs/>
          <w:sz w:val="28"/>
          <w:szCs w:val="28"/>
          <w:lang w:val="kk-KZ"/>
        </w:rPr>
        <w:t xml:space="preserve">ның полисте дамитынын, орта – бұл жеке тұлғаны дамытушы табиғи және әлеуметтік құбылыс, Платон тәрбиелеуші </w:t>
      </w:r>
      <w:r w:rsidR="00565C6F" w:rsidRPr="00E06447">
        <w:rPr>
          <w:rFonts w:ascii="Times New Roman" w:hAnsi="Times New Roman" w:cs="Times New Roman"/>
          <w:iCs/>
          <w:sz w:val="28"/>
          <w:szCs w:val="28"/>
          <w:lang w:val="kk-KZ"/>
        </w:rPr>
        <w:t xml:space="preserve">ортаның маңыздылығын («идеалды мемлекет» ізгіліктің қалыптасу моделі ретінде) қарастырады  </w:t>
      </w:r>
      <w:r w:rsidR="00E06447" w:rsidRPr="00E06447">
        <w:rPr>
          <w:rFonts w:ascii="Times New Roman" w:hAnsi="Times New Roman" w:cs="Times New Roman"/>
          <w:sz w:val="28"/>
          <w:szCs w:val="28"/>
          <w:lang w:val="kk-KZ"/>
        </w:rPr>
        <w:t>[</w:t>
      </w:r>
      <w:r w:rsidR="00694B41">
        <w:rPr>
          <w:rFonts w:ascii="Times New Roman" w:hAnsi="Times New Roman" w:cs="Times New Roman"/>
          <w:sz w:val="28"/>
          <w:szCs w:val="28"/>
          <w:lang w:val="kk-KZ"/>
        </w:rPr>
        <w:t>60</w:t>
      </w:r>
      <w:r w:rsidR="00565C6F" w:rsidRPr="00E06447">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Cs/>
          <w:sz w:val="28"/>
          <w:szCs w:val="28"/>
          <w:lang w:val="kk-KZ"/>
        </w:rPr>
        <w:t xml:space="preserve">U.Bronfenbrenner теориясы жеке тұлғаның дамуы қоршаған орта, әлеуметтік, биологиялық және психологиялық факторлар арасындағы динамикалық өзара әрекеттесуді көздейтін біртұтас тұғырға сүйенеді </w:t>
      </w:r>
      <w:r w:rsidR="00694B41">
        <w:rPr>
          <w:rFonts w:ascii="Times New Roman" w:hAnsi="Times New Roman" w:cs="Times New Roman"/>
          <w:sz w:val="28"/>
          <w:szCs w:val="28"/>
          <w:lang w:val="kk-KZ"/>
        </w:rPr>
        <w:t>[61</w:t>
      </w:r>
      <w:r w:rsidRPr="005028AA">
        <w:rPr>
          <w:rFonts w:ascii="Times New Roman" w:hAnsi="Times New Roman" w:cs="Times New Roman"/>
          <w:sz w:val="28"/>
          <w:szCs w:val="28"/>
          <w:lang w:val="kk-KZ"/>
        </w:rPr>
        <w:t>].</w:t>
      </w:r>
      <w:r w:rsidRPr="005028AA">
        <w:rPr>
          <w:rFonts w:ascii="Times New Roman" w:hAnsi="Times New Roman" w:cs="Times New Roman"/>
          <w:iCs/>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Психологиялық-педагогикалық әдебиеттегі ортаны зерттеуді талдау оның келесі қасиеттерін қарастыруға мүмкіндік береді: орта –  жеке </w:t>
      </w:r>
      <w:r w:rsidR="00694B41">
        <w:rPr>
          <w:rFonts w:ascii="Times New Roman" w:hAnsi="Times New Roman" w:cs="Times New Roman"/>
          <w:sz w:val="28"/>
          <w:szCs w:val="28"/>
          <w:lang w:val="kk-KZ"/>
        </w:rPr>
        <w:t>тұлғаның «жақын даму аймағы» [62</w:t>
      </w:r>
      <w:r w:rsidRPr="005028AA">
        <w:rPr>
          <w:rFonts w:ascii="Times New Roman" w:hAnsi="Times New Roman" w:cs="Times New Roman"/>
          <w:sz w:val="28"/>
          <w:szCs w:val="28"/>
          <w:lang w:val="kk-KZ"/>
        </w:rPr>
        <w:t>]; орта  адамның даму әлеуе</w:t>
      </w:r>
      <w:r w:rsidR="00694B41">
        <w:rPr>
          <w:rFonts w:ascii="Times New Roman" w:hAnsi="Times New Roman" w:cs="Times New Roman"/>
          <w:sz w:val="28"/>
          <w:szCs w:val="28"/>
          <w:lang w:val="kk-KZ"/>
        </w:rPr>
        <w:t>тін (мүмкіндіктерін) қамтиды [63</w:t>
      </w:r>
      <w:r w:rsidRPr="005028AA">
        <w:rPr>
          <w:rFonts w:ascii="Times New Roman" w:hAnsi="Times New Roman" w:cs="Times New Roman"/>
          <w:sz w:val="28"/>
          <w:szCs w:val="28"/>
          <w:lang w:val="kk-KZ"/>
        </w:rPr>
        <w:t>, б. 24]; орта даралықты дамытып, белгілі бір өмір салтын, әлеуметтік типті және т.б. қалып</w:t>
      </w:r>
      <w:r w:rsidR="00694B41">
        <w:rPr>
          <w:rFonts w:ascii="Times New Roman" w:hAnsi="Times New Roman" w:cs="Times New Roman"/>
          <w:sz w:val="28"/>
          <w:szCs w:val="28"/>
          <w:lang w:val="kk-KZ"/>
        </w:rPr>
        <w:t>тастыра алады [64</w:t>
      </w:r>
      <w:r w:rsidRPr="005028AA">
        <w:rPr>
          <w:rFonts w:ascii="Times New Roman" w:hAnsi="Times New Roman" w:cs="Times New Roman"/>
          <w:sz w:val="28"/>
          <w:szCs w:val="28"/>
          <w:lang w:val="kk-KZ"/>
        </w:rPr>
        <w:t xml:space="preserve">, б.31]. </w:t>
      </w:r>
    </w:p>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r w:rsidRPr="005028AA">
        <w:rPr>
          <w:rFonts w:ascii="Times New Roman" w:eastAsia="Calibri" w:hAnsi="Times New Roman" w:cs="Times New Roman"/>
          <w:i/>
          <w:sz w:val="28"/>
          <w:szCs w:val="28"/>
          <w:lang w:val="kk-KZ"/>
        </w:rPr>
        <w:t>Қоршаған орта</w:t>
      </w:r>
      <w:r w:rsidRPr="005028AA">
        <w:rPr>
          <w:rFonts w:ascii="Times New Roman" w:eastAsia="Calibri" w:hAnsi="Times New Roman" w:cs="Times New Roman"/>
          <w:sz w:val="28"/>
          <w:szCs w:val="28"/>
          <w:lang w:val="kk-KZ"/>
        </w:rPr>
        <w:t xml:space="preserve"> – адамзаттың тіршілік және іс-әрекет ету ортасы, адамды қоршаған табиғи және өзі жасаған жасанды материалдық кеңістік. Қоршаған ортаға табиғи және жасанды (техногенді) орта жатады. </w:t>
      </w:r>
    </w:p>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r w:rsidRPr="005028AA">
        <w:rPr>
          <w:rFonts w:ascii="Times New Roman" w:eastAsia="Calibri" w:hAnsi="Times New Roman" w:cs="Times New Roman"/>
          <w:sz w:val="28"/>
          <w:szCs w:val="28"/>
          <w:lang w:val="kk-KZ"/>
        </w:rPr>
        <w:t>Табиғи ортаға адам ағзасының ішкі ортасы, географиялық орта, жұлдызаралық орта және т.б. жатады. Ол басқа орталарға қарағанда адамның түзетуінсіз өзін-өзі қамтамасыз ету және өзін-өзі реттеу қаситеттерімен ерекшеленеді. Зерттеушілер жасанды ортаны түрлеріне, қасиеттеріне, орындайтын іс-әрекетіне байланысты жіктеген (әлеуметтік орта, маркетингтік орта, ақпараттық орта, виртуалды орта, әлеуметтік-мәдени орта, білім беру ортасы, т.б.)</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lang w:val="kk-KZ"/>
        </w:rPr>
      </w:pPr>
      <w:r w:rsidRPr="005028AA">
        <w:rPr>
          <w:rFonts w:ascii="Times New Roman" w:eastAsia="Calibri" w:hAnsi="Times New Roman" w:cs="Times New Roman"/>
          <w:i/>
          <w:sz w:val="28"/>
          <w:szCs w:val="28"/>
          <w:lang w:val="kk-KZ"/>
        </w:rPr>
        <w:t>Әлеуметтік орта</w:t>
      </w:r>
      <w:r w:rsidRPr="005028AA">
        <w:rPr>
          <w:rFonts w:ascii="Times New Roman" w:eastAsia="Calibri" w:hAnsi="Times New Roman" w:cs="Times New Roman"/>
          <w:sz w:val="28"/>
          <w:szCs w:val="28"/>
          <w:lang w:val="kk-KZ"/>
        </w:rPr>
        <w:t xml:space="preserve"> – қоршаған ортаның бір бөлігі, өзара әрекет етуші индивидтер, топтар, институттар, мәдениеттер, т.б.-дан құралады. Әлеуметтік орта әлеуметтік топтар мен индивидтердің өмір сүруі, қалыптасуы мен іс-әрекетінің материалдық, экономикалық, әлеуметтік, саяси және рухани </w:t>
      </w:r>
      <w:r w:rsidRPr="005028AA">
        <w:rPr>
          <w:rFonts w:ascii="Times New Roman" w:eastAsia="Calibri" w:hAnsi="Times New Roman" w:cs="Times New Roman"/>
          <w:sz w:val="28"/>
          <w:szCs w:val="28"/>
          <w:lang w:val="kk-KZ"/>
        </w:rPr>
        <w:lastRenderedPageBreak/>
        <w:t>жағдайларының жиынтығын сипаттайды</w:t>
      </w:r>
      <w:r w:rsidRPr="005028AA">
        <w:rPr>
          <w:rFonts w:ascii="Times New Roman" w:hAnsi="Times New Roman" w:cs="Times New Roman"/>
          <w:lang w:val="kk-KZ"/>
        </w:rPr>
        <w:t xml:space="preserve">. </w:t>
      </w:r>
      <w:r w:rsidRPr="005028AA">
        <w:rPr>
          <w:rFonts w:ascii="Times New Roman" w:hAnsi="Times New Roman" w:cs="Times New Roman"/>
          <w:sz w:val="28"/>
          <w:lang w:val="kk-KZ"/>
        </w:rPr>
        <w:t xml:space="preserve">Сонымен қатар әлеуметтанушылар макроортаны – жалпы әлеуметтік-экономикалық жүйе мен микроортаны – адамның әлеуметтік қоршаған ортасын ажыратады.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lang w:val="kk-KZ"/>
        </w:rPr>
        <w:t xml:space="preserve">Ю. Кулюткин және С. Тарасова өз еңбектерінде «әлеуметтік ортаның алуан түрлерінің ішінде әлеуметтік-мәдени ортаны – адамның іс-әрекеті жүзеге асырылатын әлеуметтік, материалдық және рухани жағдайлардың күрделі құрылымы» ретінде бөліп көрсетеді </w:t>
      </w:r>
      <w:r w:rsidR="00694B41">
        <w:rPr>
          <w:rFonts w:ascii="Times New Roman" w:hAnsi="Times New Roman" w:cs="Times New Roman"/>
          <w:sz w:val="28"/>
          <w:szCs w:val="28"/>
          <w:lang w:val="kk-KZ"/>
        </w:rPr>
        <w:t>[65</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eastAsia="Calibri" w:hAnsi="Times New Roman" w:cs="Times New Roman"/>
          <w:sz w:val="28"/>
          <w:szCs w:val="28"/>
          <w:lang w:val="kk-KZ"/>
        </w:rPr>
        <w:t xml:space="preserve">Психолог В.В. Рубцов: «Адам үшін орта – бұл оның қарым-қатынасы, өзара әрекеттесуі, өзара байланысы, коммуникациясы мен басқа да үдерістері бар әлем», - деп атап өтеді </w:t>
      </w:r>
      <w:r w:rsidR="00694B41">
        <w:rPr>
          <w:rFonts w:ascii="Times New Roman" w:hAnsi="Times New Roman" w:cs="Times New Roman"/>
          <w:sz w:val="28"/>
          <w:szCs w:val="28"/>
          <w:lang w:val="kk-KZ"/>
        </w:rPr>
        <w:t>[66</w:t>
      </w:r>
      <w:r w:rsidRPr="005028AA">
        <w:rPr>
          <w:rFonts w:ascii="Times New Roman" w:hAnsi="Times New Roman" w:cs="Times New Roman"/>
          <w:sz w:val="28"/>
          <w:szCs w:val="28"/>
          <w:lang w:val="kk-KZ"/>
        </w:rPr>
        <w:t>, б.43].</w:t>
      </w:r>
    </w:p>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r w:rsidRPr="005028AA">
        <w:rPr>
          <w:rFonts w:ascii="Times New Roman" w:eastAsia="Calibri" w:hAnsi="Times New Roman" w:cs="Times New Roman"/>
          <w:sz w:val="28"/>
          <w:szCs w:val="28"/>
          <w:lang w:val="kk-KZ"/>
        </w:rPr>
        <w:t xml:space="preserve">Ғалымдардың жоғарыда берілген анықтамаларын зерделеу негізінде біз </w:t>
      </w:r>
      <w:r w:rsidRPr="005028AA">
        <w:rPr>
          <w:rFonts w:ascii="Times New Roman" w:eastAsia="Calibri" w:hAnsi="Times New Roman" w:cs="Times New Roman"/>
          <w:i/>
          <w:sz w:val="28"/>
          <w:szCs w:val="28"/>
          <w:lang w:val="kk-KZ"/>
        </w:rPr>
        <w:t>ортаны күрделі құрылымы бар, адамға әсер ететін, оның іс-әрекетін белсендіретін және арнайы жасалған сыртқы шарттардың жиынтығы</w:t>
      </w:r>
      <w:r w:rsidRPr="005028AA">
        <w:rPr>
          <w:rFonts w:ascii="Times New Roman" w:eastAsia="Calibri" w:hAnsi="Times New Roman" w:cs="Times New Roman"/>
          <w:sz w:val="28"/>
          <w:szCs w:val="28"/>
          <w:lang w:val="kk-KZ"/>
        </w:rPr>
        <w:t xml:space="preserve"> деп қарастырамыз.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Зерттеушілер оқушының тұлғалық ерекшеліктері мен педагогикалық ортамен өзара әрекеттесуін талдай келе, ондағы білім беру әрекеті осы ортада қалыптасатын балалардың мінез-құлқының тұрақты сипаттамаларының негізгі факторы болып табылатындығын көрсетеді. Зерттеушілер берлестіктерді, топтарды, мұғалімдерді орта құрамын жүйе ретінде анықтайтын негізгі құрамдас бөлігі деп санайды. Осы жүйедегі белгілі бір құрамдас бөліктердің ролі мазмұны жағынан да, маңыздылығы жағынан да жағдаятқа байланысты өзгеріп отырады. Жүйе ретіндегі педагогикалық ортаның құрылымы, ең алдымен, оның компоненттерінің өзара және жалпы білім беру ортасының басқа компоненттерімен (оқушылар, ата-аналар, қоғам мен мемлекеттің тиісті институттары және т.б.) байланыстарының (өзара әрекетте</w:t>
      </w:r>
      <w:r w:rsidR="00694B41">
        <w:rPr>
          <w:rFonts w:ascii="Times New Roman" w:hAnsi="Times New Roman" w:cs="Times New Roman"/>
          <w:sz w:val="28"/>
          <w:szCs w:val="28"/>
          <w:lang w:val="kk-KZ"/>
        </w:rPr>
        <w:t>суінің) сипатымен анықталады [67</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r w:rsidRPr="005028AA">
        <w:rPr>
          <w:rFonts w:ascii="Times New Roman" w:eastAsia="Calibri" w:hAnsi="Times New Roman" w:cs="Times New Roman"/>
          <w:sz w:val="28"/>
          <w:szCs w:val="28"/>
          <w:lang w:val="kk-KZ"/>
        </w:rPr>
        <w:t xml:space="preserve">Кез-келген орта өзінің әсеріне байланысты көпфункционалды. Оның әсері білім беру, мәдени және тәрбиелік сипатта болады. Бүгінгі педагогикалық зерттеулерде білім беру ортасының атқаратын қызметіне қарай алуан түрлері кездеседі, мәселен, баланы әлеуметтендіру мақсатында (қалыптастырушы орта, гуманитарлық білім беру ортасы), оқу үдерісін ақпараттандыру (ақпараттық білім беру ортасы), білім алушылардың зияткерлік әлеуетін қалыптастыру (зияткерлік білім беру ортасы), ерекше қажеттіліктері бар балаларға арналған орталар (инклюзивті білім беру ортасы) және т.б. </w:t>
      </w:r>
    </w:p>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r w:rsidRPr="005028AA">
        <w:rPr>
          <w:rFonts w:ascii="Times New Roman" w:eastAsia="Calibri" w:hAnsi="Times New Roman" w:cs="Times New Roman"/>
          <w:sz w:val="28"/>
          <w:szCs w:val="28"/>
          <w:lang w:val="kk-KZ"/>
        </w:rPr>
        <w:t xml:space="preserve">Білім беру ортасын осы тұрғыдан жасанды және әлеуметтік-мәдени ортаға жатқызуға болады. Осындағы арнайы жасалған сыртқы шарттар қандай да бір мәселені шешу құралы ретінде қарастырылады. Сондықтан мектептегі білім беру ортасы бастауыш сынып оқушыларының білім беру нәтижелерінің деңгейін арттырудың құралы болып табылады.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w:t>
      </w:r>
      <w:r w:rsidRPr="005028AA">
        <w:rPr>
          <w:rFonts w:ascii="Times New Roman" w:hAnsi="Times New Roman" w:cs="Times New Roman"/>
          <w:i/>
          <w:sz w:val="28"/>
          <w:szCs w:val="28"/>
          <w:lang w:val="kk-KZ"/>
        </w:rPr>
        <w:t>Білім беру ортасы</w:t>
      </w:r>
      <w:r w:rsidRPr="005028AA">
        <w:rPr>
          <w:rFonts w:ascii="Times New Roman" w:hAnsi="Times New Roman" w:cs="Times New Roman"/>
          <w:sz w:val="28"/>
          <w:szCs w:val="28"/>
          <w:lang w:val="kk-KZ"/>
        </w:rPr>
        <w:t xml:space="preserve">» ұғымы адамға тәрбиелеу, оқыту, дамытуды анықтайтын көптеген факторлар арқылы әсер етеді. Бұл термин ХХ ғасырдың аяғында экологиялық психология идеяларының әсерінен қолданысқа енгізілді. Дидактикалық сөздікте «білім беру ортасы» деп жеке тұлғаның оқу іс-әрекеті жүзеге асырылатын әлеуметтік, мәдени және басқа жағдайлардың жиынтығы, </w:t>
      </w:r>
      <w:r w:rsidRPr="005028AA">
        <w:rPr>
          <w:rFonts w:ascii="Times New Roman" w:hAnsi="Times New Roman" w:cs="Times New Roman"/>
          <w:sz w:val="28"/>
          <w:szCs w:val="28"/>
          <w:lang w:val="kk-KZ"/>
        </w:rPr>
        <w:lastRenderedPageBreak/>
        <w:t>сондай-ақ осы ортадағы қауымдастықтың мүшелеріне қол жетімді б</w:t>
      </w:r>
      <w:r w:rsidR="00694B41">
        <w:rPr>
          <w:rFonts w:ascii="Times New Roman" w:hAnsi="Times New Roman" w:cs="Times New Roman"/>
          <w:sz w:val="28"/>
          <w:szCs w:val="28"/>
          <w:lang w:val="kk-KZ"/>
        </w:rPr>
        <w:t>ілім беру қызметтерін атайды [68</w:t>
      </w:r>
      <w:r w:rsidRPr="005028AA">
        <w:rPr>
          <w:rFonts w:ascii="Times New Roman" w:hAnsi="Times New Roman" w:cs="Times New Roman"/>
          <w:sz w:val="28"/>
          <w:szCs w:val="28"/>
          <w:lang w:val="kk-KZ"/>
        </w:rPr>
        <w:t xml:space="preserve">, б.5].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Алыс-жақын шетел ғалымдарының ғылыми жұмыстарын талдай отырып, біз білім беру ортасының ғылыми негіздері жан-жақты зерттелгенін байқадық. Осы ретте 90-жылдардың басындағы білім беру ортасын жеке тұлғаны оқыту мен дамытуды анықтайтын факторлар жиынтығы ретінде қарастыруға деген қызығушылық бірқатар педагогтар мен психологтардың белсенді іс-әрекетімен байланысты (Rudolf H.Moos, B.J. Fraser, S. La Marca, </w:t>
      </w:r>
      <w:r w:rsidRPr="005028AA">
        <w:rPr>
          <w:rFonts w:ascii="Times New Roman" w:hAnsi="Times New Roman" w:cs="Times New Roman"/>
          <w:lang w:val="kk-KZ"/>
        </w:rPr>
        <w:t xml:space="preserve"> </w:t>
      </w:r>
      <w:r w:rsidRPr="005028AA">
        <w:rPr>
          <w:rFonts w:ascii="Times New Roman" w:hAnsi="Times New Roman" w:cs="Times New Roman"/>
          <w:sz w:val="28"/>
          <w:szCs w:val="28"/>
          <w:lang w:val="kk-KZ"/>
        </w:rPr>
        <w:t xml:space="preserve">С.Д.Дерябо, В.А.Орлов, В.И.Панов, В.В.Рубцов, В.И.Слободчиков, Т.Менг, Ю.С.Мануйлов, В.А.Ясвин және т.б.) екенін атап өту керек. </w:t>
      </w:r>
    </w:p>
    <w:p w:rsidR="00332931" w:rsidRPr="005028AA" w:rsidRDefault="00332931" w:rsidP="00332931">
      <w:pPr>
        <w:spacing w:after="0" w:line="240" w:lineRule="auto"/>
        <w:ind w:firstLine="567"/>
        <w:rPr>
          <w:rFonts w:ascii="Times New Roman" w:hAnsi="Times New Roman" w:cs="Times New Roman"/>
          <w:sz w:val="28"/>
          <w:szCs w:val="28"/>
          <w:lang w:val="kk-KZ"/>
        </w:rPr>
      </w:pPr>
    </w:p>
    <w:p w:rsidR="00332931" w:rsidRPr="005028AA" w:rsidRDefault="00332931" w:rsidP="00332931">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Кесте 1 – Шетел ғалымдарының білім беру ортасын зерттеу бағыттары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61"/>
      </w:tblGrid>
      <w:tr w:rsidR="005028AA" w:rsidRPr="005028AA" w:rsidTr="00DB2203">
        <w:trPr>
          <w:trHeight w:val="535"/>
        </w:trPr>
        <w:tc>
          <w:tcPr>
            <w:tcW w:w="4673" w:type="dxa"/>
          </w:tcPr>
          <w:p w:rsidR="00332931" w:rsidRPr="005028AA" w:rsidRDefault="00332931" w:rsidP="00DB2203">
            <w:pPr>
              <w:spacing w:after="0" w:line="240" w:lineRule="auto"/>
              <w:jc w:val="center"/>
              <w:rPr>
                <w:rFonts w:ascii="Times New Roman" w:hAnsi="Times New Roman" w:cs="Times New Roman"/>
                <w:b/>
                <w:sz w:val="24"/>
                <w:szCs w:val="24"/>
                <w:lang w:val="kk-KZ"/>
              </w:rPr>
            </w:pPr>
            <w:r w:rsidRPr="005028AA">
              <w:rPr>
                <w:rFonts w:ascii="Times New Roman" w:hAnsi="Times New Roman" w:cs="Times New Roman"/>
                <w:b/>
                <w:sz w:val="24"/>
                <w:szCs w:val="24"/>
                <w:lang w:val="kk-KZ"/>
              </w:rPr>
              <w:t>Ғалымдар</w:t>
            </w:r>
          </w:p>
        </w:tc>
        <w:tc>
          <w:tcPr>
            <w:tcW w:w="4961" w:type="dxa"/>
          </w:tcPr>
          <w:p w:rsidR="00332931" w:rsidRPr="005028AA" w:rsidRDefault="00332931" w:rsidP="00DB2203">
            <w:pPr>
              <w:spacing w:after="0" w:line="240" w:lineRule="auto"/>
              <w:jc w:val="center"/>
              <w:rPr>
                <w:rFonts w:ascii="Times New Roman" w:hAnsi="Times New Roman" w:cs="Times New Roman"/>
                <w:b/>
                <w:sz w:val="24"/>
                <w:szCs w:val="24"/>
                <w:lang w:val="kk-KZ"/>
              </w:rPr>
            </w:pPr>
            <w:r w:rsidRPr="005028AA">
              <w:rPr>
                <w:rFonts w:ascii="Times New Roman" w:hAnsi="Times New Roman" w:cs="Times New Roman"/>
                <w:b/>
                <w:sz w:val="24"/>
                <w:szCs w:val="24"/>
                <w:lang w:val="kk-KZ"/>
              </w:rPr>
              <w:t>Білім  беру ортасын зерттеу бағытттары</w:t>
            </w:r>
          </w:p>
        </w:tc>
      </w:tr>
      <w:tr w:rsidR="005028AA" w:rsidRPr="00027455" w:rsidTr="00DB2203">
        <w:trPr>
          <w:trHeight w:val="143"/>
        </w:trPr>
        <w:tc>
          <w:tcPr>
            <w:tcW w:w="4673" w:type="dxa"/>
          </w:tcPr>
          <w:p w:rsidR="00332931" w:rsidRPr="005028AA" w:rsidRDefault="002C64CA"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В.И. Слободчиков, В.А. Петровский</w:t>
            </w:r>
            <w:r w:rsidR="00332931" w:rsidRPr="005028AA">
              <w:rPr>
                <w:rFonts w:ascii="Times New Roman" w:hAnsi="Times New Roman" w:cs="Times New Roman"/>
                <w:sz w:val="24"/>
                <w:szCs w:val="24"/>
                <w:lang w:val="kk-KZ"/>
              </w:rPr>
              <w:t xml:space="preserve">            және т.б.</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Білім беру ортасының философиялық аспектілері</w:t>
            </w:r>
          </w:p>
        </w:tc>
      </w:tr>
      <w:tr w:rsidR="005028AA" w:rsidRPr="00027455" w:rsidTr="00DB2203">
        <w:trPr>
          <w:trHeight w:val="90"/>
        </w:trPr>
        <w:tc>
          <w:tcPr>
            <w:tcW w:w="4673" w:type="dxa"/>
          </w:tcPr>
          <w:p w:rsidR="00332931" w:rsidRPr="005028AA" w:rsidRDefault="002C64CA" w:rsidP="002C64CA">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Rudolf H.Moos,  Chinujinim &amp; Amaechi, Johnson &amp;McClure, A.B. Sarioğlan   В.А.Козырев</w:t>
            </w:r>
            <w:r w:rsidR="00332931" w:rsidRPr="005028AA">
              <w:rPr>
                <w:rFonts w:ascii="Times New Roman" w:hAnsi="Times New Roman" w:cs="Times New Roman"/>
                <w:sz w:val="24"/>
                <w:szCs w:val="24"/>
                <w:lang w:val="kk-KZ"/>
              </w:rPr>
              <w:t xml:space="preserve"> және т.б.</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Білім беру мекемесінің білім беру ортасы</w:t>
            </w:r>
          </w:p>
        </w:tc>
      </w:tr>
      <w:tr w:rsidR="005028AA" w:rsidRPr="00027455" w:rsidTr="00DB2203">
        <w:trPr>
          <w:trHeight w:val="90"/>
        </w:trPr>
        <w:tc>
          <w:tcPr>
            <w:tcW w:w="4673" w:type="dxa"/>
          </w:tcPr>
          <w:p w:rsidR="00332931" w:rsidRPr="005028AA" w:rsidRDefault="002C64CA"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В.А. Ясвин, В.В. Рубцов, В.И. Панов </w:t>
            </w:r>
            <w:r w:rsidR="00332931" w:rsidRPr="005028AA">
              <w:rPr>
                <w:rFonts w:ascii="Times New Roman" w:hAnsi="Times New Roman" w:cs="Times New Roman"/>
                <w:sz w:val="24"/>
                <w:szCs w:val="24"/>
                <w:lang w:val="kk-KZ"/>
              </w:rPr>
              <w:t xml:space="preserve"> және т.б.</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Оқыту тәжірибесіндегі білім беру ортасы</w:t>
            </w:r>
          </w:p>
        </w:tc>
      </w:tr>
      <w:tr w:rsidR="005028AA" w:rsidRPr="00027455" w:rsidTr="00DB2203">
        <w:trPr>
          <w:trHeight w:val="90"/>
        </w:trPr>
        <w:tc>
          <w:tcPr>
            <w:tcW w:w="4673" w:type="dxa"/>
          </w:tcPr>
          <w:p w:rsidR="00332931" w:rsidRPr="005028AA" w:rsidRDefault="000B123C"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Л.И. Новикова, А.Т. Куракин</w:t>
            </w:r>
            <w:r w:rsidR="00332931" w:rsidRPr="005028AA">
              <w:rPr>
                <w:rFonts w:ascii="Times New Roman" w:hAnsi="Times New Roman" w:cs="Times New Roman"/>
                <w:sz w:val="24"/>
                <w:szCs w:val="24"/>
                <w:lang w:val="kk-KZ"/>
              </w:rPr>
              <w:t>, М.</w:t>
            </w:r>
            <w:r w:rsidR="002C64CA">
              <w:rPr>
                <w:rFonts w:ascii="Times New Roman" w:hAnsi="Times New Roman" w:cs="Times New Roman"/>
                <w:sz w:val="24"/>
                <w:szCs w:val="24"/>
                <w:lang w:val="kk-KZ"/>
              </w:rPr>
              <w:t xml:space="preserve">И. Рожков </w:t>
            </w:r>
            <w:r w:rsidR="00332931" w:rsidRPr="005028AA">
              <w:rPr>
                <w:rFonts w:ascii="Times New Roman" w:hAnsi="Times New Roman" w:cs="Times New Roman"/>
                <w:sz w:val="24"/>
                <w:szCs w:val="24"/>
                <w:lang w:val="kk-KZ"/>
              </w:rPr>
              <w:t xml:space="preserve"> және т.б.</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Білім беру ортасының тәрбиелік қызметі </w:t>
            </w:r>
          </w:p>
        </w:tc>
      </w:tr>
      <w:tr w:rsidR="005028AA" w:rsidRPr="00027455" w:rsidTr="00DB2203">
        <w:trPr>
          <w:trHeight w:val="90"/>
        </w:trPr>
        <w:tc>
          <w:tcPr>
            <w:tcW w:w="4673" w:type="dxa"/>
          </w:tcPr>
          <w:p w:rsidR="00332931" w:rsidRPr="005028AA" w:rsidRDefault="002C64CA"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S.La Marca, Е.А. Ходырева, М. Хейдметс, А.И. Савенков</w:t>
            </w:r>
            <w:r w:rsidR="00332931" w:rsidRPr="005028AA">
              <w:rPr>
                <w:rFonts w:ascii="Times New Roman" w:hAnsi="Times New Roman" w:cs="Times New Roman"/>
                <w:sz w:val="24"/>
                <w:szCs w:val="24"/>
                <w:lang w:val="kk-KZ"/>
              </w:rPr>
              <w:t xml:space="preserve"> және т.б.</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Білім беру ортасының дамытушы әлеуеті </w:t>
            </w:r>
          </w:p>
        </w:tc>
      </w:tr>
      <w:tr w:rsidR="005028AA" w:rsidRPr="00027455" w:rsidTr="00DB2203">
        <w:trPr>
          <w:trHeight w:val="90"/>
        </w:trPr>
        <w:tc>
          <w:tcPr>
            <w:tcW w:w="4673" w:type="dxa"/>
          </w:tcPr>
          <w:p w:rsidR="00332931" w:rsidRPr="005028AA" w:rsidRDefault="002C64CA"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К.Г. Кречетников, Е.А. Алисов</w:t>
            </w:r>
            <w:r w:rsidR="00332931" w:rsidRPr="005028AA">
              <w:rPr>
                <w:rFonts w:ascii="Times New Roman" w:hAnsi="Times New Roman" w:cs="Times New Roman"/>
                <w:sz w:val="24"/>
                <w:szCs w:val="24"/>
                <w:lang w:val="kk-KZ"/>
              </w:rPr>
              <w:t xml:space="preserve"> және т.б.</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Білім беру ортасы педагогикалық шарттар жиынтығы ретінде </w:t>
            </w:r>
          </w:p>
        </w:tc>
      </w:tr>
      <w:tr w:rsidR="005028AA" w:rsidRPr="00027455" w:rsidTr="00DB2203">
        <w:trPr>
          <w:trHeight w:val="90"/>
        </w:trPr>
        <w:tc>
          <w:tcPr>
            <w:tcW w:w="4673" w:type="dxa"/>
          </w:tcPr>
          <w:p w:rsidR="00332931" w:rsidRPr="005028AA" w:rsidRDefault="002C64CA"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М.А. Скворцова, Н.В. Иванова, О.С. Таран</w:t>
            </w:r>
          </w:p>
        </w:tc>
        <w:tc>
          <w:tcPr>
            <w:tcW w:w="4961"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сыныптағы білім беру ортасының мәселелері</w:t>
            </w:r>
          </w:p>
        </w:tc>
      </w:tr>
    </w:tbl>
    <w:p w:rsidR="00332931" w:rsidRPr="005028AA" w:rsidRDefault="00332931" w:rsidP="00332931">
      <w:pPr>
        <w:spacing w:after="0" w:line="240" w:lineRule="auto"/>
        <w:ind w:firstLine="567"/>
        <w:jc w:val="both"/>
        <w:rPr>
          <w:rFonts w:ascii="Times New Roman" w:eastAsia="Calibri" w:hAnsi="Times New Roman" w:cs="Times New Roman"/>
          <w:sz w:val="28"/>
          <w:szCs w:val="28"/>
          <w:lang w:val="kk-KZ"/>
        </w:rPr>
      </w:pP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Жоғарыда көрсетілген 1-кестеде шетел ғалымдарының еңбектерінде кездесетін білім беру ортасының философиялық, педагогикалық-психологиялық, тәрбиелік, дамытушылық және т.б. аспектілері жан-жақты қарастырылғанын көре аламыз.</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 түсіндірудің тәсілін В.И. Слободчиков антропологиялық-психологиялық модельде ұсынады. «Білім беру ортасы» ұғымын енгізудің бастапқы алғышарты ретінде автор даму принципін қарастырады: дамуды бір жағынан табиғи үдеріс (табиғат заңдылығы бойынша), екінші жағынан жасанды –  арнайы құрастырылған «дамыту іс-әрекеті» (қоғамның әсері негізінде) көмегімен реттелетін үдеріс, үшінші жағынан адамның «өз өмірінің шынайы субъектісіне айналу және қалыптасуы» негізделген өзін-өзі дамыту үдерісі ретінде қарастырады. Автор «...білім беру ортасы білім беру кеңістігінің, білім беруді басқарудың, білім беру орны мен оқушының өзара әрекеттесуінің жүйелік өнімі болып табылатын динам</w:t>
      </w:r>
      <w:r w:rsidR="007B2F7D">
        <w:rPr>
          <w:rFonts w:ascii="Times New Roman" w:hAnsi="Times New Roman" w:cs="Times New Roman"/>
          <w:sz w:val="28"/>
          <w:szCs w:val="28"/>
          <w:lang w:val="kk-KZ"/>
        </w:rPr>
        <w:t>икалық құрылым» деп есептайді [</w:t>
      </w:r>
      <w:r w:rsidR="007B2F7D" w:rsidRPr="007B2F7D">
        <w:rPr>
          <w:rFonts w:ascii="Times New Roman" w:hAnsi="Times New Roman" w:cs="Times New Roman"/>
          <w:sz w:val="28"/>
          <w:szCs w:val="28"/>
          <w:lang w:val="kk-KZ"/>
        </w:rPr>
        <w:t>33</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В.А. Петровский баланы тәриелеуші заттық-әлеуметтік ортада оның </w:t>
      </w:r>
      <w:r w:rsidRPr="005028AA">
        <w:rPr>
          <w:rStyle w:val="ezkurwreuab5ozgtqnkl"/>
          <w:rFonts w:ascii="Times New Roman" w:hAnsi="Times New Roman" w:cs="Times New Roman"/>
          <w:sz w:val="28"/>
          <w:szCs w:val="28"/>
          <w:lang w:val="kk-KZ"/>
        </w:rPr>
        <w:t>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іс</w:t>
      </w:r>
      <w:r w:rsidRPr="005028AA">
        <w:rPr>
          <w:rFonts w:ascii="Times New Roman" w:hAnsi="Times New Roman" w:cs="Times New Roman"/>
          <w:sz w:val="28"/>
          <w:szCs w:val="28"/>
          <w:lang w:val="kk-KZ"/>
        </w:rPr>
        <w:t xml:space="preserve">-әрекетінің </w:t>
      </w:r>
      <w:r w:rsidRPr="005028AA">
        <w:rPr>
          <w:rStyle w:val="ezkurwreuab5ozgtqnkl"/>
          <w:rFonts w:ascii="Times New Roman" w:hAnsi="Times New Roman" w:cs="Times New Roman"/>
          <w:sz w:val="28"/>
          <w:szCs w:val="28"/>
          <w:lang w:val="kk-KZ"/>
        </w:rPr>
        <w:t>қозғалысы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танымның,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шығармашылықтың,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әлемнің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эмоционалды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дамуы жүзеге асатынын айтып өтті </w:t>
      </w:r>
      <w:r w:rsidR="007B2F7D">
        <w:rPr>
          <w:rFonts w:ascii="Times New Roman" w:hAnsi="Times New Roman" w:cs="Times New Roman"/>
          <w:sz w:val="28"/>
          <w:szCs w:val="28"/>
          <w:lang w:val="kk-KZ"/>
        </w:rPr>
        <w:t>[</w:t>
      </w:r>
      <w:r w:rsidR="007B2F7D" w:rsidRPr="007B2F7D">
        <w:rPr>
          <w:rFonts w:ascii="Times New Roman" w:hAnsi="Times New Roman" w:cs="Times New Roman"/>
          <w:sz w:val="28"/>
          <w:szCs w:val="28"/>
          <w:lang w:val="kk-KZ"/>
        </w:rPr>
        <w:t>34</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Moos R.H. білім беру ортасын балалар мен мұғалімнің бірлікте құра отырып, бірге оқитын, балаларды белсенді оқуға ынталандыратын ортасы деп сипаттайды </w:t>
      </w:r>
      <w:r w:rsidR="007B2F7D">
        <w:rPr>
          <w:rFonts w:ascii="Times New Roman" w:hAnsi="Times New Roman" w:cs="Times New Roman"/>
          <w:sz w:val="28"/>
          <w:szCs w:val="28"/>
          <w:lang w:val="kk-KZ"/>
        </w:rPr>
        <w:t>[</w:t>
      </w:r>
      <w:r w:rsidR="007B2F7D" w:rsidRPr="007B2F7D">
        <w:rPr>
          <w:rFonts w:ascii="Times New Roman" w:hAnsi="Times New Roman" w:cs="Times New Roman"/>
          <w:sz w:val="28"/>
          <w:szCs w:val="28"/>
          <w:lang w:val="kk-KZ"/>
        </w:rPr>
        <w:t>35</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332931" w:rsidRPr="005028AA" w:rsidRDefault="007B2F7D" w:rsidP="0033293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T.Chinujinim &amp; J. Amaechi [</w:t>
      </w:r>
      <w:r w:rsidRPr="007B2F7D">
        <w:rPr>
          <w:rFonts w:ascii="Times New Roman" w:hAnsi="Times New Roman" w:cs="Times New Roman"/>
          <w:sz w:val="28"/>
          <w:szCs w:val="28"/>
          <w:lang w:val="kk-KZ"/>
        </w:rPr>
        <w:t>36</w:t>
      </w:r>
      <w:r>
        <w:rPr>
          <w:rFonts w:ascii="Times New Roman" w:hAnsi="Times New Roman" w:cs="Times New Roman"/>
          <w:sz w:val="28"/>
          <w:szCs w:val="28"/>
          <w:lang w:val="kk-KZ"/>
        </w:rPr>
        <w:t>], B. Johnson &amp; R.McClure [</w:t>
      </w:r>
      <w:r w:rsidRPr="007B2F7D">
        <w:rPr>
          <w:rFonts w:ascii="Times New Roman" w:hAnsi="Times New Roman" w:cs="Times New Roman"/>
          <w:sz w:val="28"/>
          <w:szCs w:val="28"/>
          <w:lang w:val="kk-KZ"/>
        </w:rPr>
        <w:t>37</w:t>
      </w:r>
      <w:r>
        <w:rPr>
          <w:rFonts w:ascii="Times New Roman" w:hAnsi="Times New Roman" w:cs="Times New Roman"/>
          <w:sz w:val="28"/>
          <w:szCs w:val="28"/>
          <w:lang w:val="kk-KZ"/>
        </w:rPr>
        <w:t>], A.B.Sarioğlan [</w:t>
      </w:r>
      <w:r w:rsidRPr="007B2F7D">
        <w:rPr>
          <w:rFonts w:ascii="Times New Roman" w:hAnsi="Times New Roman" w:cs="Times New Roman"/>
          <w:sz w:val="28"/>
          <w:szCs w:val="28"/>
          <w:lang w:val="kk-KZ"/>
        </w:rPr>
        <w:t>38</w:t>
      </w:r>
      <w:r w:rsidR="00332931" w:rsidRPr="005028AA">
        <w:rPr>
          <w:rFonts w:ascii="Times New Roman" w:hAnsi="Times New Roman" w:cs="Times New Roman"/>
          <w:sz w:val="28"/>
          <w:szCs w:val="28"/>
          <w:lang w:val="kk-KZ"/>
        </w:rPr>
        <w:t xml:space="preserve">] еңбектерінде білім беру ортасын жеке тұлғаның әлеуметтенуі мен қалыптасуына тікелей әсер етуші көп факторлы және көп өлшемді кеңістік деп сипаттайды. Білім беру ортасының факторлары мен өлшемдеріне олар білім алушылардың сол кеңістікте (сынып бөлмелері, кітапхана, зертхана, демалыс орындары, т.б.) әр түрлі қарым-қатынас стратегиялары арқылы (әдістер, ресурстар, т.б.) өзара қарым-қатынас жасайтын (дағдыларын, құндылықтарын, мотивациясын, т.б. дамытатын) субъектілермен (құрбы-құрдастар, мұғалімдер, әкімшілік, мамандар, т.б.) әрекеттесуін жатқызады.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Авторлардың пікірі бойынша, оқу-тәрбие үдерісі белгілі бір әлеуметтік және заттық-кеңістіктік ортада жүзеге асырылады, ол педагогикалық психологияда «білім беру ортасы» деп аталады. Бұл ортаның сапасы білім беру ортасына қатысушылардың дамуы мен қалыптасуына әсер ететін маңызды фактор болып табылады.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Біздің зерттеуімізге жақын білім беру мекемесінің гуманитарлық білім беру ортасын зерттеген В.А.Козырев бұл ұғымды кең ауқымды әлеуметтік-мәдени, әлеуметтік-педагогикалық және нақты педагогикалық құбылыстардың жиынтығы деп түсіндіреді. Бұл құбылыстар білім беру ортасының қалыптасуы мен дамуына жағдай жасайтын шарттары, мемлекет пен қоғамның жасаған жағдайлары, осы ортада субъектілердің өзара әрекеттесетін шарттары ретінде сипатталады. Ғалым өз зерттеуінде білім беру ортасының гуманитарлық сипатын былай анықтайды: егер осы ортаның компоненттері білім үдерісінің субъектілерімен гуманистік құндылықтарды игеру үшін қолданылып, өзара әрекеттесу мен пәндік іс-әрекетте жүзеге асырылса, осы орта гуманитар</w:t>
      </w:r>
      <w:r w:rsidR="007B2F7D">
        <w:rPr>
          <w:rFonts w:ascii="Times New Roman" w:hAnsi="Times New Roman" w:cs="Times New Roman"/>
          <w:sz w:val="28"/>
          <w:szCs w:val="28"/>
          <w:lang w:val="kk-KZ"/>
        </w:rPr>
        <w:t>лық білім беру ортасы болады [</w:t>
      </w:r>
      <w:r w:rsidR="007B2F7D" w:rsidRPr="007B2F7D">
        <w:rPr>
          <w:rFonts w:ascii="Times New Roman" w:hAnsi="Times New Roman" w:cs="Times New Roman"/>
          <w:sz w:val="28"/>
          <w:szCs w:val="28"/>
          <w:lang w:val="kk-KZ"/>
        </w:rPr>
        <w:t>39</w:t>
      </w:r>
      <w:r w:rsidRPr="005028AA">
        <w:rPr>
          <w:rFonts w:ascii="Times New Roman" w:hAnsi="Times New Roman" w:cs="Times New Roman"/>
          <w:sz w:val="28"/>
          <w:szCs w:val="28"/>
          <w:lang w:val="kk-KZ"/>
        </w:rPr>
        <w:t xml:space="preserve">]. Біз қарастырып отырған креативті білім беру ортасы да субъектілердің өзара әрекеттесуі мен оқу іс-әрекетінің түрлері негізінде жүзеге асады.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В.А. Ясвиннің «Білім беру ортасы: модельдеу және жобалау» атты жұмысында алғаш рет мектептегі (тәрбие) орта туралы педагогикалық идеялар, білім беру ортасы туралы психологиялық және экологиялық-психологиялық идеялар белгілі бір жүйеге келтірілді, бұл «білім беру ортасы» ұғымын анықтауға, оның құрылымын және сәйкесінше оны жобалаудың, модельдеу және сараптама жасаудың параметрлерін анықтауға мүмкіндік берді. Осы еңбегінде В.А. Ясвин «білім беру ортасы» ұғымына төмендегідей анықтама береді: «</w:t>
      </w:r>
      <w:r w:rsidRPr="005028AA">
        <w:rPr>
          <w:rFonts w:ascii="Times New Roman" w:hAnsi="Times New Roman" w:cs="Times New Roman"/>
          <w:i/>
          <w:iCs/>
          <w:sz w:val="28"/>
          <w:szCs w:val="28"/>
          <w:lang w:val="kk-KZ"/>
        </w:rPr>
        <w:t>Білім беру ортасы деп</w:t>
      </w:r>
      <w:r w:rsidRPr="005028AA">
        <w:rPr>
          <w:rFonts w:ascii="Times New Roman" w:hAnsi="Times New Roman" w:cs="Times New Roman"/>
          <w:sz w:val="28"/>
          <w:szCs w:val="28"/>
          <w:lang w:val="kk-KZ"/>
        </w:rPr>
        <w:t xml:space="preserve"> біз берілген үлгі бойынша тұлғаны қалыптастырудың әсерлері мен шарттарының жүйесін, сондай-ақ оның әлеуметтік және заттық-кеңістіктік ортадағы даму мүмкі</w:t>
      </w:r>
      <w:r w:rsidR="007B2F7D">
        <w:rPr>
          <w:rFonts w:ascii="Times New Roman" w:hAnsi="Times New Roman" w:cs="Times New Roman"/>
          <w:sz w:val="28"/>
          <w:szCs w:val="28"/>
          <w:lang w:val="kk-KZ"/>
        </w:rPr>
        <w:t>ндіктерін түсінетін боламыз» [40</w:t>
      </w:r>
      <w:r w:rsidRPr="005028AA">
        <w:rPr>
          <w:rFonts w:ascii="Times New Roman" w:hAnsi="Times New Roman" w:cs="Times New Roman"/>
          <w:sz w:val="28"/>
          <w:szCs w:val="28"/>
          <w:lang w:val="kk-KZ"/>
        </w:rPr>
        <w:t>, б. 14].</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Білім беру ортасын экожүйе тұрғысынан қарастырған шетелдік басылымдарда «білім беру ортасы» оқу үдерісін де, шарттарын да қамтитын органикалық, тұтас тұжырымдама ретінде түсіндіріледі: «белсенділік пен оқу нәтижелерін қамтитын оқыту эк</w:t>
      </w:r>
      <w:r w:rsidR="007B2F7D">
        <w:rPr>
          <w:rFonts w:ascii="Times New Roman" w:hAnsi="Times New Roman" w:cs="Times New Roman"/>
          <w:sz w:val="28"/>
          <w:szCs w:val="28"/>
          <w:lang w:val="kk-KZ"/>
        </w:rPr>
        <w:t>ожүйесі» ретінде сипатталады [68</w:t>
      </w:r>
      <w:r w:rsidRPr="005028AA">
        <w:rPr>
          <w:rFonts w:ascii="Times New Roman" w:hAnsi="Times New Roman" w:cs="Times New Roman"/>
          <w:sz w:val="28"/>
          <w:szCs w:val="28"/>
          <w:lang w:val="kk-KZ"/>
        </w:rPr>
        <w:t>, б.22].</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ортасында тәрбиелік міндеттерді шешудің маңыздылығын өз зерттеулерінде Л.И. Новикова және А.Т. Ку</w:t>
      </w:r>
      <w:r w:rsidR="007B2F7D">
        <w:rPr>
          <w:rFonts w:ascii="Times New Roman" w:hAnsi="Times New Roman" w:cs="Times New Roman"/>
          <w:sz w:val="28"/>
          <w:szCs w:val="28"/>
          <w:lang w:val="kk-KZ"/>
        </w:rPr>
        <w:t>ракин атап өтеді [69</w:t>
      </w:r>
      <w:r w:rsidRPr="005028AA">
        <w:rPr>
          <w:rFonts w:ascii="Times New Roman" w:hAnsi="Times New Roman" w:cs="Times New Roman"/>
          <w:sz w:val="28"/>
          <w:szCs w:val="28"/>
          <w:lang w:val="kk-KZ"/>
        </w:rPr>
        <w:t>]. Ал М.И. Рожков қоршаған орта факторын тәрбиеленуші мен қоршаған ортаның өзара әрекеттесуіне негізделген тұлғаның гуманистік қасиеттерін қалыптастырудың мақсатт</w:t>
      </w:r>
      <w:r w:rsidR="007B2F7D">
        <w:rPr>
          <w:rFonts w:ascii="Times New Roman" w:hAnsi="Times New Roman" w:cs="Times New Roman"/>
          <w:sz w:val="28"/>
          <w:szCs w:val="28"/>
          <w:lang w:val="kk-KZ"/>
        </w:rPr>
        <w:t>ы үдерісі ретінде анықтайды. [70</w:t>
      </w:r>
      <w:r w:rsidRPr="005028AA">
        <w:rPr>
          <w:rFonts w:ascii="Times New Roman" w:hAnsi="Times New Roman" w:cs="Times New Roman"/>
          <w:sz w:val="28"/>
          <w:szCs w:val="28"/>
          <w:lang w:val="kk-KZ"/>
        </w:rPr>
        <w:t>, б.36].</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S. La Marca</w:t>
      </w:r>
      <w:r w:rsidRPr="005028AA">
        <w:rPr>
          <w:lang w:val="kk-KZ"/>
        </w:rPr>
        <w:t xml:space="preserve"> </w:t>
      </w:r>
      <w:r w:rsidRPr="005028AA">
        <w:rPr>
          <w:rFonts w:ascii="Times New Roman" w:hAnsi="Times New Roman" w:cs="Times New Roman"/>
          <w:sz w:val="28"/>
          <w:szCs w:val="28"/>
          <w:lang w:val="kk-KZ"/>
        </w:rPr>
        <w:t>еңбегінде білім беру ортасы тәжірибе беретін, сана-сезімді, ақпарат алмасуды ынталандыратын және дайындық, кері байланыс, қолдану және білім беру мүмкіндіктерін бере отырып, білім алушылардың оқу жетістіктеріне ық</w:t>
      </w:r>
      <w:r w:rsidR="007B2F7D">
        <w:rPr>
          <w:rFonts w:ascii="Times New Roman" w:hAnsi="Times New Roman" w:cs="Times New Roman"/>
          <w:sz w:val="28"/>
          <w:szCs w:val="28"/>
          <w:lang w:val="kk-KZ"/>
        </w:rPr>
        <w:t>пал етуі мүмкіндігі делінген [43</w:t>
      </w:r>
      <w:r w:rsidRPr="005028AA">
        <w:rPr>
          <w:rFonts w:ascii="Times New Roman" w:hAnsi="Times New Roman" w:cs="Times New Roman"/>
          <w:sz w:val="28"/>
          <w:szCs w:val="28"/>
          <w:lang w:val="kk-KZ"/>
        </w:rPr>
        <w:t>, б.11].</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ортасының құрылымын көрсетудің бір тәсілін психолог           В.И.Панов ұсынды. Автордың зерттеген экопсихологиялық білім беру ортасының негізі адамның оқу барысында психикалық дамуын «адам-қоршаған орта» жүйесі аясында қарастыру керек деген түсінік болып табылады. Бұл тәсілге сәйкес білім беру ортасы әр адамға тән табиғи бейімділіктер мен әлі пайда болмаған қызығушылықтар мен қабілеттерді ашуға, сондай-ақ  бұрыннан қалыптасқан қабілеттер мен оқушылардың жеке тұлғасын дамытуға мүмкіндік беретін педагогикалық және психологиялық жағдайлар м</w:t>
      </w:r>
      <w:r w:rsidR="007B2F7D">
        <w:rPr>
          <w:rFonts w:ascii="Times New Roman" w:hAnsi="Times New Roman" w:cs="Times New Roman"/>
          <w:sz w:val="28"/>
          <w:szCs w:val="28"/>
          <w:lang w:val="kk-KZ"/>
        </w:rPr>
        <w:t>ен әсерлер жүйесін білдіреді [42</w:t>
      </w:r>
      <w:r w:rsidRPr="005028AA">
        <w:rPr>
          <w:rFonts w:ascii="Times New Roman" w:hAnsi="Times New Roman" w:cs="Times New Roman"/>
          <w:sz w:val="28"/>
          <w:szCs w:val="28"/>
          <w:lang w:val="kk-KZ"/>
        </w:rPr>
        <w:t>, б. 81].</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ортасының дамытушы әлеуетін қарастыра отырып,                     Е.А. Ходырева: «Вариативті білім беру ортасы – бұл білім беру институттары мен бағдарламалары арасындағы байланыстар мен қатынастардың бір түрі, бұл адамның, белгілі бір аумақта тұратын қауымдастықтардың және білім беру жүйелері дамуының әртүрлі нұсқаларын жүзеге асыруға мүмкіндік береді», білім беру ортасының вар</w:t>
      </w:r>
      <w:r w:rsidR="007B2F7D">
        <w:rPr>
          <w:rFonts w:ascii="Times New Roman" w:hAnsi="Times New Roman" w:cs="Times New Roman"/>
          <w:sz w:val="28"/>
          <w:szCs w:val="28"/>
          <w:lang w:val="kk-KZ"/>
        </w:rPr>
        <w:t>иативтілік сипатын көрсетеді [71</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Адам мен ортаның өзара қарым-қатынас үдерістерін сипаттай отырып,      М. Хейдметс алғаш рет «қоршаған ортаны жекелендіру»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lang w:val="kk-KZ"/>
        </w:rPr>
        <w:t xml:space="preserve"> «ортаның белгілі бір бөлігін «мен ре</w:t>
      </w:r>
      <w:r w:rsidR="007B2F7D">
        <w:rPr>
          <w:rFonts w:ascii="Times New Roman" w:hAnsi="Times New Roman" w:cs="Times New Roman"/>
          <w:sz w:val="28"/>
          <w:szCs w:val="28"/>
          <w:lang w:val="kk-KZ"/>
        </w:rPr>
        <w:t>тінде бекіту» ұғымын енгізді [62</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 жекелендіру мәселесінің төңірегінде соңғы жылдары бірқатар ғалымдар көптеген зерттеулер жүргізді.</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А.И.Савенков білім беру ортасын «оқушылардың бұрыннан бар қабілеттері мен жеке ерекшеліктерін, сондай-ақ әлі де көрінбейтін қызығушылықтары мен қабілеттерін ашуға мүмкіндік беретін педагогикалық және психологиялық шарттар мен әсе</w:t>
      </w:r>
      <w:r w:rsidR="007B2F7D">
        <w:rPr>
          <w:rFonts w:ascii="Times New Roman" w:hAnsi="Times New Roman" w:cs="Times New Roman"/>
          <w:sz w:val="28"/>
          <w:szCs w:val="28"/>
          <w:lang w:val="kk-KZ"/>
        </w:rPr>
        <w:t>рлер жүйесі» деп түсіндіреді [44</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 мәселесін зерттеген В.В.Рубцовтың жұмысында компьютерлік құралдарды қолдана отырып, коммуникативті бағытталған оқу ортасында балалар мен ересектердің бірлескен іс-әрекетін ұйымдастырудың</w:t>
      </w:r>
      <w:r w:rsidR="009B7918">
        <w:rPr>
          <w:rFonts w:ascii="Times New Roman" w:hAnsi="Times New Roman" w:cs="Times New Roman"/>
          <w:sz w:val="28"/>
          <w:szCs w:val="28"/>
          <w:lang w:val="kk-KZ"/>
        </w:rPr>
        <w:t xml:space="preserve"> әртүрлі модельдері ұсынылды [41</w:t>
      </w:r>
      <w:r w:rsidRPr="005028AA">
        <w:rPr>
          <w:rFonts w:ascii="Times New Roman" w:hAnsi="Times New Roman" w:cs="Times New Roman"/>
          <w:sz w:val="28"/>
          <w:szCs w:val="28"/>
          <w:lang w:val="kk-KZ"/>
        </w:rPr>
        <w:t>, б. 7].</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Ал отандық  ғалымдар білім беру ортасын қалыптастыру мәселесін оқыту технологияларының бағыттарына, қалыптасқан құзыреттерге, білім беру </w:t>
      </w:r>
      <w:r w:rsidRPr="005028AA">
        <w:rPr>
          <w:rFonts w:ascii="Times New Roman" w:hAnsi="Times New Roman" w:cs="Times New Roman"/>
          <w:sz w:val="28"/>
          <w:szCs w:val="28"/>
          <w:lang w:val="kk-KZ"/>
        </w:rPr>
        <w:lastRenderedPageBreak/>
        <w:t>мекемесінің деңгейіне, қоршаған ортаға қатысушылардың жас санаттарына және т.б. сәйке</w:t>
      </w:r>
      <w:r w:rsidR="00807CB1" w:rsidRPr="005028AA">
        <w:rPr>
          <w:rFonts w:ascii="Times New Roman" w:hAnsi="Times New Roman" w:cs="Times New Roman"/>
          <w:sz w:val="28"/>
          <w:szCs w:val="28"/>
          <w:lang w:val="kk-KZ"/>
        </w:rPr>
        <w:t>с қарастырады (к</w:t>
      </w:r>
      <w:r w:rsidRPr="005028AA">
        <w:rPr>
          <w:rFonts w:ascii="Times New Roman" w:hAnsi="Times New Roman" w:cs="Times New Roman"/>
          <w:sz w:val="28"/>
          <w:szCs w:val="28"/>
          <w:lang w:val="kk-KZ"/>
        </w:rPr>
        <w:t>есте 2).</w:t>
      </w:r>
    </w:p>
    <w:p w:rsidR="004369EC" w:rsidRDefault="004369EC" w:rsidP="00332931">
      <w:pPr>
        <w:spacing w:after="0" w:line="240" w:lineRule="auto"/>
        <w:rPr>
          <w:rFonts w:ascii="Times New Roman" w:hAnsi="Times New Roman" w:cs="Times New Roman"/>
          <w:sz w:val="28"/>
          <w:szCs w:val="28"/>
          <w:lang w:val="kk-KZ"/>
        </w:rPr>
      </w:pPr>
    </w:p>
    <w:p w:rsidR="00332931" w:rsidRPr="005028AA" w:rsidRDefault="00332931" w:rsidP="00332931">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Кесте 2 –  Отандық ғалымдардың білім беру ортасын зерттеу бағыттары</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103"/>
      </w:tblGrid>
      <w:tr w:rsidR="005028AA" w:rsidRPr="005028AA" w:rsidTr="00DB2203">
        <w:trPr>
          <w:trHeight w:val="304"/>
        </w:trPr>
        <w:tc>
          <w:tcPr>
            <w:tcW w:w="4531" w:type="dxa"/>
          </w:tcPr>
          <w:p w:rsidR="00332931" w:rsidRPr="005028AA" w:rsidRDefault="00332931" w:rsidP="00DB2203">
            <w:pPr>
              <w:tabs>
                <w:tab w:val="center" w:pos="2869"/>
              </w:tabs>
              <w:spacing w:after="0" w:line="240" w:lineRule="auto"/>
              <w:jc w:val="center"/>
              <w:rPr>
                <w:rFonts w:ascii="Times New Roman" w:hAnsi="Times New Roman" w:cs="Times New Roman"/>
                <w:b/>
                <w:bCs/>
                <w:sz w:val="24"/>
                <w:szCs w:val="28"/>
                <w:lang w:val="kk-KZ"/>
              </w:rPr>
            </w:pPr>
            <w:r w:rsidRPr="005028AA">
              <w:rPr>
                <w:rFonts w:ascii="Times New Roman" w:hAnsi="Times New Roman" w:cs="Times New Roman"/>
                <w:b/>
                <w:bCs/>
                <w:sz w:val="24"/>
                <w:szCs w:val="28"/>
                <w:lang w:val="kk-KZ"/>
              </w:rPr>
              <w:t>Ғалымдар</w:t>
            </w:r>
          </w:p>
        </w:tc>
        <w:tc>
          <w:tcPr>
            <w:tcW w:w="5103" w:type="dxa"/>
          </w:tcPr>
          <w:p w:rsidR="00332931" w:rsidRPr="005028AA" w:rsidRDefault="00332931" w:rsidP="00DB2203">
            <w:pPr>
              <w:spacing w:after="0" w:line="240" w:lineRule="auto"/>
              <w:jc w:val="center"/>
              <w:rPr>
                <w:rFonts w:ascii="Times New Roman" w:hAnsi="Times New Roman" w:cs="Times New Roman"/>
                <w:b/>
                <w:bCs/>
                <w:sz w:val="24"/>
                <w:szCs w:val="28"/>
                <w:lang w:val="kk-KZ"/>
              </w:rPr>
            </w:pPr>
            <w:r w:rsidRPr="005028AA">
              <w:rPr>
                <w:rFonts w:ascii="Times New Roman" w:hAnsi="Times New Roman" w:cs="Times New Roman"/>
                <w:b/>
                <w:bCs/>
                <w:sz w:val="24"/>
                <w:szCs w:val="28"/>
                <w:lang w:val="kk-KZ"/>
              </w:rPr>
              <w:t>Білім  беру ортасын зерттеу бағытттары</w:t>
            </w:r>
          </w:p>
        </w:tc>
      </w:tr>
      <w:tr w:rsidR="005028AA" w:rsidRPr="00027455" w:rsidTr="00DB2203">
        <w:tc>
          <w:tcPr>
            <w:tcW w:w="4531" w:type="dxa"/>
          </w:tcPr>
          <w:p w:rsidR="00332931" w:rsidRPr="005028AA" w:rsidRDefault="009B7918" w:rsidP="00DB2203">
            <w:pPr>
              <w:spacing w:after="0" w:line="240" w:lineRule="auto"/>
              <w:rPr>
                <w:rFonts w:ascii="Times New Roman" w:hAnsi="Times New Roman" w:cs="Times New Roman"/>
                <w:sz w:val="24"/>
                <w:szCs w:val="28"/>
                <w:lang w:val="kk-KZ"/>
              </w:rPr>
            </w:pPr>
            <w:r>
              <w:rPr>
                <w:rFonts w:ascii="Times New Roman" w:hAnsi="Times New Roman" w:cs="Times New Roman"/>
                <w:sz w:val="24"/>
                <w:szCs w:val="28"/>
                <w:shd w:val="clear" w:color="auto" w:fill="FFFFFF"/>
                <w:lang w:val="kk-KZ"/>
              </w:rPr>
              <w:t>А.К. Мынбаева,  Н.Р. Галимова</w:t>
            </w:r>
          </w:p>
        </w:tc>
        <w:tc>
          <w:tcPr>
            <w:tcW w:w="5103" w:type="dxa"/>
          </w:tcPr>
          <w:p w:rsidR="00332931" w:rsidRPr="005028AA" w:rsidRDefault="00332931" w:rsidP="00DB2203">
            <w:pPr>
              <w:spacing w:after="0" w:line="240" w:lineRule="auto"/>
              <w:jc w:val="both"/>
              <w:rPr>
                <w:rFonts w:ascii="Times New Roman" w:hAnsi="Times New Roman" w:cs="Times New Roman"/>
                <w:sz w:val="24"/>
                <w:szCs w:val="28"/>
                <w:lang w:val="kk-KZ"/>
              </w:rPr>
            </w:pPr>
            <w:r w:rsidRPr="005028AA">
              <w:rPr>
                <w:rFonts w:ascii="Times New Roman" w:hAnsi="Times New Roman" w:cs="Times New Roman"/>
                <w:sz w:val="24"/>
                <w:szCs w:val="28"/>
                <w:lang w:val="kk-KZ"/>
              </w:rPr>
              <w:t xml:space="preserve">Білім беру ортасындағы креативтіліктің дамуы </w:t>
            </w:r>
          </w:p>
        </w:tc>
      </w:tr>
      <w:tr w:rsidR="005028AA" w:rsidRPr="005028AA" w:rsidTr="00DB2203">
        <w:tc>
          <w:tcPr>
            <w:tcW w:w="4531" w:type="dxa"/>
          </w:tcPr>
          <w:p w:rsidR="00332931" w:rsidRPr="005028AA" w:rsidRDefault="009B7918" w:rsidP="00DB2203">
            <w:pPr>
              <w:spacing w:after="0" w:line="240" w:lineRule="auto"/>
              <w:rPr>
                <w:rFonts w:ascii="Times New Roman" w:hAnsi="Times New Roman" w:cs="Times New Roman"/>
                <w:sz w:val="24"/>
                <w:szCs w:val="28"/>
                <w:lang w:val="kk-KZ"/>
              </w:rPr>
            </w:pPr>
            <w:r>
              <w:rPr>
                <w:rFonts w:ascii="Times New Roman" w:hAnsi="Times New Roman" w:cs="Times New Roman"/>
                <w:sz w:val="24"/>
                <w:szCs w:val="28"/>
                <w:lang w:val="kk-KZ"/>
              </w:rPr>
              <w:t>С.К. Нағымжанова, Е.Е. Мырзабеков</w:t>
            </w:r>
          </w:p>
        </w:tc>
        <w:tc>
          <w:tcPr>
            <w:tcW w:w="5103" w:type="dxa"/>
          </w:tcPr>
          <w:p w:rsidR="00332931" w:rsidRPr="005028AA" w:rsidRDefault="00332931" w:rsidP="00DB2203">
            <w:pPr>
              <w:spacing w:after="0" w:line="240" w:lineRule="auto"/>
              <w:jc w:val="both"/>
              <w:rPr>
                <w:rFonts w:ascii="Times New Roman" w:hAnsi="Times New Roman" w:cs="Times New Roman"/>
                <w:sz w:val="24"/>
                <w:szCs w:val="28"/>
                <w:lang w:val="kk-KZ"/>
              </w:rPr>
            </w:pPr>
            <w:r w:rsidRPr="005028AA">
              <w:rPr>
                <w:rFonts w:ascii="Times New Roman" w:hAnsi="Times New Roman" w:cs="Times New Roman"/>
                <w:sz w:val="24"/>
                <w:szCs w:val="28"/>
                <w:lang w:val="kk-KZ"/>
              </w:rPr>
              <w:t>ЖОО инновациялық білім беру ортасы</w:t>
            </w:r>
          </w:p>
        </w:tc>
      </w:tr>
      <w:tr w:rsidR="005028AA" w:rsidRPr="00027455" w:rsidTr="00DB2203">
        <w:tc>
          <w:tcPr>
            <w:tcW w:w="4531" w:type="dxa"/>
          </w:tcPr>
          <w:p w:rsidR="00332931" w:rsidRPr="005028AA" w:rsidRDefault="009B7918" w:rsidP="00DB2203">
            <w:pPr>
              <w:pStyle w:val="2"/>
              <w:spacing w:before="0" w:line="240" w:lineRule="auto"/>
              <w:jc w:val="both"/>
              <w:rPr>
                <w:rFonts w:ascii="Times New Roman" w:hAnsi="Times New Roman" w:cs="Times New Roman"/>
                <w:b w:val="0"/>
                <w:color w:val="auto"/>
                <w:sz w:val="24"/>
                <w:szCs w:val="28"/>
                <w:lang w:val="kk-KZ"/>
              </w:rPr>
            </w:pPr>
            <w:r>
              <w:rPr>
                <w:rFonts w:ascii="Times New Roman" w:hAnsi="Times New Roman" w:cs="Times New Roman"/>
                <w:b w:val="0"/>
                <w:color w:val="auto"/>
                <w:sz w:val="24"/>
                <w:szCs w:val="28"/>
                <w:lang w:val="kk-KZ"/>
              </w:rPr>
              <w:t>А.Е. Жумабаева және т.б., Ж.Ш. Жияшева</w:t>
            </w:r>
          </w:p>
        </w:tc>
        <w:tc>
          <w:tcPr>
            <w:tcW w:w="5103" w:type="dxa"/>
          </w:tcPr>
          <w:p w:rsidR="00332931" w:rsidRPr="005028AA" w:rsidRDefault="00332931" w:rsidP="00DB2203">
            <w:pPr>
              <w:spacing w:after="0" w:line="240" w:lineRule="auto"/>
              <w:jc w:val="both"/>
              <w:rPr>
                <w:rFonts w:ascii="Times New Roman" w:hAnsi="Times New Roman" w:cs="Times New Roman"/>
                <w:sz w:val="24"/>
                <w:szCs w:val="28"/>
                <w:lang w:val="kk-KZ"/>
              </w:rPr>
            </w:pPr>
            <w:r w:rsidRPr="005028AA">
              <w:rPr>
                <w:rFonts w:ascii="Times New Roman" w:hAnsi="Times New Roman" w:cs="Times New Roman"/>
                <w:sz w:val="24"/>
                <w:szCs w:val="28"/>
                <w:lang w:val="kk-KZ"/>
              </w:rPr>
              <w:t>Мобильді, ақпараттық білім беру ортасы</w:t>
            </w:r>
          </w:p>
        </w:tc>
      </w:tr>
      <w:tr w:rsidR="005028AA" w:rsidRPr="005028AA" w:rsidTr="00DB2203">
        <w:tc>
          <w:tcPr>
            <w:tcW w:w="4531" w:type="dxa"/>
          </w:tcPr>
          <w:p w:rsidR="00332931" w:rsidRPr="005028AA" w:rsidRDefault="009B7918" w:rsidP="00DB2203">
            <w:pPr>
              <w:spacing w:after="0" w:line="240" w:lineRule="auto"/>
              <w:jc w:val="both"/>
              <w:rPr>
                <w:rFonts w:ascii="Times New Roman" w:hAnsi="Times New Roman" w:cs="Times New Roman"/>
                <w:sz w:val="24"/>
                <w:szCs w:val="28"/>
                <w:lang w:val="kk-KZ"/>
              </w:rPr>
            </w:pPr>
            <w:r>
              <w:rPr>
                <w:rFonts w:ascii="Times New Roman" w:hAnsi="Times New Roman" w:cs="Times New Roman"/>
                <w:sz w:val="24"/>
                <w:szCs w:val="28"/>
                <w:lang w:val="kk-KZ"/>
              </w:rPr>
              <w:t>Т.Н. Жүндібаева және т.б, И. Фрумин</w:t>
            </w:r>
          </w:p>
        </w:tc>
        <w:tc>
          <w:tcPr>
            <w:tcW w:w="5103" w:type="dxa"/>
          </w:tcPr>
          <w:p w:rsidR="00332931" w:rsidRPr="005028AA" w:rsidRDefault="00332931" w:rsidP="00DB2203">
            <w:pPr>
              <w:spacing w:after="0" w:line="240" w:lineRule="auto"/>
              <w:jc w:val="both"/>
              <w:rPr>
                <w:rFonts w:ascii="Times New Roman" w:hAnsi="Times New Roman" w:cs="Times New Roman"/>
                <w:sz w:val="24"/>
                <w:szCs w:val="28"/>
                <w:lang w:val="kk-KZ"/>
              </w:rPr>
            </w:pPr>
            <w:r w:rsidRPr="005028AA">
              <w:rPr>
                <w:rFonts w:ascii="Times New Roman" w:hAnsi="Times New Roman" w:cs="Times New Roman"/>
                <w:sz w:val="24"/>
                <w:szCs w:val="28"/>
                <w:lang w:val="kk-KZ"/>
              </w:rPr>
              <w:t xml:space="preserve">Білім беру ортасын бағалау </w:t>
            </w:r>
          </w:p>
        </w:tc>
      </w:tr>
      <w:tr w:rsidR="005028AA" w:rsidRPr="005028AA" w:rsidTr="00DB2203">
        <w:tc>
          <w:tcPr>
            <w:tcW w:w="4531" w:type="dxa"/>
          </w:tcPr>
          <w:p w:rsidR="00332931" w:rsidRPr="005028AA" w:rsidRDefault="009B7918" w:rsidP="00DB2203">
            <w:pPr>
              <w:spacing w:after="0" w:line="240" w:lineRule="auto"/>
              <w:jc w:val="both"/>
              <w:rPr>
                <w:rFonts w:ascii="Times New Roman" w:hAnsi="Times New Roman" w:cs="Times New Roman"/>
                <w:b/>
                <w:sz w:val="24"/>
                <w:szCs w:val="28"/>
                <w:lang w:val="kk-KZ"/>
              </w:rPr>
            </w:pPr>
            <w:r>
              <w:rPr>
                <w:rFonts w:ascii="Times New Roman" w:hAnsi="Times New Roman" w:cs="Times New Roman"/>
                <w:sz w:val="24"/>
                <w:szCs w:val="28"/>
                <w:shd w:val="clear" w:color="auto" w:fill="FFFFFF"/>
                <w:lang w:val="kk-KZ"/>
              </w:rPr>
              <w:t>Т.О. Каратаева</w:t>
            </w:r>
            <w:r w:rsidR="00332931" w:rsidRPr="005028AA">
              <w:rPr>
                <w:rFonts w:ascii="Times New Roman" w:hAnsi="Times New Roman" w:cs="Times New Roman"/>
                <w:sz w:val="24"/>
                <w:szCs w:val="28"/>
                <w:lang w:val="kk-KZ"/>
              </w:rPr>
              <w:t xml:space="preserve">, А.А. </w:t>
            </w:r>
            <w:r>
              <w:rPr>
                <w:rFonts w:ascii="Times New Roman" w:hAnsi="Times New Roman" w:cs="Times New Roman"/>
                <w:sz w:val="24"/>
                <w:szCs w:val="28"/>
                <w:lang w:val="kk-KZ"/>
              </w:rPr>
              <w:t>Капенова, Г.Е. Курманжанова</w:t>
            </w:r>
            <w:r w:rsidR="00332931" w:rsidRPr="005028AA">
              <w:rPr>
                <w:rFonts w:ascii="Times New Roman" w:hAnsi="Times New Roman" w:cs="Times New Roman"/>
                <w:sz w:val="24"/>
                <w:szCs w:val="28"/>
                <w:lang w:val="kk-KZ"/>
              </w:rPr>
              <w:t xml:space="preserve">, </w:t>
            </w:r>
            <w:r>
              <w:rPr>
                <w:rFonts w:ascii="Times New Roman" w:hAnsi="Times New Roman" w:cs="Times New Roman"/>
                <w:sz w:val="24"/>
                <w:szCs w:val="28"/>
                <w:shd w:val="clear" w:color="auto" w:fill="FFFFFF"/>
                <w:lang w:val="kk-KZ"/>
              </w:rPr>
              <w:t>А.М. Асылбек және т.б.</w:t>
            </w:r>
          </w:p>
        </w:tc>
        <w:tc>
          <w:tcPr>
            <w:tcW w:w="5103" w:type="dxa"/>
          </w:tcPr>
          <w:p w:rsidR="00332931" w:rsidRPr="005028AA" w:rsidRDefault="00332931" w:rsidP="00DB2203">
            <w:pPr>
              <w:spacing w:after="0" w:line="240" w:lineRule="auto"/>
              <w:jc w:val="both"/>
              <w:rPr>
                <w:rFonts w:ascii="Times New Roman" w:hAnsi="Times New Roman" w:cs="Times New Roman"/>
                <w:sz w:val="24"/>
                <w:szCs w:val="28"/>
                <w:lang w:val="kk-KZ"/>
              </w:rPr>
            </w:pPr>
            <w:r w:rsidRPr="005028AA">
              <w:rPr>
                <w:rFonts w:ascii="Times New Roman" w:hAnsi="Times New Roman" w:cs="Times New Roman"/>
                <w:sz w:val="24"/>
                <w:szCs w:val="28"/>
                <w:lang w:val="kk-KZ"/>
              </w:rPr>
              <w:t>Дамытушы білім беру ортасы</w:t>
            </w:r>
          </w:p>
        </w:tc>
      </w:tr>
    </w:tbl>
    <w:p w:rsidR="00332931" w:rsidRPr="005028AA" w:rsidRDefault="00332931" w:rsidP="00332931">
      <w:pPr>
        <w:spacing w:after="0" w:line="240" w:lineRule="auto"/>
        <w:ind w:firstLine="567"/>
        <w:jc w:val="both"/>
        <w:rPr>
          <w:rFonts w:ascii="Times New Roman" w:hAnsi="Times New Roman" w:cs="Times New Roman"/>
          <w:sz w:val="28"/>
          <w:szCs w:val="28"/>
          <w:lang w:val="kk-KZ"/>
        </w:rPr>
      </w:pPr>
    </w:p>
    <w:p w:rsidR="00332931" w:rsidRPr="005028AA" w:rsidRDefault="00807CB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w:t>
      </w:r>
      <w:r w:rsidR="00332931" w:rsidRPr="005028AA">
        <w:rPr>
          <w:rFonts w:ascii="Times New Roman" w:hAnsi="Times New Roman" w:cs="Times New Roman"/>
          <w:sz w:val="28"/>
          <w:szCs w:val="28"/>
          <w:lang w:val="kk-KZ"/>
        </w:rPr>
        <w:t>естеде</w:t>
      </w:r>
      <w:r w:rsidRPr="005028AA">
        <w:rPr>
          <w:rFonts w:ascii="Times New Roman" w:hAnsi="Times New Roman" w:cs="Times New Roman"/>
          <w:sz w:val="28"/>
          <w:szCs w:val="28"/>
          <w:lang w:val="kk-KZ"/>
        </w:rPr>
        <w:t xml:space="preserve"> 2</w:t>
      </w:r>
      <w:r w:rsidR="00332931" w:rsidRPr="005028AA">
        <w:rPr>
          <w:rFonts w:ascii="Times New Roman" w:hAnsi="Times New Roman" w:cs="Times New Roman"/>
          <w:sz w:val="28"/>
          <w:szCs w:val="28"/>
          <w:lang w:val="kk-KZ"/>
        </w:rPr>
        <w:t xml:space="preserve"> көрсетілгендей, отандық ғалымдар білім беру ортасын құру мәселеcін оқушылардың, студенттердің білімдерін, қабілеттерін, педагогтардың кәсіби құзыреттерін дамыту немесе қалыптастыру тұрғысынан қарастырады. Негізінен білім беру ортасында оқыту мен тәрбиелеу үшін белгілі бір психологиялық және педагогикалық жағдайлар жасалады (инклюзивті, ақпараттық-технологиялық, цифрлық, денсаулық сақтау, психологиялық қауіпсіз, қолайлы орта және т.б.).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С.К. Нағымжанованың зерттеген инновациялық білім беру ортасы студенттердің психологиялық-педагогикалық және этнопсихологиялық ерекшеліктерін ескере отырып, заманауи ақпараттық технологияларды интеграциялап қолдану</w:t>
      </w:r>
      <w:r w:rsidR="009B7918">
        <w:rPr>
          <w:rFonts w:ascii="Times New Roman" w:hAnsi="Times New Roman" w:cs="Times New Roman"/>
          <w:sz w:val="28"/>
          <w:szCs w:val="28"/>
          <w:lang w:val="kk-KZ"/>
        </w:rPr>
        <w:t xml:space="preserve"> арқылы дамытуға бағытталған [48</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Е.Е. Мырзабековтың зерттеу жұмысында болашақ маманды даярлаудың сапалы жаңа деңгейін қамтамасыз ететін және оның креативтілігін қалыптастыратын инновациялық білім беру ортасының маңыздылығы көрсетіл</w:t>
      </w:r>
      <w:r w:rsidR="009B7918">
        <w:rPr>
          <w:rFonts w:ascii="Times New Roman" w:hAnsi="Times New Roman" w:cs="Times New Roman"/>
          <w:sz w:val="28"/>
          <w:szCs w:val="28"/>
          <w:lang w:val="kk-KZ"/>
        </w:rPr>
        <w:t>еді [73</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А.К. Мыңбаева, А.В. Вишневская, Н.Р. Галимова еңбектерінде ЖОО-ның білім беру ортасында креативтілікті дамыту моделі мен қағидаттары қарастырылды. Авторлардың пікірінше, студенттердің шығармашылық әлеуетін жоғары деңгейде дамыту үшін жоғары оқу орнының білім беру ортасында мотивациялық, эмоционалдық және когнитивтік компонеттерді құрайтын жеке тұлғалық, іс-әрекеттік білім ү</w:t>
      </w:r>
      <w:r w:rsidR="009B7918">
        <w:rPr>
          <w:rFonts w:ascii="Times New Roman" w:hAnsi="Times New Roman" w:cs="Times New Roman"/>
          <w:sz w:val="28"/>
          <w:szCs w:val="28"/>
          <w:lang w:val="kk-KZ"/>
        </w:rPr>
        <w:t>дерісінің моделін құру қажет [20</w:t>
      </w:r>
      <w:r w:rsidRPr="005028AA">
        <w:rPr>
          <w:rFonts w:ascii="Times New Roman" w:hAnsi="Times New Roman" w:cs="Times New Roman"/>
          <w:sz w:val="28"/>
          <w:szCs w:val="28"/>
          <w:lang w:val="kk-KZ"/>
        </w:rPr>
        <w:t>, б. 37].</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 ақпараттық, цифрлық технологиялар негізінде құру мәселелеріне тоқталатын болсақ, отандық ғалымдар арасында бірқатар зерттеулер бар. Ж.Ш. Жияшева және т.б. авторлардың пікірінше, ақпараттық білім ортасының мүмкіндіктерін пайдалану арқылы білімді меңгеру қарқыны оқушының дербес және жеке ерекшеліктеріне тəуелді жəне нақты уақыт аралығындағы пайдаланушы мен ортаның ақпараттық ресурстарының арасындағы байланысты ұй</w:t>
      </w:r>
      <w:r w:rsidR="009B7918">
        <w:rPr>
          <w:rFonts w:ascii="Times New Roman" w:hAnsi="Times New Roman" w:cs="Times New Roman"/>
          <w:sz w:val="28"/>
          <w:szCs w:val="28"/>
          <w:lang w:val="kk-KZ"/>
        </w:rPr>
        <w:t>ымдастыруға мүмкіндік береді [49</w:t>
      </w:r>
      <w:r w:rsidRPr="005028AA">
        <w:rPr>
          <w:rFonts w:ascii="Times New Roman" w:hAnsi="Times New Roman" w:cs="Times New Roman"/>
          <w:sz w:val="28"/>
          <w:szCs w:val="28"/>
          <w:lang w:val="kk-KZ"/>
        </w:rPr>
        <w:t>, б. 281].</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Болашақ мамандардың құзыреттіліктерін инновациялық ортада, мобильді білім беру ортасын құру арқылы қалыптастыру мәселесін А.Е. Жұмабаева және т.б. авторлардың ғыл</w:t>
      </w:r>
      <w:r w:rsidR="009B7918">
        <w:rPr>
          <w:rFonts w:ascii="Times New Roman" w:hAnsi="Times New Roman" w:cs="Times New Roman"/>
          <w:sz w:val="28"/>
          <w:szCs w:val="28"/>
          <w:lang w:val="kk-KZ"/>
        </w:rPr>
        <w:t>ыми еңбектерінде көре аламыз [74</w:t>
      </w:r>
      <w:r w:rsidRPr="005028AA">
        <w:rPr>
          <w:rFonts w:ascii="Times New Roman" w:hAnsi="Times New Roman" w:cs="Times New Roman"/>
          <w:sz w:val="28"/>
          <w:szCs w:val="28"/>
          <w:lang w:val="kk-KZ"/>
        </w:rPr>
        <w:t xml:space="preserve">]. Авторлардың пікірінше, пән бойынша электронды контент, арнайы бағдарлама немесе платформа, электрондық қосымша қолдану арқылы арнайы мобильді білім беру </w:t>
      </w:r>
      <w:r w:rsidRPr="005028AA">
        <w:rPr>
          <w:rFonts w:ascii="Times New Roman" w:hAnsi="Times New Roman" w:cs="Times New Roman"/>
          <w:sz w:val="28"/>
          <w:szCs w:val="28"/>
          <w:lang w:val="kk-KZ"/>
        </w:rPr>
        <w:lastRenderedPageBreak/>
        <w:t xml:space="preserve">ортасында ұлттық құндылықтарға бағдарланған сапалы білім алуға болады. Аталған еңбектердің негізгі тұжырымдары біздің зерттеуімізде білім беру ортасында жеке тұлғаның креативтілігін қалыптастыруға, жалпы білім беру ортасының креативтілік сипатын, негізгі компоненттерін анықтауға арқау болған.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Сонымен бірге К.Д. Бұзаубақова мен А.Е. Беделбаеваның еңбегінде отандық жоғары оқу орындарының ынтымақтастығы негізінде инновациялық ғылыми-зерттеулер жүргізетін, цифрлы-креативті құзыреттілігі қалыптасқан болашақ педагогтарды даярлау бағытында ҚР-да ЖОО-аралық коллаборативті цифрлы білім беру ортасын қалыптастырудың кең ауқымды  мәселесі қарастырылған.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Жоғарыда аталған еңбектер білім беру ортасында ақпараттық, цифрлық технологиялардың тиімділігі және бүгінгі оқыту үдерісінің ажырамас бөлігі екендігін көрсетеді. Бұл еңбектер біздің зерттеуімізде қалыптастырылатын ортаның компоненттерін анықтауға, оның әдістемелік, ақпараттық қамтылу мәселелерін жан-жақты қарастыруға мүмкіндік берді. Мәселен, креативті білім беру ортасында сабақты жүргізуде цифрлық, ақпараттық коммуникациялық құралдардың қолданылуының маңызы зор.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ортасының инклюзивті ерекшелігін зерттеген ғалымдар оны «білім беру үдерісінің барлық субъектілеріне өзін-өзі дамытудың тиімді мүмкіндіктерін беретін білім беру ортасын</w:t>
      </w:r>
      <w:r w:rsidR="009B7918">
        <w:rPr>
          <w:rFonts w:ascii="Times New Roman" w:hAnsi="Times New Roman" w:cs="Times New Roman"/>
          <w:sz w:val="28"/>
          <w:szCs w:val="28"/>
          <w:lang w:val="kk-KZ"/>
        </w:rPr>
        <w:t>ың түрі» [75</w:t>
      </w:r>
      <w:r w:rsidRPr="005028AA">
        <w:rPr>
          <w:rFonts w:ascii="Times New Roman" w:hAnsi="Times New Roman" w:cs="Times New Roman"/>
          <w:sz w:val="28"/>
          <w:szCs w:val="28"/>
          <w:lang w:val="kk-KZ"/>
        </w:rPr>
        <w:t>]; «дамуында ерекшелігі бар балалардың әлеуметтенуіне және білім, біліктер мен дағдыларды игеруіне деген дербес қажеттіліктерін қанағаттандыру үшін құрылатын құндылықты</w:t>
      </w:r>
      <w:r w:rsidR="009B7918">
        <w:rPr>
          <w:rFonts w:ascii="Times New Roman" w:hAnsi="Times New Roman" w:cs="Times New Roman"/>
          <w:sz w:val="28"/>
          <w:szCs w:val="28"/>
          <w:lang w:val="kk-KZ"/>
        </w:rPr>
        <w:t>-бағдарланған орта» [76</w:t>
      </w:r>
      <w:r w:rsidRPr="005028AA">
        <w:rPr>
          <w:rFonts w:ascii="Times New Roman" w:hAnsi="Times New Roman" w:cs="Times New Roman"/>
          <w:sz w:val="28"/>
          <w:szCs w:val="28"/>
          <w:lang w:val="kk-KZ"/>
        </w:rPr>
        <w:t xml:space="preserve">]  деп сипаттайды.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ab/>
        <w:t xml:space="preserve">Аталған еңбектер білім беру ортасының икемділік, өзгергіштік сипатын анықтауға мүмкіндік берді – білім беру ортасы өз мақсаты мен міндеттеріне қарай әрбір қатысушының жеке тұлғалық ерекшеліктеріне, мүмкіндіктері мен сұранысына, қызығушылығына қарай өзгермелі, икемді болуы қажет.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Ал білім беру ортасының тиімділігі, білім сапасы, білім беру ортасының қамтылу деңгейінің мәселелері туралы Т.Н.</w:t>
      </w:r>
      <w:r w:rsidR="009B7918">
        <w:rPr>
          <w:rFonts w:ascii="Times New Roman" w:hAnsi="Times New Roman" w:cs="Times New Roman"/>
          <w:sz w:val="28"/>
          <w:szCs w:val="28"/>
          <w:lang w:val="kk-KZ"/>
        </w:rPr>
        <w:t xml:space="preserve"> Жүндібаева, И. Фрумин, т.б. [50], [77</w:t>
      </w:r>
      <w:r w:rsidRPr="005028AA">
        <w:rPr>
          <w:rFonts w:ascii="Times New Roman" w:hAnsi="Times New Roman" w:cs="Times New Roman"/>
          <w:sz w:val="28"/>
          <w:szCs w:val="28"/>
          <w:lang w:val="kk-KZ"/>
        </w:rPr>
        <w:t xml:space="preserve">] авторлардың еңбектері біздің зерттеу жұмысымызда креативті білім беру ортасын бағалаудың көрсеткішетерін анықтауға негіз болды: креативті білім беру ортасының заттық-кеңістіктік қамтылу көрсеткіштері, материалдық-техникалық жағдайын бағалау параметрлері.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Сонымен, білім беру ортасы мәселесіне арналған отандық және шетелдік психологиялық және педагогикалық зерттеулердің айтарлықтай санына қарамастан, «білім беру ортасы» ұғымын және оның құрылымын анықтауда, білім беру ортасының функцияларын, оны жобалау және сараптау әдістерін және басқа аспектілерін түсінуде бірыңғай принцип әлі қалыптасу сатысында деп есептейміз. Ғалымдар тарапынан аталмыш ұғымға берілген тұжырымдарды жүйелеу негізінде біз </w:t>
      </w:r>
      <w:r w:rsidRPr="005028AA">
        <w:rPr>
          <w:rFonts w:ascii="Times New Roman" w:hAnsi="Times New Roman" w:cs="Times New Roman"/>
          <w:i/>
          <w:sz w:val="28"/>
          <w:szCs w:val="28"/>
          <w:lang w:val="kk-KZ"/>
        </w:rPr>
        <w:t>білім беру ортасын</w:t>
      </w:r>
      <w:r w:rsidRPr="005028AA">
        <w:rPr>
          <w:rFonts w:ascii="Times New Roman" w:hAnsi="Times New Roman" w:cs="Times New Roman"/>
          <w:sz w:val="28"/>
          <w:szCs w:val="28"/>
          <w:lang w:val="kk-KZ"/>
        </w:rPr>
        <w:t xml:space="preserve">  </w:t>
      </w:r>
      <w:r w:rsidRPr="005028AA">
        <w:rPr>
          <w:rFonts w:ascii="Times New Roman" w:hAnsi="Times New Roman" w:cs="Times New Roman"/>
          <w:iCs/>
          <w:sz w:val="28"/>
          <w:szCs w:val="28"/>
          <w:lang w:val="kk-KZ"/>
        </w:rPr>
        <w:t xml:space="preserve">тарихи қалыптасқан факторлар мен жағдаяттар жиынтығы, </w:t>
      </w:r>
      <w:r w:rsidRPr="005028AA">
        <w:rPr>
          <w:rFonts w:ascii="Times New Roman" w:hAnsi="Times New Roman" w:cs="Times New Roman"/>
          <w:sz w:val="28"/>
          <w:szCs w:val="28"/>
          <w:lang w:val="kk-KZ"/>
        </w:rPr>
        <w:t xml:space="preserve">білім беру мекемесінде арнайы ұйымдастырылатын психологиялық-педагогикалық </w:t>
      </w:r>
      <w:r w:rsidRPr="005028AA">
        <w:rPr>
          <w:rFonts w:ascii="Times New Roman" w:hAnsi="Times New Roman" w:cs="Times New Roman"/>
          <w:iCs/>
          <w:sz w:val="28"/>
          <w:szCs w:val="28"/>
          <w:lang w:val="kk-KZ"/>
        </w:rPr>
        <w:t xml:space="preserve">шарттар, әлеуметтік-мәдени ортаның ішкі жүйесі </w:t>
      </w:r>
      <w:r w:rsidRPr="005028AA">
        <w:rPr>
          <w:rFonts w:ascii="Times New Roman" w:hAnsi="Times New Roman" w:cs="Times New Roman"/>
          <w:iCs/>
          <w:sz w:val="28"/>
          <w:szCs w:val="28"/>
          <w:lang w:val="kk-KZ"/>
        </w:rPr>
        <w:lastRenderedPageBreak/>
        <w:t>ретінде анықтаймыз. О</w:t>
      </w:r>
      <w:r w:rsidRPr="005028AA">
        <w:rPr>
          <w:rFonts w:ascii="Times New Roman" w:hAnsi="Times New Roman" w:cs="Times New Roman"/>
          <w:sz w:val="28"/>
          <w:szCs w:val="28"/>
          <w:lang w:val="kk-KZ"/>
        </w:rPr>
        <w:t xml:space="preserve">лардың өзара әрекеттесуі нәтижесінде жеке тұлғаның қалыптасу үдерісі жүретінін атап айтамыз. </w:t>
      </w:r>
      <w:r w:rsidRPr="005028AA">
        <w:rPr>
          <w:rFonts w:ascii="Times New Roman" w:hAnsi="Times New Roman" w:cs="Times New Roman"/>
          <w:i/>
          <w:iCs/>
          <w:sz w:val="28"/>
          <w:szCs w:val="28"/>
          <w:lang w:val="kk-KZ"/>
        </w:rPr>
        <w:t xml:space="preserve"> </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беру ортасы жекелеген институттар, бағдарламалар, білім беру субъектілері, білім беру тәжірибелері арасында белгілі бір байланыстар мен қатынастар құрылып, білім беру міндеттері жүзеге асқанда пайда болады.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 білім алушының дамуында маңызды орын алады. Білім беру ортасында өзін-өзі анықтау, шығармашылық және рефлексия тұрғысынан субъективті тәжірибені игеру және қайта жасаудың бір және бірнеше, кездейсоқ және жүйелік өзара әрекеттесулері орын алады. Білім беру ортасы адамға жеке тұлғаның негізгі қажеттіліктерін қанағаттандыруға, өзінің мақсатын түсінуге, білім беруді жеке маңызды құндылық ретінде қабылдауға, басқа адамдармен қарым-қатынастың тиімді ә</w:t>
      </w:r>
      <w:r w:rsidR="009B7918">
        <w:rPr>
          <w:rFonts w:ascii="Times New Roman" w:hAnsi="Times New Roman" w:cs="Times New Roman"/>
          <w:sz w:val="28"/>
          <w:szCs w:val="28"/>
          <w:lang w:val="kk-KZ"/>
        </w:rPr>
        <w:t>дістерін игеруге көмектеседі [45</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Замануи зерттеулердің ең маңызды бағыттардың бірі білім беру ортасымен өзара әрекеттесу үдерісінде баланың психикасының, жеке тұлғалық дамуы мен қалыптасуын зерттеу мәселесі болып табылады. Білім беру ортасының негізгі белгілері, деңгейі, түрі мен құрылымы осы психологиялық-педагогикалық шынайылықты жан-жақты сипаттауға мүмкіндік беретін анықтаманы тұжырымдауға мүмкіндік береді.</w:t>
      </w:r>
    </w:p>
    <w:p w:rsidR="00332931" w:rsidRPr="005028AA" w:rsidRDefault="00332931" w:rsidP="00332931">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Cs/>
          <w:iCs/>
          <w:sz w:val="28"/>
          <w:lang w:val="kk-KZ"/>
        </w:rPr>
        <w:t>Олай болса,</w:t>
      </w:r>
      <w:r w:rsidRPr="005028AA">
        <w:rPr>
          <w:rFonts w:ascii="Times New Roman" w:hAnsi="Times New Roman" w:cs="Times New Roman"/>
          <w:b/>
          <w:i/>
          <w:sz w:val="28"/>
          <w:lang w:val="kk-KZ"/>
        </w:rPr>
        <w:t xml:space="preserve"> </w:t>
      </w:r>
      <w:r w:rsidRPr="005028AA">
        <w:rPr>
          <w:rFonts w:ascii="Times New Roman" w:hAnsi="Times New Roman" w:cs="Times New Roman"/>
          <w:bCs/>
          <w:i/>
          <w:sz w:val="28"/>
          <w:lang w:val="kk-KZ"/>
        </w:rPr>
        <w:t>білім беру ортасы</w:t>
      </w:r>
      <w:r w:rsidRPr="005028AA">
        <w:rPr>
          <w:rFonts w:ascii="Times New Roman" w:hAnsi="Times New Roman" w:cs="Times New Roman"/>
          <w:bCs/>
          <w:sz w:val="28"/>
          <w:lang w:val="kk-KZ"/>
        </w:rPr>
        <w:t xml:space="preserve"> </w:t>
      </w:r>
      <w:r w:rsidRPr="005028AA">
        <w:rPr>
          <w:rFonts w:ascii="Times New Roman" w:hAnsi="Times New Roman" w:cs="Times New Roman"/>
          <w:sz w:val="28"/>
          <w:lang w:val="kk-KZ"/>
        </w:rPr>
        <w:t>– бұл орта қатысушысын жеке тұлғалық дамыту құралы болып табылатын, оның өзін-өзі анықтауға, өзін-өзі жүзеге асыруға және әртүрлі іс-әрекеттерді ұйымдастыру арқылы білім беру субъектісі ретінде өзін-өзі тануға ынталандыратын орта.</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беру ортасының педагогикалық мәнге ие анықтамаларына назар аударсақ, ең алдымен «білім беру ортасы» ұғымының «білім беру» категориясымен байланыстылығын байқауға болады. Біз зерттеуімізде білім беруді адами әлеуетті дамыту тәжірибесі ретінде қарастырамыз, оның негізгі мазмұны қолданыста бар немесе мүмкін болатын әлеуметтік-мәдени тәжірибеге қатысты білім беру субъектісінің өзін-өзі анықтауы, білім беру нәтижелерінің артуы болып табылады.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ортасының педагогикалық мазмұнын келесідей</w:t>
      </w:r>
      <w:r w:rsidR="00807CB1" w:rsidRPr="005028AA">
        <w:rPr>
          <w:rFonts w:ascii="Times New Roman" w:hAnsi="Times New Roman" w:cs="Times New Roman"/>
          <w:sz w:val="28"/>
          <w:szCs w:val="28"/>
          <w:lang w:val="kk-KZ"/>
        </w:rPr>
        <w:t xml:space="preserve"> негізгі функциялар анықтайды (кесте </w:t>
      </w:r>
      <w:r w:rsidRPr="005028AA">
        <w:rPr>
          <w:rFonts w:ascii="Times New Roman" w:hAnsi="Times New Roman" w:cs="Times New Roman"/>
          <w:sz w:val="28"/>
          <w:szCs w:val="28"/>
          <w:lang w:val="kk-KZ"/>
        </w:rPr>
        <w:t>3).</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p>
    <w:p w:rsidR="00332931" w:rsidRPr="005028AA" w:rsidRDefault="00332931" w:rsidP="00332931">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Кесте 3 – Білім беру ортасының педагогикалық мазмұны мен функциялары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374"/>
      </w:tblGrid>
      <w:tr w:rsidR="005028AA" w:rsidRPr="005028AA" w:rsidTr="00CB49B8">
        <w:tc>
          <w:tcPr>
            <w:tcW w:w="2265" w:type="dxa"/>
          </w:tcPr>
          <w:p w:rsidR="00332931" w:rsidRPr="005028AA" w:rsidRDefault="00332931" w:rsidP="00CB49B8">
            <w:pPr>
              <w:spacing w:after="0" w:line="240" w:lineRule="auto"/>
              <w:jc w:val="center"/>
              <w:rPr>
                <w:rFonts w:ascii="Times New Roman" w:hAnsi="Times New Roman" w:cs="Times New Roman"/>
                <w:b/>
                <w:bCs/>
                <w:sz w:val="24"/>
                <w:szCs w:val="24"/>
                <w:lang w:val="kk-KZ"/>
              </w:rPr>
            </w:pPr>
            <w:r w:rsidRPr="005028AA">
              <w:rPr>
                <w:rFonts w:ascii="Times New Roman" w:hAnsi="Times New Roman" w:cs="Times New Roman"/>
                <w:b/>
                <w:bCs/>
                <w:sz w:val="24"/>
                <w:szCs w:val="24"/>
                <w:lang w:val="kk-KZ"/>
              </w:rPr>
              <w:t>Білім беру ортасының функциялары</w:t>
            </w:r>
          </w:p>
        </w:tc>
        <w:tc>
          <w:tcPr>
            <w:tcW w:w="7374" w:type="dxa"/>
          </w:tcPr>
          <w:p w:rsidR="00332931" w:rsidRPr="005028AA" w:rsidRDefault="00332931" w:rsidP="00CB49B8">
            <w:pPr>
              <w:spacing w:after="0" w:line="240" w:lineRule="auto"/>
              <w:jc w:val="center"/>
              <w:rPr>
                <w:rFonts w:ascii="Times New Roman" w:hAnsi="Times New Roman" w:cs="Times New Roman"/>
                <w:b/>
                <w:bCs/>
                <w:sz w:val="24"/>
                <w:szCs w:val="24"/>
                <w:lang w:val="kk-KZ"/>
              </w:rPr>
            </w:pPr>
            <w:r w:rsidRPr="005028AA">
              <w:rPr>
                <w:rFonts w:ascii="Times New Roman" w:hAnsi="Times New Roman" w:cs="Times New Roman"/>
                <w:b/>
                <w:bCs/>
                <w:sz w:val="24"/>
                <w:szCs w:val="24"/>
                <w:lang w:val="kk-KZ"/>
              </w:rPr>
              <w:t>Мазмұны</w:t>
            </w:r>
          </w:p>
        </w:tc>
      </w:tr>
      <w:tr w:rsidR="005028AA" w:rsidRPr="00027455" w:rsidTr="00CB49B8">
        <w:tc>
          <w:tcPr>
            <w:tcW w:w="2265"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Дамыту </w:t>
            </w:r>
          </w:p>
        </w:tc>
        <w:tc>
          <w:tcPr>
            <w:tcW w:w="7374"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Білім беру ортасы әрбір субъектінің және тұтастай мекеменің әлеуетін іске асыруға ықпал етеді; кәсіби және жеке дамуға ықпал етеді; білім алушыға өзінің дамуының субъектісі болу қабілетін алуға көмектеседі. </w:t>
            </w:r>
          </w:p>
        </w:tc>
      </w:tr>
      <w:tr w:rsidR="005028AA" w:rsidRPr="00027455" w:rsidTr="00CB49B8">
        <w:tc>
          <w:tcPr>
            <w:tcW w:w="2265"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Құндылықтарды анықтау</w:t>
            </w:r>
          </w:p>
        </w:tc>
        <w:tc>
          <w:tcPr>
            <w:tcW w:w="7374"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Білім беру ортасы жеке тұлғаға болмысты қабылдаудың жалпы құндылық-семантикалық контекстін дамытуға ықпал етеді.</w:t>
            </w:r>
          </w:p>
        </w:tc>
      </w:tr>
      <w:tr w:rsidR="005028AA" w:rsidRPr="00027455" w:rsidTr="00CB49B8">
        <w:tc>
          <w:tcPr>
            <w:tcW w:w="2265"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Реттеу </w:t>
            </w:r>
          </w:p>
        </w:tc>
        <w:tc>
          <w:tcPr>
            <w:tcW w:w="7374" w:type="dxa"/>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Білім беру ортасы тіршілік әрекетін ұйымдастырудың жалпы нормалары мен ережелері негізінде субъектілердің іс-әрекетін реттеуге мүмкіндік береді.</w:t>
            </w:r>
          </w:p>
        </w:tc>
      </w:tr>
    </w:tbl>
    <w:p w:rsidR="00332931" w:rsidRPr="005028AA" w:rsidRDefault="00332931" w:rsidP="00332931">
      <w:pPr>
        <w:spacing w:after="0" w:line="240" w:lineRule="auto"/>
        <w:ind w:firstLine="567"/>
        <w:jc w:val="both"/>
        <w:rPr>
          <w:rFonts w:ascii="Times New Roman" w:hAnsi="Times New Roman" w:cs="Times New Roman"/>
          <w:sz w:val="28"/>
          <w:szCs w:val="28"/>
          <w:lang w:val="kk-KZ"/>
        </w:rPr>
      </w:pPr>
    </w:p>
    <w:p w:rsidR="00CB49B8" w:rsidRPr="005028AA" w:rsidRDefault="00CB49B8" w:rsidP="00CB49B8">
      <w:pPr>
        <w:spacing w:after="0" w:line="240" w:lineRule="auto"/>
        <w:jc w:val="both"/>
        <w:rPr>
          <w:rFonts w:ascii="Times New Roman" w:hAnsi="Times New Roman" w:cs="Times New Roman"/>
          <w:sz w:val="28"/>
          <w:szCs w:val="28"/>
          <w:lang w:val="kk-KZ"/>
        </w:rPr>
      </w:pPr>
      <w:r w:rsidRPr="005028AA">
        <w:rPr>
          <w:rFonts w:ascii="Times New Roman" w:hAnsi="Times New Roman" w:cs="Times New Roman"/>
          <w:sz w:val="28"/>
          <w:szCs w:val="28"/>
          <w:lang w:val="en-US"/>
        </w:rPr>
        <w:lastRenderedPageBreak/>
        <w:t xml:space="preserve">3 – </w:t>
      </w:r>
      <w:r w:rsidRPr="005028AA">
        <w:rPr>
          <w:rFonts w:ascii="Times New Roman" w:hAnsi="Times New Roman" w:cs="Times New Roman"/>
          <w:sz w:val="28"/>
          <w:szCs w:val="28"/>
          <w:lang w:val="kk-KZ"/>
        </w:rPr>
        <w:t xml:space="preserve">жалғасы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7374"/>
      </w:tblGrid>
      <w:tr w:rsidR="005028AA" w:rsidRPr="00027455" w:rsidTr="00CB49B8">
        <w:tc>
          <w:tcPr>
            <w:tcW w:w="2265"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Қауіпсіздік</w:t>
            </w:r>
          </w:p>
        </w:tc>
        <w:tc>
          <w:tcPr>
            <w:tcW w:w="7374"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Білім беру ортасы өз кеңістігінде бала үшін қауіпсіз және қолайлы жағдайларды тудырады; субъектілерді деструктивті тенденциялардан қорғау механизміне айналады.</w:t>
            </w:r>
          </w:p>
        </w:tc>
      </w:tr>
      <w:tr w:rsidR="005028AA" w:rsidRPr="00027455" w:rsidTr="00CB49B8">
        <w:tc>
          <w:tcPr>
            <w:tcW w:w="2265"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Фасилитациялық өзара әрекеттесу </w:t>
            </w:r>
          </w:p>
        </w:tc>
        <w:tc>
          <w:tcPr>
            <w:tcW w:w="7374"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 Білім беру ортасы өз субъектілерінің құндылықтары мен қызығушылықтарының келісімін анықтайды; ұйым ішінде және одан тыс субъектілердің өзара әрекеттесуін жеңілдетеді. </w:t>
            </w:r>
          </w:p>
        </w:tc>
      </w:tr>
    </w:tbl>
    <w:p w:rsidR="00CB49B8" w:rsidRPr="005028AA" w:rsidRDefault="00CB49B8" w:rsidP="00332931">
      <w:pPr>
        <w:spacing w:after="0" w:line="240" w:lineRule="auto"/>
        <w:ind w:firstLine="567"/>
        <w:jc w:val="both"/>
        <w:rPr>
          <w:rFonts w:ascii="Times New Roman" w:hAnsi="Times New Roman" w:cs="Times New Roman"/>
          <w:sz w:val="28"/>
          <w:szCs w:val="28"/>
          <w:lang w:val="kk-KZ"/>
        </w:rPr>
      </w:pP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беру ортасының педагогикалық мазмұны мен оқу-тәрбие үдерісінде атқаратын дамытушы, реттеуші, әрекеттесу және т.б. функциялары мен олардың мазмұны 3-кестеде көрсетілген. Біздің зерттеу жұмысымызда креативті білім беру ортасының компоненттерін анықтау барысында жоғарыда аталған білім беру ортасының педагогикалық мазмұны мен функциялары басшылыққа алынды.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Алайда барлық білім беру орталары субъектіде қажетті қасиеттердің тиімді дамуына ықпал етпеуі мүмкін, көп жағдайда «орта-субъект» жүйесіндегі өзара әрекеттесудің кедергілерінің әсері пайда болады, бұл оқушының дайындығының орта талаптарына сәйкес келмеуінен туындайды. Білім беру ортасында білім алушылардың субъективтілігін дамытуды сүйемелдеу үдерістерінің біртұтас болуына кедергі келтіретін тағы бір себеп – қоршаған ортаның әлеуетін, тәуекелдерін және ерекшеліктерін жеткіліксіз есепке алу. Білім беру ортасы деңгейінде интеграция да шектелуі мүмкін, мәселен:</w:t>
      </w:r>
    </w:p>
    <w:p w:rsidR="00332931" w:rsidRPr="005028AA" w:rsidRDefault="00332931" w:rsidP="00266C81">
      <w:pPr>
        <w:pStyle w:val="a5"/>
        <w:numPr>
          <w:ilvl w:val="0"/>
          <w:numId w:val="7"/>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мектептің білім беру мекемелерімен ынтымақтастыққа дайындық </w:t>
      </w:r>
    </w:p>
    <w:p w:rsidR="00332931" w:rsidRPr="005028AA" w:rsidRDefault="00332931" w:rsidP="00266C81">
      <w:pPr>
        <w:pStyle w:val="a5"/>
        <w:numPr>
          <w:ilvl w:val="0"/>
          <w:numId w:val="7"/>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дәрежесі; </w:t>
      </w:r>
    </w:p>
    <w:p w:rsidR="00332931" w:rsidRPr="005028AA" w:rsidRDefault="00332931" w:rsidP="00266C81">
      <w:pPr>
        <w:pStyle w:val="a5"/>
        <w:numPr>
          <w:ilvl w:val="0"/>
          <w:numId w:val="7"/>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аймақтық ерекшелік, мектептің түрі;</w:t>
      </w:r>
    </w:p>
    <w:p w:rsidR="00332931" w:rsidRPr="005028AA" w:rsidRDefault="00332931" w:rsidP="00266C81">
      <w:pPr>
        <w:pStyle w:val="a5"/>
        <w:numPr>
          <w:ilvl w:val="0"/>
          <w:numId w:val="7"/>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 қалыптастырушы мұғалімнің жеке және креативті  әлеуеті;</w:t>
      </w:r>
    </w:p>
    <w:p w:rsidR="00332931" w:rsidRPr="005028AA" w:rsidRDefault="00332931" w:rsidP="00266C81">
      <w:pPr>
        <w:pStyle w:val="a5"/>
        <w:numPr>
          <w:ilvl w:val="0"/>
          <w:numId w:val="7"/>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алушылардың дайындық деңгейінің әр түрлі болуы, жас ерекшелігі.</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беру ортасына білім беру кеңістігіндегі білім беру үдерісіне қатысушылардың қоршаған ортасы, оның педагогикалық шарттары, жағдаяттар, педагогикалық және оқу іс-әрекетінің ортақтығымен біріктірілген адамдар арасындағы қатынастар жүйесі кіреді. Білім беру ортасы сапалық сипаттамаларға, өзіндік орта факторларына және көпдеңгейлі құрылымға ие.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беру ортасының сапалық сипаттамалары оның білім беру үдерісінің субъектілеріне әсер ету нәтижесімен, білім беру сапасын бағалаумен тікелей байланысты. Сонымен қатар орта оған қатысушы субъектілердің іс-әрекетімен анықталады. Сондықтан қалыптасқан ортаның тиімділігін бағалау мен анықтауда кейбір қиындықтар кездеседі.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Жалпы алғанда, білім беру ортасының негізгі сипаттамаларына оның іс-әрекеттігін, субъектілігін, бағалауын, өзгергіштігін,  т.б. жатқызуға болады: </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іс-әрекеттік сипаты – орта субъектілірінің бірлескен іс-әрекетімен анықталады; </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ортаның субъектілік сипаты – білім беру үдерісіне қатысушы субъектілердің болуы; </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жағдаяттылығы – түрлі факторлар әсерінен әр түрлі жағдаяттардың туындауы;</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бағалану сипаты – ортаның сапасын бағалау мүмкіндігі;</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қалыптастырушы сипаты; </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жобалау сипаты – жаңа ортаны құру немесе қажет болған жағдайда бар тәжірибені қайта жасау мүмкіндігі; </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өзгергіштігі – үнемі өзгеру, түрлену сипаты; </w:t>
      </w:r>
    </w:p>
    <w:p w:rsidR="00332931" w:rsidRPr="005028AA" w:rsidRDefault="00332931" w:rsidP="00266C81">
      <w:pPr>
        <w:numPr>
          <w:ilvl w:val="0"/>
          <w:numId w:val="8"/>
        </w:numPr>
        <w:tabs>
          <w:tab w:val="clear" w:pos="720"/>
          <w:tab w:val="left" w:pos="360"/>
          <w:tab w:val="left" w:pos="567"/>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икемділігі – жағдайға байланысты креативті сипаты.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Сонымен бірге білім беру ортасының белсенділік, басымдылық, қарқындылық, когеренттілік, жалпылық, тұрақтылық, кеңдік, эмоционалдық сипаттары мен көрсеткіштері ажыратылады </w:t>
      </w:r>
      <w:r w:rsidR="009B7918">
        <w:rPr>
          <w:rFonts w:ascii="Times New Roman" w:hAnsi="Times New Roman" w:cs="Times New Roman"/>
          <w:sz w:val="28"/>
          <w:szCs w:val="24"/>
          <w:lang w:val="kk-KZ"/>
        </w:rPr>
        <w:t>[40</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Жоғарыда аталған білім беру ортасының сипаттамалары замануи білім беруге қатысты және креативті білім беру ортасын қалыптастырудың принциптері мен параметрлеріне негіз болды.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Педагогика ғылымындағы диссертациялық жұмыстарды талдай отырып, біз білім беру ортасының ғылыми негіздері мен әдістемелерінің біршама зерттелгенін көреміз. Алайда бастауыш мектептің білім беру ортасы ұғымына қатысты зерттеулер сирек кездеседі, ол негізінен ғылыми мақалаларда, бастауыш сынып оқушылары мен дарынды балаларды оқытуға арналған еңбектерде көрініс табады. Атап айтсақ, білім беру ортасының дамытушы мүмкіндіктерін зерттеген отандық ғалымдар А</w:t>
      </w:r>
      <w:r w:rsidRPr="005028AA">
        <w:rPr>
          <w:rFonts w:ascii="Times New Roman" w:hAnsi="Times New Roman" w:cs="Times New Roman"/>
          <w:sz w:val="28"/>
          <w:szCs w:val="24"/>
          <w:lang w:val="kk-KZ"/>
        </w:rPr>
        <w:t xml:space="preserve">.А. Капенова, </w:t>
      </w:r>
      <w:r w:rsidRPr="005028AA">
        <w:rPr>
          <w:rFonts w:ascii="Times New Roman" w:hAnsi="Times New Roman" w:cs="Times New Roman"/>
          <w:sz w:val="28"/>
          <w:szCs w:val="24"/>
          <w:shd w:val="clear" w:color="auto" w:fill="FFFFFF"/>
          <w:lang w:val="kk-KZ"/>
        </w:rPr>
        <w:t xml:space="preserve">А.М. Асылбек, Г.К. Бельгибаева, Қ.Т. Көшкімбаев </w:t>
      </w:r>
      <w:r w:rsidRPr="005028AA">
        <w:rPr>
          <w:rFonts w:ascii="Times New Roman" w:hAnsi="Times New Roman" w:cs="Times New Roman"/>
          <w:sz w:val="28"/>
          <w:szCs w:val="28"/>
          <w:lang w:val="kk-KZ"/>
        </w:rPr>
        <w:t xml:space="preserve">баланы мектепке дайындау кезінде білім кеңістігін құрудың өзекті мәселелерін қарастырды. Ғалымдардың пікірінше, білім беру ортасы балалардың психофизикалық денсауылығын сақтауға, олардың білім алу әрекетіне оңтайлы қосылуына, өзін-өзі табысты іске асыруына ықпал ете отырып, белсенділігін, шығармашылығын дамытуға бағытталуы қажет деп есептейді </w:t>
      </w:r>
      <w:r w:rsidR="009B7918">
        <w:rPr>
          <w:rFonts w:ascii="Times New Roman" w:hAnsi="Times New Roman" w:cs="Times New Roman"/>
          <w:sz w:val="28"/>
          <w:szCs w:val="28"/>
          <w:shd w:val="clear" w:color="auto" w:fill="F6F6F6"/>
          <w:lang w:val="kk-KZ"/>
        </w:rPr>
        <w:t>[78], [79</w:t>
      </w:r>
      <w:r w:rsidRPr="005028AA">
        <w:rPr>
          <w:rFonts w:ascii="Times New Roman" w:hAnsi="Times New Roman" w:cs="Times New Roman"/>
          <w:sz w:val="28"/>
          <w:szCs w:val="28"/>
          <w:shd w:val="clear" w:color="auto" w:fill="F6F6F6"/>
          <w:lang w:val="kk-KZ"/>
        </w:rPr>
        <w:t>]</w:t>
      </w:r>
      <w:r w:rsidRPr="005028AA">
        <w:rPr>
          <w:rFonts w:ascii="Times New Roman" w:hAnsi="Times New Roman" w:cs="Times New Roman"/>
          <w:sz w:val="28"/>
          <w:szCs w:val="28"/>
          <w:lang w:val="kk-KZ"/>
        </w:rPr>
        <w:t xml:space="preserve">. Бұл еңбектер мектепке дейінгі ұйымда білім беру ортасын қалыптастыру мәселесін қарастырып, бастауыш мектеппен сабақтастыққа негізделе отырып, орта мектептің білім беру ортасымен тығыз байланысын көрсетеді. Сонымен бірге балаларды дамыту, білім беру, қалыптастыру және тәрбиелеу бағыттары бір-бірімен тығыз байланыста болады.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Т.О. Қаратаева кіші мектеп оқушыларының зияткерлік-шығармашылық әлеуетін дамыту туралы өз жұмысында білім беру ортасын тұлғалық-дамытушылық, ақпараттық-коммуникациялық, педагогикалық және психологиялық орта </w:t>
      </w:r>
      <w:r w:rsidR="009B7918">
        <w:rPr>
          <w:rFonts w:ascii="Times New Roman" w:hAnsi="Times New Roman" w:cs="Times New Roman"/>
          <w:sz w:val="28"/>
          <w:szCs w:val="28"/>
          <w:lang w:val="kk-KZ"/>
        </w:rPr>
        <w:t>сияқты компоненттерге бөледі [80</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Осы айтылған пікірлер негізінде </w:t>
      </w:r>
      <w:r w:rsidRPr="005028AA">
        <w:rPr>
          <w:rFonts w:ascii="Times New Roman" w:hAnsi="Times New Roman" w:cs="Times New Roman"/>
          <w:i/>
          <w:iCs/>
          <w:sz w:val="28"/>
          <w:szCs w:val="28"/>
          <w:lang w:val="kk-KZ"/>
        </w:rPr>
        <w:t xml:space="preserve">бастауыш сыныптағы білім беру ортасын </w:t>
      </w:r>
      <w:r w:rsidRPr="005028AA">
        <w:rPr>
          <w:rFonts w:ascii="Times New Roman" w:hAnsi="Times New Roman" w:cs="Times New Roman"/>
          <w:sz w:val="28"/>
          <w:szCs w:val="28"/>
          <w:lang w:val="kk-KZ"/>
        </w:rPr>
        <w:t xml:space="preserve">кіші мектеп оқушыларының жас ерекшелігіне байланысты құрал-жабдықтары, дидактикалық материалдары бар арнайы ұйымдастырылған кеңістік деп қорытынды жасауға болады. Бұл орта оқушылардың жеке ерекшеліктері мен мүмкіндіктерінің талаптарына сәйкес, іс-әрекет түрлерін есепке алып отырып құрылуы қажет, себебі кіші мектеп жасындағы балалар оқу іс-әрекетімен бірге ойын, шығармашылық, зерттеушілік, спорттық, көркем-эстетикалық іс-әрекет түрлерімен де жан-жақты айналысады, олардың жеке ерекшеліктері, табиғи </w:t>
      </w:r>
      <w:r w:rsidRPr="005028AA">
        <w:rPr>
          <w:rFonts w:ascii="Times New Roman" w:hAnsi="Times New Roman" w:cs="Times New Roman"/>
          <w:sz w:val="28"/>
          <w:szCs w:val="28"/>
          <w:lang w:val="kk-KZ"/>
        </w:rPr>
        <w:lastRenderedPageBreak/>
        <w:t xml:space="preserve">қабілеттері негізінде өзін-өзі анықтау, өзін-өзі жүзеге асыру үдерістері орын алады.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Cs/>
          <w:sz w:val="28"/>
          <w:szCs w:val="28"/>
          <w:lang w:val="kk-KZ"/>
        </w:rPr>
        <w:t>Жалпы, «білім беру</w:t>
      </w:r>
      <w:r w:rsidRPr="005028AA">
        <w:rPr>
          <w:rFonts w:ascii="Times New Roman" w:hAnsi="Times New Roman" w:cs="Times New Roman"/>
          <w:sz w:val="28"/>
          <w:szCs w:val="28"/>
          <w:lang w:val="kk-KZ"/>
        </w:rPr>
        <w:t xml:space="preserve"> ортасы</w:t>
      </w:r>
      <w:r w:rsidRPr="005028AA">
        <w:rPr>
          <w:rFonts w:ascii="Times New Roman" w:hAnsi="Times New Roman" w:cs="Times New Roman"/>
          <w:iCs/>
          <w:sz w:val="28"/>
          <w:szCs w:val="28"/>
          <w:lang w:val="kk-KZ"/>
        </w:rPr>
        <w:t>»</w:t>
      </w:r>
      <w:r w:rsidRPr="005028AA">
        <w:rPr>
          <w:rFonts w:ascii="Times New Roman" w:hAnsi="Times New Roman" w:cs="Times New Roman"/>
          <w:sz w:val="28"/>
          <w:szCs w:val="28"/>
          <w:lang w:val="kk-KZ"/>
        </w:rPr>
        <w:t xml:space="preserve"> ұғымына ғылыми талдау нәтижесінде оның сипаттамалық ерекшелігі мен атқаратын қызметіне байланысты (әлеуметтендіру, қолдау, ақпараттандыру, т.с.с.) алуан түрлері кездесетіні анықталды (қалыптастырушы, инклюзивті, ақпараттық, т.б. білім беру орталары). Біздің жұмысымызда </w:t>
      </w:r>
      <w:r w:rsidRPr="005028AA">
        <w:rPr>
          <w:rFonts w:ascii="Times New Roman" w:hAnsi="Times New Roman" w:cs="Times New Roman"/>
          <w:i/>
          <w:iCs/>
          <w:sz w:val="28"/>
          <w:szCs w:val="28"/>
          <w:lang w:val="kk-KZ"/>
        </w:rPr>
        <w:t xml:space="preserve">білім беру ортасының креативтілік сипатына </w:t>
      </w:r>
      <w:r w:rsidRPr="005028AA">
        <w:rPr>
          <w:rFonts w:ascii="Times New Roman" w:hAnsi="Times New Roman" w:cs="Times New Roman"/>
          <w:sz w:val="28"/>
          <w:szCs w:val="28"/>
          <w:lang w:val="kk-KZ"/>
        </w:rPr>
        <w:t xml:space="preserve">зерттеу жүргізілмек.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Ағылшын тілінен аударғанда </w:t>
      </w:r>
      <w:r w:rsidRPr="005028AA">
        <w:rPr>
          <w:rFonts w:ascii="Times New Roman" w:hAnsi="Times New Roman" w:cs="Times New Roman"/>
          <w:i/>
          <w:sz w:val="28"/>
          <w:szCs w:val="28"/>
          <w:lang w:val="kk-KZ"/>
        </w:rPr>
        <w:t>«креативті»</w:t>
      </w:r>
      <w:r w:rsidRPr="005028AA">
        <w:rPr>
          <w:rFonts w:ascii="Times New Roman" w:hAnsi="Times New Roman" w:cs="Times New Roman"/>
          <w:sz w:val="28"/>
          <w:szCs w:val="28"/>
          <w:lang w:val="kk-KZ"/>
        </w:rPr>
        <w:t xml:space="preserve"> ұғымы шығармашылық, жасампаз дегенді білдіреді. Вебстер сөздігінде креативтілік деп жаңа мағынадағы формаларды</w:t>
      </w:r>
      <w:r w:rsidR="009B7918">
        <w:rPr>
          <w:rFonts w:ascii="Times New Roman" w:hAnsi="Times New Roman" w:cs="Times New Roman"/>
          <w:sz w:val="28"/>
          <w:szCs w:val="28"/>
          <w:lang w:val="kk-KZ"/>
        </w:rPr>
        <w:t xml:space="preserve"> құру қабілеті түсіндіріледі [81</w:t>
      </w:r>
      <w:r w:rsidRPr="005028AA">
        <w:rPr>
          <w:rFonts w:ascii="Times New Roman" w:hAnsi="Times New Roman" w:cs="Times New Roman"/>
          <w:sz w:val="28"/>
          <w:szCs w:val="28"/>
          <w:lang w:val="kk-KZ"/>
        </w:rPr>
        <w:t>]. Кең мағынада креативтілік – бұл жасырын мүмкіндіктерді анықтау және олардың әлеуетін белгілі бір салада шығар</w:t>
      </w:r>
      <w:r w:rsidR="009B7918">
        <w:rPr>
          <w:rFonts w:ascii="Times New Roman" w:hAnsi="Times New Roman" w:cs="Times New Roman"/>
          <w:sz w:val="28"/>
          <w:szCs w:val="28"/>
          <w:lang w:val="kk-KZ"/>
        </w:rPr>
        <w:t>машылықпен пайдалану үдерісі [82</w:t>
      </w:r>
      <w:r w:rsidRPr="005028AA">
        <w:rPr>
          <w:rFonts w:ascii="Times New Roman" w:hAnsi="Times New Roman" w:cs="Times New Roman"/>
          <w:sz w:val="28"/>
          <w:szCs w:val="28"/>
          <w:lang w:val="kk-KZ"/>
        </w:rPr>
        <w:t>].</w:t>
      </w:r>
    </w:p>
    <w:p w:rsidR="00080BC5" w:rsidRPr="00E06447" w:rsidRDefault="00080BC5" w:rsidP="00332931">
      <w:pPr>
        <w:spacing w:after="0" w:line="240" w:lineRule="auto"/>
        <w:ind w:firstLine="567"/>
        <w:jc w:val="both"/>
        <w:rPr>
          <w:rFonts w:ascii="Times New Roman" w:hAnsi="Times New Roman" w:cs="Times New Roman"/>
          <w:sz w:val="36"/>
          <w:szCs w:val="28"/>
          <w:lang w:val="kk-KZ"/>
        </w:rPr>
      </w:pPr>
      <w:r w:rsidRPr="00E06447">
        <w:rPr>
          <w:rFonts w:ascii="Times New Roman" w:hAnsi="Times New Roman" w:cs="Times New Roman"/>
          <w:sz w:val="28"/>
          <w:szCs w:val="28"/>
          <w:lang w:val="kk-KZ"/>
        </w:rPr>
        <w:t xml:space="preserve">Креативтілікті зерттеу тарихы ежелгі заманнан басталып, </w:t>
      </w:r>
      <w:r w:rsidRPr="00E06447">
        <w:rPr>
          <w:rFonts w:ascii="Times New Roman" w:hAnsi="Times New Roman" w:cs="Times New Roman"/>
          <w:sz w:val="28"/>
          <w:lang w:val="kk-KZ"/>
        </w:rPr>
        <w:t xml:space="preserve">философтар, ғалымдар, өнертанушылар шығармашылық әрекетінің пайда болу мәселелерін талқылап, көптеген еңбектер жазып кеткен. Мәселен, ежелгі грек философтары Платон мен Аристотель креативтіліктің маңыздылығын және қоғамның креативті тұлғаларға деген қажеттілігін талқылап, оларды адам қызметінің қозғаушы күші деп атады. Ағылшын эмпиризмінің философтары (Ф.Бэкон Т. Гоббс, Дж. Локк, Д. Юм және басқалар) шығармашылықты жаңашылдыққа әкелетін тәжірибені жетілдіру және өзгерту деп сипаттаған. Неміс философы И.Кант «шығармашылық» ұғымын түсіндіругеайтарлықтай үлес қосты: «Таза ақылға сын» атты еңбегінде ол өнімді қиялды (шығармашылық) және репродуктивті (қайта құру) бөліп көрсетті </w:t>
      </w:r>
      <w:r w:rsidR="009B7918">
        <w:rPr>
          <w:rFonts w:ascii="Times New Roman" w:hAnsi="Times New Roman" w:cs="Times New Roman"/>
          <w:sz w:val="28"/>
          <w:szCs w:val="24"/>
          <w:lang w:val="kk-KZ"/>
        </w:rPr>
        <w:t>[8</w:t>
      </w:r>
      <w:r w:rsidRPr="00E06447">
        <w:rPr>
          <w:rFonts w:ascii="Times New Roman" w:hAnsi="Times New Roman" w:cs="Times New Roman"/>
          <w:sz w:val="28"/>
          <w:szCs w:val="24"/>
          <w:lang w:val="kk-KZ"/>
        </w:rPr>
        <w:t>3]</w:t>
      </w:r>
      <w:r w:rsidRPr="00E06447">
        <w:rPr>
          <w:rFonts w:ascii="Times New Roman" w:hAnsi="Times New Roman" w:cs="Times New Roman"/>
          <w:sz w:val="28"/>
          <w:lang w:val="kk-KZ"/>
        </w:rPr>
        <w:t>.</w:t>
      </w:r>
    </w:p>
    <w:p w:rsidR="00332931"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Көптеген психологтар креативтілік пен шығармашылықты бұрыннан белгілі идеялардың жаңа үйлесімі ретінде анықтайды. Алайда креативтілікте идеяның өзіндік ерекшелігін түсіну маңызды, тәжірибеден алынған білім қолданылса да оның маңыздылығы мен қажеттілігі жаңашылдығын бағалау арқылы анықталады. Шығармашылық іс-әрекеті креативтілікті ашудың ең жоғары нұсқасы, нәтижелі өнімге алып келетін идеялардың жаңашылдық пен ерекшелігінің үйлесімі болып табылады. Адамның зерттеушілік немесе ізденіс қызығушылығын сипаттайтын бұрын болмаған иде</w:t>
      </w:r>
      <w:r w:rsidR="009B7918">
        <w:rPr>
          <w:rFonts w:ascii="Times New Roman" w:hAnsi="Times New Roman" w:cs="Times New Roman"/>
          <w:sz w:val="28"/>
          <w:szCs w:val="28"/>
          <w:lang w:val="kk-KZ"/>
        </w:rPr>
        <w:t>ялар маңызды болып келеді [12</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4"/>
          <w:lang w:val="kk-KZ"/>
        </w:rPr>
        <w:t xml:space="preserve">Ұзақ уақыт бойы креативтіліктің табиғаты туралы мәселе психология мен өнертану саласында қарастырылды, алайда 1950-жылдары американдық психолог </w:t>
      </w:r>
      <w:r w:rsidRPr="005028AA">
        <w:rPr>
          <w:rFonts w:ascii="Times New Roman" w:hAnsi="Times New Roman" w:cs="Times New Roman"/>
          <w:sz w:val="28"/>
          <w:szCs w:val="28"/>
          <w:shd w:val="clear" w:color="auto" w:fill="FFFFFF"/>
          <w:lang w:val="kk-KZ"/>
        </w:rPr>
        <w:t xml:space="preserve">Guilford J.P. </w:t>
      </w:r>
      <w:r w:rsidRPr="005028AA">
        <w:rPr>
          <w:rFonts w:ascii="Times New Roman" w:hAnsi="Times New Roman" w:cs="Times New Roman"/>
          <w:sz w:val="28"/>
          <w:szCs w:val="24"/>
          <w:lang w:val="kk-KZ"/>
        </w:rPr>
        <w:t xml:space="preserve">зерттеуінің нәтижесінде </w:t>
      </w:r>
      <w:r w:rsidRPr="005028AA">
        <w:rPr>
          <w:rFonts w:ascii="Times New Roman" w:hAnsi="Times New Roman" w:cs="Times New Roman"/>
          <w:iCs/>
          <w:sz w:val="28"/>
          <w:szCs w:val="28"/>
          <w:lang w:val="kk-KZ"/>
        </w:rPr>
        <w:t>«</w:t>
      </w:r>
      <w:r w:rsidRPr="005028AA">
        <w:rPr>
          <w:rFonts w:ascii="Times New Roman" w:hAnsi="Times New Roman" w:cs="Times New Roman"/>
          <w:iCs/>
          <w:sz w:val="28"/>
          <w:szCs w:val="24"/>
          <w:lang w:val="kk-KZ"/>
        </w:rPr>
        <w:t>креативтілік</w:t>
      </w:r>
      <w:r w:rsidRPr="005028AA">
        <w:rPr>
          <w:rFonts w:ascii="Times New Roman" w:hAnsi="Times New Roman" w:cs="Times New Roman"/>
          <w:iCs/>
          <w:sz w:val="28"/>
          <w:szCs w:val="28"/>
          <w:lang w:val="kk-KZ"/>
        </w:rPr>
        <w:t>»</w:t>
      </w:r>
      <w:r w:rsidRPr="005028AA">
        <w:rPr>
          <w:rFonts w:ascii="Times New Roman" w:hAnsi="Times New Roman" w:cs="Times New Roman"/>
          <w:sz w:val="28"/>
          <w:szCs w:val="24"/>
          <w:lang w:val="kk-KZ"/>
        </w:rPr>
        <w:t xml:space="preserve"> термині ғылыми қоғамдастықт</w:t>
      </w:r>
      <w:r w:rsidR="00475A56">
        <w:rPr>
          <w:rFonts w:ascii="Times New Roman" w:hAnsi="Times New Roman" w:cs="Times New Roman"/>
          <w:sz w:val="28"/>
          <w:szCs w:val="24"/>
          <w:lang w:val="kk-KZ"/>
        </w:rPr>
        <w:t>ың назарын аудартты [84</w:t>
      </w:r>
      <w:r w:rsidRPr="005028AA">
        <w:rPr>
          <w:rFonts w:ascii="Times New Roman" w:hAnsi="Times New Roman" w:cs="Times New Roman"/>
          <w:sz w:val="28"/>
          <w:szCs w:val="24"/>
          <w:lang w:val="kk-KZ"/>
        </w:rPr>
        <w:t>].</w:t>
      </w:r>
      <w:r w:rsidRPr="005028AA">
        <w:rPr>
          <w:rFonts w:ascii="Times New Roman" w:hAnsi="Times New Roman" w:cs="Times New Roman"/>
          <w:sz w:val="28"/>
          <w:szCs w:val="28"/>
          <w:lang w:val="kk-KZ"/>
        </w:rPr>
        <w:t xml:space="preserve"> Ол </w:t>
      </w:r>
      <w:r w:rsidRPr="005028AA">
        <w:rPr>
          <w:rFonts w:ascii="Times New Roman" w:hAnsi="Times New Roman" w:cs="Times New Roman"/>
          <w:iCs/>
          <w:sz w:val="28"/>
          <w:szCs w:val="28"/>
          <w:lang w:val="kk-KZ"/>
        </w:rPr>
        <w:t>«</w:t>
      </w:r>
      <w:r w:rsidRPr="005028AA">
        <w:rPr>
          <w:rFonts w:ascii="Times New Roman" w:hAnsi="Times New Roman" w:cs="Times New Roman"/>
          <w:iCs/>
          <w:sz w:val="28"/>
          <w:szCs w:val="24"/>
          <w:lang w:val="kk-KZ"/>
        </w:rPr>
        <w:t>креативтілік</w:t>
      </w:r>
      <w:r w:rsidRPr="005028AA">
        <w:rPr>
          <w:rFonts w:ascii="Times New Roman" w:hAnsi="Times New Roman" w:cs="Times New Roman"/>
          <w:iCs/>
          <w:sz w:val="28"/>
          <w:szCs w:val="28"/>
          <w:lang w:val="kk-KZ"/>
        </w:rPr>
        <w:t>» ұғымы ш</w:t>
      </w:r>
      <w:r w:rsidRPr="005028AA">
        <w:rPr>
          <w:rFonts w:ascii="Times New Roman" w:hAnsi="Times New Roman" w:cs="Times New Roman"/>
          <w:sz w:val="28"/>
          <w:szCs w:val="28"/>
          <w:lang w:val="kk-KZ"/>
        </w:rPr>
        <w:t>ығармашылық қабілеті көпөлшемді және тұлғаның тәуекелге бару қабілетін, дивергентті ойлауды, ойлаудың икемділігі мен жылдамдығын, бай қиялды, екіұшты нәрселерді қабылдауды, жоғары эстетикалық құндылықтарды, дамыған түйсікті қамтитынын атап өтті.</w:t>
      </w:r>
      <w:r w:rsidRPr="005028AA">
        <w:rPr>
          <w:rFonts w:ascii="Times New Roman" w:hAnsi="Times New Roman" w:cs="Times New Roman"/>
          <w:sz w:val="24"/>
          <w:szCs w:val="24"/>
          <w:lang w:val="kk-KZ"/>
        </w:rPr>
        <w:t xml:space="preserve"> </w:t>
      </w:r>
      <w:r w:rsidRPr="005028AA">
        <w:rPr>
          <w:rFonts w:ascii="Times New Roman" w:hAnsi="Times New Roman" w:cs="Times New Roman"/>
          <w:sz w:val="28"/>
          <w:szCs w:val="28"/>
          <w:lang w:val="kk-KZ"/>
        </w:rPr>
        <w:t xml:space="preserve">Кейін P. Torrance креативтілік ұғымына: «Креативтілік – бұл проблемаларға, тапшылыққа немесе білімдегі олқылықтарға сезімталдық, қиындықты анықтау, шешім табу, гипотеза жасау, оларды қайта-қайта тексеру және соңында нәтижелерді хабарлау үдерісі», – деген анықтама </w:t>
      </w:r>
      <w:r w:rsidRPr="005028AA">
        <w:rPr>
          <w:rFonts w:ascii="Times New Roman" w:hAnsi="Times New Roman" w:cs="Times New Roman"/>
          <w:sz w:val="28"/>
          <w:szCs w:val="28"/>
          <w:lang w:val="kk-KZ"/>
        </w:rPr>
        <w:lastRenderedPageBreak/>
        <w:t>беріп, бұл анықтама кейін шешімді іздеуге, гипотеза жасауға және т.б. негізделген шығармашылық тапсырмалар</w:t>
      </w:r>
      <w:r w:rsidR="009B7918">
        <w:rPr>
          <w:rFonts w:ascii="Times New Roman" w:hAnsi="Times New Roman" w:cs="Times New Roman"/>
          <w:sz w:val="28"/>
          <w:szCs w:val="28"/>
          <w:lang w:val="kk-KZ"/>
        </w:rPr>
        <w:t>ды әзірлеу үшін пайдаланылды [</w:t>
      </w:r>
      <w:r w:rsidR="009B7918" w:rsidRPr="009B7918">
        <w:rPr>
          <w:rFonts w:ascii="Times New Roman" w:hAnsi="Times New Roman" w:cs="Times New Roman"/>
          <w:sz w:val="28"/>
          <w:szCs w:val="28"/>
          <w:lang w:val="kk-KZ"/>
        </w:rPr>
        <w:t>7</w:t>
      </w:r>
      <w:r w:rsidRPr="005028AA">
        <w:rPr>
          <w:rFonts w:ascii="Times New Roman" w:hAnsi="Times New Roman" w:cs="Times New Roman"/>
          <w:sz w:val="28"/>
          <w:szCs w:val="28"/>
          <w:lang w:val="kk-KZ"/>
        </w:rPr>
        <w:t>]. M. Rhodes креативтілік құбылысын креативтілікті күшейтетін ортада жасырын білім мен когнитивті ойлауды қолдана отырып, жаңа өнімді дамытатын үдеріс ретінде сипаттайды. Тұлға (person), үдеріс (process), өнім (product) және қоршаған ортадан (press) тұратын айнымалыларды қамтитын креативтілік</w:t>
      </w:r>
      <w:r w:rsidR="009B7918">
        <w:rPr>
          <w:rFonts w:ascii="Times New Roman" w:hAnsi="Times New Roman" w:cs="Times New Roman"/>
          <w:sz w:val="28"/>
          <w:szCs w:val="28"/>
          <w:lang w:val="kk-KZ"/>
        </w:rPr>
        <w:t>тің алғашқы 4Р моделін жасады [8</w:t>
      </w:r>
      <w:r w:rsidRPr="005028AA">
        <w:rPr>
          <w:rFonts w:ascii="Times New Roman" w:hAnsi="Times New Roman" w:cs="Times New Roman"/>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Cs/>
          <w:sz w:val="24"/>
          <w:szCs w:val="24"/>
          <w:lang w:val="kk-KZ"/>
        </w:rPr>
        <w:t>T</w:t>
      </w:r>
      <w:r w:rsidRPr="005028AA">
        <w:rPr>
          <w:rFonts w:ascii="Times New Roman" w:hAnsi="Times New Roman" w:cs="Times New Roman"/>
          <w:bCs/>
          <w:sz w:val="28"/>
          <w:szCs w:val="28"/>
          <w:lang w:val="kk-KZ"/>
        </w:rPr>
        <w:t>. Amabile к</w:t>
      </w:r>
      <w:r w:rsidRPr="005028AA">
        <w:rPr>
          <w:rFonts w:ascii="Times New Roman" w:hAnsi="Times New Roman" w:cs="Times New Roman"/>
          <w:sz w:val="28"/>
          <w:szCs w:val="28"/>
          <w:lang w:val="kk-KZ"/>
        </w:rPr>
        <w:t>реативтіліктің «ішкі мотивация», «зерттеу аясындағы тәжірибе» және «креативті ойлау дағдылары» атты үш компоненттік моделін құрды. Кейін креативтіліктің төртінші компоненті «ортаны» қосып, оны креативтілікті ынталандырушы және тежеуші де болуы</w:t>
      </w:r>
      <w:r w:rsidR="009B7918">
        <w:rPr>
          <w:rFonts w:ascii="Times New Roman" w:hAnsi="Times New Roman" w:cs="Times New Roman"/>
          <w:sz w:val="28"/>
          <w:szCs w:val="28"/>
          <w:lang w:val="kk-KZ"/>
        </w:rPr>
        <w:t xml:space="preserve"> мүмкін деген тұжырым жасады [</w:t>
      </w:r>
      <w:r w:rsidR="009B7918" w:rsidRPr="009B7918">
        <w:rPr>
          <w:rFonts w:ascii="Times New Roman" w:hAnsi="Times New Roman" w:cs="Times New Roman"/>
          <w:sz w:val="28"/>
          <w:szCs w:val="28"/>
          <w:lang w:val="kk-KZ"/>
        </w:rPr>
        <w:t>9</w:t>
      </w:r>
      <w:r w:rsidRPr="005028AA">
        <w:rPr>
          <w:rFonts w:ascii="Times New Roman" w:hAnsi="Times New Roman" w:cs="Times New Roman"/>
          <w:sz w:val="28"/>
          <w:szCs w:val="28"/>
          <w:lang w:val="kk-KZ"/>
        </w:rPr>
        <w:t xml:space="preserve">]. E.de Bono, </w:t>
      </w:r>
      <w:r w:rsidRPr="005028AA">
        <w:rPr>
          <w:rFonts w:ascii="Times New Roman" w:hAnsi="Times New Roman" w:cs="Times New Roman"/>
          <w:sz w:val="28"/>
          <w:szCs w:val="28"/>
          <w:shd w:val="clear" w:color="auto" w:fill="FFFFFF"/>
          <w:lang w:val="kk-KZ"/>
        </w:rPr>
        <w:t>J.Renzulli сияқты ғалымдар к</w:t>
      </w:r>
      <w:r w:rsidRPr="005028AA">
        <w:rPr>
          <w:rFonts w:ascii="Times New Roman" w:hAnsi="Times New Roman" w:cs="Times New Roman"/>
          <w:sz w:val="28"/>
          <w:szCs w:val="28"/>
          <w:lang w:val="kk-KZ"/>
        </w:rPr>
        <w:t>реативтілік белгілі бір құндылыққа ие өні</w:t>
      </w:r>
      <w:r w:rsidR="009B7918" w:rsidRPr="009B7918">
        <w:rPr>
          <w:rFonts w:ascii="Times New Roman" w:hAnsi="Times New Roman" w:cs="Times New Roman"/>
          <w:sz w:val="28"/>
          <w:szCs w:val="28"/>
          <w:lang w:val="kk-KZ"/>
        </w:rPr>
        <w:t>9</w:t>
      </w:r>
      <w:r w:rsidRPr="005028AA">
        <w:rPr>
          <w:rFonts w:ascii="Times New Roman" w:hAnsi="Times New Roman" w:cs="Times New Roman"/>
          <w:sz w:val="28"/>
          <w:szCs w:val="28"/>
          <w:lang w:val="kk-KZ"/>
        </w:rPr>
        <w:t xml:space="preserve">мді жасау», «адамның стереотиптік ойлау тәсілдерінен бас тарту қабілеті», «жеке тұлғаның мінез-құлқының ерекшелігі ретінде көрінеді» деп </w:t>
      </w:r>
      <w:r w:rsidR="009B7918">
        <w:rPr>
          <w:rFonts w:ascii="Times New Roman" w:hAnsi="Times New Roman" w:cs="Times New Roman"/>
          <w:sz w:val="28"/>
          <w:szCs w:val="28"/>
          <w:lang w:val="kk-KZ"/>
        </w:rPr>
        <w:t>ескертеді [10], [11</w:t>
      </w:r>
      <w:r w:rsidRPr="005028AA">
        <w:rPr>
          <w:rFonts w:ascii="Times New Roman" w:hAnsi="Times New Roman" w:cs="Times New Roman"/>
          <w:sz w:val="28"/>
          <w:szCs w:val="28"/>
          <w:lang w:val="kk-KZ"/>
        </w:rPr>
        <w:t>].</w:t>
      </w:r>
    </w:p>
    <w:p w:rsidR="00332931" w:rsidRPr="005028AA" w:rsidRDefault="00332931" w:rsidP="00332931">
      <w:pPr>
        <w:pStyle w:val="Default"/>
        <w:ind w:firstLine="567"/>
        <w:jc w:val="both"/>
        <w:rPr>
          <w:b/>
          <w:bCs/>
          <w:color w:val="auto"/>
          <w:sz w:val="28"/>
          <w:szCs w:val="28"/>
          <w:lang w:val="kk-KZ"/>
        </w:rPr>
      </w:pPr>
      <w:r w:rsidRPr="005028AA">
        <w:rPr>
          <w:color w:val="auto"/>
          <w:sz w:val="28"/>
          <w:szCs w:val="28"/>
          <w:lang w:val="kk-KZ"/>
        </w:rPr>
        <w:t xml:space="preserve">Ал орыс ғалымдары Д.Б. Богоявленская, А.В. Брушлинский,  </w:t>
      </w:r>
      <w:r w:rsidRPr="005028AA">
        <w:rPr>
          <w:color w:val="auto"/>
          <w:sz w:val="28"/>
          <w:szCs w:val="28"/>
          <w:shd w:val="clear" w:color="auto" w:fill="FFFFFF"/>
          <w:lang w:val="kk-KZ"/>
        </w:rPr>
        <w:t>О.К. Тихомиров</w:t>
      </w:r>
      <w:r w:rsidRPr="005028AA">
        <w:rPr>
          <w:color w:val="auto"/>
          <w:sz w:val="28"/>
          <w:szCs w:val="28"/>
          <w:lang w:val="kk-KZ"/>
        </w:rPr>
        <w:t xml:space="preserve"> rреативтілікті зият құрылымының құрамдас бөлігі ретінде, ойлау сапасын анықтайтын фактор ретінде, шығармашылықты іс-әрекет ретінде қабылдап, «креатив» ұғымын шығармашылық іс-әрекетке бағытталған зияткерлік және шығармашылық алғышарттар</w:t>
      </w:r>
      <w:r w:rsidR="009B7918">
        <w:rPr>
          <w:color w:val="auto"/>
          <w:sz w:val="28"/>
          <w:szCs w:val="28"/>
          <w:lang w:val="kk-KZ"/>
        </w:rPr>
        <w:t xml:space="preserve"> ретінде қарастырса [13</w:t>
      </w:r>
      <w:r w:rsidR="00475A56">
        <w:rPr>
          <w:color w:val="auto"/>
          <w:sz w:val="28"/>
          <w:szCs w:val="28"/>
          <w:lang w:val="kk-KZ"/>
        </w:rPr>
        <w:t>, 85]</w:t>
      </w:r>
      <w:r w:rsidRPr="005028AA">
        <w:rPr>
          <w:color w:val="auto"/>
          <w:sz w:val="28"/>
          <w:szCs w:val="28"/>
          <w:lang w:val="kk-KZ"/>
        </w:rPr>
        <w:t>, В.И. Андреев, А.В. Хуторской сияқты ғалымдар «Креативтілік - оқытуда жаңа тәсілдер мен идеяларды ашу жолындағы эвристикалық әрекетке қабілеттілік», дег</w:t>
      </w:r>
      <w:r w:rsidR="009B7918">
        <w:rPr>
          <w:color w:val="auto"/>
          <w:sz w:val="28"/>
          <w:szCs w:val="28"/>
          <w:lang w:val="kk-KZ"/>
        </w:rPr>
        <w:t>ен анықтама береді [</w:t>
      </w:r>
      <w:r w:rsidR="00475A56" w:rsidRPr="00475A56">
        <w:rPr>
          <w:color w:val="auto"/>
          <w:sz w:val="28"/>
          <w:szCs w:val="28"/>
          <w:lang w:val="kk-KZ"/>
        </w:rPr>
        <w:t>14</w:t>
      </w:r>
      <w:r w:rsidR="00475A56">
        <w:rPr>
          <w:color w:val="auto"/>
          <w:sz w:val="28"/>
          <w:szCs w:val="28"/>
          <w:lang w:val="kk-KZ"/>
        </w:rPr>
        <w:t>], [15</w:t>
      </w:r>
      <w:r w:rsidRPr="005028AA">
        <w:rPr>
          <w:color w:val="auto"/>
          <w:sz w:val="28"/>
          <w:szCs w:val="28"/>
          <w:lang w:val="kk-KZ"/>
        </w:rPr>
        <w:t>]. К.Г.</w:t>
      </w:r>
      <w:r w:rsidR="00807CB1" w:rsidRPr="005028AA">
        <w:rPr>
          <w:color w:val="auto"/>
          <w:sz w:val="28"/>
          <w:szCs w:val="28"/>
          <w:lang w:val="kk-KZ"/>
        </w:rPr>
        <w:t xml:space="preserve"> </w:t>
      </w:r>
      <w:r w:rsidRPr="005028AA">
        <w:rPr>
          <w:color w:val="auto"/>
          <w:sz w:val="28"/>
          <w:szCs w:val="28"/>
          <w:lang w:val="kk-KZ"/>
        </w:rPr>
        <w:t>Кречетников: «К</w:t>
      </w:r>
      <w:r w:rsidRPr="005028AA">
        <w:rPr>
          <w:rFonts w:eastAsia="Arial"/>
          <w:color w:val="auto"/>
          <w:sz w:val="28"/>
          <w:szCs w:val="28"/>
          <w:shd w:val="clear" w:color="auto" w:fill="FFFFFF"/>
          <w:lang w:val="kk-KZ" w:eastAsia="zh-CN" w:bidi="ar"/>
        </w:rPr>
        <w:t>реативтілікті біз жеке тұлғаның шығармашылық қабілеттерін анықтайтын, жаңа, стандартты емес шығармашылық ойлауды қабылдауын, көптеген ерекше және пайдалы идеяларды туғызуға бағытталған интегралды тұрақты сипаттамасы деп түсінеміз</w:t>
      </w:r>
      <w:r w:rsidRPr="005028AA">
        <w:rPr>
          <w:color w:val="auto"/>
          <w:sz w:val="28"/>
          <w:szCs w:val="28"/>
          <w:lang w:val="kk-KZ"/>
        </w:rPr>
        <w:t xml:space="preserve">», - дейді </w:t>
      </w:r>
      <w:r w:rsidR="00475A56">
        <w:rPr>
          <w:bCs/>
          <w:color w:val="auto"/>
          <w:sz w:val="28"/>
          <w:szCs w:val="28"/>
          <w:lang w:val="kk-KZ"/>
        </w:rPr>
        <w:t>[58</w:t>
      </w:r>
      <w:r w:rsidRPr="00B966F0">
        <w:rPr>
          <w:bCs/>
          <w:color w:val="auto"/>
          <w:sz w:val="28"/>
          <w:szCs w:val="28"/>
          <w:lang w:val="kk-KZ"/>
        </w:rPr>
        <w:t>].</w:t>
      </w:r>
      <w:r w:rsidRPr="00B966F0">
        <w:rPr>
          <w:rFonts w:eastAsia="Arial"/>
          <w:bCs/>
          <w:color w:val="auto"/>
          <w:sz w:val="28"/>
          <w:szCs w:val="28"/>
          <w:shd w:val="clear" w:color="auto" w:fill="FFFFFF"/>
          <w:lang w:val="kk-KZ" w:eastAsia="zh-CN" w:bidi="ar"/>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Креативтілік пен шығармашылықты дамыту мәселелері соңғы жылдары қазақстандық ғалымдар Б.А. Оспанова, А.С. Швайковский, А.К. Мыңбаева, А.С. Әмірова, С.А. Нұржанова, С.К. Нағымжанова, Б.А. Тұрғынбаева, Қ.М. Беркімбаев, Ж.Е. Жумаш және т.б. зерттеулерінде де қарастырылып келеді. Енді аталмыш ғалымдардың кейбірінің осы мәселеге қатысты пайымдауларына тоқталып кетейік. Мысалы, Ш.Т.Таубаева: «Креативтік – индивидтердің сонылы құндылықтар жасаудың, стандартты емес шешім қабылдаудың терең қасиетін көрсететін қабілеттілік» десе, Қ.М. Нағымжанова: «Креативтік – пайда болған міндеттерді әлдеқашан белгілі болған тәсілдермен шешу үшін талап етілетіндердің сыртына шығатын жоғары түрдегі ойлау», - деп қорытынды жасайды. Р.Ш. Сыдыкованың пікірінше, «Креативтілік –  бұл зияткерлік даралықтың, бастамашылықтың, когнитивті мотивацияның, өзін-өзі көрсетудегі шығармашылық әлеуеттің және ерекше шығармашылық қызметке дайындықта көрінетін адекватты тұлғаның өзін-өзі дамытуының жоғары деңгейін ынталандыратын инт</w:t>
      </w:r>
      <w:r w:rsidR="00475A56">
        <w:rPr>
          <w:rFonts w:ascii="Times New Roman" w:hAnsi="Times New Roman" w:cs="Times New Roman"/>
          <w:sz w:val="28"/>
          <w:szCs w:val="28"/>
          <w:lang w:val="kk-KZ"/>
        </w:rPr>
        <w:t>егративті жеке қасиет» [48</w:t>
      </w:r>
      <w:r w:rsidR="00475A56" w:rsidRPr="005028AA">
        <w:rPr>
          <w:rFonts w:ascii="Times New Roman" w:hAnsi="Times New Roman" w:cs="Times New Roman"/>
          <w:sz w:val="28"/>
          <w:szCs w:val="28"/>
          <w:lang w:val="kk-KZ"/>
        </w:rPr>
        <w:t xml:space="preserve">], </w:t>
      </w:r>
      <w:r w:rsidR="00475A56">
        <w:rPr>
          <w:rFonts w:ascii="Times New Roman" w:hAnsi="Times New Roman" w:cs="Times New Roman"/>
          <w:sz w:val="28"/>
          <w:szCs w:val="28"/>
          <w:lang w:val="kk-KZ"/>
        </w:rPr>
        <w:t>[86], [87</w:t>
      </w:r>
      <w:r w:rsidRPr="005028AA">
        <w:rPr>
          <w:rFonts w:ascii="Times New Roman" w:hAnsi="Times New Roman" w:cs="Times New Roman"/>
          <w:sz w:val="28"/>
          <w:szCs w:val="28"/>
          <w:lang w:val="kk-KZ"/>
        </w:rPr>
        <w:t xml:space="preserve">], Бұл анықтамалар шетел және орыс ғалымдарының анықтамаларынан мағыналық жағынан алыс емес. Олай болса,  шетелдік және отандық зерттеушілердің еңбектерін саралау барысында олардың креативтілікті көп қырлы құбылыс деген көзқарасты </w:t>
      </w:r>
      <w:r w:rsidRPr="005028AA">
        <w:rPr>
          <w:rFonts w:ascii="Times New Roman" w:hAnsi="Times New Roman" w:cs="Times New Roman"/>
          <w:sz w:val="28"/>
          <w:szCs w:val="28"/>
          <w:lang w:val="kk-KZ"/>
        </w:rPr>
        <w:lastRenderedPageBreak/>
        <w:t>ұстанып, бұл феноменді әртүрлі ғылымдар тұрғысынан (өнерде, педагогикада, психологияда, менеджментте, медицинада және т.б.) әртүрлі аспектілерде қара</w:t>
      </w:r>
      <w:r w:rsidR="00DB2203" w:rsidRPr="005028AA">
        <w:rPr>
          <w:rFonts w:ascii="Times New Roman" w:hAnsi="Times New Roman" w:cs="Times New Roman"/>
          <w:sz w:val="28"/>
          <w:szCs w:val="28"/>
          <w:lang w:val="kk-KZ"/>
        </w:rPr>
        <w:t xml:space="preserve">стырып отырғанын байқадық. 4 </w:t>
      </w:r>
      <w:r w:rsidRPr="005028AA">
        <w:rPr>
          <w:rFonts w:ascii="Times New Roman" w:hAnsi="Times New Roman" w:cs="Times New Roman"/>
          <w:sz w:val="28"/>
          <w:szCs w:val="28"/>
          <w:lang w:val="kk-KZ"/>
        </w:rPr>
        <w:t xml:space="preserve">кестеде зерттеуіміздің жетекші идеяларын құраған ғылымдағы «креативтілік» ұғымына педагогикалық, психологиялық және білім беру тұрғысынан берілген анықтамалар мен олардың сипаттамалары берілген. </w:t>
      </w:r>
    </w:p>
    <w:p w:rsidR="00332931" w:rsidRPr="005028AA" w:rsidRDefault="00332931" w:rsidP="00332931">
      <w:pPr>
        <w:spacing w:after="0" w:line="240" w:lineRule="auto"/>
        <w:ind w:firstLine="567"/>
        <w:rPr>
          <w:rFonts w:ascii="Times New Roman" w:hAnsi="Times New Roman" w:cs="Times New Roman"/>
          <w:sz w:val="28"/>
          <w:szCs w:val="28"/>
          <w:lang w:val="kk-KZ"/>
        </w:rPr>
      </w:pPr>
    </w:p>
    <w:p w:rsidR="00332931" w:rsidRPr="005028AA" w:rsidRDefault="00332931" w:rsidP="00332931">
      <w:pPr>
        <w:spacing w:after="0" w:line="240" w:lineRule="auto"/>
        <w:rPr>
          <w:rFonts w:ascii="Times New Roman" w:hAnsi="Times New Roman" w:cs="Times New Roman"/>
          <w:sz w:val="28"/>
          <w:szCs w:val="28"/>
          <w:lang w:val="kk-KZ"/>
        </w:rPr>
      </w:pPr>
      <w:r w:rsidRPr="005028AA">
        <w:rPr>
          <w:rFonts w:ascii="Times New Roman" w:hAnsi="Times New Roman" w:cs="Times New Roman"/>
          <w:sz w:val="28"/>
          <w:szCs w:val="28"/>
          <w:lang w:val="kk-KZ"/>
        </w:rPr>
        <w:t>Кесте 4 – «Креативтілік» ұғымына контент-талдау</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418"/>
        <w:gridCol w:w="4394"/>
        <w:gridCol w:w="3260"/>
      </w:tblGrid>
      <w:tr w:rsidR="005028AA" w:rsidRPr="005028AA" w:rsidTr="00E06447">
        <w:tc>
          <w:tcPr>
            <w:tcW w:w="562" w:type="dxa"/>
            <w:tcBorders>
              <w:bottom w:val="single" w:sz="4" w:space="0" w:color="000000"/>
            </w:tcBorders>
          </w:tcPr>
          <w:p w:rsidR="00332931" w:rsidRPr="005028AA" w:rsidRDefault="00332931" w:rsidP="00DB2203">
            <w:pPr>
              <w:spacing w:after="0" w:line="240" w:lineRule="auto"/>
              <w:jc w:val="both"/>
              <w:rPr>
                <w:rFonts w:ascii="Times New Roman" w:hAnsi="Times New Roman" w:cs="Times New Roman"/>
                <w:b/>
                <w:sz w:val="24"/>
                <w:szCs w:val="24"/>
                <w:lang w:val="kk-KZ"/>
              </w:rPr>
            </w:pPr>
            <w:r w:rsidRPr="005028AA">
              <w:rPr>
                <w:rFonts w:ascii="Times New Roman" w:hAnsi="Times New Roman" w:cs="Times New Roman"/>
                <w:b/>
                <w:sz w:val="24"/>
                <w:szCs w:val="24"/>
                <w:lang w:val="kk-KZ"/>
              </w:rPr>
              <w:t>№</w:t>
            </w:r>
          </w:p>
        </w:tc>
        <w:tc>
          <w:tcPr>
            <w:tcW w:w="1418" w:type="dxa"/>
            <w:tcBorders>
              <w:bottom w:val="single" w:sz="4" w:space="0" w:color="000000"/>
            </w:tcBorders>
          </w:tcPr>
          <w:p w:rsidR="00332931" w:rsidRPr="005028AA" w:rsidRDefault="00332931" w:rsidP="00DB2203">
            <w:pPr>
              <w:spacing w:after="0" w:line="240" w:lineRule="auto"/>
              <w:rPr>
                <w:rFonts w:ascii="Times New Roman" w:hAnsi="Times New Roman" w:cs="Times New Roman"/>
                <w:b/>
                <w:sz w:val="24"/>
                <w:szCs w:val="24"/>
              </w:rPr>
            </w:pPr>
            <w:r w:rsidRPr="005028AA">
              <w:rPr>
                <w:rFonts w:ascii="Times New Roman" w:hAnsi="Times New Roman" w:cs="Times New Roman"/>
                <w:b/>
                <w:sz w:val="24"/>
                <w:szCs w:val="24"/>
              </w:rPr>
              <w:t>Автор</w:t>
            </w:r>
          </w:p>
        </w:tc>
        <w:tc>
          <w:tcPr>
            <w:tcW w:w="4394" w:type="dxa"/>
            <w:tcBorders>
              <w:bottom w:val="single" w:sz="4" w:space="0" w:color="000000"/>
            </w:tcBorders>
          </w:tcPr>
          <w:p w:rsidR="00332931" w:rsidRPr="005028AA" w:rsidRDefault="00332931" w:rsidP="00DB2203">
            <w:pPr>
              <w:spacing w:after="0" w:line="240" w:lineRule="auto"/>
              <w:rPr>
                <w:rFonts w:ascii="Times New Roman" w:hAnsi="Times New Roman" w:cs="Times New Roman"/>
                <w:b/>
                <w:sz w:val="24"/>
                <w:szCs w:val="24"/>
                <w:lang w:val="kk-KZ"/>
              </w:rPr>
            </w:pPr>
            <w:r w:rsidRPr="005028AA">
              <w:rPr>
                <w:rFonts w:ascii="Times New Roman" w:hAnsi="Times New Roman" w:cs="Times New Roman"/>
                <w:sz w:val="28"/>
                <w:szCs w:val="28"/>
                <w:lang w:val="kk-KZ"/>
              </w:rPr>
              <w:t>«</w:t>
            </w:r>
            <w:r w:rsidRPr="005028AA">
              <w:rPr>
                <w:rFonts w:ascii="Times New Roman" w:hAnsi="Times New Roman" w:cs="Times New Roman"/>
                <w:b/>
                <w:sz w:val="24"/>
                <w:szCs w:val="24"/>
                <w:lang w:val="kk-KZ"/>
              </w:rPr>
              <w:t>Креативтілік</w:t>
            </w:r>
            <w:r w:rsidRPr="005028AA">
              <w:rPr>
                <w:rFonts w:ascii="Times New Roman" w:hAnsi="Times New Roman" w:cs="Times New Roman"/>
                <w:sz w:val="28"/>
                <w:szCs w:val="28"/>
                <w:lang w:val="kk-KZ"/>
              </w:rPr>
              <w:t>»</w:t>
            </w:r>
            <w:r w:rsidRPr="005028AA">
              <w:rPr>
                <w:rFonts w:ascii="Times New Roman" w:hAnsi="Times New Roman" w:cs="Times New Roman"/>
                <w:b/>
                <w:sz w:val="24"/>
                <w:szCs w:val="24"/>
                <w:lang w:val="kk-KZ"/>
              </w:rPr>
              <w:t xml:space="preserve"> ұғымының мазмұны</w:t>
            </w:r>
          </w:p>
        </w:tc>
        <w:tc>
          <w:tcPr>
            <w:tcW w:w="3260" w:type="dxa"/>
            <w:tcBorders>
              <w:bottom w:val="single" w:sz="4" w:space="0" w:color="000000"/>
            </w:tcBorders>
          </w:tcPr>
          <w:p w:rsidR="00332931" w:rsidRPr="005028AA" w:rsidRDefault="00332931" w:rsidP="00DB2203">
            <w:pPr>
              <w:spacing w:after="0" w:line="240" w:lineRule="auto"/>
              <w:rPr>
                <w:rFonts w:ascii="Times New Roman" w:hAnsi="Times New Roman" w:cs="Times New Roman"/>
                <w:b/>
                <w:sz w:val="24"/>
                <w:szCs w:val="24"/>
              </w:rPr>
            </w:pPr>
            <w:r w:rsidRPr="005028AA">
              <w:rPr>
                <w:rFonts w:ascii="Times New Roman" w:hAnsi="Times New Roman" w:cs="Times New Roman"/>
                <w:b/>
                <w:sz w:val="24"/>
                <w:szCs w:val="24"/>
                <w:lang w:val="kk-KZ"/>
              </w:rPr>
              <w:t>Зерттеуде қарастырылған ерекшелік</w:t>
            </w:r>
          </w:p>
        </w:tc>
      </w:tr>
      <w:tr w:rsidR="005028AA" w:rsidRPr="00027455" w:rsidTr="00E06447">
        <w:tc>
          <w:tcPr>
            <w:tcW w:w="562" w:type="dxa"/>
            <w:tcBorders>
              <w:bottom w:val="single" w:sz="4" w:space="0" w:color="auto"/>
            </w:tcBorders>
          </w:tcPr>
          <w:p w:rsidR="00332931" w:rsidRPr="005028AA" w:rsidRDefault="00332931" w:rsidP="00DB2203">
            <w:pPr>
              <w:spacing w:after="0" w:line="240" w:lineRule="auto"/>
              <w:jc w:val="both"/>
              <w:rPr>
                <w:rFonts w:ascii="Times New Roman" w:hAnsi="Times New Roman" w:cs="Times New Roman"/>
                <w:sz w:val="24"/>
                <w:szCs w:val="24"/>
              </w:rPr>
            </w:pPr>
            <w:r w:rsidRPr="005028AA">
              <w:rPr>
                <w:rFonts w:ascii="Times New Roman" w:hAnsi="Times New Roman" w:cs="Times New Roman"/>
                <w:sz w:val="24"/>
                <w:szCs w:val="24"/>
              </w:rPr>
              <w:t>1</w:t>
            </w:r>
          </w:p>
        </w:tc>
        <w:tc>
          <w:tcPr>
            <w:tcW w:w="1418" w:type="dxa"/>
            <w:tcBorders>
              <w:bottom w:val="single" w:sz="4" w:space="0" w:color="auto"/>
            </w:tcBorders>
          </w:tcPr>
          <w:p w:rsidR="00332931" w:rsidRPr="005028AA" w:rsidRDefault="00332931" w:rsidP="00D91B12">
            <w:pPr>
              <w:spacing w:after="0" w:line="240" w:lineRule="auto"/>
              <w:jc w:val="both"/>
              <w:rPr>
                <w:rFonts w:ascii="Times New Roman" w:hAnsi="Times New Roman" w:cs="Times New Roman"/>
                <w:sz w:val="24"/>
                <w:szCs w:val="24"/>
              </w:rPr>
            </w:pPr>
            <w:r w:rsidRPr="005028AA">
              <w:rPr>
                <w:rFonts w:ascii="Times New Roman" w:hAnsi="Times New Roman" w:cs="Times New Roman"/>
                <w:spacing w:val="-2"/>
                <w:sz w:val="24"/>
                <w:szCs w:val="24"/>
                <w:lang w:val="kk-KZ"/>
              </w:rPr>
              <w:t>Guilford J.P.</w:t>
            </w:r>
            <w:r w:rsidRPr="005028AA">
              <w:rPr>
                <w:rFonts w:ascii="Times New Roman" w:hAnsi="Times New Roman" w:cs="Times New Roman"/>
                <w:sz w:val="24"/>
                <w:szCs w:val="24"/>
              </w:rPr>
              <w:t xml:space="preserve"> </w:t>
            </w:r>
          </w:p>
        </w:tc>
        <w:tc>
          <w:tcPr>
            <w:tcW w:w="4394" w:type="dxa"/>
            <w:tcBorders>
              <w:bottom w:val="single" w:sz="4" w:space="0" w:color="auto"/>
            </w:tcBorders>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«Шығармашылық қабілеті көп өлшемді және тәуекелге бару қабілетін, дивергентті ойлауды, ойлаудың икемділігі мен жылдамдығын, бай </w:t>
            </w:r>
            <w:r w:rsidR="00CB49B8" w:rsidRPr="005028AA">
              <w:rPr>
                <w:rFonts w:ascii="Times New Roman" w:hAnsi="Times New Roman" w:cs="Times New Roman"/>
                <w:sz w:val="24"/>
                <w:szCs w:val="24"/>
                <w:lang w:val="kk-KZ"/>
              </w:rPr>
              <w:t xml:space="preserve">қиялды, екіұшты нәрселерді қабылдауды, жоғары эстетикалық құндылықтарды, дамыған түйсікті қамтиды». </w:t>
            </w:r>
            <w:r w:rsidR="00CB49B8" w:rsidRPr="005028AA">
              <w:rPr>
                <w:rFonts w:ascii="Times New Roman" w:hAnsi="Times New Roman" w:cs="Times New Roman"/>
                <w:spacing w:val="-2"/>
                <w:sz w:val="24"/>
                <w:szCs w:val="24"/>
                <w:lang w:val="kk-KZ"/>
              </w:rPr>
              <w:t xml:space="preserve">Guilford,J.P. дивергентті ойлау теориясына негізделген тесттер кешенін қолдану ауқымы </w:t>
            </w:r>
            <w:r w:rsidR="00CB49B8" w:rsidRPr="005028AA">
              <w:rPr>
                <w:rFonts w:ascii="Times New Roman" w:hAnsi="Times New Roman" w:cs="Times New Roman"/>
                <w:sz w:val="24"/>
                <w:szCs w:val="24"/>
                <w:lang w:val="kk-KZ"/>
              </w:rPr>
              <w:t>жеке тұлғаның креативтілік әлеуетін өлшеуден бастап, креативтілікті дамытудағы оқыту әсеріне дейін жалғасын табатынын ескертті.</w:t>
            </w:r>
          </w:p>
        </w:tc>
        <w:tc>
          <w:tcPr>
            <w:tcW w:w="3260" w:type="dxa"/>
            <w:tcBorders>
              <w:bottom w:val="single" w:sz="4" w:space="0" w:color="auto"/>
            </w:tcBorders>
          </w:tcPr>
          <w:p w:rsidR="00332931" w:rsidRPr="005028AA" w:rsidRDefault="00332931"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Негіз ретінде алынған креативтілік сипаттамалары -дивергентті ойлау, икемділік және ойлау жылдамдығы, бай қиял – ұғымдар білім беру </w:t>
            </w:r>
            <w:r w:rsidR="00CB49B8" w:rsidRPr="005028AA">
              <w:rPr>
                <w:rFonts w:ascii="Times New Roman" w:hAnsi="Times New Roman" w:cs="Times New Roman"/>
                <w:sz w:val="24"/>
                <w:szCs w:val="24"/>
                <w:lang w:val="kk-KZ"/>
              </w:rPr>
              <w:t>нәтижелерінің креативтілік критерийлерін әзірлеу кезінде қолданылды.</w:t>
            </w:r>
          </w:p>
        </w:tc>
      </w:tr>
      <w:tr w:rsidR="005028AA" w:rsidRPr="00027455" w:rsidTr="00E06447">
        <w:tc>
          <w:tcPr>
            <w:tcW w:w="562" w:type="dxa"/>
          </w:tcPr>
          <w:p w:rsidR="001553D8" w:rsidRPr="005028AA" w:rsidRDefault="001553D8"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2</w:t>
            </w:r>
          </w:p>
        </w:tc>
        <w:tc>
          <w:tcPr>
            <w:tcW w:w="1418" w:type="dxa"/>
          </w:tcPr>
          <w:p w:rsidR="001553D8" w:rsidRPr="005028AA" w:rsidRDefault="001553D8" w:rsidP="00D91B12">
            <w:pPr>
              <w:spacing w:after="0" w:line="240" w:lineRule="auto"/>
              <w:jc w:val="both"/>
              <w:rPr>
                <w:rFonts w:ascii="Times New Roman" w:hAnsi="Times New Roman" w:cs="Times New Roman"/>
                <w:sz w:val="24"/>
                <w:szCs w:val="24"/>
              </w:rPr>
            </w:pPr>
            <w:r w:rsidRPr="005028AA">
              <w:rPr>
                <w:rFonts w:ascii="Times New Roman" w:hAnsi="Times New Roman" w:cs="Times New Roman"/>
                <w:sz w:val="24"/>
                <w:szCs w:val="24"/>
                <w:lang w:val="kk-KZ"/>
              </w:rPr>
              <w:t xml:space="preserve">Torrance P. </w:t>
            </w:r>
          </w:p>
        </w:tc>
        <w:tc>
          <w:tcPr>
            <w:tcW w:w="4394" w:type="dxa"/>
          </w:tcPr>
          <w:p w:rsidR="001553D8" w:rsidRPr="005028AA" w:rsidRDefault="001553D8"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 - бұл проблемаларға, тапшылыққа немесе білімдегі олқылықтарға сезімталдық, қиындықты анықтау, шешім табу, гипотеза жасау, оларды қайта-қайта тексеру және соңында нәтижелерді хабарлау үдерісі».</w:t>
            </w:r>
          </w:p>
          <w:p w:rsidR="001553D8" w:rsidRPr="005028AA" w:rsidRDefault="001553D8" w:rsidP="00DB2203">
            <w:pPr>
              <w:spacing w:after="0" w:line="240" w:lineRule="auto"/>
              <w:jc w:val="both"/>
              <w:rPr>
                <w:rFonts w:ascii="Times New Roman" w:hAnsi="Times New Roman" w:cs="Times New Roman"/>
                <w:sz w:val="24"/>
                <w:szCs w:val="24"/>
                <w:lang w:val="kk-KZ"/>
              </w:rPr>
            </w:pPr>
          </w:p>
        </w:tc>
        <w:tc>
          <w:tcPr>
            <w:tcW w:w="3260" w:type="dxa"/>
          </w:tcPr>
          <w:p w:rsidR="001553D8" w:rsidRPr="005028AA" w:rsidRDefault="001553D8"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Зерттеу әдістемелерінің модификациясы кіші мектеп оқушыларының креативті ойлау қабілеттерін зерттеуде кеңінен қолданылады. Сондай-ақ креативтілік анықтамасы шешімді іздеуге, гипотеза жасауға және т.б. негізделген шығармашылық тапсырмаларды әзірлеу үшін пайдаланылды.</w:t>
            </w:r>
          </w:p>
        </w:tc>
      </w:tr>
      <w:tr w:rsidR="005028AA" w:rsidRPr="00027455" w:rsidTr="00E06447">
        <w:tc>
          <w:tcPr>
            <w:tcW w:w="562" w:type="dxa"/>
          </w:tcPr>
          <w:p w:rsidR="001553D8" w:rsidRPr="005028AA" w:rsidRDefault="001553D8"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3</w:t>
            </w:r>
          </w:p>
        </w:tc>
        <w:tc>
          <w:tcPr>
            <w:tcW w:w="1418" w:type="dxa"/>
          </w:tcPr>
          <w:p w:rsidR="001553D8" w:rsidRPr="005028AA" w:rsidRDefault="00475A56" w:rsidP="00DB220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M. Rhodes </w:t>
            </w:r>
            <w:r w:rsidR="001553D8" w:rsidRPr="005028AA">
              <w:rPr>
                <w:rFonts w:ascii="Times New Roman" w:hAnsi="Times New Roman" w:cs="Times New Roman"/>
                <w:sz w:val="24"/>
                <w:szCs w:val="24"/>
                <w:lang w:val="kk-KZ"/>
              </w:rPr>
              <w:t xml:space="preserve">  </w:t>
            </w:r>
          </w:p>
        </w:tc>
        <w:tc>
          <w:tcPr>
            <w:tcW w:w="4394" w:type="dxa"/>
          </w:tcPr>
          <w:p w:rsidR="001553D8" w:rsidRPr="005028AA" w:rsidRDefault="001553D8" w:rsidP="00E06447">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Ғалым креативтілік құбылысын креативтілікті күшейтетін ортада жасырын білім мен когнитивті ойлауды қолдана отырып, жаңа өнімді дамытатын үдеріс ретінде сипаттайды. Тұлға (person), үдеріс (process), өнім (product) және қоршаған ортадан (press) тұратын айнымалыларды қамтитын </w:t>
            </w:r>
            <w:r w:rsidR="000B123C" w:rsidRPr="005028AA">
              <w:rPr>
                <w:rFonts w:ascii="Times New Roman" w:hAnsi="Times New Roman" w:cs="Times New Roman"/>
                <w:sz w:val="24"/>
                <w:szCs w:val="24"/>
                <w:lang w:val="kk-KZ"/>
              </w:rPr>
              <w:t>креативтіліктің алғашқы 4Р моделін жасады.</w:t>
            </w:r>
          </w:p>
        </w:tc>
        <w:tc>
          <w:tcPr>
            <w:tcW w:w="3260" w:type="dxa"/>
          </w:tcPr>
          <w:p w:rsidR="001553D8" w:rsidRPr="005028AA" w:rsidRDefault="001553D8" w:rsidP="00DB2203">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4Р моделі зерттеу тұжырымдамасына негізделген. Креативті орта - бұл барлық қатысушылардың білім беру нәтижелері мен креативті әлеуетіне оң әсер ететін шарт.</w:t>
            </w:r>
          </w:p>
        </w:tc>
      </w:tr>
    </w:tbl>
    <w:p w:rsidR="00E06447" w:rsidRDefault="00E06447" w:rsidP="001553D8">
      <w:pPr>
        <w:spacing w:after="0" w:line="240" w:lineRule="auto"/>
        <w:jc w:val="both"/>
        <w:rPr>
          <w:rFonts w:ascii="Times New Roman" w:hAnsi="Times New Roman" w:cs="Times New Roman"/>
          <w:sz w:val="28"/>
          <w:szCs w:val="24"/>
          <w:lang w:val="kk-KZ"/>
        </w:rPr>
      </w:pPr>
    </w:p>
    <w:p w:rsidR="00B966F0" w:rsidRDefault="00B966F0" w:rsidP="001553D8">
      <w:pPr>
        <w:spacing w:after="0" w:line="240" w:lineRule="auto"/>
        <w:jc w:val="both"/>
        <w:rPr>
          <w:rFonts w:ascii="Times New Roman" w:hAnsi="Times New Roman" w:cs="Times New Roman"/>
          <w:sz w:val="28"/>
          <w:szCs w:val="24"/>
          <w:lang w:val="kk-KZ"/>
        </w:rPr>
      </w:pPr>
    </w:p>
    <w:p w:rsidR="000B123C" w:rsidRDefault="000B123C" w:rsidP="001553D8">
      <w:pPr>
        <w:spacing w:after="0" w:line="240" w:lineRule="auto"/>
        <w:jc w:val="both"/>
        <w:rPr>
          <w:rFonts w:ascii="Times New Roman" w:hAnsi="Times New Roman" w:cs="Times New Roman"/>
          <w:sz w:val="28"/>
          <w:szCs w:val="24"/>
          <w:lang w:val="kk-KZ"/>
        </w:rPr>
      </w:pPr>
    </w:p>
    <w:p w:rsidR="000B123C" w:rsidRDefault="000B123C" w:rsidP="001553D8">
      <w:pPr>
        <w:spacing w:after="0" w:line="240" w:lineRule="auto"/>
        <w:jc w:val="both"/>
        <w:rPr>
          <w:rFonts w:ascii="Times New Roman" w:hAnsi="Times New Roman" w:cs="Times New Roman"/>
          <w:sz w:val="28"/>
          <w:szCs w:val="24"/>
          <w:lang w:val="kk-KZ"/>
        </w:rPr>
      </w:pPr>
    </w:p>
    <w:p w:rsidR="001553D8" w:rsidRDefault="001553D8" w:rsidP="001553D8">
      <w:pPr>
        <w:spacing w:after="0" w:line="240" w:lineRule="auto"/>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lastRenderedPageBreak/>
        <w:t xml:space="preserve">4 – кестенің жалғасы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447"/>
        <w:gridCol w:w="3969"/>
        <w:gridCol w:w="3685"/>
      </w:tblGrid>
      <w:tr w:rsidR="00E06447" w:rsidRPr="00027455" w:rsidTr="00E06447">
        <w:tc>
          <w:tcPr>
            <w:tcW w:w="533"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4</w:t>
            </w:r>
          </w:p>
        </w:tc>
        <w:tc>
          <w:tcPr>
            <w:tcW w:w="1447"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E06447">
              <w:rPr>
                <w:rFonts w:ascii="Times New Roman" w:hAnsi="Times New Roman" w:cs="Times New Roman"/>
                <w:sz w:val="24"/>
                <w:szCs w:val="24"/>
                <w:lang w:val="kk-KZ"/>
              </w:rPr>
              <w:t xml:space="preserve">T. Amabile </w:t>
            </w:r>
          </w:p>
        </w:tc>
        <w:tc>
          <w:tcPr>
            <w:tcW w:w="3969"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Креативтіліктің «ішкі мотивация», «зерттеу аясындағы тәжірибе» және «креативті ойлау дағдылары» атты үш компоненттік моделін құрды. Кейін креативтіліктің төртінші компоненті «ортаны» қосып, оны креативтілікті ынталандырушы және тежеуші де болуы мүмкін деген тұжырым жасады.</w:t>
            </w:r>
          </w:p>
        </w:tc>
        <w:tc>
          <w:tcPr>
            <w:tcW w:w="3685"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орта қалыптастырудың моделін құрастыруда ғалымның негізгі идеялары басшылыққа алынды.</w:t>
            </w:r>
          </w:p>
        </w:tc>
      </w:tr>
      <w:tr w:rsidR="00E06447" w:rsidRPr="00027455" w:rsidTr="00E06447">
        <w:tc>
          <w:tcPr>
            <w:tcW w:w="533"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5</w:t>
            </w:r>
          </w:p>
        </w:tc>
        <w:tc>
          <w:tcPr>
            <w:tcW w:w="1447"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E.de Bono,</w:t>
            </w:r>
          </w:p>
          <w:p w:rsidR="00E06447" w:rsidRPr="005028AA" w:rsidRDefault="00E06447" w:rsidP="00475A56">
            <w:pPr>
              <w:spacing w:after="0" w:line="240" w:lineRule="auto"/>
              <w:jc w:val="both"/>
              <w:rPr>
                <w:rFonts w:ascii="Times New Roman" w:hAnsi="Times New Roman" w:cs="Times New Roman"/>
                <w:sz w:val="24"/>
                <w:szCs w:val="24"/>
                <w:lang w:val="kk-KZ"/>
              </w:rPr>
            </w:pPr>
            <w:r w:rsidRPr="00E06447">
              <w:rPr>
                <w:rFonts w:ascii="Times New Roman" w:hAnsi="Times New Roman" w:cs="Times New Roman"/>
                <w:sz w:val="24"/>
                <w:szCs w:val="24"/>
                <w:lang w:val="kk-KZ"/>
              </w:rPr>
              <w:t xml:space="preserve">J.Renzulli </w:t>
            </w:r>
          </w:p>
        </w:tc>
        <w:tc>
          <w:tcPr>
            <w:tcW w:w="3969"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 бұрын осы күйде болмаған және белгілі бір құндылыққа ие өнімді жасау»,   «адамның стереотиптік ойлау тәсілдерінен бас тарту қабілеті», «жеке тұлғаның мінез-құлқының ерекшелігі,өнімді алудың өзіндік тәсілдерінде, мәселені әр түрлі көзқараспен шешудің жаңа тәсілдерінде көрінеді».</w:t>
            </w:r>
          </w:p>
        </w:tc>
        <w:tc>
          <w:tcPr>
            <w:tcW w:w="3685" w:type="dxa"/>
            <w:tcBorders>
              <w:top w:val="single" w:sz="4" w:space="0" w:color="000000"/>
              <w:left w:val="single" w:sz="4" w:space="0" w:color="000000"/>
              <w:bottom w:val="single" w:sz="4" w:space="0" w:color="000000"/>
              <w:right w:val="single" w:sz="4" w:space="0" w:color="000000"/>
            </w:tcBorders>
          </w:tcPr>
          <w:p w:rsidR="00E06447" w:rsidRPr="005028AA" w:rsidRDefault="00E06447" w:rsidP="007B2F7D">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Идеялары зерттеуде шешім іздеуге, гипотеза жасауға және т.б. негізделген креативті тапсырмаларды әзірлеу үшін пайдаланылды.</w:t>
            </w:r>
          </w:p>
        </w:tc>
      </w:tr>
      <w:tr w:rsidR="005028AA" w:rsidRPr="00027455" w:rsidTr="00E06447">
        <w:tc>
          <w:tcPr>
            <w:tcW w:w="533" w:type="dxa"/>
          </w:tcPr>
          <w:p w:rsidR="001553D8" w:rsidRPr="005028AA" w:rsidRDefault="001553D8" w:rsidP="00DD1CF9">
            <w:pPr>
              <w:spacing w:after="0" w:line="240" w:lineRule="auto"/>
              <w:jc w:val="both"/>
              <w:rPr>
                <w:rFonts w:ascii="Times New Roman" w:hAnsi="Times New Roman" w:cs="Times New Roman"/>
                <w:sz w:val="24"/>
                <w:szCs w:val="24"/>
                <w:lang w:val="en-US"/>
              </w:rPr>
            </w:pPr>
            <w:r w:rsidRPr="005028AA">
              <w:rPr>
                <w:rFonts w:ascii="Times New Roman" w:hAnsi="Times New Roman" w:cs="Times New Roman"/>
                <w:sz w:val="24"/>
                <w:szCs w:val="24"/>
                <w:lang w:val="en-US"/>
              </w:rPr>
              <w:t>6</w:t>
            </w:r>
          </w:p>
        </w:tc>
        <w:tc>
          <w:tcPr>
            <w:tcW w:w="1447" w:type="dxa"/>
          </w:tcPr>
          <w:p w:rsidR="001553D8" w:rsidRPr="005028AA" w:rsidRDefault="001553D8" w:rsidP="00DD1CF9">
            <w:pPr>
              <w:spacing w:after="0" w:line="240" w:lineRule="auto"/>
              <w:rPr>
                <w:rFonts w:ascii="Times New Roman" w:hAnsi="Times New Roman" w:cs="Times New Roman"/>
                <w:sz w:val="24"/>
                <w:szCs w:val="24"/>
              </w:rPr>
            </w:pPr>
            <w:r w:rsidRPr="005028AA">
              <w:rPr>
                <w:rFonts w:ascii="Times New Roman" w:hAnsi="Times New Roman" w:cs="Times New Roman"/>
                <w:sz w:val="24"/>
                <w:szCs w:val="24"/>
              </w:rPr>
              <w:t>Д.Б.</w:t>
            </w:r>
            <w:r w:rsidRPr="005028AA">
              <w:rPr>
                <w:rFonts w:ascii="Times New Roman" w:hAnsi="Times New Roman" w:cs="Times New Roman"/>
                <w:sz w:val="24"/>
                <w:szCs w:val="24"/>
                <w:lang w:val="kk-KZ"/>
              </w:rPr>
              <w:t xml:space="preserve"> </w:t>
            </w:r>
            <w:r w:rsidRPr="005028AA">
              <w:rPr>
                <w:rFonts w:ascii="Times New Roman" w:hAnsi="Times New Roman" w:cs="Times New Roman"/>
                <w:sz w:val="24"/>
                <w:szCs w:val="24"/>
              </w:rPr>
              <w:t>Богоявленская, А.В.</w:t>
            </w:r>
            <w:r w:rsidRPr="005028AA">
              <w:rPr>
                <w:rFonts w:ascii="Times New Roman" w:hAnsi="Times New Roman" w:cs="Times New Roman"/>
                <w:sz w:val="24"/>
                <w:szCs w:val="24"/>
                <w:lang w:val="kk-KZ"/>
              </w:rPr>
              <w:t xml:space="preserve"> </w:t>
            </w:r>
            <w:r w:rsidRPr="005028AA">
              <w:rPr>
                <w:rFonts w:ascii="Times New Roman" w:hAnsi="Times New Roman" w:cs="Times New Roman"/>
                <w:sz w:val="24"/>
                <w:szCs w:val="24"/>
              </w:rPr>
              <w:t xml:space="preserve">Брушлинский,  </w:t>
            </w:r>
          </w:p>
          <w:p w:rsidR="001553D8" w:rsidRPr="005028AA" w:rsidRDefault="001553D8" w:rsidP="00475A56">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8"/>
                <w:shd w:val="clear" w:color="auto" w:fill="FFFFFF"/>
              </w:rPr>
              <w:t>О.К</w:t>
            </w:r>
            <w:r w:rsidRPr="005028AA">
              <w:rPr>
                <w:rFonts w:ascii="Times New Roman" w:hAnsi="Times New Roman" w:cs="Times New Roman"/>
                <w:sz w:val="24"/>
                <w:szCs w:val="28"/>
                <w:shd w:val="clear" w:color="auto" w:fill="FFFFFF"/>
                <w:lang w:val="kk-KZ"/>
              </w:rPr>
              <w:t xml:space="preserve">. </w:t>
            </w:r>
            <w:r w:rsidRPr="005028AA">
              <w:rPr>
                <w:rFonts w:ascii="Times New Roman" w:hAnsi="Times New Roman" w:cs="Times New Roman"/>
                <w:sz w:val="24"/>
                <w:szCs w:val="28"/>
                <w:shd w:val="clear" w:color="auto" w:fill="FFFFFF"/>
              </w:rPr>
              <w:t>Тихомиров</w:t>
            </w:r>
            <w:r w:rsidRPr="005028AA">
              <w:rPr>
                <w:rFonts w:ascii="Times New Roman" w:hAnsi="Times New Roman" w:cs="Times New Roman"/>
                <w:sz w:val="24"/>
                <w:szCs w:val="24"/>
              </w:rPr>
              <w:t xml:space="preserve"> </w:t>
            </w:r>
          </w:p>
        </w:tc>
        <w:tc>
          <w:tcPr>
            <w:tcW w:w="3969"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Креативтілікті зият құрылымының құрамдас бөлігі ретінде, ойлау сапасын анықтайтын фактор ретінде, шығармашылықты іс-әрекет ретінде қабылдап, «креатив» ұғымын шығармашылық іс-әрекетке бағытталған зияткерлік және шығармашылық алғышарттар ретінде қарастырады.</w:t>
            </w:r>
          </w:p>
        </w:tc>
        <w:tc>
          <w:tcPr>
            <w:tcW w:w="3685"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Креативтілікті оқушылардың білім беру нәтижелерінің құрамды бөлігі ретінде қарастыра отырып, шығармашылық іс-әрекет идеялары іс-әрекеттік тәсіл аспектісінде негізге алды.</w:t>
            </w:r>
          </w:p>
        </w:tc>
      </w:tr>
      <w:tr w:rsidR="005028AA" w:rsidRPr="00027455" w:rsidTr="00E06447">
        <w:trPr>
          <w:trHeight w:val="416"/>
        </w:trPr>
        <w:tc>
          <w:tcPr>
            <w:tcW w:w="533" w:type="dxa"/>
          </w:tcPr>
          <w:p w:rsidR="001553D8" w:rsidRPr="005028AA" w:rsidRDefault="001553D8" w:rsidP="00DD1CF9">
            <w:pPr>
              <w:spacing w:after="0" w:line="240" w:lineRule="auto"/>
              <w:jc w:val="both"/>
              <w:rPr>
                <w:rFonts w:ascii="Times New Roman" w:hAnsi="Times New Roman" w:cs="Times New Roman"/>
                <w:sz w:val="24"/>
                <w:szCs w:val="24"/>
                <w:lang w:val="en-US"/>
              </w:rPr>
            </w:pPr>
            <w:r w:rsidRPr="005028AA">
              <w:rPr>
                <w:rFonts w:ascii="Times New Roman" w:hAnsi="Times New Roman" w:cs="Times New Roman"/>
                <w:sz w:val="24"/>
                <w:szCs w:val="24"/>
                <w:lang w:val="en-US"/>
              </w:rPr>
              <w:t>7</w:t>
            </w:r>
          </w:p>
        </w:tc>
        <w:tc>
          <w:tcPr>
            <w:tcW w:w="1447" w:type="dxa"/>
          </w:tcPr>
          <w:p w:rsidR="001553D8" w:rsidRPr="005028AA" w:rsidRDefault="001553D8" w:rsidP="00DD1CF9">
            <w:pPr>
              <w:pStyle w:val="Default"/>
              <w:rPr>
                <w:color w:val="auto"/>
              </w:rPr>
            </w:pPr>
            <w:r w:rsidRPr="005028AA">
              <w:rPr>
                <w:color w:val="auto"/>
              </w:rPr>
              <w:t xml:space="preserve">В.И. Андреев, </w:t>
            </w:r>
          </w:p>
          <w:p w:rsidR="001553D8" w:rsidRPr="005028AA" w:rsidRDefault="001553D8" w:rsidP="00DD1CF9">
            <w:pPr>
              <w:pStyle w:val="Default"/>
              <w:rPr>
                <w:color w:val="auto"/>
              </w:rPr>
            </w:pPr>
            <w:r w:rsidRPr="005028AA">
              <w:rPr>
                <w:color w:val="auto"/>
              </w:rPr>
              <w:t xml:space="preserve">А.В. Хуторской </w:t>
            </w:r>
          </w:p>
          <w:p w:rsidR="001553D8" w:rsidRPr="005028AA" w:rsidRDefault="001553D8" w:rsidP="00DD1CF9">
            <w:pPr>
              <w:spacing w:after="0" w:line="240" w:lineRule="auto"/>
              <w:jc w:val="both"/>
              <w:rPr>
                <w:rFonts w:ascii="Times New Roman" w:hAnsi="Times New Roman" w:cs="Times New Roman"/>
                <w:sz w:val="24"/>
                <w:szCs w:val="24"/>
              </w:rPr>
            </w:pPr>
          </w:p>
        </w:tc>
        <w:tc>
          <w:tcPr>
            <w:tcW w:w="3969"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 - оқытуда жаңа тәсілдер мен идеяларды ашу жолындағы эвристикалық әрекетке қабілеттілік». Эвристикалық оқыту тек оқушыны ғана емес, оның білім беру траекториясын, соның ішінде мақсаттарды, технологияларды, мазмұнды дамытуды мақсат етеді. Дидактикалық эвристиканың авторы креативтілікті интегративті қабілет деп санайды, ол өзара байланысты қабілеттердің тұтас жүйелерін – элементтерін құрайды.</w:t>
            </w:r>
          </w:p>
        </w:tc>
        <w:tc>
          <w:tcPr>
            <w:tcW w:w="3685"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білім беру ортасын қалыптастыруда эвристикалық және проблемалық ережелер негізге алынды. креативті  тапсырмаларды эвристикалық әдістер құрады: миға шабуыл әдісі, еркін ассоциация әдісі, түпнұсқалық стратегия әдісі, аналогия әдісі, синектика әдісі, эвристикалық сұрақ әдісі, инверсия әдісі, көпөлшемді матрица әдісі және т.б.</w:t>
            </w:r>
          </w:p>
          <w:p w:rsidR="001553D8" w:rsidRPr="005028AA" w:rsidRDefault="001553D8" w:rsidP="00DD1CF9">
            <w:pPr>
              <w:spacing w:after="0" w:line="240" w:lineRule="auto"/>
              <w:jc w:val="both"/>
              <w:rPr>
                <w:rFonts w:ascii="Times New Roman" w:hAnsi="Times New Roman" w:cs="Times New Roman"/>
                <w:sz w:val="24"/>
                <w:szCs w:val="24"/>
                <w:lang w:val="kk-KZ"/>
              </w:rPr>
            </w:pPr>
          </w:p>
        </w:tc>
      </w:tr>
      <w:tr w:rsidR="005028AA" w:rsidRPr="00027455" w:rsidTr="00E06447">
        <w:trPr>
          <w:trHeight w:val="416"/>
        </w:trPr>
        <w:tc>
          <w:tcPr>
            <w:tcW w:w="533" w:type="dxa"/>
          </w:tcPr>
          <w:p w:rsidR="001553D8" w:rsidRPr="005028AA" w:rsidRDefault="001553D8" w:rsidP="00DD1CF9">
            <w:pPr>
              <w:spacing w:after="0" w:line="240" w:lineRule="auto"/>
              <w:jc w:val="both"/>
              <w:rPr>
                <w:rFonts w:ascii="Times New Roman" w:hAnsi="Times New Roman" w:cs="Times New Roman"/>
                <w:sz w:val="24"/>
                <w:szCs w:val="24"/>
                <w:lang w:val="en-US"/>
              </w:rPr>
            </w:pPr>
            <w:r w:rsidRPr="005028AA">
              <w:rPr>
                <w:rFonts w:ascii="Times New Roman" w:hAnsi="Times New Roman" w:cs="Times New Roman"/>
                <w:sz w:val="24"/>
                <w:szCs w:val="24"/>
                <w:lang w:val="en-US"/>
              </w:rPr>
              <w:t>8</w:t>
            </w:r>
          </w:p>
        </w:tc>
        <w:tc>
          <w:tcPr>
            <w:tcW w:w="1447" w:type="dxa"/>
          </w:tcPr>
          <w:p w:rsidR="001553D8" w:rsidRPr="005028AA" w:rsidRDefault="001553D8" w:rsidP="00475A56">
            <w:pPr>
              <w:spacing w:after="0" w:line="240" w:lineRule="auto"/>
              <w:jc w:val="both"/>
              <w:rPr>
                <w:rFonts w:ascii="Times New Roman" w:hAnsi="Times New Roman" w:cs="Times New Roman"/>
                <w:sz w:val="24"/>
                <w:szCs w:val="24"/>
              </w:rPr>
            </w:pPr>
            <w:r w:rsidRPr="005028AA">
              <w:rPr>
                <w:rFonts w:ascii="Times New Roman" w:hAnsi="Times New Roman" w:cs="Times New Roman"/>
                <w:sz w:val="24"/>
                <w:szCs w:val="24"/>
                <w:lang w:val="kk-KZ"/>
              </w:rPr>
              <w:t xml:space="preserve">К.Г.Кречетников </w:t>
            </w:r>
          </w:p>
        </w:tc>
        <w:tc>
          <w:tcPr>
            <w:tcW w:w="3969"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w:t>
            </w:r>
            <w:r w:rsidRPr="005028AA">
              <w:rPr>
                <w:rFonts w:ascii="Times New Roman" w:eastAsia="Arial" w:hAnsi="Times New Roman" w:cs="Times New Roman"/>
                <w:sz w:val="24"/>
                <w:szCs w:val="24"/>
                <w:shd w:val="clear" w:color="auto" w:fill="FFFFFF"/>
                <w:lang w:val="kk-KZ" w:eastAsia="zh-CN" w:bidi="ar"/>
              </w:rPr>
              <w:t>реативтілікті</w:t>
            </w:r>
            <w:r w:rsidRPr="005028AA">
              <w:rPr>
                <w:rFonts w:ascii="Times New Roman" w:eastAsia="Arial" w:hAnsi="Times New Roman" w:cs="Times New Roman"/>
                <w:sz w:val="24"/>
                <w:szCs w:val="24"/>
                <w:shd w:val="clear" w:color="auto" w:fill="FFFFFF"/>
                <w:lang w:eastAsia="zh-CN" w:bidi="ar"/>
              </w:rPr>
              <w:t xml:space="preserve"> жеке тұлғаның шығармашылық қабілеттерін анықтай</w:t>
            </w:r>
            <w:r w:rsidRPr="005028AA">
              <w:rPr>
                <w:rFonts w:ascii="Times New Roman" w:eastAsia="Arial" w:hAnsi="Times New Roman" w:cs="Times New Roman"/>
                <w:sz w:val="24"/>
                <w:szCs w:val="24"/>
                <w:shd w:val="clear" w:color="auto" w:fill="FFFFFF"/>
                <w:lang w:val="kk-KZ" w:eastAsia="zh-CN" w:bidi="ar"/>
              </w:rPr>
              <w:t>тын,</w:t>
            </w:r>
            <w:r w:rsidRPr="005028AA">
              <w:rPr>
                <w:rFonts w:ascii="Times New Roman" w:eastAsia="Arial" w:hAnsi="Times New Roman" w:cs="Times New Roman"/>
                <w:sz w:val="24"/>
                <w:szCs w:val="24"/>
                <w:shd w:val="clear" w:color="auto" w:fill="FFFFFF"/>
                <w:lang w:eastAsia="zh-CN" w:bidi="ar"/>
              </w:rPr>
              <w:t xml:space="preserve"> жаңа</w:t>
            </w:r>
            <w:r w:rsidRPr="005028AA">
              <w:rPr>
                <w:rFonts w:ascii="Times New Roman" w:eastAsia="Arial" w:hAnsi="Times New Roman" w:cs="Times New Roman"/>
                <w:sz w:val="24"/>
                <w:szCs w:val="24"/>
                <w:shd w:val="clear" w:color="auto" w:fill="FFFFFF"/>
                <w:lang w:val="kk-KZ" w:eastAsia="zh-CN" w:bidi="ar"/>
              </w:rPr>
              <w:t xml:space="preserve">, </w:t>
            </w:r>
            <w:r w:rsidRPr="005028AA">
              <w:rPr>
                <w:rFonts w:ascii="Times New Roman" w:eastAsia="Arial" w:hAnsi="Times New Roman" w:cs="Times New Roman"/>
                <w:sz w:val="24"/>
                <w:szCs w:val="24"/>
                <w:shd w:val="clear" w:color="auto" w:fill="FFFFFF"/>
                <w:lang w:eastAsia="zh-CN" w:bidi="ar"/>
              </w:rPr>
              <w:t>стандартты емес шығармашылық ойлау</w:t>
            </w:r>
            <w:r w:rsidRPr="005028AA">
              <w:rPr>
                <w:rFonts w:ascii="Times New Roman" w:eastAsia="Arial" w:hAnsi="Times New Roman" w:cs="Times New Roman"/>
                <w:sz w:val="24"/>
                <w:szCs w:val="24"/>
                <w:shd w:val="clear" w:color="auto" w:fill="FFFFFF"/>
                <w:lang w:val="kk-KZ" w:eastAsia="zh-CN" w:bidi="ar"/>
              </w:rPr>
              <w:t xml:space="preserve">ды қабылдауын, </w:t>
            </w:r>
            <w:r w:rsidRPr="005028AA">
              <w:rPr>
                <w:rFonts w:ascii="Times New Roman" w:eastAsia="Arial" w:hAnsi="Times New Roman" w:cs="Times New Roman"/>
                <w:sz w:val="24"/>
                <w:szCs w:val="24"/>
                <w:shd w:val="clear" w:color="auto" w:fill="FFFFFF"/>
                <w:lang w:eastAsia="zh-CN" w:bidi="ar"/>
              </w:rPr>
              <w:t xml:space="preserve">көптеген </w:t>
            </w:r>
            <w:r w:rsidRPr="005028AA">
              <w:rPr>
                <w:rFonts w:ascii="Times New Roman" w:eastAsia="Arial" w:hAnsi="Times New Roman" w:cs="Times New Roman"/>
                <w:sz w:val="24"/>
                <w:szCs w:val="24"/>
                <w:shd w:val="clear" w:color="auto" w:fill="FFFFFF"/>
                <w:lang w:val="kk-KZ" w:eastAsia="zh-CN" w:bidi="ar"/>
              </w:rPr>
              <w:t xml:space="preserve">ерекше және </w:t>
            </w:r>
            <w:r w:rsidRPr="005028AA">
              <w:rPr>
                <w:rFonts w:ascii="Times New Roman" w:eastAsia="Arial" w:hAnsi="Times New Roman" w:cs="Times New Roman"/>
                <w:sz w:val="24"/>
                <w:szCs w:val="24"/>
                <w:shd w:val="clear" w:color="auto" w:fill="FFFFFF"/>
                <w:lang w:eastAsia="zh-CN" w:bidi="ar"/>
              </w:rPr>
              <w:t>пайдалы идеяларды</w:t>
            </w:r>
            <w:r w:rsidRPr="005028AA">
              <w:rPr>
                <w:rFonts w:ascii="Times New Roman" w:eastAsia="Arial" w:hAnsi="Times New Roman" w:cs="Times New Roman"/>
                <w:sz w:val="24"/>
                <w:szCs w:val="24"/>
                <w:shd w:val="clear" w:color="auto" w:fill="FFFFFF"/>
                <w:lang w:val="kk-KZ" w:eastAsia="zh-CN" w:bidi="ar"/>
              </w:rPr>
              <w:t xml:space="preserve"> туғызуға бағытталған интег</w:t>
            </w:r>
            <w:r w:rsidRPr="005028AA">
              <w:rPr>
                <w:rFonts w:ascii="Times New Roman" w:eastAsia="Arial" w:hAnsi="Times New Roman" w:cs="Times New Roman"/>
                <w:sz w:val="24"/>
                <w:szCs w:val="24"/>
                <w:shd w:val="clear" w:color="auto" w:fill="FFFFFF"/>
                <w:lang w:eastAsia="zh-CN" w:bidi="ar"/>
              </w:rPr>
              <w:t>ралды тұрақты сипаттамасы</w:t>
            </w:r>
            <w:r w:rsidRPr="005028AA">
              <w:rPr>
                <w:rFonts w:ascii="Times New Roman" w:eastAsia="Arial" w:hAnsi="Times New Roman" w:cs="Times New Roman"/>
                <w:sz w:val="24"/>
                <w:szCs w:val="24"/>
                <w:shd w:val="clear" w:color="auto" w:fill="FFFFFF"/>
                <w:lang w:val="kk-KZ" w:eastAsia="zh-CN" w:bidi="ar"/>
              </w:rPr>
              <w:t xml:space="preserve"> деп түсінеді.</w:t>
            </w:r>
          </w:p>
        </w:tc>
        <w:tc>
          <w:tcPr>
            <w:tcW w:w="3685" w:type="dxa"/>
            <w:vMerge w:val="restart"/>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Бұл түсінік креативтіліктің интегративті қасиеті, креативті әлеуеті бар, қоршаған ортадағы шығармашылық іс-әрекетті ынталандыратын ішкі ресурсы бар екенін анықтауға мүмкіндік береді.</w:t>
            </w:r>
          </w:p>
        </w:tc>
      </w:tr>
      <w:tr w:rsidR="005028AA" w:rsidRPr="00027455" w:rsidTr="00E06447">
        <w:tc>
          <w:tcPr>
            <w:tcW w:w="533"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lastRenderedPageBreak/>
              <w:t>9</w:t>
            </w:r>
          </w:p>
        </w:tc>
        <w:tc>
          <w:tcPr>
            <w:tcW w:w="1447" w:type="dxa"/>
          </w:tcPr>
          <w:p w:rsidR="001553D8" w:rsidRPr="005028AA" w:rsidRDefault="001553D8" w:rsidP="00475A56">
            <w:pPr>
              <w:spacing w:after="0" w:line="240" w:lineRule="auto"/>
              <w:rPr>
                <w:lang w:val="kk-KZ"/>
              </w:rPr>
            </w:pPr>
            <w:r w:rsidRPr="005028AA">
              <w:rPr>
                <w:rFonts w:ascii="Times New Roman" w:hAnsi="Times New Roman" w:cs="Times New Roman"/>
                <w:sz w:val="24"/>
                <w:szCs w:val="24"/>
                <w:lang w:val="kk-KZ"/>
              </w:rPr>
              <w:t>Ш.Т.Таубаева</w:t>
            </w:r>
            <w:r w:rsidRPr="005028AA">
              <w:rPr>
                <w:rFonts w:ascii="Times New Roman" w:hAnsi="Times New Roman" w:cs="Times New Roman"/>
                <w:sz w:val="24"/>
                <w:szCs w:val="24"/>
                <w:lang w:val="en-US"/>
              </w:rPr>
              <w:t xml:space="preserve"> </w:t>
            </w:r>
          </w:p>
        </w:tc>
        <w:tc>
          <w:tcPr>
            <w:tcW w:w="3969"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 «Креативтік – индивидтердің сонылы құндылықтар жасаудың, стандартты емес шешім қабылдаудың терең қасиетін көрсететін қабілеттілік». </w:t>
            </w:r>
          </w:p>
        </w:tc>
        <w:tc>
          <w:tcPr>
            <w:tcW w:w="3685" w:type="dxa"/>
            <w:vMerge/>
          </w:tcPr>
          <w:p w:rsidR="001553D8" w:rsidRPr="005028AA" w:rsidRDefault="001553D8" w:rsidP="00DD1CF9">
            <w:pPr>
              <w:spacing w:after="0" w:line="240" w:lineRule="auto"/>
              <w:jc w:val="both"/>
              <w:rPr>
                <w:rFonts w:ascii="Times New Roman" w:hAnsi="Times New Roman" w:cs="Times New Roman"/>
                <w:sz w:val="24"/>
                <w:szCs w:val="24"/>
                <w:lang w:val="kk-KZ"/>
              </w:rPr>
            </w:pPr>
          </w:p>
        </w:tc>
      </w:tr>
      <w:tr w:rsidR="005028AA" w:rsidRPr="00027455" w:rsidTr="00E06447">
        <w:tc>
          <w:tcPr>
            <w:tcW w:w="533" w:type="dxa"/>
          </w:tcPr>
          <w:p w:rsidR="001553D8" w:rsidRPr="005028AA" w:rsidRDefault="001553D8" w:rsidP="00DD1CF9">
            <w:pPr>
              <w:spacing w:after="0" w:line="240" w:lineRule="auto"/>
              <w:jc w:val="both"/>
              <w:rPr>
                <w:rFonts w:ascii="Times New Roman" w:hAnsi="Times New Roman" w:cs="Times New Roman"/>
                <w:sz w:val="24"/>
                <w:szCs w:val="24"/>
                <w:lang w:val="en-US"/>
              </w:rPr>
            </w:pPr>
            <w:r w:rsidRPr="005028AA">
              <w:rPr>
                <w:rFonts w:ascii="Times New Roman" w:hAnsi="Times New Roman" w:cs="Times New Roman"/>
                <w:sz w:val="24"/>
                <w:szCs w:val="24"/>
                <w:lang w:val="en-US"/>
              </w:rPr>
              <w:t>10</w:t>
            </w:r>
          </w:p>
        </w:tc>
        <w:tc>
          <w:tcPr>
            <w:tcW w:w="1447" w:type="dxa"/>
          </w:tcPr>
          <w:p w:rsidR="001553D8" w:rsidRPr="005028AA" w:rsidRDefault="001553D8" w:rsidP="00475A56">
            <w:pPr>
              <w:pStyle w:val="Default"/>
              <w:rPr>
                <w:color w:val="auto"/>
                <w:lang w:val="kk-KZ"/>
              </w:rPr>
            </w:pPr>
            <w:r w:rsidRPr="005028AA">
              <w:rPr>
                <w:color w:val="auto"/>
                <w:lang w:val="kk-KZ"/>
              </w:rPr>
              <w:t>Қ.М. Нағымжанов</w:t>
            </w:r>
            <w:r w:rsidRPr="005028AA">
              <w:rPr>
                <w:color w:val="auto"/>
                <w:lang w:val="en-US"/>
              </w:rPr>
              <w:t xml:space="preserve">a </w:t>
            </w:r>
          </w:p>
        </w:tc>
        <w:tc>
          <w:tcPr>
            <w:tcW w:w="3969"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«Креативтік – пайда болған міндеттерді әлдеқашан белгілі болған тәсілдермен шешу үшін талап етілетіндердің сыртына шығатын жоғары түрдегі ойлау». </w:t>
            </w:r>
          </w:p>
        </w:tc>
        <w:tc>
          <w:tcPr>
            <w:tcW w:w="3685" w:type="dxa"/>
            <w:vMerge/>
          </w:tcPr>
          <w:p w:rsidR="001553D8" w:rsidRPr="005028AA" w:rsidRDefault="001553D8" w:rsidP="00DD1CF9">
            <w:pPr>
              <w:spacing w:after="0" w:line="240" w:lineRule="auto"/>
              <w:jc w:val="both"/>
              <w:rPr>
                <w:rFonts w:ascii="Times New Roman" w:hAnsi="Times New Roman" w:cs="Times New Roman"/>
                <w:sz w:val="24"/>
                <w:szCs w:val="24"/>
                <w:lang w:val="kk-KZ"/>
              </w:rPr>
            </w:pPr>
          </w:p>
        </w:tc>
      </w:tr>
      <w:tr w:rsidR="005028AA" w:rsidRPr="00027455" w:rsidTr="00E06447">
        <w:tc>
          <w:tcPr>
            <w:tcW w:w="533" w:type="dxa"/>
          </w:tcPr>
          <w:p w:rsidR="001553D8" w:rsidRPr="005028AA" w:rsidRDefault="001553D8" w:rsidP="00DD1CF9">
            <w:pPr>
              <w:spacing w:after="0" w:line="240" w:lineRule="auto"/>
              <w:jc w:val="both"/>
              <w:rPr>
                <w:rFonts w:ascii="Times New Roman" w:hAnsi="Times New Roman" w:cs="Times New Roman"/>
                <w:sz w:val="24"/>
                <w:szCs w:val="24"/>
                <w:lang w:val="en-US"/>
              </w:rPr>
            </w:pPr>
            <w:r w:rsidRPr="005028AA">
              <w:rPr>
                <w:rFonts w:ascii="Times New Roman" w:hAnsi="Times New Roman" w:cs="Times New Roman"/>
                <w:sz w:val="24"/>
                <w:szCs w:val="24"/>
                <w:lang w:val="en-US"/>
              </w:rPr>
              <w:t>11</w:t>
            </w:r>
          </w:p>
        </w:tc>
        <w:tc>
          <w:tcPr>
            <w:tcW w:w="1447" w:type="dxa"/>
          </w:tcPr>
          <w:p w:rsidR="001553D8" w:rsidRPr="005028AA" w:rsidRDefault="001553D8" w:rsidP="00475A56">
            <w:pPr>
              <w:pStyle w:val="Default"/>
              <w:rPr>
                <w:color w:val="auto"/>
                <w:lang w:val="kk-KZ"/>
              </w:rPr>
            </w:pPr>
            <w:r w:rsidRPr="005028AA">
              <w:rPr>
                <w:color w:val="auto"/>
                <w:lang w:val="kk-KZ"/>
              </w:rPr>
              <w:t>Р.Ш. Сыдыкова</w:t>
            </w:r>
            <w:r w:rsidRPr="005028AA">
              <w:rPr>
                <w:color w:val="auto"/>
                <w:lang w:val="en-US"/>
              </w:rPr>
              <w:t xml:space="preserve"> </w:t>
            </w:r>
          </w:p>
        </w:tc>
        <w:tc>
          <w:tcPr>
            <w:tcW w:w="3969" w:type="dxa"/>
          </w:tcPr>
          <w:p w:rsidR="001553D8" w:rsidRPr="005028AA" w:rsidRDefault="001553D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«Креативтілік –  бұл зияткерлік даралықтың, бастамашылықтың, когнитивті мотивацияның, өзін-өзі көрсетудегі шығармашылық әлеуеттің және ерекше шығармашылық қызметке дайындықта көрінетін адекватты тұлғаның өзін-өзі дамытуының жоғары деңгейін ынталандыратын интегративті жеке қасиет». </w:t>
            </w:r>
          </w:p>
        </w:tc>
        <w:tc>
          <w:tcPr>
            <w:tcW w:w="3685" w:type="dxa"/>
            <w:vMerge/>
          </w:tcPr>
          <w:p w:rsidR="001553D8" w:rsidRPr="005028AA" w:rsidRDefault="001553D8" w:rsidP="00DD1CF9">
            <w:pPr>
              <w:spacing w:after="0" w:line="240" w:lineRule="auto"/>
              <w:jc w:val="both"/>
              <w:rPr>
                <w:rFonts w:ascii="Times New Roman" w:hAnsi="Times New Roman" w:cs="Times New Roman"/>
                <w:sz w:val="24"/>
                <w:szCs w:val="24"/>
                <w:lang w:val="kk-KZ"/>
              </w:rPr>
            </w:pPr>
          </w:p>
        </w:tc>
      </w:tr>
    </w:tbl>
    <w:p w:rsidR="00DB2203" w:rsidRPr="005028AA" w:rsidRDefault="00DB2203" w:rsidP="00DB2203">
      <w:pPr>
        <w:spacing w:after="0" w:line="240" w:lineRule="auto"/>
        <w:ind w:firstLine="709"/>
        <w:jc w:val="both"/>
        <w:rPr>
          <w:rFonts w:ascii="Times New Roman" w:hAnsi="Times New Roman" w:cs="Times New Roman"/>
          <w:sz w:val="28"/>
          <w:szCs w:val="24"/>
          <w:lang w:val="kk-KZ"/>
        </w:rPr>
      </w:pPr>
    </w:p>
    <w:p w:rsidR="00DB2203" w:rsidRPr="005028AA" w:rsidRDefault="00DB2203" w:rsidP="001553D8">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4-кестеден көріп отырғанымыздай, «креативтілік» ұғымына кең ауқымды көзқарастар негізінде педагогика және психология тұрғысынан әр түрлі тұжы</w:t>
      </w:r>
    </w:p>
    <w:p w:rsidR="00332931" w:rsidRPr="005028AA" w:rsidRDefault="00332931" w:rsidP="00332931">
      <w:pPr>
        <w:spacing w:after="0" w:line="240" w:lineRule="auto"/>
        <w:ind w:firstLine="567"/>
        <w:jc w:val="both"/>
        <w:rPr>
          <w:rFonts w:ascii="Times New Roman" w:hAnsi="Times New Roman" w:cs="Times New Roman"/>
          <w:sz w:val="32"/>
          <w:szCs w:val="28"/>
          <w:lang w:val="kk-KZ"/>
        </w:rPr>
      </w:pPr>
      <w:r w:rsidRPr="005028AA">
        <w:rPr>
          <w:rFonts w:ascii="Times New Roman" w:hAnsi="Times New Roman" w:cs="Times New Roman"/>
          <w:sz w:val="28"/>
          <w:szCs w:val="24"/>
          <w:lang w:val="kk-KZ"/>
        </w:rPr>
        <w:t xml:space="preserve">рымдамалар мен анықтамалар қалыптасқан. </w:t>
      </w:r>
      <w:r w:rsidRPr="005028AA">
        <w:rPr>
          <w:rFonts w:ascii="Times New Roman" w:hAnsi="Times New Roman" w:cs="Times New Roman"/>
          <w:sz w:val="28"/>
          <w:szCs w:val="28"/>
          <w:lang w:val="kk-KZ"/>
        </w:rPr>
        <w:t xml:space="preserve">Креативтілік білім беру үдерісін креативті элементтермен толықтыратын, субъектілерді өнімді креативті іс-әрекетке ынталандырушы білім беру ортасының сипаттамаларының бірі ретінде қарастырылады. Осы ретте </w:t>
      </w:r>
      <w:r w:rsidRPr="005028AA">
        <w:rPr>
          <w:rFonts w:ascii="Times New Roman" w:hAnsi="Times New Roman" w:cs="Times New Roman"/>
          <w:i/>
          <w:sz w:val="28"/>
          <w:szCs w:val="28"/>
          <w:lang w:val="kk-KZ"/>
        </w:rPr>
        <w:t>«креативті білім беру ортасы»</w:t>
      </w:r>
      <w:r w:rsidRPr="005028AA">
        <w:rPr>
          <w:rFonts w:ascii="Times New Roman" w:hAnsi="Times New Roman" w:cs="Times New Roman"/>
          <w:sz w:val="28"/>
          <w:szCs w:val="28"/>
          <w:lang w:val="kk-KZ"/>
        </w:rPr>
        <w:t xml:space="preserve"> ұғымының ғылымға енгізілген «орта» терминімен байланысы анық байқалады: ол адамның өмір сүруіне, қалыптасуына, іс-әрекетіне әсер етуші әлеуметтік, материалдық және рухани шарттар деп түсіндіріледі.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Креативті білім беру ортасын қалыптастыру</w:t>
      </w:r>
      <w:r w:rsidRPr="005028AA">
        <w:rPr>
          <w:rFonts w:ascii="Times New Roman" w:hAnsi="Times New Roman" w:cs="Times New Roman"/>
          <w:sz w:val="28"/>
          <w:szCs w:val="28"/>
          <w:lang w:val="kk-KZ"/>
        </w:rPr>
        <w:t xml:space="preserve"> мәселесіне арналған шетелдік ғылыми әдебиеттерді теориялық талдау Scopus, Web of Science, Google Scholar базаларында, сондай-ақ Google Books ngram Viewer шетелдік әдебиеттеріндегі деректерді іздеу арқылы жасалды. Креативті білім беру мәселесін мәселесін зерттеу динамикасы 1-суретте көрсетілген.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p>
    <w:p w:rsidR="00332931" w:rsidRPr="005028AA" w:rsidRDefault="00332931" w:rsidP="00E06447">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w:drawing>
          <wp:inline distT="0" distB="0" distL="0" distR="0" wp14:anchorId="276E22C9" wp14:editId="4739430C">
            <wp:extent cx="3670028" cy="1734482"/>
            <wp:effectExtent l="0" t="0" r="698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16" cstate="print"/>
                    <a:srcRect t="13667" r="2895" b="4784"/>
                    <a:stretch>
                      <a:fillRect/>
                    </a:stretch>
                  </pic:blipFill>
                  <pic:spPr>
                    <a:xfrm>
                      <a:off x="0" y="0"/>
                      <a:ext cx="3695280" cy="1746416"/>
                    </a:xfrm>
                    <a:prstGeom prst="rect">
                      <a:avLst/>
                    </a:prstGeom>
                    <a:noFill/>
                    <a:ln w="9525">
                      <a:noFill/>
                      <a:miter lim="800000"/>
                      <a:headEnd/>
                      <a:tailEnd/>
                    </a:ln>
                  </pic:spPr>
                </pic:pic>
              </a:graphicData>
            </a:graphic>
          </wp:inline>
        </w:drawing>
      </w:r>
    </w:p>
    <w:p w:rsidR="00332931" w:rsidRPr="005028AA" w:rsidRDefault="00DB2203" w:rsidP="00DB2203">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Сурет 1 – </w:t>
      </w:r>
      <w:r w:rsidR="00332931" w:rsidRPr="005028AA">
        <w:rPr>
          <w:rFonts w:ascii="Times New Roman" w:hAnsi="Times New Roman" w:cs="Times New Roman"/>
          <w:sz w:val="28"/>
          <w:szCs w:val="28"/>
          <w:lang w:val="kk-KZ"/>
        </w:rPr>
        <w:t>Google Books ngram Viewer шетелдік әдебиеттерінде дерекқорында креативті білім беру ортасын зерттеу динамикасы</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1-суретте ұсынылған шетелдік ғылыми әдебиеттердегі мәліметтерден «креативті білім беру ортасы</w:t>
      </w:r>
      <w:r w:rsidRPr="005028AA">
        <w:rPr>
          <w:rFonts w:ascii="Times New Roman" w:hAnsi="Times New Roman" w:cs="Times New Roman"/>
          <w:iCs/>
          <w:sz w:val="28"/>
          <w:szCs w:val="28"/>
          <w:lang w:val="kk-KZ"/>
        </w:rPr>
        <w:t>»</w:t>
      </w:r>
      <w:r w:rsidRPr="005028AA">
        <w:rPr>
          <w:rFonts w:ascii="Times New Roman" w:hAnsi="Times New Roman" w:cs="Times New Roman"/>
          <w:sz w:val="28"/>
          <w:szCs w:val="28"/>
          <w:lang w:val="kk-KZ"/>
        </w:rPr>
        <w:t xml:space="preserve"> ұғымының ХХ ғасырдың ортасында пайда болғанын және 20-шы ғасырдың 60-шы жылдарында белсенді дами бастағанын көруге болады.</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p>
    <w:p w:rsidR="00332931" w:rsidRPr="005028AA" w:rsidRDefault="00332931" w:rsidP="00332931">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w:drawing>
          <wp:inline distT="0" distB="0" distL="0" distR="0" wp14:anchorId="7ACE0EE1" wp14:editId="4E1DC0AE">
            <wp:extent cx="5238750" cy="27736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7" cstate="print"/>
                    <a:srcRect l="1090" t="13895" r="13214" b="5467"/>
                    <a:stretch>
                      <a:fillRect/>
                    </a:stretch>
                  </pic:blipFill>
                  <pic:spPr>
                    <a:xfrm>
                      <a:off x="0" y="0"/>
                      <a:ext cx="5247782" cy="2778931"/>
                    </a:xfrm>
                    <a:prstGeom prst="rect">
                      <a:avLst/>
                    </a:prstGeom>
                    <a:noFill/>
                    <a:ln w="9525">
                      <a:noFill/>
                      <a:miter lim="800000"/>
                      <a:headEnd/>
                      <a:tailEnd/>
                    </a:ln>
                  </pic:spPr>
                </pic:pic>
              </a:graphicData>
            </a:graphic>
          </wp:inline>
        </w:drawing>
      </w:r>
    </w:p>
    <w:p w:rsidR="00332931" w:rsidRPr="005028AA" w:rsidRDefault="00332931" w:rsidP="00332931">
      <w:pPr>
        <w:spacing w:after="0" w:line="240" w:lineRule="auto"/>
        <w:ind w:firstLine="567"/>
        <w:jc w:val="center"/>
        <w:rPr>
          <w:rFonts w:ascii="Times New Roman" w:hAnsi="Times New Roman" w:cs="Times New Roman"/>
          <w:sz w:val="28"/>
          <w:szCs w:val="28"/>
          <w:lang w:val="en-US"/>
        </w:rPr>
      </w:pPr>
    </w:p>
    <w:p w:rsidR="00332931" w:rsidRPr="005028AA" w:rsidRDefault="00332931" w:rsidP="001553D8">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w:t>
      </w:r>
      <w:r w:rsidR="003F6D94" w:rsidRPr="005028AA">
        <w:rPr>
          <w:rFonts w:ascii="Times New Roman" w:hAnsi="Times New Roman" w:cs="Times New Roman"/>
          <w:sz w:val="28"/>
          <w:szCs w:val="28"/>
          <w:lang w:val="kk-KZ"/>
        </w:rPr>
        <w:t xml:space="preserve"> 2 - </w:t>
      </w:r>
      <w:r w:rsidRPr="005028AA">
        <w:rPr>
          <w:rFonts w:ascii="Times New Roman" w:hAnsi="Times New Roman" w:cs="Times New Roman"/>
          <w:sz w:val="28"/>
          <w:szCs w:val="28"/>
          <w:lang w:val="kk-KZ"/>
        </w:rPr>
        <w:t>Google Scholar ғылыми басылымдарының базасында кездесетін  креативті білім беру ортасы мәселесі зерттелген еңбектер көрсеткіштері</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2003-2023 жылдардағы Google Scholar ғылыми басылымдарының базасындағы ізденіс қорытындысы бойынша 2-суретте көрсетілгендей, 3590-ға жуық ғылыми жұмыстарда креативті білім беру ортасы мәселесі және оның негізгі ұғымдары кездеседі. </w:t>
      </w:r>
    </w:p>
    <w:p w:rsidR="00332931" w:rsidRPr="005028AA" w:rsidRDefault="00332931" w:rsidP="00332931">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Жоғарыда келтірілген мәліметтер шетелдік педагогика және психология ғылымдарындағы аталмыш мәселенің өзектілігін көрсетеді.</w:t>
      </w:r>
    </w:p>
    <w:p w:rsidR="00332931" w:rsidRPr="005028AA" w:rsidRDefault="00332931" w:rsidP="00332931">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Ronald A., Beghetto &amp; James, C. Kaufman (2014) өз еңбегінде білім беру ортасының оқушыларды шабыттандыратын және керісінше, тежеу мүмкіндігін зерттей келе, креативті оқу ортасы оқушылардың шығармашылық өзін-өзі көрсетуіне, шығармашылық қабілеттерін бақ</w:t>
      </w:r>
      <w:r w:rsidR="00C63AA8">
        <w:rPr>
          <w:rFonts w:ascii="Times New Roman" w:hAnsi="Times New Roman" w:cs="Times New Roman"/>
          <w:sz w:val="28"/>
          <w:szCs w:val="28"/>
          <w:lang w:val="kk-KZ"/>
        </w:rPr>
        <w:t>ылауға көмектесуі қажет деген [51</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Ғалымдар креативті оқыту шығармашылық үдерістің негізгі элементі деп дәйекті түрде болжайды (Ronald A. Beghetto &amp; James C. Kaufman, 201</w:t>
      </w:r>
      <w:r w:rsidR="00C63AA8">
        <w:rPr>
          <w:rFonts w:ascii="Times New Roman" w:hAnsi="Times New Roman" w:cs="Times New Roman"/>
          <w:sz w:val="28"/>
          <w:szCs w:val="28"/>
          <w:lang w:val="kk-KZ"/>
        </w:rPr>
        <w:t>4, Chappell and Craft, 2011) [51</w:t>
      </w:r>
      <w:r w:rsidRPr="005028AA">
        <w:rPr>
          <w:rFonts w:ascii="Times New Roman" w:hAnsi="Times New Roman" w:cs="Times New Roman"/>
          <w:sz w:val="28"/>
          <w:szCs w:val="28"/>
          <w:lang w:val="kk-KZ"/>
        </w:rPr>
        <w:t xml:space="preserve">], </w:t>
      </w:r>
      <w:r w:rsidR="00C63AA8">
        <w:rPr>
          <w:rFonts w:ascii="Times New Roman" w:hAnsi="Times New Roman" w:cs="Times New Roman"/>
          <w:sz w:val="28"/>
          <w:szCs w:val="28"/>
          <w:lang w:val="kk-KZ"/>
        </w:rPr>
        <w:t>[88</w:t>
      </w:r>
      <w:r w:rsidRPr="005028AA">
        <w:rPr>
          <w:rFonts w:ascii="Times New Roman" w:hAnsi="Times New Roman" w:cs="Times New Roman"/>
          <w:sz w:val="28"/>
          <w:szCs w:val="28"/>
          <w:lang w:val="kk-KZ"/>
        </w:rPr>
        <w:t>], оқушыларға сынып бөлмесінде креативті оқу  мүмкіндіктерін беру қажет деп есептейді (</w:t>
      </w:r>
      <w:r w:rsidR="00C63AA8">
        <w:rPr>
          <w:rFonts w:ascii="Times New Roman" w:hAnsi="Times New Roman" w:cs="Times New Roman"/>
          <w:sz w:val="28"/>
          <w:szCs w:val="28"/>
          <w:lang w:val="kk-KZ"/>
        </w:rPr>
        <w:t>Richardson and Mishra, 2018) [89</w:t>
      </w:r>
      <w:r w:rsidRPr="005028AA">
        <w:rPr>
          <w:rFonts w:ascii="Times New Roman" w:hAnsi="Times New Roman" w:cs="Times New Roman"/>
          <w:sz w:val="28"/>
          <w:szCs w:val="28"/>
          <w:lang w:val="kk-KZ"/>
        </w:rPr>
        <w:t>].  Осылайша, оқушылардың шығармашылық көрінісін қолдайтын және белсенді түрде жеделдететін мектептің креативті ортасы олардың креативті белсенділікке тартылуына ықпал етуі мүмкін деген қорытындыға келеді (Davies et</w:t>
      </w:r>
      <w:r w:rsidR="00C63AA8">
        <w:rPr>
          <w:rFonts w:ascii="Times New Roman" w:hAnsi="Times New Roman" w:cs="Times New Roman"/>
          <w:sz w:val="28"/>
          <w:szCs w:val="28"/>
          <w:lang w:val="kk-KZ"/>
        </w:rPr>
        <w:t xml:space="preserve"> al. 2013; Tsai et al. 2015) [52], [90</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Бұл зерттеулердің көпшілігі креативті білім беру ортасының білім алушылардың креативтілік қасиеттерін, қабілеттерін, креативті әлеуетінің қалыптасу мәселелерін зерттеуге бағытталған. Креативті білім беру ортасының басқа да тұстарын жан-жақты зерттеген ғалымдар бар. Мысалы, P.Mishra </w:t>
      </w:r>
      <w:r w:rsidRPr="005028AA">
        <w:rPr>
          <w:rFonts w:ascii="Times New Roman" w:hAnsi="Times New Roman" w:cs="Times New Roman"/>
          <w:sz w:val="28"/>
          <w:szCs w:val="28"/>
          <w:lang w:val="kk-KZ"/>
        </w:rPr>
        <w:lastRenderedPageBreak/>
        <w:t>сыныптағы креативті оқу ортасын білім алушылардың идеяларын бағалайтын, сонымен қатар білім беру үдерісіне қажетті түзетулер мен жетілдіру енгізуді қолда</w:t>
      </w:r>
      <w:r w:rsidR="00C63AA8">
        <w:rPr>
          <w:rFonts w:ascii="Times New Roman" w:hAnsi="Times New Roman" w:cs="Times New Roman"/>
          <w:sz w:val="28"/>
          <w:szCs w:val="28"/>
          <w:lang w:val="kk-KZ"/>
        </w:rPr>
        <w:t>йтын кеңістік деп сипаттайды [89</w:t>
      </w:r>
      <w:r w:rsidRPr="005028AA">
        <w:rPr>
          <w:rFonts w:ascii="Times New Roman" w:hAnsi="Times New Roman" w:cs="Times New Roman"/>
          <w:sz w:val="28"/>
          <w:szCs w:val="28"/>
          <w:lang w:val="kk-KZ"/>
        </w:rPr>
        <w:t>]. Креативті білім беру ортасының жеке тұлғаға, білім үдерісіне және шығармашылық өнімге әсерін зерттеген ғалымдар (S.Garcês және M. Pocinho, 2016) оны креативті үдеріс орын алатын орта, ал оған қатысушылардың академиялық оқу саласы – бұл адамға көптеген аспектілер (мұғалімдер, құрбы-құрдастар, физикалық орта, белгілі бір пәндік саладағы білім) әсер ететін «орын» деп түсіндіреді. Бұл ортада қатысушылар жалпы тәжірибемен алмаса отырып,</w:t>
      </w:r>
      <w:r w:rsidR="00C63AA8">
        <w:rPr>
          <w:rFonts w:ascii="Times New Roman" w:hAnsi="Times New Roman" w:cs="Times New Roman"/>
          <w:sz w:val="28"/>
          <w:szCs w:val="28"/>
          <w:lang w:val="kk-KZ"/>
        </w:rPr>
        <w:t xml:space="preserve"> креативті даму жүзеге асады [56</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Креативті педагогиканың бір саласы эвристикалық оқыту мәселесін зерттей отырып, А.В. Хуторской креативті білім беру ортасын оқушының өнімді іс-әрекетін қамтамасыз ете алатын әртүрлі құралдар мен білім беру мазмұнын қамтитын оқушының табиғи немесе жасанды түрде құрылған әлеуметтік-мәд</w:t>
      </w:r>
      <w:r w:rsidR="00C63AA8">
        <w:rPr>
          <w:rFonts w:ascii="Times New Roman" w:hAnsi="Times New Roman" w:cs="Times New Roman"/>
          <w:sz w:val="28"/>
          <w:szCs w:val="28"/>
          <w:lang w:val="kk-KZ"/>
        </w:rPr>
        <w:t>ени ортасы ретінде анықтайды [15</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Е.А. Алисов креативті білім беру ортасын әлемге, қоғамға және өзіне шығармашылық тұрғыдан өзгертуші қатынасты дамытуға бағытталған тұлғаның әлеуметтік қалыптасуы мақсатында педагогикалық үдерістің шарттары, әсерлері мен мүмкіндіктері</w:t>
      </w:r>
      <w:r w:rsidR="00C63AA8">
        <w:rPr>
          <w:rFonts w:ascii="Times New Roman" w:hAnsi="Times New Roman" w:cs="Times New Roman"/>
          <w:sz w:val="28"/>
          <w:szCs w:val="28"/>
          <w:lang w:val="kk-KZ"/>
        </w:rPr>
        <w:t>нің жиынтығы деп түсіндіреді [59</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Ал И.С. Егорова мен Е.А. Михалкина креативті блім беру ортасын «барлық білім беру деңгейлеріндегі әрбір білім алушыға оқу жоспарының пәндерін игеруге және бастапқы шығармашылық әлеуетті дамытуға мүмкіндік беріп қана қоймай, сонымен қатар өзін-өзі тану, шығармашылық өзін-өзі дамыту қажеттілігін оятатын, педагог мамандығын алуға ынталандыратын, студентте объективті өзін-өзі бағалауды қалыптастыратын білім беру ортасы» деп түсіндіреді. Олар оқу үдерісін мұндай ұйымдастыру креативті құзыреттілікті қалыптасты</w:t>
      </w:r>
      <w:r w:rsidR="00C63AA8">
        <w:rPr>
          <w:rFonts w:ascii="Times New Roman" w:hAnsi="Times New Roman" w:cs="Times New Roman"/>
          <w:sz w:val="28"/>
          <w:szCs w:val="28"/>
          <w:lang w:val="kk-KZ"/>
        </w:rPr>
        <w:t>руға ықпал етеді деп санайды [91</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Т.В. Яковенко өз зерттеуінде креативті білім беру ортасын «шығармашылық көзқарас, субъективті позицияны еркін таңдау, өмірлік құндылықтар мен басымдықтарды ерікті түрде қабылдау негізінде болашақ мамандардың кәсіби құзыреттілігін қалыптастыру, тұлғалық-кәсіби дамуы және шығармашылық әлеуетін дамыту жүзеге асырылатын әлеуметтік-педагогикалық білім» деп сипаттайды. Оның пікірінше, креативті білім беру ортасы күрделі құрылым: ол әрбір қатысушының жеке тұлғасын құрметтеуге, білім беру үдерісінің барлық субъектілерінің белсенділігіне, шығармашылыққа, бірлестікке, қолайлы психологи</w:t>
      </w:r>
      <w:r w:rsidR="00C63AA8">
        <w:rPr>
          <w:rFonts w:ascii="Times New Roman" w:hAnsi="Times New Roman" w:cs="Times New Roman"/>
          <w:sz w:val="28"/>
          <w:szCs w:val="28"/>
          <w:lang w:val="kk-KZ"/>
        </w:rPr>
        <w:t>ялық атмосфераға негізделген [92</w:t>
      </w:r>
      <w:r w:rsidRPr="005028AA">
        <w:rPr>
          <w:rFonts w:ascii="Times New Roman" w:hAnsi="Times New Roman" w:cs="Times New Roman"/>
          <w:sz w:val="28"/>
          <w:szCs w:val="28"/>
          <w:lang w:val="kk-KZ"/>
        </w:rPr>
        <w:t xml:space="preserve">]. Бұл көзқарасты А.В. Сидорова қолдайды, ол креативті блім беру ортасына «білім беру үдерісінің субъектілері арасындағы өзара байланысты және шартты факторлар, механизмдер, технологиялар, әртүрлі қатынастар жүйесі» деген сипаттама береді. Ол бала үшін және педагог үшін креативті ортаның екі түрін ажыратады: </w:t>
      </w:r>
    </w:p>
    <w:p w:rsidR="00332931" w:rsidRPr="005028AA" w:rsidRDefault="00332931" w:rsidP="00266C81">
      <w:pPr>
        <w:pStyle w:val="a5"/>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балаға қатысты креативті орта – бұл әркімнің жеке қажеттіліктеріне, ұмтылыстарына жауап беретін, оның құндылықтар, мотивациялық жүйесіне сүйенетін және өзін-өзі ұйымдастыру қабілетіне ие жеке кеңістік; </w:t>
      </w:r>
    </w:p>
    <w:p w:rsidR="00332931" w:rsidRPr="005028AA" w:rsidRDefault="00332931" w:rsidP="00266C81">
      <w:pPr>
        <w:pStyle w:val="a5"/>
        <w:numPr>
          <w:ilvl w:val="0"/>
          <w:numId w:val="9"/>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мұғалімге қатысты креативті білім беру ортасы – кәсіби өсудің шарты [90]. </w:t>
      </w:r>
    </w:p>
    <w:p w:rsidR="00332931" w:rsidRPr="005028AA" w:rsidRDefault="00332931" w:rsidP="00332931">
      <w:pPr>
        <w:pStyle w:val="ab"/>
        <w:spacing w:before="0" w:after="0" w:line="240" w:lineRule="auto"/>
        <w:ind w:right="40" w:firstLine="567"/>
        <w:jc w:val="both"/>
        <w:rPr>
          <w:rFonts w:ascii="Times New Roman" w:hAnsi="Times New Roman"/>
          <w:sz w:val="28"/>
          <w:szCs w:val="28"/>
          <w:lang w:val="kk-KZ"/>
        </w:rPr>
      </w:pPr>
      <w:r w:rsidRPr="005028AA">
        <w:rPr>
          <w:rFonts w:ascii="Times New Roman" w:eastAsia="Arial" w:hAnsi="Times New Roman"/>
          <w:sz w:val="28"/>
          <w:szCs w:val="28"/>
          <w:shd w:val="clear" w:color="auto" w:fill="FFFFFF"/>
          <w:lang w:val="kk-KZ" w:eastAsia="zh-CN" w:bidi="ar"/>
        </w:rPr>
        <w:lastRenderedPageBreak/>
        <w:t xml:space="preserve">Ал К. Г. Кречетников: </w:t>
      </w:r>
      <w:r w:rsidRPr="005028AA">
        <w:rPr>
          <w:rFonts w:ascii="Times New Roman" w:hAnsi="Times New Roman"/>
          <w:sz w:val="28"/>
          <w:szCs w:val="28"/>
          <w:lang w:val="kk-KZ"/>
        </w:rPr>
        <w:t>«</w:t>
      </w:r>
      <w:r w:rsidRPr="005028AA">
        <w:rPr>
          <w:rFonts w:ascii="Times New Roman" w:eastAsia="Arial" w:hAnsi="Times New Roman"/>
          <w:sz w:val="28"/>
          <w:szCs w:val="28"/>
          <w:shd w:val="clear" w:color="auto" w:fill="FFFFFF"/>
          <w:lang w:val="kk-KZ" w:eastAsia="zh-CN" w:bidi="ar"/>
        </w:rPr>
        <w:t xml:space="preserve">Креативті </w:t>
      </w:r>
      <w:r w:rsidRPr="005028AA">
        <w:rPr>
          <w:rFonts w:ascii="Times New Roman" w:eastAsia="Arial" w:hAnsi="Times New Roman"/>
          <w:sz w:val="28"/>
          <w:szCs w:val="28"/>
          <w:lang w:val="kk-KZ"/>
        </w:rPr>
        <w:t>білім беру ортасы - бұл білім алушылардың шығармашылық қабілеттерін дамытуға барынша қолайлы жағдай жасауға, сондай-ақ олардың өзін-өзі жүзеге асыруын және жеке өсуін қамтамасыз етуге арналған көп өлшемді дараланған өзін-өзі ұйымдастыратын тұтастық. Ал к</w:t>
      </w:r>
      <w:r w:rsidRPr="005028AA">
        <w:rPr>
          <w:rFonts w:ascii="Times New Roman" w:eastAsia="Arial" w:hAnsi="Times New Roman"/>
          <w:sz w:val="28"/>
          <w:szCs w:val="28"/>
          <w:shd w:val="clear" w:color="auto" w:fill="FFFFFF"/>
          <w:lang w:val="kk-KZ" w:eastAsia="zh-CN" w:bidi="ar"/>
        </w:rPr>
        <w:t xml:space="preserve">реативті білім беру ортасының негізгі мақсаты - адамды жаратушы ретінде </w:t>
      </w:r>
      <w:r w:rsidRPr="005028AA">
        <w:rPr>
          <w:rFonts w:ascii="Times New Roman" w:hAnsi="Times New Roman"/>
          <w:sz w:val="28"/>
          <w:szCs w:val="28"/>
          <w:lang w:val="kk-KZ"/>
        </w:rPr>
        <w:t>«</w:t>
      </w:r>
      <w:r w:rsidRPr="005028AA">
        <w:rPr>
          <w:rFonts w:ascii="Times New Roman" w:eastAsia="Arial" w:hAnsi="Times New Roman"/>
          <w:sz w:val="28"/>
          <w:szCs w:val="28"/>
          <w:shd w:val="clear" w:color="auto" w:fill="FFFFFF"/>
          <w:lang w:val="kk-KZ" w:eastAsia="zh-CN" w:bidi="ar"/>
        </w:rPr>
        <w:t>ояту</w:t>
      </w:r>
      <w:r w:rsidRPr="005028AA">
        <w:rPr>
          <w:rFonts w:ascii="Times New Roman" w:hAnsi="Times New Roman"/>
          <w:sz w:val="28"/>
          <w:szCs w:val="28"/>
          <w:lang w:val="kk-KZ"/>
        </w:rPr>
        <w:t>»</w:t>
      </w:r>
      <w:r w:rsidRPr="005028AA">
        <w:rPr>
          <w:rFonts w:ascii="Times New Roman" w:eastAsia="Arial" w:hAnsi="Times New Roman"/>
          <w:sz w:val="28"/>
          <w:szCs w:val="28"/>
          <w:shd w:val="clear" w:color="auto" w:fill="FFFFFF"/>
          <w:lang w:val="kk-KZ" w:eastAsia="zh-CN" w:bidi="ar"/>
        </w:rPr>
        <w:t xml:space="preserve"> және оның шығармашылық әлеуетін барынша дамыту</w:t>
      </w:r>
      <w:r w:rsidRPr="005028AA">
        <w:rPr>
          <w:rFonts w:ascii="Times New Roman" w:hAnsi="Times New Roman"/>
          <w:sz w:val="28"/>
          <w:szCs w:val="28"/>
          <w:lang w:val="kk-KZ"/>
        </w:rPr>
        <w:t>»</w:t>
      </w:r>
      <w:r w:rsidRPr="005028AA">
        <w:rPr>
          <w:rFonts w:ascii="Times New Roman" w:eastAsia="Arial" w:hAnsi="Times New Roman"/>
          <w:sz w:val="28"/>
          <w:szCs w:val="28"/>
          <w:shd w:val="clear" w:color="auto" w:fill="FFFFFF"/>
          <w:lang w:val="kk-KZ" w:eastAsia="zh-CN" w:bidi="ar"/>
        </w:rPr>
        <w:t xml:space="preserve">, - деп атап көрсетті </w:t>
      </w:r>
      <w:r w:rsidR="00C63AA8">
        <w:rPr>
          <w:rFonts w:ascii="Times New Roman" w:hAnsi="Times New Roman"/>
          <w:bCs/>
          <w:sz w:val="28"/>
          <w:szCs w:val="28"/>
          <w:lang w:val="kk-KZ"/>
        </w:rPr>
        <w:t>[58</w:t>
      </w:r>
      <w:r w:rsidRPr="005028AA">
        <w:rPr>
          <w:rFonts w:ascii="Times New Roman" w:hAnsi="Times New Roman"/>
          <w:bCs/>
          <w:sz w:val="28"/>
          <w:szCs w:val="28"/>
          <w:lang w:val="kk-KZ"/>
        </w:rPr>
        <w:t>].</w:t>
      </w:r>
      <w:r w:rsidRPr="005028AA">
        <w:rPr>
          <w:rFonts w:ascii="Times New Roman" w:hAnsi="Times New Roman"/>
          <w:b/>
          <w:bCs/>
          <w:sz w:val="28"/>
          <w:szCs w:val="28"/>
          <w:lang w:val="kk-KZ"/>
        </w:rPr>
        <w:t xml:space="preserve"> </w:t>
      </w:r>
    </w:p>
    <w:p w:rsidR="00332931" w:rsidRPr="005028AA" w:rsidRDefault="00332931" w:rsidP="00332931">
      <w:pPr>
        <w:pStyle w:val="ab"/>
        <w:spacing w:before="0" w:after="0" w:line="240" w:lineRule="auto"/>
        <w:ind w:right="40" w:firstLine="567"/>
        <w:jc w:val="both"/>
        <w:rPr>
          <w:b/>
          <w:sz w:val="28"/>
          <w:szCs w:val="28"/>
          <w:lang w:val="kk-KZ"/>
        </w:rPr>
      </w:pPr>
      <w:r w:rsidRPr="005028AA">
        <w:rPr>
          <w:rFonts w:ascii="Times New Roman" w:eastAsia="Arial" w:hAnsi="Times New Roman"/>
          <w:sz w:val="28"/>
          <w:szCs w:val="28"/>
          <w:lang w:val="kk-KZ"/>
        </w:rPr>
        <w:t xml:space="preserve">Cонымен, танымал ғалымдардың пікірлерін негізе ала отырып, біз </w:t>
      </w:r>
      <w:r w:rsidRPr="005028AA">
        <w:rPr>
          <w:rFonts w:ascii="Times New Roman" w:eastAsia="Arial" w:hAnsi="Times New Roman"/>
          <w:i/>
          <w:iCs/>
          <w:sz w:val="28"/>
          <w:szCs w:val="28"/>
          <w:lang w:val="kk-KZ"/>
        </w:rPr>
        <w:t>креативті білім беру ортасы</w:t>
      </w:r>
      <w:r w:rsidRPr="005028AA">
        <w:rPr>
          <w:rFonts w:ascii="Times New Roman" w:eastAsia="Arial" w:hAnsi="Times New Roman"/>
          <w:sz w:val="28"/>
          <w:szCs w:val="28"/>
          <w:lang w:val="kk-KZ"/>
        </w:rPr>
        <w:t xml:space="preserve"> білім алушылардың өзін-өзі дамытуына және шығармашылық қабілеттерін жүзеге асыруда кездесетін «кедергілерді жоюға» арналған деп есептейміз. Сондықтан креативті білім беру ортасы әрбір білім алушыға әрбір білім беру деңгейінде бастапқы шығармашылық әлеуетті дамытуға мүмкіндік беріп қана қоймай, одан әрі өзін-өзі тану, шығармашылық өзін-өзі дамыту қажеттілігін оятып, адамның бойында объективті өзін-өзі бағалауды қалыптастыруға тиіс. Біздің ойымызша, креативті білім беру ортасына қойылатын негізгі талаптар проблема қою мен белгісіздіктің жоғары дәрежесі, сабақтастық пен үздіксіздік, білім алушыны қабылдау және оны белсенді білім беру қызметіне қосу болып табылады.</w:t>
      </w:r>
      <w:r w:rsidRPr="005028AA">
        <w:rPr>
          <w:sz w:val="28"/>
          <w:szCs w:val="28"/>
          <w:lang w:val="kk-KZ"/>
        </w:rPr>
        <w:t xml:space="preserve"> </w:t>
      </w:r>
    </w:p>
    <w:p w:rsidR="00332931" w:rsidRPr="005028AA" w:rsidRDefault="00332931" w:rsidP="00332931">
      <w:pPr>
        <w:spacing w:after="0" w:line="240" w:lineRule="auto"/>
        <w:ind w:firstLine="567"/>
        <w:jc w:val="both"/>
        <w:rPr>
          <w:rFonts w:ascii="Times New Roman" w:hAnsi="Times New Roman" w:cs="Times New Roman"/>
          <w:i/>
          <w:iCs/>
          <w:sz w:val="28"/>
          <w:szCs w:val="28"/>
          <w:lang w:val="kk-KZ"/>
        </w:rPr>
      </w:pPr>
      <w:r w:rsidRPr="005028AA">
        <w:rPr>
          <w:rFonts w:ascii="Times New Roman" w:hAnsi="Times New Roman" w:cs="Times New Roman"/>
          <w:sz w:val="28"/>
          <w:szCs w:val="28"/>
          <w:lang w:val="kk-KZ"/>
        </w:rPr>
        <w:t>Біздің зерттеуімізде креативті білім беру ортасының педагогикалық мүмкіндіктері бір жағынан, оқушылардың креативтілігі мен гуманитарлық пәндер негізінде білім беру нәтижелерінің артуына, екінші жағынан, мұғалімдердің креативті әлеуетінің, кәсіби шеберлігінің артуына бағытталады.</w:t>
      </w:r>
      <w:r w:rsidRPr="005028AA">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8"/>
          <w:lang w:val="kk-KZ"/>
        </w:rPr>
        <w:t xml:space="preserve">Зерттеуші-ғалымдардың пікіріне сүйене отырып, креативті блім беру ортасы әрбір қатысушының өз білім дегейінде шығармашылық әлеуетін дамытуға мүмкіндік беріп қана қоймай, оның өзін-өзі тану, шығармашылық өзін-өзі дамыту және жетілдіру қажеттілігін оятып, объективті өзін-өзі бағалауын қалыптастыруы тиіс деген қорытынды жасауғa болады. Осы ретте отандық ғалым Б.А. Тұрғынбаеваның шығармашылық дамытушылық орта қалыптастырудың бастауы ретінде оқыту үдерісін атап, оның мазмұны субъектілердің қажеттіліктері мен сұраныстарына қарай өзгермелі болатындығы және олардың жеке дамуына ықпал ететін </w:t>
      </w:r>
      <w:r w:rsidRPr="005028AA">
        <w:rPr>
          <w:rFonts w:ascii="Times New Roman" w:hAnsi="Times New Roman" w:cs="Times New Roman"/>
          <w:sz w:val="28"/>
          <w:szCs w:val="28"/>
          <w:shd w:val="clear" w:color="auto" w:fill="FFFFFF"/>
          <w:lang w:val="kk-KZ"/>
        </w:rPr>
        <w:t>заманауи технологиялармен толық қамтылғандығы туралы пікірінің маңызын атап өткен жөн</w:t>
      </w:r>
      <w:r w:rsidR="00C63AA8">
        <w:rPr>
          <w:rFonts w:ascii="Times New Roman" w:hAnsi="Times New Roman" w:cs="Times New Roman"/>
          <w:sz w:val="28"/>
          <w:szCs w:val="28"/>
          <w:shd w:val="clear" w:color="auto" w:fill="FFFFFF"/>
          <w:lang w:val="kk-KZ"/>
        </w:rPr>
        <w:t xml:space="preserve"> </w:t>
      </w:r>
      <w:r w:rsidR="00C63AA8" w:rsidRPr="005028AA">
        <w:rPr>
          <w:rFonts w:ascii="Times New Roman" w:hAnsi="Times New Roman" w:cs="Times New Roman"/>
          <w:sz w:val="28"/>
          <w:szCs w:val="28"/>
          <w:lang w:val="kk-KZ"/>
        </w:rPr>
        <w:t>[9</w:t>
      </w:r>
      <w:r w:rsidR="00C63AA8">
        <w:rPr>
          <w:rFonts w:ascii="Times New Roman" w:hAnsi="Times New Roman" w:cs="Times New Roman"/>
          <w:sz w:val="28"/>
          <w:szCs w:val="28"/>
          <w:lang w:val="kk-KZ"/>
        </w:rPr>
        <w:t>4</w:t>
      </w:r>
      <w:r w:rsidR="00C63AA8"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барысында біз отандық педагогика ғылымында креативті білім беру ортасын қалыптастыру мәселесіне арналған диссертациялық жұмыстардың аздығын, негізінен зерттеулер ғылыми мақалалармен, ғылыми жобалармен, оқу орындарының бағдарламаларымен шектелетінін байқадық. «Креативті білім беру ортасы» ұғымы да негізінен жоғары білім беру жағдайындағы білім беру ортасы, болашақ мамандардың креативтілік құзыреттерін қалыптастыру мәселесіне арналған. Мысалы, Ж.Б. Бураева болашақ информатика мұғалімдерінің педагогикалық креативтігін қалыптастыру үшін қажетті білім беру ортасын атап өтеді. Ол өз жұмысында ортаның төмендегідей сипаттамаларын көрсетеді: орта қатысушылары жеке қажеттіліктері тұрғысынан икемді болуы керек; қатысушыларды белсендіру үшін еркін және </w:t>
      </w:r>
      <w:r w:rsidR="00C63AA8">
        <w:rPr>
          <w:rFonts w:ascii="Times New Roman" w:hAnsi="Times New Roman" w:cs="Times New Roman"/>
          <w:sz w:val="28"/>
          <w:szCs w:val="28"/>
          <w:lang w:val="kk-KZ"/>
        </w:rPr>
        <w:t>гуманистік бағыт болуы қажет [95</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Жоғарыда аталған креативті білім беру ортасының сипаттамаларына сүйене отырып, біз </w:t>
      </w:r>
      <w:r w:rsidRPr="005028AA">
        <w:rPr>
          <w:rFonts w:ascii="Times New Roman" w:hAnsi="Times New Roman" w:cs="Times New Roman"/>
          <w:i/>
          <w:sz w:val="28"/>
          <w:szCs w:val="28"/>
          <w:lang w:val="kk-KZ"/>
        </w:rPr>
        <w:t xml:space="preserve">креативті білім беру ортасын </w:t>
      </w:r>
      <w:r w:rsidRPr="005028AA">
        <w:rPr>
          <w:rFonts w:ascii="Times New Roman" w:hAnsi="Times New Roman" w:cs="Times New Roman"/>
          <w:iCs/>
          <w:sz w:val="28"/>
          <w:szCs w:val="28"/>
          <w:lang w:val="kk-KZ"/>
        </w:rPr>
        <w:t>қатысушылардың креативті әлеуетін ынталандыратын, оқушылардың оқу үдерісіне мотивациясын, танымдық қызығушылығын, коммуникативтік және креативтілік дамуын ынталандыратын педагогикалық ұйымдастырылған кеңістік</w:t>
      </w:r>
      <w:r w:rsidRPr="005028AA">
        <w:rPr>
          <w:rFonts w:ascii="Times New Roman" w:hAnsi="Times New Roman" w:cs="Times New Roman"/>
          <w:i/>
          <w:iCs/>
          <w:sz w:val="28"/>
          <w:szCs w:val="28"/>
          <w:lang w:val="kk-KZ"/>
        </w:rPr>
        <w:t xml:space="preserve"> </w:t>
      </w:r>
      <w:r w:rsidRPr="005028AA">
        <w:rPr>
          <w:rFonts w:ascii="Times New Roman" w:hAnsi="Times New Roman" w:cs="Times New Roman"/>
          <w:sz w:val="28"/>
          <w:szCs w:val="28"/>
          <w:lang w:val="kk-KZ"/>
        </w:rPr>
        <w:t xml:space="preserve">деп тұжырымдаймыз. Креативті білім беру ортасы жеке тұлғаның қызығушылықтары, құндылықтары мен мотивацияларына сүйене отырып, қажеттіліктері мен сұраныстарын ескеріп, икемді, реттеуші, жасампаздық сипатта болады. </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Бірқатар ғалымдардың пайымдауынша (Н.В.Бибикова, С. Чумакова, С.К. Турчак, т.б.</w:t>
      </w:r>
      <w:r w:rsidR="00C63AA8">
        <w:rPr>
          <w:rFonts w:ascii="Times New Roman" w:hAnsi="Times New Roman" w:cs="Times New Roman"/>
          <w:sz w:val="28"/>
          <w:szCs w:val="28"/>
          <w:lang w:val="kk-KZ"/>
        </w:rPr>
        <w:t xml:space="preserve"> [96], [97], [98</w:t>
      </w:r>
      <w:r w:rsidR="00E46338" w:rsidRPr="005028AA">
        <w:rPr>
          <w:rFonts w:ascii="Times New Roman" w:hAnsi="Times New Roman" w:cs="Times New Roman"/>
          <w:sz w:val="28"/>
          <w:szCs w:val="28"/>
          <w:lang w:val="kk-KZ"/>
        </w:rPr>
        <w:t>]</w:t>
      </w:r>
      <w:r w:rsidRPr="005028AA">
        <w:rPr>
          <w:rFonts w:ascii="Times New Roman" w:hAnsi="Times New Roman" w:cs="Times New Roman"/>
          <w:sz w:val="28"/>
          <w:szCs w:val="28"/>
          <w:lang w:val="kk-KZ"/>
        </w:rPr>
        <w:t>) бастауыш сыныпта креативті білім беру ортасын қалыптастыру білім беру үдерісін оқушылардың жас және жеке ерекшеліктеріне бейімдеп, икемді, шығармашыл етуге мүмкіндік береді. Сөйтіп, бастауыш сыныпта креативті білім беру ортасын қалыптастыру әр баланың өз қабілетін жүзеге асырып, дамыта алатын, оқуға деген қызығушылығын, бастамашылдығын ынталандыратын жағдай жасауға бағытталған кешенді және мақсатты үдеріс деп танылады. Бұл үдерістің негізінде бастауыш сынып оқушысын оқыту ақпараттық сипатта ғана емес, эмоционалды, жеке-тұлғалық бағдарлы және маңызды, қызықты, дамытушы сипатта болуы қажет деген пайымдау жатыр.  Мысалы, С. Чумакованың пікірінше, бастауыш сыныптағы креативті білім беру ортасы баланың шығармашылық идеяларын жүзеге асырып, шығармашылық іс-әрекетке  және жеке тұлғалық өзі</w:t>
      </w:r>
      <w:r w:rsidR="00C63AA8">
        <w:rPr>
          <w:rFonts w:ascii="Times New Roman" w:hAnsi="Times New Roman" w:cs="Times New Roman"/>
          <w:sz w:val="28"/>
          <w:szCs w:val="28"/>
          <w:lang w:val="kk-KZ"/>
        </w:rPr>
        <w:t>н-өзі дамытуға ынталандырады [96</w:t>
      </w:r>
      <w:r w:rsidRPr="005028AA">
        <w:rPr>
          <w:rFonts w:ascii="Times New Roman" w:hAnsi="Times New Roman" w:cs="Times New Roman"/>
          <w:sz w:val="28"/>
          <w:szCs w:val="28"/>
          <w:lang w:val="kk-KZ"/>
        </w:rPr>
        <w:t>]. Ал С.К. Турчак өз зерттеуінде бастауыш сыныпта креативті білім беру ортасында оқушыларды педагогикалық сүйемелдеу арқылы олардың өзін-өзі дамыту мотивациясын, оқу іс-әрекетіндегі шығармашылық позициясын, креативті ойлау қабілеттері</w:t>
      </w:r>
      <w:r w:rsidR="00C63AA8">
        <w:rPr>
          <w:rFonts w:ascii="Times New Roman" w:hAnsi="Times New Roman" w:cs="Times New Roman"/>
          <w:sz w:val="28"/>
          <w:szCs w:val="28"/>
          <w:lang w:val="kk-KZ"/>
        </w:rPr>
        <w:t>н дамытатынын атап көрсетеді [97</w:t>
      </w:r>
      <w:r w:rsidRPr="005028AA">
        <w:rPr>
          <w:rFonts w:ascii="Times New Roman" w:hAnsi="Times New Roman" w:cs="Times New Roman"/>
          <w:sz w:val="28"/>
          <w:szCs w:val="28"/>
          <w:lang w:val="kk-KZ"/>
        </w:rPr>
        <w:t>]. Бастауыш сыныптың білім беру ортасында креативтілікті дамытудың аспектілерін Н.В.Бибикова да ғылыми еңбегінде ашып көрсетті [9</w:t>
      </w:r>
      <w:r w:rsidR="00C63AA8">
        <w:rPr>
          <w:rFonts w:ascii="Times New Roman" w:hAnsi="Times New Roman" w:cs="Times New Roman"/>
          <w:sz w:val="28"/>
          <w:szCs w:val="28"/>
          <w:lang w:val="kk-KZ"/>
        </w:rPr>
        <w:t>8</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Шетелдік озық педогогикалық зерттеулер мен әдістемелерде бастауыш сыныпта креативті білім беру ортасын қалыптастырудың бірнеше тәсілі атап көрсетілген. Солардың ішінде терең зерттеуді, интербелсенділікті, ынтымақтастықты және цифрлық құралдарды пайдалануды ынталандыратын ұзақ мерзімді жобалық жұмыстар оқушыларды дербестікке, сыни ойлауға, креативтілікке және өзін-өзі басқар</w:t>
      </w:r>
      <w:r w:rsidR="00C63AA8">
        <w:rPr>
          <w:rFonts w:ascii="Times New Roman" w:hAnsi="Times New Roman" w:cs="Times New Roman"/>
          <w:sz w:val="28"/>
          <w:szCs w:val="28"/>
          <w:lang w:val="kk-KZ"/>
        </w:rPr>
        <w:t>у мен реттеушілікке үйретеді [99</w:t>
      </w:r>
      <w:r w:rsidRPr="005028AA">
        <w:rPr>
          <w:rFonts w:ascii="Times New Roman" w:hAnsi="Times New Roman" w:cs="Times New Roman"/>
          <w:sz w:val="28"/>
          <w:szCs w:val="28"/>
          <w:lang w:val="kk-KZ"/>
        </w:rPr>
        <w:t xml:space="preserve">]. </w:t>
      </w:r>
      <w:r w:rsidRPr="005028AA">
        <w:rPr>
          <w:rStyle w:val="given-name"/>
          <w:rFonts w:ascii="Times New Roman" w:hAnsi="Times New Roman" w:cs="Times New Roman"/>
          <w:sz w:val="28"/>
          <w:szCs w:val="28"/>
          <w:lang w:val="kk-KZ"/>
        </w:rPr>
        <w:t xml:space="preserve">D. </w:t>
      </w:r>
      <w:r w:rsidRPr="005028AA">
        <w:rPr>
          <w:rStyle w:val="text"/>
          <w:rFonts w:ascii="Times New Roman" w:hAnsi="Times New Roman"/>
          <w:sz w:val="28"/>
          <w:szCs w:val="28"/>
          <w:lang w:val="kk-KZ"/>
        </w:rPr>
        <w:t>Davies</w:t>
      </w:r>
      <w:r w:rsidRPr="005028AA">
        <w:rPr>
          <w:rFonts w:ascii="Times New Roman" w:hAnsi="Times New Roman" w:cs="Times New Roman"/>
          <w:sz w:val="28"/>
          <w:szCs w:val="28"/>
          <w:lang w:val="kk-KZ"/>
        </w:rPr>
        <w:t xml:space="preserve"> және т.б. авторлар бастауыш сыныптарда креативтілікті қолдау үшін кеңістік пен уақытты тиімді пайдалануды, оқушылар мен мұғалім арасындағы ынтымақтастықты, өзара коммуникацияны жетілдіруді, жеке және жас ерекшеліктеріне бейімделген әді</w:t>
      </w:r>
      <w:r w:rsidR="00C63AA8">
        <w:rPr>
          <w:rFonts w:ascii="Times New Roman" w:hAnsi="Times New Roman" w:cs="Times New Roman"/>
          <w:sz w:val="28"/>
          <w:szCs w:val="28"/>
          <w:lang w:val="kk-KZ"/>
        </w:rPr>
        <w:t>стемелерді  енгізуді ұсынады [52</w:t>
      </w:r>
      <w:r w:rsidRPr="005028AA">
        <w:rPr>
          <w:rFonts w:ascii="Times New Roman" w:hAnsi="Times New Roman" w:cs="Times New Roman"/>
          <w:sz w:val="28"/>
          <w:szCs w:val="28"/>
          <w:lang w:val="kk-KZ"/>
        </w:rPr>
        <w:t>].  Сонымен бірге білім беру ортасында креативтілік пен оқушылардың танымдық белсенділігін дамыту үшін оқушылар зерттеуші ролінде ашық мәселелерді шешіп, мұғалімдермен ынтым</w:t>
      </w:r>
      <w:r w:rsidR="00C63AA8">
        <w:rPr>
          <w:rFonts w:ascii="Times New Roman" w:hAnsi="Times New Roman" w:cs="Times New Roman"/>
          <w:sz w:val="28"/>
          <w:szCs w:val="28"/>
          <w:lang w:val="kk-KZ"/>
        </w:rPr>
        <w:t>ақтастықта әрекеттесуі қажет [100</w:t>
      </w:r>
      <w:r w:rsidRPr="005028AA">
        <w:rPr>
          <w:rFonts w:ascii="Times New Roman" w:hAnsi="Times New Roman" w:cs="Times New Roman"/>
          <w:sz w:val="28"/>
          <w:szCs w:val="28"/>
          <w:lang w:val="kk-KZ"/>
        </w:rPr>
        <w:t>].</w:t>
      </w:r>
    </w:p>
    <w:p w:rsidR="00332931" w:rsidRPr="005028AA" w:rsidRDefault="00332931" w:rsidP="00332931">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Креативті білім беру ортасын бастауыш сыныпта қалыптастыру мәселесіне арналған бірқатар зерттеулерде бұл ортаның оқушыларды белсенді танымдық іс-әрекетке тарту арқылы оқуға деген мотивациясын ынталандыратыны айтылған. Оқу ақпараттарын дәстүрлі емес формада ұсыну, іс-әрекеттің әр түрлі </w:t>
      </w:r>
      <w:r w:rsidRPr="005028AA">
        <w:rPr>
          <w:rFonts w:ascii="Times New Roman" w:hAnsi="Times New Roman" w:cs="Times New Roman"/>
          <w:sz w:val="28"/>
          <w:szCs w:val="28"/>
          <w:lang w:val="kk-KZ"/>
        </w:rPr>
        <w:lastRenderedPageBreak/>
        <w:t xml:space="preserve">формаларын қолдану (ойын, креативті, коммуникативті, т.с.с.), шығармашылық элементтерін қолдану оқушылардың оқуға деген тұрақты қызығушылығын қалыптастырады. Осының негізінде оқу үдерісінің субъектілері пассивті тыңдаушылардан белсенді қатысушыға айналады. Бұл олардың білім сапасы мен білім нәтижелерінің артуының кепілі бола алады. </w:t>
      </w:r>
    </w:p>
    <w:p w:rsidR="00332931" w:rsidRPr="005028AA" w:rsidRDefault="00332931" w:rsidP="00332931">
      <w:pPr>
        <w:pStyle w:val="ad"/>
        <w:spacing w:before="0" w:beforeAutospacing="0" w:after="0" w:afterAutospacing="0"/>
        <w:ind w:firstLine="567"/>
        <w:jc w:val="both"/>
        <w:rPr>
          <w:sz w:val="28"/>
          <w:szCs w:val="28"/>
          <w:lang w:val="kk-KZ"/>
        </w:rPr>
      </w:pPr>
      <w:r w:rsidRPr="005028AA">
        <w:rPr>
          <w:sz w:val="28"/>
          <w:szCs w:val="28"/>
          <w:lang w:val="kk-KZ"/>
        </w:rPr>
        <w:t xml:space="preserve">Сонымен қатар бастауыш сыныптағы креативті білім беру ортасы кіші мектеп оқушыларының коммуникативті дағдыларының дамуына ықпалын тигізеді. Сыныптағы ұжымдық іс-әрекет, жұптағы, топтағы өз идеяларын талқылау мен қорғау оқушылар арасында өзара тиімді әрекеттесуді, қарым-қатынас мәдениетін тәрбиелеуге көмектеседі. </w:t>
      </w:r>
    </w:p>
    <w:p w:rsidR="00332931" w:rsidRPr="005028AA" w:rsidRDefault="00332931" w:rsidP="00332931">
      <w:pPr>
        <w:spacing w:after="0" w:line="240" w:lineRule="auto"/>
        <w:ind w:firstLine="567"/>
        <w:jc w:val="both"/>
        <w:rPr>
          <w:rStyle w:val="ezkurwreuab5ozgtqnkl"/>
          <w:rFonts w:ascii="Times New Roman" w:hAnsi="Times New Roman" w:cs="Times New Roman"/>
          <w:sz w:val="28"/>
          <w:lang w:val="kk-KZ"/>
        </w:rPr>
      </w:pPr>
      <w:r w:rsidRPr="005028AA">
        <w:rPr>
          <w:rFonts w:ascii="Times New Roman" w:hAnsi="Times New Roman" w:cs="Times New Roman"/>
          <w:sz w:val="28"/>
          <w:szCs w:val="28"/>
          <w:lang w:val="kk-KZ"/>
        </w:rPr>
        <w:t>Жоғарыда аталып кеткендей, креативті білім беру ортасының маңызды бөлігі оның барлық компоненттерінің, атап айтқанда, оқушылардың, мұғалімдердің, сыныптың ынтымақтастықта жұмыс істеуі, ортаның материалдық-техникалық қамтылуы мен оқыту контентінің өзара әрекеттесуі болып табылады. Осылайша, креативті білім беру ортасының мазмұндық сипаттамаларын талдай келе</w:t>
      </w:r>
      <w:r w:rsidRPr="005028AA">
        <w:rPr>
          <w:rFonts w:ascii="Times New Roman" w:hAnsi="Times New Roman" w:cs="Times New Roman"/>
          <w:i/>
          <w:sz w:val="28"/>
          <w:szCs w:val="28"/>
          <w:lang w:val="kk-KZ"/>
        </w:rPr>
        <w:t>, бастауыш сыныптағы креативті білім беру ортасын қалыптастыру</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 xml:space="preserve">– осы ортаның </w:t>
      </w:r>
      <w:r w:rsidRPr="005028AA">
        <w:rPr>
          <w:rStyle w:val="ezkurwreuab5ozgtqnkl"/>
          <w:rFonts w:ascii="Times New Roman" w:hAnsi="Times New Roman" w:cs="Times New Roman"/>
          <w:sz w:val="28"/>
          <w:szCs w:val="28"/>
          <w:lang w:val="kk-KZ"/>
        </w:rPr>
        <w:t>барлық компоненттері мен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үдерісі субъектілерінің сындарлы өзара</w:t>
      </w:r>
      <w:r w:rsidRPr="005028AA">
        <w:rPr>
          <w:rFonts w:ascii="Times New Roman" w:hAnsi="Times New Roman" w:cs="Times New Roman"/>
          <w:sz w:val="28"/>
          <w:szCs w:val="28"/>
          <w:lang w:val="kk-KZ"/>
        </w:rPr>
        <w:t xml:space="preserve"> әрекеттесуі </w:t>
      </w:r>
      <w:r w:rsidRPr="005028AA">
        <w:rPr>
          <w:rStyle w:val="ezkurwreuab5ozgtqnkl"/>
          <w:rFonts w:ascii="Times New Roman" w:hAnsi="Times New Roman" w:cs="Times New Roman"/>
          <w:sz w:val="28"/>
          <w:szCs w:val="28"/>
          <w:lang w:val="kk-KZ"/>
        </w:rPr>
        <w:t>негізінде бастауыш</w:t>
      </w:r>
      <w:r w:rsidRPr="005028AA">
        <w:rPr>
          <w:rFonts w:ascii="Times New Roman" w:hAnsi="Times New Roman" w:cs="Times New Roman"/>
          <w:sz w:val="28"/>
          <w:szCs w:val="28"/>
          <w:lang w:val="kk-KZ"/>
        </w:rPr>
        <w:t xml:space="preserve"> сынып </w:t>
      </w:r>
      <w:r w:rsidRPr="005028AA">
        <w:rPr>
          <w:rStyle w:val="ezkurwreuab5ozgtqnkl"/>
          <w:rFonts w:ascii="Times New Roman" w:hAnsi="Times New Roman" w:cs="Times New Roman"/>
          <w:sz w:val="28"/>
          <w:szCs w:val="28"/>
          <w:lang w:val="kk-KZ"/>
        </w:rPr>
        <w:t xml:space="preserve">оқушыларының </w:t>
      </w:r>
      <w:r w:rsidRPr="005028AA">
        <w:rPr>
          <w:rFonts w:ascii="Times New Roman" w:hAnsi="Times New Roman" w:cs="Times New Roman"/>
          <w:sz w:val="28"/>
          <w:szCs w:val="28"/>
          <w:lang w:val="kk-KZ"/>
        </w:rPr>
        <w:t xml:space="preserve">мотивациясымен, танымдық қызығушылығымен, коммуникативтілігі мен креативтілігімен анықталатын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нәтижелерін арттыруға ықпал</w:t>
      </w:r>
      <w:r w:rsidRPr="005028AA">
        <w:rPr>
          <w:rFonts w:ascii="Times New Roman" w:hAnsi="Times New Roman" w:cs="Times New Roman"/>
          <w:sz w:val="28"/>
          <w:szCs w:val="28"/>
          <w:lang w:val="kk-KZ"/>
        </w:rPr>
        <w:t xml:space="preserve"> етуге бағытталған үдеріс</w:t>
      </w:r>
      <w:r w:rsidRPr="005028AA">
        <w:rPr>
          <w:rStyle w:val="ezkurwreuab5ozgtqnkl"/>
          <w:rFonts w:ascii="Times New Roman" w:hAnsi="Times New Roman" w:cs="Times New Roman"/>
          <w:sz w:val="28"/>
          <w:szCs w:val="28"/>
          <w:lang w:val="kk-KZ"/>
        </w:rPr>
        <w:t xml:space="preserve"> деп қорытындылауға болады. </w:t>
      </w:r>
    </w:p>
    <w:p w:rsidR="00CB49B8" w:rsidRPr="005028AA" w:rsidRDefault="00CB49B8" w:rsidP="00CB49B8">
      <w:pPr>
        <w:spacing w:after="0"/>
        <w:ind w:firstLine="567"/>
        <w:jc w:val="both"/>
        <w:rPr>
          <w:rFonts w:ascii="Times New Roman" w:hAnsi="Times New Roman" w:cs="Times New Roman"/>
          <w:b/>
          <w:sz w:val="28"/>
          <w:szCs w:val="28"/>
          <w:lang w:val="kk-KZ"/>
        </w:rPr>
      </w:pPr>
    </w:p>
    <w:p w:rsidR="00CB49B8" w:rsidRPr="005028AA" w:rsidRDefault="00CB49B8" w:rsidP="00CB49B8">
      <w:pPr>
        <w:spacing w:after="0" w:line="240" w:lineRule="auto"/>
        <w:ind w:firstLine="567"/>
        <w:jc w:val="both"/>
        <w:rPr>
          <w:rFonts w:ascii="Times New Roman" w:hAnsi="Times New Roman" w:cs="Times New Roman"/>
          <w:lang w:val="kk-KZ"/>
        </w:rPr>
      </w:pPr>
      <w:r w:rsidRPr="005028AA">
        <w:rPr>
          <w:rFonts w:ascii="Times New Roman" w:hAnsi="Times New Roman" w:cs="Times New Roman"/>
          <w:b/>
          <w:sz w:val="28"/>
          <w:szCs w:val="28"/>
          <w:lang w:val="kk-KZ"/>
        </w:rPr>
        <w:t>1.2  Бастауыш сыныптардағы к</w:t>
      </w:r>
      <w:r w:rsidRPr="005028AA">
        <w:rPr>
          <w:rFonts w:ascii="Times New Roman" w:eastAsia="Times New Roman" w:hAnsi="Times New Roman" w:cs="Times New Roman"/>
          <w:b/>
          <w:sz w:val="28"/>
          <w:szCs w:val="28"/>
          <w:lang w:val="kk-KZ"/>
        </w:rPr>
        <w:t>реативті білім беру ортасының мазмұны мен құрылымдық компоненттері</w:t>
      </w:r>
    </w:p>
    <w:p w:rsidR="00CB49B8" w:rsidRPr="005028AA" w:rsidRDefault="00CB49B8" w:rsidP="00CB49B8">
      <w:pPr>
        <w:spacing w:after="0" w:line="240" w:lineRule="auto"/>
        <w:ind w:firstLine="567"/>
        <w:jc w:val="both"/>
        <w:rPr>
          <w:rFonts w:ascii="Times New Roman" w:hAnsi="Times New Roman" w:cs="Times New Roman"/>
          <w:lang w:val="kk-KZ"/>
        </w:rPr>
      </w:pP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Біздің зерттеуіміздің бұл бөлімінде креативті бастауыш сыныптағы білім беру ортасының </w:t>
      </w:r>
      <w:r w:rsidRPr="005028AA">
        <w:rPr>
          <w:rFonts w:ascii="Times New Roman" w:eastAsia="Times New Roman" w:hAnsi="Times New Roman" w:cs="Times New Roman"/>
          <w:sz w:val="28"/>
          <w:szCs w:val="28"/>
          <w:lang w:val="kk-KZ"/>
        </w:rPr>
        <w:t xml:space="preserve">мазмұны мен </w:t>
      </w:r>
      <w:r w:rsidRPr="005028AA">
        <w:rPr>
          <w:rFonts w:ascii="Times New Roman" w:hAnsi="Times New Roman" w:cs="Times New Roman"/>
          <w:sz w:val="28"/>
          <w:szCs w:val="28"/>
          <w:lang w:val="kk-KZ"/>
        </w:rPr>
        <w:t xml:space="preserve">құрылымдық компоненттеріне талдау жасалып, сипаттама беріледі.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Алдыңғы бөлімде айтылғандай, педагогикада білім беру ортасының жайлылығы, ресурстық қамтамасыз етілуі, әлеуметтік-мәдени, жеке тұлғалық бағдарлы және т.б. мазмұны сияқты мәселелер танымал ғалымдардың назарынан тыс қалмаған. Атап айтқанда, орыс ғалымы В.И.Слободчиков білім беру ортасының физикалық жайлылығы мен ресурстық қамтылуына назар аударып, өз зерттеуінде білім беру ортасын «білім беру кеңістігі», «білім беру орны» ұғымдарымен байланыстырады және ажыратады: білім беру кеңістігінің әлеуметтік-мәдени мазмұнын білім беру құралы мен мазмұнына, яғни нақты бі</w:t>
      </w:r>
      <w:r w:rsidR="00C63AA8">
        <w:rPr>
          <w:rFonts w:ascii="Times New Roman" w:hAnsi="Times New Roman" w:cs="Times New Roman"/>
          <w:sz w:val="28"/>
          <w:szCs w:val="28"/>
          <w:lang w:val="kk-KZ"/>
        </w:rPr>
        <w:t>лім беру ортасына айналдырады [33</w:t>
      </w:r>
      <w:r w:rsidRPr="005028AA">
        <w:rPr>
          <w:rFonts w:ascii="Times New Roman" w:hAnsi="Times New Roman" w:cs="Times New Roman"/>
          <w:sz w:val="28"/>
          <w:szCs w:val="28"/>
          <w:lang w:val="kk-KZ"/>
        </w:rPr>
        <w:t xml:space="preserve">]. </w:t>
      </w:r>
    </w:p>
    <w:p w:rsidR="00CB49B8" w:rsidRPr="005028AA" w:rsidRDefault="00CB49B8" w:rsidP="00CB49B8">
      <w:pPr>
        <w:pStyle w:val="a5"/>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Мектептегі білім беру ортасын психологиялық сараптама объектісі ретінде қарастыра отырып, В.В.Рубцов оны «тікелей және жанама тәрбиелеу және оқытуға әсер етуші азды-көпті қалыптасқан көпқұрылымды жүйе» деп қарастырады. Ол жүйе мектептегі білім беру үдерісінің мақсаттарын, міндеттерін, әдістерін, құралдары мен формаларын сипаттайтын мұғалімдердің психологиялық-педагогикалық көзқар</w:t>
      </w:r>
      <w:r w:rsidR="00C63AA8">
        <w:rPr>
          <w:rFonts w:ascii="Times New Roman" w:hAnsi="Times New Roman" w:cs="Times New Roman"/>
          <w:sz w:val="28"/>
          <w:szCs w:val="28"/>
          <w:lang w:val="kk-KZ"/>
        </w:rPr>
        <w:t>астарын жүзеге асырады [41</w:t>
      </w:r>
      <w:r w:rsidRPr="005028AA">
        <w:rPr>
          <w:rFonts w:ascii="Times New Roman" w:hAnsi="Times New Roman" w:cs="Times New Roman"/>
          <w:sz w:val="28"/>
          <w:szCs w:val="28"/>
          <w:lang w:val="kk-KZ"/>
        </w:rPr>
        <w:t xml:space="preserve">]. Ғалым коммуникативті бағытталған білім беру ортасын ынтымақтастық форма </w:t>
      </w:r>
      <w:r w:rsidRPr="005028AA">
        <w:rPr>
          <w:rFonts w:ascii="Times New Roman" w:hAnsi="Times New Roman" w:cs="Times New Roman"/>
          <w:sz w:val="28"/>
          <w:szCs w:val="28"/>
          <w:lang w:val="kk-KZ"/>
        </w:rPr>
        <w:lastRenderedPageBreak/>
        <w:t>(коммуникативтік өзара әрекеттесу) ретінде қарастыра келе, оқушы-мұғалім, оқушы-оқушы арасындағы қауымдастықта жұмыс істеу үшін қоғамдық нормаларды, оның ішінде оқу және коммуникативті іс-әрекеттің  білім-білік-дағдыларын қамтамасыз ететін ерекше қауымдастық түрлерін атайды. Оның пікірінше, білім беру ортасына коммуникативті тұрғыдағы көзқарас баланың дамуының қажетті шарты, оның ересектермен немесе білім беру үдерісінің басқа субъектілерімен бірлескен іс-әрекеттерге қатыс</w:t>
      </w:r>
      <w:r w:rsidR="00C63AA8">
        <w:rPr>
          <w:rFonts w:ascii="Times New Roman" w:hAnsi="Times New Roman" w:cs="Times New Roman"/>
          <w:sz w:val="28"/>
          <w:szCs w:val="28"/>
          <w:lang w:val="kk-KZ"/>
        </w:rPr>
        <w:t>уы екенін түсіну болып табылады</w:t>
      </w:r>
      <w:r w:rsidRPr="005028AA">
        <w:rPr>
          <w:rFonts w:ascii="Times New Roman" w:hAnsi="Times New Roman" w:cs="Times New Roman"/>
          <w:sz w:val="28"/>
          <w:szCs w:val="28"/>
          <w:lang w:val="kk-KZ"/>
        </w:rPr>
        <w:t xml:space="preserve">. </w:t>
      </w:r>
    </w:p>
    <w:p w:rsidR="00CB49B8" w:rsidRPr="005028AA" w:rsidRDefault="00CB49B8" w:rsidP="00CB49B8">
      <w:pPr>
        <w:pStyle w:val="a5"/>
        <w:tabs>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Оқушылардың дамуы үшін ең тиімді білім беру ортасы білім берудің мақсаты, міндеттері мен оқыту технологиясы, сондай-ақ оқушылардың жас ерекшеліктері арасындағы ажырамас байланысқа негізделуі қажет. Білім беру ортасын осы тұрғыдан түсіндіру білім беру мазмұны мен пәнін жаңа қырынан көрсетеді: </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бір жағынан, педагог пән бойынша білім, білік, дағдыларды ынтымақтастық формасында берген кезде дамытушы қызметін атқарады; </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екінші жағынан, білім беру оқушы мен мұғалім, оқушы мен оқушы арасындағы қауымдастық негізінде дамиды, осындағы қауымдастықтар оқушылардың жас ерекшеліктеріне қарай әртүрлі мәселелерд</w:t>
      </w:r>
      <w:r w:rsidR="00C63AA8">
        <w:rPr>
          <w:rFonts w:ascii="Times New Roman" w:hAnsi="Times New Roman" w:cs="Times New Roman"/>
          <w:sz w:val="28"/>
          <w:szCs w:val="28"/>
          <w:lang w:val="kk-KZ"/>
        </w:rPr>
        <w:t>і шешуге жағдай жасауы керек [93</w:t>
      </w:r>
      <w:r w:rsidRPr="005028AA">
        <w:rPr>
          <w:rFonts w:ascii="Times New Roman" w:hAnsi="Times New Roman" w:cs="Times New Roman"/>
          <w:sz w:val="28"/>
          <w:szCs w:val="28"/>
          <w:lang w:val="kk-KZ"/>
        </w:rPr>
        <w:t>].</w:t>
      </w:r>
    </w:p>
    <w:p w:rsidR="00CB49B8" w:rsidRPr="005028AA" w:rsidRDefault="00CB49B8" w:rsidP="00CB49B8">
      <w:pPr>
        <w:tabs>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В.П.Лебедева, В.А.Орлов, В.А.Ясвин және т.б. авторлар ұжымы тұлғаға бағдарлаған білім беру тұжырымдамасына сүйене отырып, бүгінгі таңда білім берудегі саралап және даралап оқытудың маңызын атап өтеді, алайда оны әдеттегіден сәл өзгеше түсіндіреді. Авторлар білім беруде оқушының даралығын басымдылыққа алуды ұсынады, ал дәстүрлі оқытуда, керісінше, арнайы ұйымдастырылған оқыту мен тәрбиелеу жағдайында оқушы жеке тұлғаға айналады. Бұл жерде оқушыны таным субъектісі ретінде білім беру мекемесінде арнайы қалыптастырылған білім беру ортасына енгізу туралы мәселе қозғалады [101]. Білім беру ортасын құруда авторлар білім беру мекемесіндегі педагогикалық ұжымның мүмкіндіктерін, аймақтық білім беру жүйесінің құрылымын, әлеуметтік-мәдени ортаның дәстүрлері мен ерекшеліктерін ескере отырып, оқушылардың танымдық қызығушылықтарына сәйкес жүзеге асыру қажеттігін атап көрсетеді. Көріп отырғанымыздай, бұл модельде «білім беру ортасы» ұғымы білім беру мекемесінің шеңберімен шектелген.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білім беру ортасын күрделі психологиялық-педагогикалық жүйе ретінде түсіну және жан-жақты зерттеу үшін алдымен білім беру ортасының құрылымы туралы жіктемелерді қарастырған жөн. Осы саланы зерттеуші ғалымдардың көпшілігі білім беру ортасының көп компоненттен тұратын атап көрсетеді. Алайда компоненттерді жіктеуде айтарлықтай айырмашылықтар бар. Төменде танымал зерттеушілердің білім беру ортасының құрылымдық компоненттеріне берген жіктемелерін сипаттай отырып, аталмыш айырмашылықтарды көрсетеміз.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Мысалы, білім беру ортасын психологиялық-педагогикалық жобалаудың объектісі ретінде қарастыра отырып, В.А.Ясвин оның дамытушы әсерін арттыру үшін білім беру үдерісінің барлық субъектілерінің (яғни оқушылар мен </w:t>
      </w:r>
      <w:r w:rsidRPr="005028AA">
        <w:rPr>
          <w:rFonts w:ascii="Times New Roman" w:hAnsi="Times New Roman" w:cs="Times New Roman"/>
          <w:sz w:val="28"/>
          <w:szCs w:val="28"/>
          <w:lang w:val="kk-KZ"/>
        </w:rPr>
        <w:lastRenderedPageBreak/>
        <w:t xml:space="preserve">мұғалімдердің) өзін-өзі дамыту мүмкіндіктерінің кешенін қамтамасыз ету керек деп есептейді.  Ғалымның пікірінше, бұл мүмкіндіктер жобалауға, модельдеуге және сараптамаға жататын шарттар мен факторлардың жиынтығы ретінде білім беру ортасының үш құрылымдық компонентін қамтиды: </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i/>
          <w:iCs/>
          <w:sz w:val="28"/>
          <w:szCs w:val="28"/>
          <w:lang w:val="kk-KZ"/>
        </w:rPr>
        <w:t>заттық-кеңістіктік компонент</w:t>
      </w:r>
      <w:r w:rsidRPr="005028AA">
        <w:rPr>
          <w:rFonts w:ascii="Times New Roman" w:hAnsi="Times New Roman" w:cs="Times New Roman"/>
          <w:sz w:val="28"/>
          <w:szCs w:val="28"/>
          <w:lang w:val="kk-KZ"/>
        </w:rPr>
        <w:t xml:space="preserve"> (оқыту бөлмелері, білім беру мекемесінің ғимараты, қоршаған территориясы, т.б.) кеңістік жағдайлардың әртүрлілігін, функционалдық жұмыс аймақтарының бірлігін, икемділігін, басқару, ұйымдастыру, жекелендіру мүмкіндігін қамтамасыз етеді;</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i/>
          <w:iCs/>
          <w:sz w:val="28"/>
          <w:szCs w:val="28"/>
          <w:lang w:val="kk-KZ"/>
        </w:rPr>
        <w:t xml:space="preserve">әлеуметтік компонент </w:t>
      </w:r>
      <w:r w:rsidRPr="005028AA">
        <w:rPr>
          <w:rFonts w:ascii="Times New Roman" w:hAnsi="Times New Roman" w:cs="Times New Roman"/>
          <w:sz w:val="28"/>
          <w:szCs w:val="28"/>
          <w:lang w:val="kk-KZ"/>
        </w:rPr>
        <w:t>(коммуникативтік-ұйымдастырушылық, коммуникативтік, адами факторлар) – білім беру үдерісіне қатысушылардың  (мұғалімдердің, оқушылардың, ата-аналардың, әкімшілік өкілдерінің, т.б.) өзара түсіністігін, тұлғааралық қатынастармен қанағаттануын, атқаратын рольдер қызметін, бір-біріне құрметін, жағымды көңіл-күйін қамтамасыз етеді;</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i/>
          <w:iCs/>
          <w:sz w:val="28"/>
          <w:szCs w:val="28"/>
          <w:lang w:val="kk-KZ"/>
        </w:rPr>
        <w:t xml:space="preserve">психологиялық-дидактикалық компонент </w:t>
      </w:r>
      <w:r w:rsidRPr="005028AA">
        <w:rPr>
          <w:rFonts w:ascii="Times New Roman" w:hAnsi="Times New Roman" w:cs="Times New Roman"/>
          <w:sz w:val="28"/>
          <w:szCs w:val="28"/>
          <w:lang w:val="kk-KZ"/>
        </w:rPr>
        <w:t xml:space="preserve">(дидактикалық, технологиялық, мазмұндық-әдістемелік)  </w:t>
      </w:r>
      <w:r w:rsidRPr="005028AA">
        <w:rPr>
          <w:rFonts w:ascii="Times New Roman" w:hAnsi="Times New Roman" w:cs="Times New Roman"/>
          <w:i/>
          <w:iCs/>
          <w:sz w:val="28"/>
          <w:szCs w:val="28"/>
          <w:lang w:val="kk-KZ"/>
        </w:rPr>
        <w:t>-</w:t>
      </w:r>
      <w:r w:rsidRPr="005028AA">
        <w:rPr>
          <w:rFonts w:ascii="Times New Roman" w:hAnsi="Times New Roman" w:cs="Times New Roman"/>
          <w:sz w:val="28"/>
          <w:szCs w:val="28"/>
          <w:lang w:val="kk-KZ"/>
        </w:rPr>
        <w:t xml:space="preserve"> білім беру үдерісін психологиялық және оқыту мақсаттарына негізделген балалардың психологиялық, физиологиялық және жас ерекшеліктеріне сәйкестігін қамтамасыз ететін оқыту мазмұны мен әдістері [13].</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Ал Ю.Кулюткин мен С.Тарасов білім беру ортасы құрылымының  </w:t>
      </w:r>
      <w:r w:rsidRPr="005028AA">
        <w:rPr>
          <w:rFonts w:ascii="Times New Roman" w:hAnsi="Times New Roman" w:cs="Times New Roman"/>
          <w:i/>
          <w:iCs/>
          <w:sz w:val="28"/>
          <w:szCs w:val="28"/>
          <w:lang w:val="kk-KZ"/>
        </w:rPr>
        <w:t>кеңістіктік-семантикалық, мазмұнды-әдіснамалық және коммуникативтік-ұйымдастырушылық компоненттерін</w:t>
      </w:r>
      <w:r w:rsidR="00C63AA8">
        <w:rPr>
          <w:rFonts w:ascii="Times New Roman" w:hAnsi="Times New Roman" w:cs="Times New Roman"/>
          <w:sz w:val="28"/>
          <w:szCs w:val="28"/>
          <w:lang w:val="kk-KZ"/>
        </w:rPr>
        <w:t xml:space="preserve"> атайды [65</w:t>
      </w:r>
      <w:r w:rsidRPr="005028AA">
        <w:rPr>
          <w:rFonts w:ascii="Times New Roman" w:hAnsi="Times New Roman" w:cs="Times New Roman"/>
          <w:sz w:val="28"/>
          <w:szCs w:val="28"/>
          <w:lang w:val="kk-KZ"/>
        </w:rPr>
        <w:t>]. Г.А.Ковалев мектептің білім беру ортасын психологиялық талдау барысында қоршаған ортаның, адами факторлар мен оқу бағдарлама</w:t>
      </w:r>
      <w:r w:rsidR="00C63AA8">
        <w:rPr>
          <w:rFonts w:ascii="Times New Roman" w:hAnsi="Times New Roman" w:cs="Times New Roman"/>
          <w:sz w:val="28"/>
          <w:szCs w:val="28"/>
          <w:lang w:val="kk-KZ"/>
        </w:rPr>
        <w:t>сының маңызын атап көрсетеді [102</w:t>
      </w:r>
      <w:r w:rsidRPr="005028AA">
        <w:rPr>
          <w:rFonts w:ascii="Times New Roman" w:hAnsi="Times New Roman" w:cs="Times New Roman"/>
          <w:sz w:val="28"/>
          <w:szCs w:val="28"/>
          <w:lang w:val="kk-KZ"/>
        </w:rPr>
        <w:t>].</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Сондай-ақ Н.И.Поливанова мен И.В.Ермакова білім беру ортасының «...мектептің өзіндік ішкі бағыты, психологиялық климаты, ұжымның әлеуметтік-психологиялық құрылымы, оқытуды психологиялық ұйымдастыру, оқушылардың психологиялық мінездемелері» сияқты құрылымдық к</w:t>
      </w:r>
      <w:r w:rsidR="00C63AA8">
        <w:rPr>
          <w:rFonts w:ascii="Times New Roman" w:hAnsi="Times New Roman" w:cs="Times New Roman"/>
          <w:sz w:val="28"/>
          <w:szCs w:val="28"/>
          <w:lang w:val="kk-KZ"/>
        </w:rPr>
        <w:t>омпоненттерін бөліп көрсетсе [103</w:t>
      </w:r>
      <w:r w:rsidRPr="005028AA">
        <w:rPr>
          <w:rFonts w:ascii="Times New Roman" w:hAnsi="Times New Roman" w:cs="Times New Roman"/>
          <w:sz w:val="28"/>
          <w:szCs w:val="28"/>
          <w:lang w:val="kk-KZ"/>
        </w:rPr>
        <w:t>], В.И.Панов білім беру ортасын іс-әрекеттік (оқушыларды оқыту мен дамыту үшін қажетті әртүрлі іс-әрекеттердің «кеңістігі»), коммуникативтік (тұлғааралық өзара әрекеттесу кеңістігі) және заттық-кеңістіктік (заттық-кеңістіктік құралдар, олар</w:t>
      </w:r>
      <w:r w:rsidR="00C63AA8">
        <w:rPr>
          <w:rFonts w:ascii="Times New Roman" w:hAnsi="Times New Roman" w:cs="Times New Roman"/>
          <w:sz w:val="28"/>
          <w:szCs w:val="28"/>
          <w:lang w:val="kk-KZ"/>
        </w:rPr>
        <w:t>дың жиынтығы) деп сипаттайды [42</w:t>
      </w:r>
      <w:r w:rsidRPr="005028AA">
        <w:rPr>
          <w:rFonts w:ascii="Times New Roman" w:hAnsi="Times New Roman" w:cs="Times New Roman"/>
          <w:sz w:val="28"/>
          <w:szCs w:val="28"/>
          <w:lang w:val="kk-KZ"/>
        </w:rPr>
        <w:t>].</w:t>
      </w:r>
      <w:r w:rsidR="00C63AA8">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Мазмұны жағынан білім беру ортасының құрылымдық компонентін С.В.Тарасов «мазмұндық</w:t>
      </w:r>
      <w:r w:rsidR="00C63AA8">
        <w:rPr>
          <w:rFonts w:ascii="Times New Roman" w:hAnsi="Times New Roman" w:cs="Times New Roman"/>
          <w:sz w:val="28"/>
          <w:szCs w:val="28"/>
          <w:lang w:val="kk-KZ"/>
        </w:rPr>
        <w:t>-әдістемелік» деп[104</w:t>
      </w:r>
      <w:r w:rsidRPr="005028AA">
        <w:rPr>
          <w:rFonts w:ascii="Times New Roman" w:hAnsi="Times New Roman" w:cs="Times New Roman"/>
          <w:sz w:val="28"/>
          <w:szCs w:val="28"/>
          <w:lang w:val="kk-KZ"/>
        </w:rPr>
        <w:t>], ал Г.А.Ковалев «оқ</w:t>
      </w:r>
      <w:r w:rsidR="00C63AA8">
        <w:rPr>
          <w:rFonts w:ascii="Times New Roman" w:hAnsi="Times New Roman" w:cs="Times New Roman"/>
          <w:sz w:val="28"/>
          <w:szCs w:val="28"/>
          <w:lang w:val="kk-KZ"/>
        </w:rPr>
        <w:t>ыту бағдарламасы» деп атайды [103</w:t>
      </w:r>
      <w:r w:rsidRPr="005028AA">
        <w:rPr>
          <w:rFonts w:ascii="Times New Roman" w:hAnsi="Times New Roman" w:cs="Times New Roman"/>
          <w:sz w:val="28"/>
          <w:szCs w:val="28"/>
          <w:lang w:val="kk-KZ"/>
        </w:rPr>
        <w:t>]</w:t>
      </w:r>
      <w:r w:rsidRPr="005028AA">
        <w:rPr>
          <w:rStyle w:val="anegp0gi0b9av8jahpyh"/>
          <w:rFonts w:ascii="Times New Roman" w:hAnsi="Times New Roman" w:cs="Times New Roman"/>
          <w:sz w:val="28"/>
          <w:szCs w:val="28"/>
          <w:lang w:val="kk-KZ"/>
        </w:rPr>
        <w:t>.</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Төмендегі кестеде білім беру ортасының құрылымдық компоненттерінің жіктемесі берілген.</w:t>
      </w:r>
    </w:p>
    <w:p w:rsidR="00CB49B8" w:rsidRPr="005028AA" w:rsidRDefault="00CB49B8" w:rsidP="00CB49B8">
      <w:pPr>
        <w:pStyle w:val="a5"/>
        <w:tabs>
          <w:tab w:val="left" w:pos="709"/>
        </w:tabs>
        <w:spacing w:after="0" w:line="240" w:lineRule="auto"/>
        <w:ind w:left="0"/>
        <w:jc w:val="both"/>
        <w:rPr>
          <w:rFonts w:ascii="Times New Roman" w:hAnsi="Times New Roman" w:cs="Times New Roman"/>
          <w:sz w:val="28"/>
          <w:szCs w:val="28"/>
          <w:lang w:val="kk-KZ"/>
        </w:rPr>
      </w:pPr>
    </w:p>
    <w:p w:rsidR="00CB49B8" w:rsidRPr="005028AA" w:rsidRDefault="003F6D94" w:rsidP="00CB49B8">
      <w:pPr>
        <w:spacing w:after="0" w:line="240" w:lineRule="auto"/>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Кесте 5 -</w:t>
      </w:r>
      <w:r w:rsidR="00CB49B8" w:rsidRPr="005028AA">
        <w:rPr>
          <w:rFonts w:ascii="Times New Roman" w:hAnsi="Times New Roman" w:cs="Times New Roman"/>
          <w:sz w:val="28"/>
          <w:szCs w:val="28"/>
          <w:lang w:val="kk-KZ"/>
        </w:rPr>
        <w:t xml:space="preserve"> Білім беру ортасының құрылымдық компоненттерінің мазмұнын салыстырмалы талдау</w:t>
      </w:r>
    </w:p>
    <w:tbl>
      <w:tblPr>
        <w:tblStyle w:val="ae"/>
        <w:tblW w:w="9623" w:type="dxa"/>
        <w:tblLayout w:type="fixed"/>
        <w:tblLook w:val="04A0" w:firstRow="1" w:lastRow="0" w:firstColumn="1" w:lastColumn="0" w:noHBand="0" w:noVBand="1"/>
      </w:tblPr>
      <w:tblGrid>
        <w:gridCol w:w="1696"/>
        <w:gridCol w:w="1712"/>
        <w:gridCol w:w="2257"/>
        <w:gridCol w:w="1973"/>
        <w:gridCol w:w="1985"/>
      </w:tblGrid>
      <w:tr w:rsidR="005028AA" w:rsidRPr="00027455" w:rsidTr="00CB49B8">
        <w:tc>
          <w:tcPr>
            <w:tcW w:w="1696" w:type="dxa"/>
            <w:vMerge w:val="restart"/>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Авторлар </w:t>
            </w:r>
          </w:p>
        </w:tc>
        <w:tc>
          <w:tcPr>
            <w:tcW w:w="7927" w:type="dxa"/>
            <w:gridSpan w:val="4"/>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Білім беру ортасының құрылымдық компоненттері</w:t>
            </w:r>
          </w:p>
        </w:tc>
      </w:tr>
      <w:tr w:rsidR="005028AA" w:rsidRPr="005028AA" w:rsidTr="00CB49B8">
        <w:tc>
          <w:tcPr>
            <w:tcW w:w="1696" w:type="dxa"/>
            <w:vMerge/>
          </w:tcPr>
          <w:p w:rsidR="00CB49B8" w:rsidRPr="005028AA" w:rsidRDefault="00CB49B8" w:rsidP="00DD1CF9">
            <w:pPr>
              <w:spacing w:after="0" w:line="240" w:lineRule="auto"/>
              <w:jc w:val="center"/>
              <w:rPr>
                <w:rFonts w:ascii="Times New Roman" w:hAnsi="Times New Roman" w:cs="Times New Roman"/>
                <w:sz w:val="24"/>
                <w:szCs w:val="24"/>
                <w:lang w:val="kk-KZ"/>
              </w:rPr>
            </w:pPr>
          </w:p>
        </w:tc>
        <w:tc>
          <w:tcPr>
            <w:tcW w:w="1712"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Кеңістіктік/</w:t>
            </w:r>
          </w:p>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мазмұндық </w:t>
            </w:r>
          </w:p>
        </w:tc>
        <w:tc>
          <w:tcPr>
            <w:tcW w:w="2257"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Коммуникативті/</w:t>
            </w:r>
          </w:p>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Әлеуметтік</w:t>
            </w:r>
          </w:p>
        </w:tc>
        <w:tc>
          <w:tcPr>
            <w:tcW w:w="1973"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Ұйымдастыру-шылық/</w:t>
            </w:r>
          </w:p>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Технологиялық </w:t>
            </w:r>
          </w:p>
        </w:tc>
        <w:tc>
          <w:tcPr>
            <w:tcW w:w="1985"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Мотивациялық / психологиялық климат </w:t>
            </w:r>
          </w:p>
        </w:tc>
      </w:tr>
      <w:tr w:rsidR="005028AA" w:rsidRPr="005028AA" w:rsidTr="00CB49B8">
        <w:tc>
          <w:tcPr>
            <w:tcW w:w="1696"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В.А. Ясвин </w:t>
            </w:r>
          </w:p>
        </w:tc>
        <w:tc>
          <w:tcPr>
            <w:tcW w:w="1712"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кеңістіктік-заттық</w:t>
            </w:r>
          </w:p>
        </w:tc>
        <w:tc>
          <w:tcPr>
            <w:tcW w:w="2257"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әлеуметтік </w:t>
            </w:r>
          </w:p>
        </w:tc>
        <w:tc>
          <w:tcPr>
            <w:tcW w:w="1973"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мазмұндық-әдіснамалық  </w:t>
            </w:r>
          </w:p>
        </w:tc>
        <w:tc>
          <w:tcPr>
            <w:tcW w:w="1985"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психологиялық-дидактикалық</w:t>
            </w:r>
          </w:p>
        </w:tc>
      </w:tr>
    </w:tbl>
    <w:p w:rsidR="00CB49B8" w:rsidRPr="005028AA" w:rsidRDefault="00CB49B8" w:rsidP="00CB49B8">
      <w:pPr>
        <w:spacing w:after="0" w:line="240" w:lineRule="auto"/>
        <w:jc w:val="both"/>
        <w:rPr>
          <w:rFonts w:ascii="Times New Roman" w:hAnsi="Times New Roman" w:cs="Times New Roman"/>
          <w:b/>
          <w:bCs/>
          <w:sz w:val="28"/>
          <w:szCs w:val="28"/>
          <w:lang w:val="kk-KZ"/>
        </w:rPr>
      </w:pPr>
    </w:p>
    <w:p w:rsidR="00CB49B8" w:rsidRPr="005028AA" w:rsidRDefault="00CB49B8" w:rsidP="00266C81">
      <w:pPr>
        <w:pStyle w:val="a5"/>
        <w:numPr>
          <w:ilvl w:val="0"/>
          <w:numId w:val="11"/>
        </w:numPr>
        <w:tabs>
          <w:tab w:val="left" w:pos="284"/>
        </w:tabs>
        <w:spacing w:after="0" w:line="240" w:lineRule="auto"/>
        <w:ind w:left="0" w:firstLine="0"/>
        <w:jc w:val="both"/>
        <w:rPr>
          <w:rFonts w:ascii="Times New Roman" w:hAnsi="Times New Roman" w:cs="Times New Roman"/>
          <w:bCs/>
          <w:sz w:val="28"/>
          <w:szCs w:val="28"/>
          <w:lang w:val="kk-KZ"/>
        </w:rPr>
      </w:pPr>
      <w:r w:rsidRPr="005028AA">
        <w:rPr>
          <w:rFonts w:ascii="Times New Roman" w:hAnsi="Times New Roman" w:cs="Times New Roman"/>
          <w:bCs/>
          <w:sz w:val="28"/>
          <w:szCs w:val="28"/>
          <w:lang w:val="kk-KZ"/>
        </w:rPr>
        <w:lastRenderedPageBreak/>
        <w:t>кесте жалғасы</w:t>
      </w:r>
    </w:p>
    <w:tbl>
      <w:tblPr>
        <w:tblStyle w:val="ae"/>
        <w:tblW w:w="9623" w:type="dxa"/>
        <w:tblLayout w:type="fixed"/>
        <w:tblLook w:val="04A0" w:firstRow="1" w:lastRow="0" w:firstColumn="1" w:lastColumn="0" w:noHBand="0" w:noVBand="1"/>
      </w:tblPr>
      <w:tblGrid>
        <w:gridCol w:w="1696"/>
        <w:gridCol w:w="1712"/>
        <w:gridCol w:w="2257"/>
        <w:gridCol w:w="1973"/>
        <w:gridCol w:w="1985"/>
      </w:tblGrid>
      <w:tr w:rsidR="005028AA" w:rsidRPr="005028AA" w:rsidTr="00DD1CF9">
        <w:tc>
          <w:tcPr>
            <w:tcW w:w="1696"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Ю.Кулюткин, С.Тарасов</w:t>
            </w:r>
          </w:p>
        </w:tc>
        <w:tc>
          <w:tcPr>
            <w:tcW w:w="1712"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кеңістіктік-семантикалық</w:t>
            </w:r>
          </w:p>
        </w:tc>
        <w:tc>
          <w:tcPr>
            <w:tcW w:w="2257"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коммуникативтік-ұйымдастырушылық</w:t>
            </w:r>
          </w:p>
        </w:tc>
        <w:tc>
          <w:tcPr>
            <w:tcW w:w="1973"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мазмұнды-әдіснамалық</w:t>
            </w:r>
          </w:p>
        </w:tc>
        <w:tc>
          <w:tcPr>
            <w:tcW w:w="1985" w:type="dxa"/>
          </w:tcPr>
          <w:p w:rsidR="00CB49B8" w:rsidRPr="005028AA" w:rsidRDefault="00CB49B8" w:rsidP="00DD1CF9">
            <w:pPr>
              <w:spacing w:after="0" w:line="240" w:lineRule="auto"/>
              <w:jc w:val="center"/>
              <w:rPr>
                <w:rFonts w:ascii="Times New Roman" w:hAnsi="Times New Roman" w:cs="Times New Roman"/>
                <w:sz w:val="24"/>
                <w:szCs w:val="24"/>
                <w:lang w:val="kk-KZ"/>
              </w:rPr>
            </w:pPr>
            <w:r w:rsidRPr="005028AA">
              <w:rPr>
                <w:rFonts w:ascii="Times New Roman" w:hAnsi="Times New Roman" w:cs="Times New Roman"/>
                <w:sz w:val="24"/>
                <w:szCs w:val="24"/>
                <w:lang w:val="kk-KZ"/>
              </w:rPr>
              <w:t>-</w:t>
            </w:r>
          </w:p>
        </w:tc>
      </w:tr>
      <w:tr w:rsidR="005028AA" w:rsidRPr="005028AA" w:rsidTr="00DD1CF9">
        <w:tc>
          <w:tcPr>
            <w:tcW w:w="1696"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В.И.Панов</w:t>
            </w:r>
            <w:r w:rsidRPr="005028AA">
              <w:rPr>
                <w:rFonts w:ascii="Times New Roman" w:hAnsi="Times New Roman" w:cs="Times New Roman"/>
                <w:sz w:val="28"/>
                <w:szCs w:val="28"/>
                <w:lang w:val="kk-KZ"/>
              </w:rPr>
              <w:t xml:space="preserve"> </w:t>
            </w:r>
          </w:p>
        </w:tc>
        <w:tc>
          <w:tcPr>
            <w:tcW w:w="1712"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іс-әрекеттік</w:t>
            </w:r>
          </w:p>
        </w:tc>
        <w:tc>
          <w:tcPr>
            <w:tcW w:w="2257"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коммуникативтік </w:t>
            </w:r>
          </w:p>
        </w:tc>
        <w:tc>
          <w:tcPr>
            <w:tcW w:w="1973" w:type="dxa"/>
          </w:tcPr>
          <w:p w:rsidR="00CB49B8" w:rsidRPr="005028AA" w:rsidRDefault="00CB49B8" w:rsidP="00DD1CF9">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заттық-кеңістіктік</w:t>
            </w:r>
          </w:p>
        </w:tc>
        <w:tc>
          <w:tcPr>
            <w:tcW w:w="1985" w:type="dxa"/>
          </w:tcPr>
          <w:p w:rsidR="00CB49B8" w:rsidRPr="005028AA" w:rsidRDefault="00CB49B8" w:rsidP="00DD1CF9">
            <w:pPr>
              <w:spacing w:after="0" w:line="240" w:lineRule="auto"/>
              <w:jc w:val="center"/>
              <w:rPr>
                <w:rFonts w:ascii="Times New Roman" w:hAnsi="Times New Roman" w:cs="Times New Roman"/>
                <w:sz w:val="24"/>
                <w:szCs w:val="24"/>
                <w:lang w:val="kk-KZ"/>
              </w:rPr>
            </w:pPr>
          </w:p>
        </w:tc>
      </w:tr>
      <w:tr w:rsidR="005028AA" w:rsidRPr="00027455" w:rsidTr="00DD1CF9">
        <w:tc>
          <w:tcPr>
            <w:tcW w:w="1696"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Н.И.Поливанова, И.В.Ермакова</w:t>
            </w:r>
          </w:p>
        </w:tc>
        <w:tc>
          <w:tcPr>
            <w:tcW w:w="1712"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мектептің өзіндік ішкі бағыты</w:t>
            </w:r>
          </w:p>
        </w:tc>
        <w:tc>
          <w:tcPr>
            <w:tcW w:w="2257"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ұжымның әлеуметтік-психологиялық құрылымы</w:t>
            </w:r>
          </w:p>
        </w:tc>
        <w:tc>
          <w:tcPr>
            <w:tcW w:w="1973" w:type="dxa"/>
          </w:tcPr>
          <w:p w:rsidR="00CB49B8" w:rsidRPr="005028AA" w:rsidRDefault="00CB49B8" w:rsidP="00DD1CF9">
            <w:pPr>
              <w:spacing w:after="0" w:line="240" w:lineRule="auto"/>
              <w:jc w:val="both"/>
              <w:rPr>
                <w:rFonts w:ascii="Times New Roman" w:hAnsi="Times New Roman" w:cs="Times New Roman"/>
                <w:sz w:val="24"/>
                <w:szCs w:val="24"/>
                <w:lang w:val="kk-KZ"/>
              </w:rPr>
            </w:pPr>
          </w:p>
        </w:tc>
        <w:tc>
          <w:tcPr>
            <w:tcW w:w="1985" w:type="dxa"/>
          </w:tcPr>
          <w:p w:rsidR="00CB49B8" w:rsidRPr="005028AA" w:rsidRDefault="00CB49B8" w:rsidP="00DD1CF9">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психологиялық климат, оқытуды психологиялық ұйымдастыру, оқушылардың психологиялық мінездемелері</w:t>
            </w:r>
          </w:p>
        </w:tc>
      </w:tr>
    </w:tbl>
    <w:p w:rsidR="00CB49B8" w:rsidRPr="005028AA" w:rsidRDefault="00CB49B8" w:rsidP="00CB49B8">
      <w:pPr>
        <w:spacing w:after="0" w:line="240" w:lineRule="auto"/>
        <w:jc w:val="both"/>
        <w:rPr>
          <w:rFonts w:ascii="Times New Roman" w:hAnsi="Times New Roman" w:cs="Times New Roman"/>
          <w:b/>
          <w:bCs/>
          <w:sz w:val="28"/>
          <w:szCs w:val="28"/>
          <w:lang w:val="kk-KZ"/>
        </w:rPr>
      </w:pPr>
    </w:p>
    <w:p w:rsidR="00CB49B8" w:rsidRPr="005028AA" w:rsidRDefault="00CB49B8" w:rsidP="00CB49B8">
      <w:pPr>
        <w:spacing w:after="0" w:line="240" w:lineRule="auto"/>
        <w:ind w:firstLine="567"/>
        <w:jc w:val="both"/>
        <w:rPr>
          <w:rStyle w:val="anegp0gi0b9av8jahpyh"/>
          <w:rFonts w:ascii="Times New Roman" w:hAnsi="Times New Roman" w:cs="Times New Roman"/>
          <w:sz w:val="28"/>
          <w:lang w:val="kk-KZ"/>
        </w:rPr>
      </w:pPr>
      <w:r w:rsidRPr="005028AA">
        <w:rPr>
          <w:rStyle w:val="anegp0gi0b9av8jahpyh"/>
          <w:rFonts w:ascii="Times New Roman" w:hAnsi="Times New Roman" w:cs="Times New Roman"/>
          <w:sz w:val="28"/>
          <w:lang w:val="kk-KZ"/>
        </w:rPr>
        <w:t>Жоғарыда талданған ғалымдардың тұжырымдамаларына сүйене отырып,</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i/>
          <w:sz w:val="28"/>
          <w:lang w:val="kk-KZ"/>
        </w:rPr>
        <w:t>құрылымдық</w:t>
      </w:r>
      <w:r w:rsidRPr="005028AA">
        <w:rPr>
          <w:rFonts w:ascii="Times New Roman" w:hAnsi="Times New Roman" w:cs="Times New Roman"/>
          <w:i/>
          <w:sz w:val="28"/>
          <w:lang w:val="kk-KZ"/>
        </w:rPr>
        <w:t xml:space="preserve"> </w:t>
      </w:r>
      <w:r w:rsidRPr="005028AA">
        <w:rPr>
          <w:rStyle w:val="anegp0gi0b9av8jahpyh"/>
          <w:rFonts w:ascii="Times New Roman" w:hAnsi="Times New Roman" w:cs="Times New Roman"/>
          <w:i/>
          <w:sz w:val="28"/>
          <w:lang w:val="kk-KZ"/>
        </w:rPr>
        <w:t>аспектіде</w:t>
      </w:r>
      <w:r w:rsidRPr="005028AA">
        <w:rPr>
          <w:rFonts w:ascii="Times New Roman" w:hAnsi="Times New Roman" w:cs="Times New Roman"/>
          <w:i/>
          <w:sz w:val="28"/>
          <w:lang w:val="kk-KZ"/>
        </w:rPr>
        <w:t xml:space="preserve"> </w:t>
      </w:r>
      <w:r w:rsidRPr="005028AA">
        <w:rPr>
          <w:rStyle w:val="anegp0gi0b9av8jahpyh"/>
          <w:rFonts w:ascii="Times New Roman" w:hAnsi="Times New Roman" w:cs="Times New Roman"/>
          <w:i/>
          <w:sz w:val="28"/>
          <w:lang w:val="kk-KZ"/>
        </w:rPr>
        <w:t>білім</w:t>
      </w:r>
      <w:r w:rsidRPr="005028AA">
        <w:rPr>
          <w:rFonts w:ascii="Times New Roman" w:hAnsi="Times New Roman" w:cs="Times New Roman"/>
          <w:i/>
          <w:sz w:val="28"/>
          <w:lang w:val="kk-KZ"/>
        </w:rPr>
        <w:t xml:space="preserve"> беру </w:t>
      </w:r>
      <w:r w:rsidRPr="005028AA">
        <w:rPr>
          <w:rStyle w:val="anegp0gi0b9av8jahpyh"/>
          <w:rFonts w:ascii="Times New Roman" w:hAnsi="Times New Roman" w:cs="Times New Roman"/>
          <w:i/>
          <w:sz w:val="28"/>
          <w:lang w:val="kk-KZ"/>
        </w:rPr>
        <w:t>ортасын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білім</w:t>
      </w:r>
      <w:r w:rsidRPr="005028AA">
        <w:rPr>
          <w:rFonts w:ascii="Times New Roman" w:hAnsi="Times New Roman" w:cs="Times New Roman"/>
          <w:sz w:val="28"/>
          <w:lang w:val="kk-KZ"/>
        </w:rPr>
        <w:t xml:space="preserve"> беру </w:t>
      </w:r>
      <w:r w:rsidRPr="005028AA">
        <w:rPr>
          <w:rStyle w:val="anegp0gi0b9av8jahpyh"/>
          <w:rFonts w:ascii="Times New Roman" w:hAnsi="Times New Roman" w:cs="Times New Roman"/>
          <w:sz w:val="28"/>
          <w:lang w:val="kk-KZ"/>
        </w:rPr>
        <w:t>үдерісіне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қатысатын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материалдық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бірліктердің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жүйелік</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жиынтығы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білім</w:t>
      </w:r>
      <w:r w:rsidRPr="005028AA">
        <w:rPr>
          <w:rFonts w:ascii="Times New Roman" w:hAnsi="Times New Roman" w:cs="Times New Roman"/>
          <w:sz w:val="28"/>
          <w:lang w:val="kk-KZ"/>
        </w:rPr>
        <w:t xml:space="preserve"> беру </w:t>
      </w:r>
      <w:r w:rsidRPr="005028AA">
        <w:rPr>
          <w:rStyle w:val="anegp0gi0b9av8jahpyh"/>
          <w:rFonts w:ascii="Times New Roman" w:hAnsi="Times New Roman" w:cs="Times New Roman"/>
          <w:sz w:val="28"/>
          <w:lang w:val="kk-KZ"/>
        </w:rPr>
        <w:t>субъектілерінің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тұлғааралық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қатынастары,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сондай</w:t>
      </w:r>
      <w:r w:rsidRPr="005028AA">
        <w:rPr>
          <w:rFonts w:ascii="Times New Roman" w:hAnsi="Times New Roman" w:cs="Times New Roman"/>
          <w:sz w:val="28"/>
          <w:lang w:val="kk-KZ"/>
        </w:rPr>
        <w:t xml:space="preserve">-ақ жеке тұлғаны </w:t>
      </w:r>
      <w:r w:rsidRPr="005028AA">
        <w:rPr>
          <w:rStyle w:val="anegp0gi0b9av8jahpyh"/>
          <w:rFonts w:ascii="Times New Roman" w:hAnsi="Times New Roman" w:cs="Times New Roman"/>
          <w:sz w:val="28"/>
          <w:lang w:val="kk-KZ"/>
        </w:rPr>
        <w:t>оқыту,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тәрбиелеу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және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дамытудың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психологиялық-педагогикалық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шарттары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ретінде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анықтауға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 xml:space="preserve">болады. </w:t>
      </w:r>
    </w:p>
    <w:p w:rsidR="00CB49B8" w:rsidRPr="005028AA" w:rsidRDefault="00CB49B8" w:rsidP="00CB49B8">
      <w:pPr>
        <w:spacing w:after="0" w:line="240" w:lineRule="auto"/>
        <w:ind w:firstLine="567"/>
        <w:jc w:val="both"/>
        <w:rPr>
          <w:rStyle w:val="anegp0gi0b9av8jahpyh"/>
          <w:rFonts w:ascii="Times New Roman" w:hAnsi="Times New Roman" w:cs="Times New Roman"/>
          <w:sz w:val="28"/>
          <w:lang w:val="kk-KZ"/>
        </w:rPr>
      </w:pPr>
      <w:r w:rsidRPr="005028AA">
        <w:rPr>
          <w:rStyle w:val="anegp0gi0b9av8jahpyh"/>
          <w:rFonts w:ascii="Times New Roman" w:hAnsi="Times New Roman" w:cs="Times New Roman"/>
          <w:sz w:val="28"/>
          <w:lang w:val="kk-KZ"/>
        </w:rPr>
        <w:t>Осы ретте біз тақырыбымызға арқау болып отырған бастауыш сыныптағы креативті білім беру ортасының құрылымдық компоненттерін жіктеуде білім білім беру ортасына ғалымдар тарапынан берілген жіктемелерді басшылыққа алуға болады деп есептейміз, себебі аталмыш компоненттердің барлығы дерлік бастауыш сыныптағы креативті ортаны қалыптастыруға ықпал ететіні анық. Енді аталған компоненттерге жеке тоқталып, сипаттама берейік.</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Style w:val="anegp0gi0b9av8jahpyh"/>
          <w:rFonts w:ascii="Times New Roman" w:hAnsi="Times New Roman" w:cs="Times New Roman"/>
          <w:sz w:val="28"/>
          <w:lang w:val="kk-KZ"/>
        </w:rPr>
        <w:t>Жоғарыда айтылғандай, білім беру ортасының з</w:t>
      </w:r>
      <w:r w:rsidRPr="005028AA">
        <w:rPr>
          <w:rStyle w:val="anegp0gi0b9av8jahpyh"/>
          <w:rFonts w:ascii="Times New Roman" w:hAnsi="Times New Roman" w:cs="Times New Roman"/>
          <w:i/>
          <w:iCs/>
          <w:sz w:val="28"/>
          <w:lang w:val="kk-KZ"/>
        </w:rPr>
        <w:t xml:space="preserve">аттық-кеңістіктік немесе мазмұндық компонентін </w:t>
      </w:r>
      <w:r w:rsidR="00C63AA8">
        <w:rPr>
          <w:rFonts w:ascii="Times New Roman" w:eastAsia="Times New Roman" w:hAnsi="Times New Roman" w:cs="Times New Roman"/>
          <w:sz w:val="28"/>
          <w:szCs w:val="24"/>
          <w:lang w:val="kk-KZ" w:eastAsia="ru-RU"/>
        </w:rPr>
        <w:t>В.А. Ясвин [4</w:t>
      </w:r>
      <w:r w:rsidR="000B123C">
        <w:rPr>
          <w:rFonts w:ascii="Times New Roman" w:eastAsia="Times New Roman" w:hAnsi="Times New Roman" w:cs="Times New Roman"/>
          <w:sz w:val="28"/>
          <w:szCs w:val="24"/>
          <w:lang w:val="kk-KZ" w:eastAsia="ru-RU"/>
        </w:rPr>
        <w:t>0</w:t>
      </w:r>
      <w:r w:rsidRPr="005028AA">
        <w:rPr>
          <w:rFonts w:ascii="Times New Roman" w:eastAsia="Times New Roman" w:hAnsi="Times New Roman" w:cs="Times New Roman"/>
          <w:sz w:val="28"/>
          <w:szCs w:val="24"/>
          <w:lang w:val="kk-KZ" w:eastAsia="ru-RU"/>
        </w:rPr>
        <w:t>], В.И.</w:t>
      </w:r>
      <w:r w:rsidR="00C63AA8">
        <w:rPr>
          <w:rFonts w:ascii="Times New Roman" w:eastAsia="Times New Roman" w:hAnsi="Times New Roman" w:cs="Times New Roman"/>
          <w:sz w:val="28"/>
          <w:szCs w:val="24"/>
          <w:lang w:val="kk-KZ" w:eastAsia="ru-RU"/>
        </w:rPr>
        <w:t xml:space="preserve"> Панов [42</w:t>
      </w:r>
      <w:r w:rsidRPr="005028AA">
        <w:rPr>
          <w:rFonts w:ascii="Times New Roman" w:eastAsia="Times New Roman" w:hAnsi="Times New Roman" w:cs="Times New Roman"/>
          <w:sz w:val="28"/>
          <w:szCs w:val="24"/>
          <w:lang w:val="kk-KZ" w:eastAsia="ru-RU"/>
        </w:rPr>
        <w:t xml:space="preserve">] </w:t>
      </w:r>
      <w:r w:rsidRPr="005028AA">
        <w:rPr>
          <w:rFonts w:ascii="Times New Roman" w:hAnsi="Times New Roman" w:cs="Times New Roman"/>
          <w:sz w:val="28"/>
          <w:szCs w:val="28"/>
          <w:lang w:val="kk-KZ"/>
        </w:rPr>
        <w:t>және тағы басқалар «білім алушылардың физикалық және жас ерекше</w:t>
      </w:r>
      <w:r w:rsidR="00C63AA8">
        <w:rPr>
          <w:rFonts w:ascii="Times New Roman" w:hAnsi="Times New Roman" w:cs="Times New Roman"/>
          <w:sz w:val="28"/>
          <w:szCs w:val="28"/>
          <w:lang w:val="kk-KZ"/>
        </w:rPr>
        <w:t>0</w:t>
      </w:r>
      <w:r w:rsidRPr="005028AA">
        <w:rPr>
          <w:rFonts w:ascii="Times New Roman" w:hAnsi="Times New Roman" w:cs="Times New Roman"/>
          <w:sz w:val="28"/>
          <w:szCs w:val="28"/>
          <w:lang w:val="kk-KZ"/>
        </w:rPr>
        <w:t xml:space="preserve">ліктеріне сәйкес оқу бөлмесі, ғимараттың сәулеттік шешімі, интерьер дизайны, инфрақұрылымы, кеңістіктіктегі конфигурациялық өзгерту мүмкіндігі, белгілі бір сапалық және функционалдық сипаттамалары бар кеңістіктік және заттық элементтер жүйесі» деп анықтайды. Авторлар заттық-кеңістіктік компонентіне әр түрлі атау берсе де, мазмұны жағынан бірдей сипаттама беретіндігін айтып өткен жөн. Мәселен, С.В. Тарасов білім беру ортасының заттық-кеңістіктік компонентін кеңістікті-семантикалық </w:t>
      </w:r>
      <w:r w:rsidR="00C63AA8">
        <w:rPr>
          <w:rFonts w:ascii="Times New Roman" w:eastAsia="Times New Roman" w:hAnsi="Times New Roman" w:cs="Times New Roman"/>
          <w:sz w:val="28"/>
          <w:szCs w:val="24"/>
          <w:lang w:val="kk-KZ" w:eastAsia="ru-RU"/>
        </w:rPr>
        <w:t>[104</w:t>
      </w:r>
      <w:r w:rsidRPr="005028AA">
        <w:rPr>
          <w:rFonts w:ascii="Times New Roman" w:eastAsia="Times New Roman" w:hAnsi="Times New Roman" w:cs="Times New Roman"/>
          <w:sz w:val="28"/>
          <w:szCs w:val="24"/>
          <w:lang w:val="kk-KZ" w:eastAsia="ru-RU"/>
        </w:rPr>
        <w:t>]</w:t>
      </w:r>
      <w:r w:rsidRPr="005028AA">
        <w:rPr>
          <w:rFonts w:ascii="Times New Roman" w:hAnsi="Times New Roman" w:cs="Times New Roman"/>
          <w:sz w:val="28"/>
          <w:szCs w:val="28"/>
          <w:lang w:val="kk-KZ"/>
        </w:rPr>
        <w:t xml:space="preserve">, С.М. Головлева – материалдық </w:t>
      </w:r>
      <w:r w:rsidR="00C63AA8">
        <w:rPr>
          <w:rFonts w:ascii="Times New Roman" w:eastAsia="Times New Roman" w:hAnsi="Times New Roman" w:cs="Times New Roman"/>
          <w:sz w:val="28"/>
          <w:szCs w:val="24"/>
          <w:lang w:val="kk-KZ" w:eastAsia="ru-RU"/>
        </w:rPr>
        <w:t>[105</w:t>
      </w:r>
      <w:r w:rsidRPr="005028AA">
        <w:rPr>
          <w:rFonts w:ascii="Times New Roman" w:eastAsia="Times New Roman" w:hAnsi="Times New Roman" w:cs="Times New Roman"/>
          <w:sz w:val="28"/>
          <w:szCs w:val="24"/>
          <w:lang w:val="kk-KZ" w:eastAsia="ru-RU"/>
        </w:rPr>
        <w:t>]</w:t>
      </w:r>
      <w:r w:rsidRPr="005028AA">
        <w:rPr>
          <w:rFonts w:ascii="Times New Roman" w:hAnsi="Times New Roman" w:cs="Times New Roman"/>
          <w:sz w:val="28"/>
          <w:szCs w:val="28"/>
          <w:lang w:val="kk-KZ"/>
        </w:rPr>
        <w:t xml:space="preserve">, М.В. Григорьева </w:t>
      </w:r>
      <w:r w:rsidR="00C63AA8">
        <w:rPr>
          <w:rFonts w:ascii="Times New Roman" w:eastAsia="Times New Roman" w:hAnsi="Times New Roman" w:cs="Times New Roman"/>
          <w:sz w:val="28"/>
          <w:szCs w:val="24"/>
          <w:lang w:val="kk-KZ" w:eastAsia="ru-RU"/>
        </w:rPr>
        <w:t>[106</w:t>
      </w:r>
      <w:r w:rsidRPr="005028AA">
        <w:rPr>
          <w:rFonts w:ascii="Times New Roman" w:eastAsia="Times New Roman" w:hAnsi="Times New Roman" w:cs="Times New Roman"/>
          <w:sz w:val="28"/>
          <w:szCs w:val="24"/>
          <w:lang w:val="kk-KZ" w:eastAsia="ru-RU"/>
        </w:rPr>
        <w:t>] мен</w:t>
      </w:r>
      <w:r w:rsidRPr="005028AA">
        <w:rPr>
          <w:rFonts w:ascii="Times New Roman" w:hAnsi="Times New Roman" w:cs="Times New Roman"/>
          <w:sz w:val="28"/>
          <w:szCs w:val="28"/>
          <w:lang w:val="kk-KZ"/>
        </w:rPr>
        <w:t xml:space="preserve"> Г.А. Ковалев – физикалық кеңістік </w:t>
      </w:r>
      <w:r w:rsidR="00C63AA8">
        <w:rPr>
          <w:rFonts w:ascii="Times New Roman" w:eastAsia="Times New Roman" w:hAnsi="Times New Roman" w:cs="Times New Roman"/>
          <w:sz w:val="28"/>
          <w:szCs w:val="24"/>
          <w:lang w:val="kk-KZ" w:eastAsia="ru-RU"/>
        </w:rPr>
        <w:t>[102</w:t>
      </w:r>
      <w:r w:rsidRPr="005028AA">
        <w:rPr>
          <w:rFonts w:ascii="Times New Roman" w:eastAsia="Times New Roman" w:hAnsi="Times New Roman" w:cs="Times New Roman"/>
          <w:sz w:val="28"/>
          <w:szCs w:val="24"/>
          <w:lang w:val="kk-KZ" w:eastAsia="ru-RU"/>
        </w:rPr>
        <w:t>]</w:t>
      </w:r>
      <w:r w:rsidRPr="005028AA">
        <w:rPr>
          <w:rFonts w:ascii="Times New Roman" w:hAnsi="Times New Roman" w:cs="Times New Roman"/>
          <w:sz w:val="28"/>
          <w:szCs w:val="28"/>
          <w:lang w:val="kk-KZ"/>
        </w:rPr>
        <w:t xml:space="preserve"> деп атайды. Сонымен бірге заттық-кеңістіктік компоненттің білім беру ортасының қатысушыларының денсаулығын, қауіпсіздігін, психологиялық ахуалын қалыптастырудағы маңыздылығын өз зерттеулерінде бірқатар ғалымдар атап, эмпирикалық тұрғыд</w:t>
      </w:r>
      <w:r w:rsidR="00C63AA8">
        <w:rPr>
          <w:rFonts w:ascii="Times New Roman" w:hAnsi="Times New Roman" w:cs="Times New Roman"/>
          <w:sz w:val="28"/>
          <w:szCs w:val="28"/>
          <w:lang w:val="kk-KZ"/>
        </w:rPr>
        <w:t>ан дәлелдеді (И. Б. Ветрова [107], V. Duran-Narucki [108</w:t>
      </w:r>
      <w:r w:rsidRPr="005028AA">
        <w:rPr>
          <w:rFonts w:ascii="Times New Roman" w:hAnsi="Times New Roman" w:cs="Times New Roman"/>
          <w:sz w:val="28"/>
          <w:szCs w:val="28"/>
          <w:lang w:val="kk-KZ"/>
        </w:rPr>
        <w:t>]). Мысалы, F.G.Knirk өз еңбегінде оқу ортасының физикалық жабдықталуына назар аударады, өйткені оқу бөлмесі табысты білім алуға ынталандырады, оқушылардың іс-әрекетіне, өзара қарым-қатынасына тікелей әсер етіп, оны ик</w:t>
      </w:r>
      <w:r w:rsidR="00C63AA8">
        <w:rPr>
          <w:rFonts w:ascii="Times New Roman" w:hAnsi="Times New Roman" w:cs="Times New Roman"/>
          <w:sz w:val="28"/>
          <w:szCs w:val="28"/>
          <w:lang w:val="kk-KZ"/>
        </w:rPr>
        <w:t>емді және қол жетімді етеді [109</w:t>
      </w:r>
      <w:r w:rsidRPr="005028AA">
        <w:rPr>
          <w:rFonts w:ascii="Times New Roman" w:hAnsi="Times New Roman" w:cs="Times New Roman"/>
          <w:sz w:val="28"/>
          <w:szCs w:val="28"/>
          <w:lang w:val="kk-KZ"/>
        </w:rPr>
        <w:t xml:space="preserve">, </w:t>
      </w:r>
      <w:r w:rsidR="00C63AA8">
        <w:rPr>
          <w:rFonts w:ascii="Times New Roman" w:hAnsi="Times New Roman" w:cs="Times New Roman"/>
          <w:sz w:val="28"/>
          <w:szCs w:val="28"/>
          <w:lang w:val="kk-KZ"/>
        </w:rPr>
        <w:t>б.</w:t>
      </w:r>
      <w:r w:rsidRPr="005028AA">
        <w:rPr>
          <w:rFonts w:ascii="Times New Roman" w:hAnsi="Times New Roman" w:cs="Times New Roman"/>
          <w:sz w:val="28"/>
          <w:szCs w:val="28"/>
          <w:lang w:val="kk-KZ"/>
        </w:rPr>
        <w:t>11].</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eastAsia="Times New Roman" w:hAnsi="Times New Roman" w:cs="Times New Roman"/>
          <w:sz w:val="28"/>
          <w:szCs w:val="28"/>
          <w:lang w:val="kk-KZ" w:eastAsia="ru-RU"/>
        </w:rPr>
        <w:t xml:space="preserve">V. Duran-Narucki зерттеуінде оқу бөлмесі мен жалпы оқу орнының дизайны (сыртқы көрінісі, интерьері, бөлмелердің орналасуы, кеңістіктің түстік шешімі) </w:t>
      </w:r>
      <w:r w:rsidRPr="005028AA">
        <w:rPr>
          <w:rFonts w:ascii="Times New Roman" w:eastAsia="Times New Roman" w:hAnsi="Times New Roman" w:cs="Times New Roman"/>
          <w:sz w:val="28"/>
          <w:szCs w:val="28"/>
          <w:lang w:val="kk-KZ" w:eastAsia="ru-RU"/>
        </w:rPr>
        <w:lastRenderedPageBreak/>
        <w:t xml:space="preserve">білім алушылардың білім сапасына, олардың қатысымына, оқуға деген ынтасына тікелей әсер ететінін атап көрсетеді </w:t>
      </w:r>
      <w:r w:rsidR="00C63AA8">
        <w:rPr>
          <w:rFonts w:ascii="Times New Roman" w:hAnsi="Times New Roman" w:cs="Times New Roman"/>
          <w:sz w:val="28"/>
          <w:szCs w:val="28"/>
          <w:lang w:val="kk-KZ"/>
        </w:rPr>
        <w:t>[108</w:t>
      </w:r>
      <w:r w:rsidRPr="005028AA">
        <w:rPr>
          <w:rFonts w:ascii="Times New Roman" w:hAnsi="Times New Roman" w:cs="Times New Roman"/>
          <w:sz w:val="28"/>
          <w:szCs w:val="28"/>
          <w:lang w:val="kk-KZ"/>
        </w:rPr>
        <w:t>]</w:t>
      </w:r>
      <w:r w:rsidRPr="005028AA">
        <w:rPr>
          <w:rFonts w:ascii="Times New Roman" w:eastAsia="Times New Roman" w:hAnsi="Times New Roman" w:cs="Times New Roman"/>
          <w:sz w:val="28"/>
          <w:szCs w:val="28"/>
          <w:lang w:val="kk-KZ" w:eastAsia="ru-RU"/>
        </w:rPr>
        <w:t xml:space="preserve">. </w:t>
      </w:r>
      <w:r w:rsidRPr="005028AA">
        <w:rPr>
          <w:rFonts w:ascii="Times New Roman" w:hAnsi="Times New Roman" w:cs="Times New Roman"/>
          <w:sz w:val="28"/>
          <w:szCs w:val="28"/>
          <w:lang w:val="kk-KZ"/>
        </w:rPr>
        <w:t xml:space="preserve">И.Б.Ветрованың </w:t>
      </w:r>
      <w:r w:rsidRPr="005028AA">
        <w:rPr>
          <w:rStyle w:val="anegp0gi0b9av8jahpyh"/>
          <w:rFonts w:ascii="Times New Roman" w:hAnsi="Times New Roman" w:cs="Times New Roman"/>
          <w:sz w:val="28"/>
          <w:szCs w:val="28"/>
          <w:lang w:val="kk-KZ"/>
        </w:rPr>
        <w:t>зерттеу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деректері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мектептің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anegp0gi0b9av8jahpyh"/>
          <w:rFonts w:ascii="Times New Roman" w:hAnsi="Times New Roman" w:cs="Times New Roman"/>
          <w:sz w:val="28"/>
          <w:szCs w:val="28"/>
          <w:lang w:val="kk-KZ"/>
        </w:rPr>
        <w:t>ортасының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кеңістіктік</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сипаттамалары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оқушыларға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олардың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интеллектуалды,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моралдық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эмоционалды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қалыптасуына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кешенді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әсер</w:t>
      </w:r>
      <w:r w:rsidR="00C63AA8">
        <w:rPr>
          <w:rFonts w:ascii="Times New Roman" w:hAnsi="Times New Roman" w:cs="Times New Roman"/>
          <w:sz w:val="28"/>
          <w:szCs w:val="28"/>
          <w:lang w:val="kk-KZ"/>
        </w:rPr>
        <w:t xml:space="preserve"> ететіндігін көрсетті [107</w:t>
      </w:r>
      <w:r w:rsidRPr="005028AA">
        <w:rPr>
          <w:rFonts w:ascii="Times New Roman" w:hAnsi="Times New Roman" w:cs="Times New Roman"/>
          <w:sz w:val="28"/>
          <w:szCs w:val="28"/>
          <w:lang w:val="kk-KZ"/>
        </w:rPr>
        <w:t xml:space="preserve">].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Ал білім беру ортасының заттық-кеңістіктік компонентінің </w:t>
      </w:r>
      <w:r w:rsidRPr="005028AA">
        <w:rPr>
          <w:rFonts w:ascii="Times New Roman" w:hAnsi="Times New Roman" w:cs="Times New Roman"/>
          <w:i/>
          <w:iCs/>
          <w:sz w:val="28"/>
          <w:szCs w:val="28"/>
          <w:lang w:val="kk-KZ"/>
        </w:rPr>
        <w:t xml:space="preserve">креативті әлеуетін </w:t>
      </w:r>
      <w:r w:rsidRPr="005028AA">
        <w:rPr>
          <w:rFonts w:ascii="Times New Roman" w:hAnsi="Times New Roman" w:cs="Times New Roman"/>
          <w:sz w:val="28"/>
          <w:szCs w:val="28"/>
          <w:lang w:val="kk-KZ"/>
        </w:rPr>
        <w:t>Addison, Burgess, Steers</w:t>
      </w:r>
      <w:r w:rsidR="00C63AA8">
        <w:rPr>
          <w:rFonts w:ascii="Times New Roman" w:hAnsi="Times New Roman" w:cs="Times New Roman"/>
          <w:sz w:val="28"/>
          <w:szCs w:val="28"/>
          <w:lang w:val="kk-KZ"/>
        </w:rPr>
        <w:t>, &amp; Trowell, 2010 [111</w:t>
      </w:r>
      <w:r w:rsidRPr="005028AA">
        <w:rPr>
          <w:rFonts w:ascii="Times New Roman" w:hAnsi="Times New Roman" w:cs="Times New Roman"/>
          <w:sz w:val="28"/>
          <w:szCs w:val="28"/>
          <w:lang w:val="kk-KZ"/>
        </w:rPr>
        <w:t>]</w:t>
      </w:r>
      <w:r w:rsidR="00C63AA8">
        <w:rPr>
          <w:rFonts w:ascii="Times New Roman" w:hAnsi="Times New Roman" w:cs="Times New Roman"/>
          <w:sz w:val="28"/>
          <w:szCs w:val="28"/>
          <w:lang w:val="kk-KZ"/>
        </w:rPr>
        <w:t>; Bancroft, Fawcett, &amp; Hay, [112]; Jeffrey, B. [113</w:t>
      </w:r>
      <w:r w:rsidRPr="005028AA">
        <w:rPr>
          <w:rFonts w:ascii="Times New Roman" w:hAnsi="Times New Roman" w:cs="Times New Roman"/>
          <w:sz w:val="28"/>
          <w:szCs w:val="28"/>
          <w:lang w:val="kk-KZ"/>
        </w:rPr>
        <w:t>]</w:t>
      </w:r>
      <w:r w:rsidRPr="005028AA">
        <w:rPr>
          <w:rFonts w:ascii="Times New Roman" w:hAnsi="Times New Roman" w:cs="Times New Roman"/>
          <w:lang w:val="kk-KZ"/>
        </w:rPr>
        <w:t xml:space="preserve"> </w:t>
      </w:r>
      <w:r w:rsidRPr="005028AA">
        <w:rPr>
          <w:rFonts w:ascii="Times New Roman" w:hAnsi="Times New Roman" w:cs="Times New Roman"/>
          <w:sz w:val="28"/>
          <w:szCs w:val="28"/>
          <w:lang w:val="kk-KZ"/>
        </w:rPr>
        <w:t>өз  зерттеулерінде атап өтеді. Олар білім беру ортасының физикалық және материалдық құрамына кеңістіктік ұйымдастырылуы: сынып бөлмелері, дәліздері, тынығу орындары, т.с.с.; жиһаз және оның икемділігі, пішінінің өзгермелілігі; техникалық қамтылуы – интерактивті панельдер, компьютерлер, т.б.; визуалды-эстетикалық көркемделуі – түстік шешімі, жарықтандырылуы, безендірілуі, ақпараттық зоналардың болуы, т.с.с. жатқызады. Осындай білім беру ортасының заттық-кеңістіктік компонентінің жабдықталуы бұл ортаның креативтілігін арттыруға ықпал етеді, яғни оқушылардың креативті ойлау қабілетін ынталандырады. Италиядағы Реджо-Эмилия мектептерінде жүргізілген бірқатар тақырыптық зерттеулерге сүйене</w:t>
      </w:r>
      <w:r w:rsidR="00C63AA8">
        <w:rPr>
          <w:rFonts w:ascii="Times New Roman" w:hAnsi="Times New Roman" w:cs="Times New Roman"/>
          <w:sz w:val="28"/>
          <w:szCs w:val="28"/>
          <w:lang w:val="kk-KZ"/>
        </w:rPr>
        <w:t xml:space="preserve"> отырып [110</w:t>
      </w:r>
      <w:r w:rsidRPr="005028AA">
        <w:rPr>
          <w:rFonts w:ascii="Times New Roman" w:hAnsi="Times New Roman" w:cs="Times New Roman"/>
          <w:sz w:val="28"/>
          <w:szCs w:val="28"/>
          <w:lang w:val="kk-KZ"/>
        </w:rPr>
        <w:t xml:space="preserve">], ғалымдар оқу ортасындағы сенсорлық қасиеттердің маңыздылығын, яғни  жарық, түс, дыбыс, микроклимат және олардың балалар мен жастардың осы ортада қаншалықты креативті бола алатындығын анықтады. Олар сыныпта шағын кеңістіктерді зоналарға бөлуді ұсынды, осылайша оқушылар топтарда жұмыс істей алатындығын көрсетеді. Финляндия мектептерінің физикалық ортасы ашық кеңістікті қамтиды – сынып бөлмелерінің ұйымдастырылуы қатаң тәртіптен алшақ, оқушылар оқу аумақтарында еркін орын ауыстыра алады. Ресей Федерациясының Сколково мектептерінде оқу кеңістіктері лабораториялармен, арт-зоналармен, пікір алмасу орындарымен интеграцияланған. Оқушылардың креативтілігін ынталандыратын көрнекі ортаның тағы бір маңызды ерекшелігі – аяқталмаған жұмысты көрсету, оны аяқтаудың нұсқаларын ойлап табуға арналған тапсырмалар ұсыну болып табылады. </w:t>
      </w:r>
    </w:p>
    <w:p w:rsidR="00CB49B8" w:rsidRPr="005028AA" w:rsidRDefault="00CB49B8" w:rsidP="00CB49B8">
      <w:pPr>
        <w:spacing w:after="0" w:line="240" w:lineRule="auto"/>
        <w:ind w:firstLine="567"/>
        <w:jc w:val="both"/>
        <w:rPr>
          <w:rStyle w:val="anegp0gi0b9av8jahpyh"/>
          <w:rFonts w:ascii="Times New Roman" w:hAnsi="Times New Roman" w:cs="Times New Roman"/>
          <w:sz w:val="28"/>
          <w:szCs w:val="28"/>
          <w:lang w:val="kk-KZ"/>
        </w:rPr>
      </w:pPr>
      <w:r w:rsidRPr="005028AA">
        <w:rPr>
          <w:rFonts w:ascii="Times New Roman" w:hAnsi="Times New Roman" w:cs="Times New Roman"/>
          <w:sz w:val="28"/>
          <w:szCs w:val="28"/>
          <w:lang w:val="kk-KZ"/>
        </w:rPr>
        <w:t>Ал кіші мектеп оқушылары үшін заттық-кеңістіктік орта неғұрлым кең, тақырыптық зоналардың аз болуы балаларға ой-қиялын дамыту үшін еркін</w:t>
      </w:r>
      <w:r w:rsidR="00C63AA8">
        <w:rPr>
          <w:rFonts w:ascii="Times New Roman" w:hAnsi="Times New Roman" w:cs="Times New Roman"/>
          <w:sz w:val="28"/>
          <w:szCs w:val="28"/>
          <w:lang w:val="kk-KZ"/>
        </w:rPr>
        <w:t>дік береді (Bancroft et al. [112</w:t>
      </w:r>
      <w:r w:rsidRPr="005028AA">
        <w:rPr>
          <w:rFonts w:ascii="Times New Roman" w:hAnsi="Times New Roman" w:cs="Times New Roman"/>
          <w:sz w:val="28"/>
          <w:szCs w:val="28"/>
          <w:lang w:val="kk-KZ"/>
        </w:rPr>
        <w:t>]; D.Davies [</w:t>
      </w:r>
      <w:r w:rsidR="00C63AA8">
        <w:rPr>
          <w:rFonts w:ascii="Times New Roman" w:hAnsi="Times New Roman" w:cs="Times New Roman"/>
          <w:sz w:val="28"/>
          <w:szCs w:val="28"/>
          <w:lang w:val="kk-KZ"/>
        </w:rPr>
        <w:t>52</w:t>
      </w:r>
      <w:r w:rsidRPr="005028AA">
        <w:rPr>
          <w:rFonts w:ascii="Times New Roman" w:hAnsi="Times New Roman" w:cs="Times New Roman"/>
          <w:sz w:val="28"/>
          <w:szCs w:val="28"/>
          <w:lang w:val="kk-KZ"/>
        </w:rPr>
        <w:t>]). К</w:t>
      </w:r>
      <w:r w:rsidRPr="005028AA">
        <w:rPr>
          <w:rStyle w:val="anegp0gi0b9av8jahpyh"/>
          <w:rFonts w:ascii="Times New Roman" w:hAnsi="Times New Roman" w:cs="Times New Roman"/>
          <w:sz w:val="28"/>
          <w:lang w:val="kk-KZ"/>
        </w:rPr>
        <w:t>онфигурацияны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өзгертуге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болатын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икемді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кеңістіктердің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болуы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(қозғалатын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жиһаз,</w:t>
      </w:r>
      <w:r w:rsidRPr="005028AA">
        <w:rPr>
          <w:rFonts w:ascii="Times New Roman" w:hAnsi="Times New Roman" w:cs="Times New Roman"/>
          <w:sz w:val="28"/>
          <w:lang w:val="kk-KZ"/>
        </w:rPr>
        <w:t xml:space="preserve"> ақпараттық стендттер, Talking walls</w:t>
      </w:r>
      <w:r w:rsidRPr="005028AA">
        <w:rPr>
          <w:rStyle w:val="anegp0gi0b9av8jahpyh"/>
          <w:rFonts w:ascii="Times New Roman" w:hAnsi="Times New Roman" w:cs="Times New Roman"/>
          <w:sz w:val="28"/>
          <w:lang w:val="kk-KZ"/>
        </w:rPr>
        <w:t>)</w:t>
      </w:r>
      <w:r w:rsidRPr="005028AA">
        <w:rPr>
          <w:rFonts w:ascii="Times New Roman" w:hAnsi="Times New Roman" w:cs="Times New Roman"/>
          <w:sz w:val="28"/>
          <w:lang w:val="kk-KZ"/>
        </w:rPr>
        <w:t xml:space="preserve"> оқушыларды </w:t>
      </w:r>
      <w:r w:rsidRPr="005028AA">
        <w:rPr>
          <w:rStyle w:val="anegp0gi0b9av8jahpyh"/>
          <w:rFonts w:ascii="Times New Roman" w:hAnsi="Times New Roman" w:cs="Times New Roman"/>
          <w:sz w:val="28"/>
          <w:lang w:val="kk-KZ"/>
        </w:rPr>
        <w:t>жобалық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және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топтық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жұмысқа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 xml:space="preserve">ынталандырады, эмоционалды жайлылықты қамтамасыз етеді: </w:t>
      </w:r>
      <w:r w:rsidRPr="005028AA">
        <w:rPr>
          <w:rStyle w:val="anegp0gi0b9av8jahpyh"/>
          <w:rFonts w:ascii="Times New Roman" w:hAnsi="Times New Roman" w:cs="Times New Roman"/>
          <w:sz w:val="28"/>
          <w:szCs w:val="28"/>
          <w:lang w:val="kk-KZ"/>
        </w:rPr>
        <w:t>эстетикалық үйлесімділік,</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жарықтандыру,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табиғи</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элементтер</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жалпы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денсаулықты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жақсарту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арқылы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креативтілікті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арттырады.</w:t>
      </w:r>
    </w:p>
    <w:p w:rsidR="00CB49B8" w:rsidRPr="005028AA" w:rsidRDefault="00CB49B8" w:rsidP="00CB49B8">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Білім беру ортасының </w:t>
      </w:r>
      <w:r w:rsidRPr="005028AA">
        <w:rPr>
          <w:rFonts w:ascii="Times New Roman" w:hAnsi="Times New Roman" w:cs="Times New Roman"/>
          <w:i/>
          <w:sz w:val="28"/>
          <w:szCs w:val="28"/>
          <w:lang w:val="kk-KZ"/>
        </w:rPr>
        <w:t>әлеуметтік-коммуникативті</w:t>
      </w:r>
      <w:r w:rsidRPr="005028AA">
        <w:rPr>
          <w:rFonts w:ascii="Times New Roman" w:hAnsi="Times New Roman" w:cs="Times New Roman"/>
          <w:sz w:val="28"/>
          <w:szCs w:val="28"/>
          <w:lang w:val="kk-KZ"/>
        </w:rPr>
        <w:t xml:space="preserve"> компонентінің маңыздылығы бірқатар ғалымдардың зерттеулерінде дәлелденген. В.А.Ясвиннің іргелі зерттеулерінде білім беру ортасының әлеуметтік компонентінің құрылымы қатысушыларды ғана емес, білім беру үдерісі субъектілерінің өзара қарым-қатынас сипатына байланысты деп атап көрсетілген.</w:t>
      </w:r>
      <w:r w:rsidRPr="005028AA">
        <w:rPr>
          <w:rFonts w:ascii="Times New Roman" w:hAnsi="Times New Roman" w:cs="Times New Roman"/>
          <w:sz w:val="28"/>
          <w:lang w:val="kk-KZ"/>
        </w:rPr>
        <w:t xml:space="preserve"> Зерттеуші білім беру ортасының әлеуметтік компоненті субъектілердің әлеуметтік бағдарланған </w:t>
      </w:r>
      <w:r w:rsidRPr="005028AA">
        <w:rPr>
          <w:rFonts w:ascii="Times New Roman" w:hAnsi="Times New Roman" w:cs="Times New Roman"/>
          <w:sz w:val="28"/>
          <w:lang w:val="kk-KZ"/>
        </w:rPr>
        <w:lastRenderedPageBreak/>
        <w:t>қажеттіліктер кешенін қамтамасыз етіп, креативті о</w:t>
      </w:r>
      <w:r w:rsidR="00C63AA8">
        <w:rPr>
          <w:rFonts w:ascii="Times New Roman" w:hAnsi="Times New Roman" w:cs="Times New Roman"/>
          <w:sz w:val="28"/>
          <w:lang w:val="kk-KZ"/>
        </w:rPr>
        <w:t>ртаны дамытатынын атап өтеді [67</w:t>
      </w:r>
      <w:r w:rsidRPr="005028AA">
        <w:rPr>
          <w:rFonts w:ascii="Times New Roman" w:hAnsi="Times New Roman" w:cs="Times New Roman"/>
          <w:sz w:val="28"/>
          <w:lang w:val="kk-KZ"/>
        </w:rPr>
        <w:t xml:space="preserve">, б. 242]. </w:t>
      </w:r>
    </w:p>
    <w:p w:rsidR="00CB49B8" w:rsidRPr="005028AA" w:rsidRDefault="00CB49B8" w:rsidP="00CB49B8">
      <w:pPr>
        <w:spacing w:after="0" w:line="240" w:lineRule="auto"/>
        <w:ind w:firstLine="567"/>
        <w:jc w:val="both"/>
        <w:rPr>
          <w:rStyle w:val="anegp0gi0b9av8jahpyh"/>
          <w:rFonts w:ascii="Times New Roman" w:hAnsi="Times New Roman" w:cs="Times New Roman"/>
          <w:sz w:val="28"/>
          <w:szCs w:val="28"/>
          <w:lang w:val="kk-KZ"/>
        </w:rPr>
      </w:pPr>
      <w:r w:rsidRPr="005028AA">
        <w:rPr>
          <w:rFonts w:ascii="Times New Roman" w:hAnsi="Times New Roman" w:cs="Times New Roman"/>
          <w:sz w:val="28"/>
          <w:lang w:val="kk-KZ"/>
        </w:rPr>
        <w:t xml:space="preserve">В.И.Панов еңбегінде </w:t>
      </w:r>
      <w:r w:rsidRPr="005028AA">
        <w:rPr>
          <w:rFonts w:ascii="Times New Roman" w:hAnsi="Times New Roman" w:cs="Times New Roman"/>
          <w:sz w:val="28"/>
          <w:szCs w:val="28"/>
          <w:lang w:val="kk-KZ"/>
        </w:rPr>
        <w:t xml:space="preserve">білім беру ортасының </w:t>
      </w:r>
      <w:r w:rsidRPr="005028AA">
        <w:rPr>
          <w:rStyle w:val="anegp0gi0b9av8jahpyh"/>
          <w:rFonts w:ascii="Times New Roman" w:hAnsi="Times New Roman" w:cs="Times New Roman"/>
          <w:sz w:val="28"/>
          <w:szCs w:val="28"/>
          <w:lang w:val="kk-KZ"/>
        </w:rPr>
        <w:t>әлеуметтік</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компонентінің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мазмұны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«адам – білім</w:t>
      </w:r>
      <w:r w:rsidRPr="005028AA">
        <w:rPr>
          <w:rFonts w:ascii="Times New Roman" w:hAnsi="Times New Roman" w:cs="Times New Roman"/>
          <w:sz w:val="28"/>
          <w:szCs w:val="28"/>
          <w:lang w:val="kk-KZ"/>
        </w:rPr>
        <w:t xml:space="preserve"> беру </w:t>
      </w:r>
      <w:r w:rsidRPr="005028AA">
        <w:rPr>
          <w:rStyle w:val="anegp0gi0b9av8jahpyh"/>
          <w:rFonts w:ascii="Times New Roman" w:hAnsi="Times New Roman" w:cs="Times New Roman"/>
          <w:sz w:val="28"/>
          <w:szCs w:val="28"/>
          <w:lang w:val="kk-KZ"/>
        </w:rPr>
        <w:t>ортасы»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жүйесіндегі</w:t>
      </w:r>
      <w:r w:rsidRPr="005028AA">
        <w:rPr>
          <w:rFonts w:ascii="Times New Roman" w:hAnsi="Times New Roman" w:cs="Times New Roman"/>
          <w:sz w:val="28"/>
          <w:szCs w:val="28"/>
          <w:lang w:val="kk-KZ"/>
        </w:rPr>
        <w:t xml:space="preserve"> өзара </w:t>
      </w:r>
      <w:r w:rsidRPr="005028AA">
        <w:rPr>
          <w:rStyle w:val="anegp0gi0b9av8jahpyh"/>
          <w:rFonts w:ascii="Times New Roman" w:hAnsi="Times New Roman" w:cs="Times New Roman"/>
          <w:sz w:val="28"/>
          <w:szCs w:val="28"/>
          <w:lang w:val="kk-KZ"/>
        </w:rPr>
        <w:t>әрекеттесудің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(коммуникацияның)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экопсихологиялық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түрлері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арқылы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ашылады,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осыған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байланысты</w:t>
      </w:r>
      <w:r w:rsidRPr="005028AA">
        <w:rPr>
          <w:rFonts w:ascii="Times New Roman" w:hAnsi="Times New Roman" w:cs="Times New Roman"/>
          <w:sz w:val="28"/>
          <w:szCs w:val="28"/>
          <w:lang w:val="kk-KZ"/>
        </w:rPr>
        <w:t xml:space="preserve"> автор бұл </w:t>
      </w:r>
      <w:r w:rsidRPr="005028AA">
        <w:rPr>
          <w:rStyle w:val="anegp0gi0b9av8jahpyh"/>
          <w:rFonts w:ascii="Times New Roman" w:hAnsi="Times New Roman" w:cs="Times New Roman"/>
          <w:sz w:val="28"/>
          <w:szCs w:val="28"/>
          <w:lang w:val="kk-KZ"/>
        </w:rPr>
        <w:t xml:space="preserve">компонентті </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коммуникативті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деп атайды. Автор білім</w:t>
      </w:r>
      <w:r w:rsidRPr="005028AA">
        <w:rPr>
          <w:rFonts w:ascii="Times New Roman" w:hAnsi="Times New Roman" w:cs="Times New Roman"/>
          <w:sz w:val="28"/>
          <w:szCs w:val="28"/>
          <w:lang w:val="kk-KZ"/>
        </w:rPr>
        <w:t xml:space="preserve"> беру </w:t>
      </w:r>
      <w:r w:rsidRPr="005028AA">
        <w:rPr>
          <w:rStyle w:val="anegp0gi0b9av8jahpyh"/>
          <w:rFonts w:ascii="Times New Roman" w:hAnsi="Times New Roman" w:cs="Times New Roman"/>
          <w:sz w:val="28"/>
          <w:szCs w:val="28"/>
          <w:lang w:val="kk-KZ"/>
        </w:rPr>
        <w:t>ортасындағы</w:t>
      </w:r>
      <w:r w:rsidRPr="005028AA">
        <w:rPr>
          <w:rFonts w:ascii="Times New Roman" w:hAnsi="Times New Roman" w:cs="Times New Roman"/>
          <w:sz w:val="28"/>
          <w:szCs w:val="28"/>
          <w:lang w:val="kk-KZ"/>
        </w:rPr>
        <w:t xml:space="preserve"> өзара </w:t>
      </w:r>
      <w:r w:rsidRPr="005028AA">
        <w:rPr>
          <w:rStyle w:val="anegp0gi0b9av8jahpyh"/>
          <w:rFonts w:ascii="Times New Roman" w:hAnsi="Times New Roman" w:cs="Times New Roman"/>
          <w:sz w:val="28"/>
          <w:szCs w:val="28"/>
          <w:lang w:val="kk-KZ"/>
        </w:rPr>
        <w:t>әрекеттесудің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(коммуникацияның)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алты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негізгі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әмбебап</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түрін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ажыратады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сипаттайды: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объект-объект</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(белсенділікті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қажет</w:t>
      </w:r>
      <w:r w:rsidRPr="005028AA">
        <w:rPr>
          <w:rFonts w:ascii="Times New Roman" w:hAnsi="Times New Roman" w:cs="Times New Roman"/>
          <w:sz w:val="28"/>
          <w:szCs w:val="28"/>
          <w:lang w:val="kk-KZ"/>
        </w:rPr>
        <w:t xml:space="preserve"> етпейтін </w:t>
      </w:r>
      <w:r w:rsidRPr="005028AA">
        <w:rPr>
          <w:rStyle w:val="anegp0gi0b9av8jahpyh"/>
          <w:rFonts w:ascii="Times New Roman" w:hAnsi="Times New Roman" w:cs="Times New Roman"/>
          <w:sz w:val="28"/>
          <w:szCs w:val="28"/>
          <w:lang w:val="kk-KZ"/>
        </w:rPr>
        <w:t>формалды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әрекеттесу),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объект-субъект</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(оқушының,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мұғалімнің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немесе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басқа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субъектілердің</w:t>
      </w:r>
      <w:r w:rsidRPr="005028AA">
        <w:rPr>
          <w:rFonts w:ascii="Times New Roman" w:hAnsi="Times New Roman" w:cs="Times New Roman"/>
          <w:sz w:val="28"/>
          <w:szCs w:val="28"/>
          <w:lang w:val="kk-KZ"/>
        </w:rPr>
        <w:t xml:space="preserve"> ықпал ету </w:t>
      </w:r>
      <w:r w:rsidRPr="005028AA">
        <w:rPr>
          <w:rStyle w:val="anegp0gi0b9av8jahpyh"/>
          <w:rFonts w:ascii="Times New Roman" w:hAnsi="Times New Roman" w:cs="Times New Roman"/>
          <w:sz w:val="28"/>
          <w:szCs w:val="28"/>
          <w:lang w:val="kk-KZ"/>
        </w:rPr>
        <w:t>объектісі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ретінде</w:t>
      </w:r>
      <w:r w:rsidRPr="005028AA">
        <w:rPr>
          <w:rFonts w:ascii="Times New Roman" w:hAnsi="Times New Roman" w:cs="Times New Roman"/>
          <w:sz w:val="28"/>
          <w:szCs w:val="28"/>
          <w:lang w:val="kk-KZ"/>
        </w:rPr>
        <w:t xml:space="preserve"> әрекеттесуі</w:t>
      </w:r>
      <w:r w:rsidRPr="005028AA">
        <w:rPr>
          <w:rStyle w:val="anegp0gi0b9av8jahpyh"/>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субъект-объект</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anegp0gi0b9av8jahpyh"/>
          <w:rFonts w:ascii="Times New Roman" w:hAnsi="Times New Roman" w:cs="Times New Roman"/>
          <w:sz w:val="28"/>
          <w:szCs w:val="28"/>
          <w:lang w:val="kk-KZ"/>
        </w:rPr>
        <w:t>ортасы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компоненттерінің</w:t>
      </w:r>
      <w:r w:rsidRPr="005028AA">
        <w:rPr>
          <w:rFonts w:ascii="Times New Roman" w:hAnsi="Times New Roman" w:cs="Times New Roman"/>
          <w:sz w:val="28"/>
          <w:szCs w:val="28"/>
          <w:lang w:val="kk-KZ"/>
        </w:rPr>
        <w:t xml:space="preserve"> оқушы тарапынан т</w:t>
      </w:r>
      <w:r w:rsidRPr="005028AA">
        <w:rPr>
          <w:rStyle w:val="anegp0gi0b9av8jahpyh"/>
          <w:rFonts w:ascii="Times New Roman" w:hAnsi="Times New Roman" w:cs="Times New Roman"/>
          <w:sz w:val="28"/>
          <w:szCs w:val="28"/>
          <w:lang w:val="kk-KZ"/>
        </w:rPr>
        <w:t>алдау,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қабылдау,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бағалау объектісі</w:t>
      </w:r>
      <w:r w:rsidRPr="005028AA">
        <w:rPr>
          <w:rFonts w:ascii="Times New Roman" w:hAnsi="Times New Roman" w:cs="Times New Roman"/>
          <w:sz w:val="28"/>
          <w:szCs w:val="28"/>
          <w:lang w:val="kk-KZ"/>
        </w:rPr>
        <w:t xml:space="preserve"> болып </w:t>
      </w:r>
      <w:r w:rsidRPr="005028AA">
        <w:rPr>
          <w:rStyle w:val="anegp0gi0b9av8jahpyh"/>
          <w:rFonts w:ascii="Times New Roman" w:hAnsi="Times New Roman" w:cs="Times New Roman"/>
          <w:sz w:val="28"/>
          <w:szCs w:val="28"/>
          <w:lang w:val="kk-KZ"/>
        </w:rPr>
        <w:t>табылуы), субъект-оқшауланған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(белсенді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әрекеттесуде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екіншісінің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субъективтілігінің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ескерілмеуі)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субъект-бірлескен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әрекеттесуде </w:t>
      </w:r>
      <w:r w:rsidRPr="005028AA">
        <w:rPr>
          <w:rStyle w:val="anegp0gi0b9av8jahpyh"/>
          <w:rFonts w:ascii="Times New Roman" w:hAnsi="Times New Roman" w:cs="Times New Roman"/>
          <w:sz w:val="28"/>
          <w:szCs w:val="28"/>
          <w:lang w:val="kk-KZ"/>
        </w:rPr>
        <w:t>ортақ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мақсатқа</w:t>
      </w:r>
      <w:r w:rsidRPr="005028AA">
        <w:rPr>
          <w:rFonts w:ascii="Times New Roman" w:hAnsi="Times New Roman" w:cs="Times New Roman"/>
          <w:sz w:val="28"/>
          <w:szCs w:val="28"/>
          <w:lang w:val="kk-KZ"/>
        </w:rPr>
        <w:t xml:space="preserve"> ж</w:t>
      </w:r>
      <w:r w:rsidRPr="005028AA">
        <w:rPr>
          <w:rStyle w:val="anegp0gi0b9av8jahpyh"/>
          <w:rFonts w:ascii="Times New Roman" w:hAnsi="Times New Roman" w:cs="Times New Roman"/>
          <w:sz w:val="28"/>
          <w:szCs w:val="28"/>
          <w:lang w:val="kk-KZ"/>
        </w:rPr>
        <w:t>ету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екіншісінің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субъективтілігін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ескеру),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субъект-генеративті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әрекеттесуді </w:t>
      </w:r>
      <w:r w:rsidRPr="005028AA">
        <w:rPr>
          <w:rStyle w:val="anegp0gi0b9av8jahpyh"/>
          <w:rFonts w:ascii="Times New Roman" w:hAnsi="Times New Roman" w:cs="Times New Roman"/>
          <w:sz w:val="28"/>
          <w:szCs w:val="28"/>
          <w:lang w:val="kk-KZ"/>
        </w:rPr>
        <w:t xml:space="preserve">иемдену).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Style w:val="anegp0gi0b9av8jahpyh"/>
          <w:rFonts w:ascii="Times New Roman" w:hAnsi="Times New Roman" w:cs="Times New Roman"/>
          <w:sz w:val="28"/>
          <w:szCs w:val="28"/>
          <w:lang w:val="kk-KZ"/>
        </w:rPr>
        <w:t>Е.Б.Лактионова әлеуметтік компонентті білім беру ортасының психологиялық-әлеуметтік мәні деп қарастырып, оны «білім</w:t>
      </w:r>
      <w:r w:rsidRPr="005028AA">
        <w:rPr>
          <w:rFonts w:ascii="Times New Roman" w:hAnsi="Times New Roman" w:cs="Times New Roman"/>
          <w:sz w:val="28"/>
          <w:szCs w:val="28"/>
          <w:lang w:val="kk-KZ"/>
        </w:rPr>
        <w:t xml:space="preserve"> беру </w:t>
      </w:r>
      <w:r w:rsidRPr="005028AA">
        <w:rPr>
          <w:rStyle w:val="anegp0gi0b9av8jahpyh"/>
          <w:rFonts w:ascii="Times New Roman" w:hAnsi="Times New Roman" w:cs="Times New Roman"/>
          <w:sz w:val="28"/>
          <w:szCs w:val="28"/>
          <w:lang w:val="kk-KZ"/>
        </w:rPr>
        <w:t>ортасына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қатысушылардың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қарым-</w:t>
      </w:r>
      <w:r w:rsidRPr="005028AA">
        <w:rPr>
          <w:rFonts w:ascii="Times New Roman" w:hAnsi="Times New Roman" w:cs="Times New Roman"/>
          <w:sz w:val="28"/>
          <w:szCs w:val="28"/>
          <w:lang w:val="kk-KZ"/>
        </w:rPr>
        <w:t>қатынасы, іс-</w:t>
      </w:r>
      <w:r w:rsidRPr="005028AA">
        <w:rPr>
          <w:rStyle w:val="anegp0gi0b9av8jahpyh"/>
          <w:rFonts w:ascii="Times New Roman" w:hAnsi="Times New Roman" w:cs="Times New Roman"/>
          <w:sz w:val="28"/>
          <w:szCs w:val="28"/>
          <w:lang w:val="kk-KZ"/>
        </w:rPr>
        <w:t>әрекеті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мен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әрекеттесу </w:t>
      </w:r>
      <w:r w:rsidRPr="005028AA">
        <w:rPr>
          <w:rStyle w:val="anegp0gi0b9av8jahpyh"/>
          <w:rFonts w:ascii="Times New Roman" w:hAnsi="Times New Roman" w:cs="Times New Roman"/>
          <w:sz w:val="28"/>
          <w:szCs w:val="28"/>
          <w:lang w:val="kk-KZ"/>
        </w:rPr>
        <w:t>процесінің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жүйесі»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ретінде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түсіндіреді</w:t>
      </w:r>
      <w:r w:rsidRPr="005028AA">
        <w:rPr>
          <w:rFonts w:ascii="Times New Roman" w:hAnsi="Times New Roman" w:cs="Times New Roman"/>
          <w:sz w:val="28"/>
          <w:szCs w:val="28"/>
          <w:lang w:val="kk-KZ"/>
        </w:rPr>
        <w:t xml:space="preserve"> </w:t>
      </w:r>
      <w:r w:rsidR="00C63AA8">
        <w:rPr>
          <w:rStyle w:val="anegp0gi0b9av8jahpyh"/>
          <w:rFonts w:ascii="Times New Roman" w:hAnsi="Times New Roman" w:cs="Times New Roman"/>
          <w:sz w:val="28"/>
          <w:szCs w:val="28"/>
          <w:lang w:val="kk-KZ"/>
        </w:rPr>
        <w:t>[114</w:t>
      </w:r>
      <w:r w:rsidRPr="005028AA">
        <w:rPr>
          <w:rStyle w:val="anegp0gi0b9av8jahpyh"/>
          <w:rFonts w:ascii="Times New Roman" w:hAnsi="Times New Roman" w:cs="Times New Roman"/>
          <w:sz w:val="28"/>
          <w:szCs w:val="28"/>
          <w:lang w:val="kk-KZ"/>
        </w:rPr>
        <w:t>].</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О.А.Назарчук білім беру ортасының әлеуметтік және коммуникативті компоненттерін бөлек ажыратады. Әлеуметтік компонент, автордың көзқарасы бойынша, оқушылардың әртүрлі қоғамдық ұйымдармен, әлеуметтік серіктестермен өзара әрекеттесуін қамтиды; коммуникативті – әлеуметтік мәселелер бойынша диалог жүргізу дағдыларын қалыптастыруды және оқушылардың ересектер мен құрбы-құрдастарының әртүрлі әлеуметтік қауымда</w:t>
      </w:r>
      <w:r w:rsidR="00960164">
        <w:rPr>
          <w:rFonts w:ascii="Times New Roman" w:hAnsi="Times New Roman" w:cs="Times New Roman"/>
          <w:sz w:val="28"/>
          <w:szCs w:val="28"/>
          <w:lang w:val="kk-KZ"/>
        </w:rPr>
        <w:t>стықтарына кіруін анықтайды [115</w:t>
      </w:r>
      <w:r w:rsidRPr="005028AA">
        <w:rPr>
          <w:rFonts w:ascii="Times New Roman" w:hAnsi="Times New Roman" w:cs="Times New Roman"/>
          <w:sz w:val="28"/>
          <w:szCs w:val="28"/>
          <w:lang w:val="kk-KZ"/>
        </w:rPr>
        <w:t xml:space="preserve">]. C.Richardson, P.Mishra білім беру ортасында білім алушылардың креативтілігін қолдау мәселелерін зерттей келе, креативтілікті </w:t>
      </w:r>
      <w:r w:rsidRPr="005028AA">
        <w:rPr>
          <w:rStyle w:val="anegp0gi0b9av8jahpyh"/>
          <w:rFonts w:ascii="Times New Roman" w:hAnsi="Times New Roman" w:cs="Times New Roman"/>
          <w:sz w:val="28"/>
          <w:szCs w:val="28"/>
          <w:lang w:val="kk-KZ"/>
        </w:rPr>
        <w:t>қолдайтын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міндеттер</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белсенді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оқыту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мен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зерттеуді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қамтитынын,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онда</w:t>
      </w:r>
      <w:r w:rsidRPr="005028AA">
        <w:rPr>
          <w:rFonts w:ascii="Times New Roman" w:hAnsi="Times New Roman" w:cs="Times New Roman"/>
          <w:sz w:val="28"/>
          <w:szCs w:val="28"/>
          <w:lang w:val="kk-KZ"/>
        </w:rPr>
        <w:t xml:space="preserve">ғы білім беру </w:t>
      </w:r>
      <w:r w:rsidRPr="005028AA">
        <w:rPr>
          <w:rStyle w:val="anegp0gi0b9av8jahpyh"/>
          <w:rFonts w:ascii="Times New Roman" w:hAnsi="Times New Roman" w:cs="Times New Roman"/>
          <w:sz w:val="28"/>
          <w:szCs w:val="28"/>
          <w:lang w:val="kk-KZ"/>
        </w:rPr>
        <w:t>ортасының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барлық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қатысушылары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нәтижеге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емес,</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үдеріске</w:t>
      </w:r>
      <w:r w:rsidRPr="005028AA">
        <w:rPr>
          <w:rFonts w:ascii="Times New Roman" w:hAnsi="Times New Roman" w:cs="Times New Roman"/>
          <w:sz w:val="28"/>
          <w:szCs w:val="28"/>
          <w:lang w:val="kk-KZ"/>
        </w:rPr>
        <w:t xml:space="preserve"> баса </w:t>
      </w:r>
      <w:r w:rsidRPr="005028AA">
        <w:rPr>
          <w:rStyle w:val="anegp0gi0b9av8jahpyh"/>
          <w:rFonts w:ascii="Times New Roman" w:hAnsi="Times New Roman" w:cs="Times New Roman"/>
          <w:sz w:val="28"/>
          <w:szCs w:val="28"/>
          <w:lang w:val="kk-KZ"/>
        </w:rPr>
        <w:t>назар</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аудара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отырып,</w:t>
      </w:r>
      <w:r w:rsidRPr="005028AA">
        <w:rPr>
          <w:rFonts w:ascii="Times New Roman" w:hAnsi="Times New Roman" w:cs="Times New Roman"/>
          <w:sz w:val="28"/>
          <w:szCs w:val="28"/>
          <w:lang w:val="kk-KZ"/>
        </w:rPr>
        <w:t xml:space="preserve"> бірлесе туындаған мәселелерді</w:t>
      </w:r>
      <w:r w:rsidR="00960164">
        <w:rPr>
          <w:rFonts w:ascii="Times New Roman" w:hAnsi="Times New Roman" w:cs="Times New Roman"/>
          <w:sz w:val="28"/>
          <w:szCs w:val="28"/>
          <w:lang w:val="kk-KZ"/>
        </w:rPr>
        <w:t xml:space="preserve"> шешеді деп жазады [89</w:t>
      </w:r>
      <w:r w:rsidRPr="005028AA">
        <w:rPr>
          <w:rFonts w:ascii="Times New Roman" w:hAnsi="Times New Roman" w:cs="Times New Roman"/>
          <w:sz w:val="28"/>
          <w:szCs w:val="28"/>
          <w:lang w:val="kk-KZ"/>
        </w:rPr>
        <w:t>]</w:t>
      </w:r>
      <w:r w:rsidRPr="005028AA">
        <w:rPr>
          <w:rStyle w:val="anegp0gi0b9av8jahpyh"/>
          <w:rFonts w:ascii="Times New Roman" w:hAnsi="Times New Roman" w:cs="Times New Roman"/>
          <w:sz w:val="28"/>
          <w:szCs w:val="28"/>
          <w:lang w:val="kk-KZ"/>
        </w:rPr>
        <w:t>.</w:t>
      </w:r>
      <w:r w:rsidRPr="005028AA">
        <w:rPr>
          <w:rStyle w:val="anegp0gi0b9av8jahpyh"/>
          <w:rFonts w:ascii="Times New Roman" w:hAnsi="Times New Roman" w:cs="Times New Roman"/>
          <w:lang w:val="kk-KZ"/>
        </w:rPr>
        <w:t xml:space="preserve"> </w:t>
      </w:r>
      <w:r w:rsidRPr="005028AA">
        <w:rPr>
          <w:rFonts w:ascii="Times New Roman" w:hAnsi="Times New Roman" w:cs="Times New Roman"/>
          <w:sz w:val="28"/>
          <w:szCs w:val="28"/>
          <w:lang w:val="kk-KZ"/>
        </w:rPr>
        <w:t xml:space="preserve">Осылайша, жүргізілген талдау білім беру ортасының әлеуметтік компоненті субъектілерінің (оқушылардың, мұғалімдердің, ата-аналардың) тұлғааралық қатынастары мен өзара әрекеттесуі негізінде креативті орта қалыптастыруға, белсенді оқыту әрекетін жүзеге асыруға  болатындығын көрсетті.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беру ортасының </w:t>
      </w:r>
      <w:r w:rsidRPr="005028AA">
        <w:rPr>
          <w:rFonts w:ascii="Times New Roman" w:hAnsi="Times New Roman" w:cs="Times New Roman"/>
          <w:i/>
          <w:sz w:val="28"/>
          <w:szCs w:val="28"/>
          <w:lang w:val="kk-KZ"/>
        </w:rPr>
        <w:t xml:space="preserve">ұйымдастырушылық-технологиялық компоненті </w:t>
      </w:r>
      <w:r w:rsidRPr="005028AA">
        <w:rPr>
          <w:rFonts w:ascii="Times New Roman" w:hAnsi="Times New Roman" w:cs="Times New Roman"/>
          <w:sz w:val="28"/>
          <w:szCs w:val="28"/>
          <w:lang w:val="kk-KZ"/>
        </w:rPr>
        <w:t xml:space="preserve">(психодидактикалық, технологиялық, белсенділік, дидактикалық) М.В.Григорьева, Е.Б.Лактионова, О.Ю.Мондонен, О.А.Назарчук, В.И.Панов, В.В.Рубцов, В.А.Ясвин және т.б. ғалымдардың еңбектерінде сипатталған.  Олардың пікірінше,  </w:t>
      </w:r>
      <w:r w:rsidRPr="005028AA">
        <w:rPr>
          <w:rFonts w:ascii="Times New Roman" w:hAnsi="Times New Roman" w:cs="Times New Roman"/>
          <w:i/>
          <w:iCs/>
          <w:sz w:val="28"/>
          <w:szCs w:val="28"/>
          <w:lang w:val="kk-KZ"/>
        </w:rPr>
        <w:t xml:space="preserve">ұйымдастырушылық-технологиялық компонент </w:t>
      </w:r>
      <w:r w:rsidRPr="005028AA">
        <w:rPr>
          <w:rFonts w:ascii="Times New Roman" w:hAnsi="Times New Roman" w:cs="Times New Roman"/>
          <w:sz w:val="28"/>
          <w:szCs w:val="28"/>
          <w:lang w:val="kk-KZ"/>
        </w:rPr>
        <w:t xml:space="preserve">білім беру үдерісінің мақсаттарына негізделеді, сондай-ақ бұл компоненттің құрамына оқушылардың дамуының психологиялық, физиологиялық және жас ерекшеліктеріне сәйкес келетін оқыту мазмұны (тұжырымдамалар, бағдарламалар), технологиялық көрсеткіштер (оқытудың әдістері-тәсілдері, технологиялары, формалары), оқу іс-әрекеттерінің әдістері кіреді. В.А.Ясвин </w:t>
      </w:r>
      <w:r w:rsidRPr="005028AA">
        <w:rPr>
          <w:rFonts w:ascii="Times New Roman" w:hAnsi="Times New Roman" w:cs="Times New Roman"/>
          <w:sz w:val="28"/>
          <w:szCs w:val="28"/>
          <w:lang w:val="kk-KZ"/>
        </w:rPr>
        <w:lastRenderedPageBreak/>
        <w:t>білім беру ортасының психодидактикалық немесе технологиялық компоненті кеңістіктік-заттық және әлеуметтік компоненттер арасындағы байланыс</w:t>
      </w:r>
      <w:r w:rsidR="00960164">
        <w:rPr>
          <w:rFonts w:ascii="Times New Roman" w:hAnsi="Times New Roman" w:cs="Times New Roman"/>
          <w:sz w:val="28"/>
          <w:szCs w:val="28"/>
          <w:lang w:val="kk-KZ"/>
        </w:rPr>
        <w:t>тың мазмұны деп тұжырымдайды [67</w:t>
      </w:r>
      <w:r w:rsidRPr="005028AA">
        <w:rPr>
          <w:rFonts w:ascii="Times New Roman" w:hAnsi="Times New Roman" w:cs="Times New Roman"/>
          <w:sz w:val="28"/>
          <w:szCs w:val="28"/>
          <w:lang w:val="kk-KZ"/>
        </w:rPr>
        <w:t>, б.222]. Автор технологиялық компоненттің бүкіл білім беру ортасы үшін ерекше маңыздылығын атап көрсетеді, өйткені ол «білім беру ортасын жобалаудың стратегиялық бағдарларын белгілейді, негіз</w:t>
      </w:r>
      <w:r w:rsidR="00960164">
        <w:rPr>
          <w:rFonts w:ascii="Times New Roman" w:hAnsi="Times New Roman" w:cs="Times New Roman"/>
          <w:sz w:val="28"/>
          <w:szCs w:val="28"/>
          <w:lang w:val="kk-KZ"/>
        </w:rPr>
        <w:t xml:space="preserve"> қалайды» деп жазған болатын [67</w:t>
      </w:r>
      <w:r w:rsidRPr="005028AA">
        <w:rPr>
          <w:rFonts w:ascii="Times New Roman" w:hAnsi="Times New Roman" w:cs="Times New Roman"/>
          <w:sz w:val="28"/>
          <w:szCs w:val="28"/>
          <w:lang w:val="kk-KZ"/>
        </w:rPr>
        <w:t xml:space="preserve">, б.239].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Жоғарыда аталған авторлардың пікірлерімен келісе отырып, біз қарастырылып отырған креативті білім беру ортасының құрамдас компоненттері бірін-бірі толықтырушы, өзара байланысты инвариантты болып келеді деген қорытынды жасаймыз.</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Жалпы, бастауыш мектептің білім беру ортасы оқушылардың дамуы үшін өте маңызды фактор екені белгілі, себебі 6-9 жас аралығындағы оқушылардың жас, психикалық, физиологиялық ерекшеліктері сензитивті кезеңге сәйкес келеді. Білім беру ортасы балаға білім беруді жеке маңызды құндылық ретінде қабылдауға, басқа адамдармен тиімді қарым-қатынас жасау тәсілдерін игеруге, өз өмірінің басты міндеттерін түсінуге көмектеседі, жеке тұлғалық негізгі қажеттіліктерін қанағаттандырады (физиологиялық, өмір қауіпсіздігі, құрмет, өзін-өзі тану және т.б.).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өзін-өзі дамытушы креативті білім беру ортасын құру – бұл әлеуметтік және тұлғалық маңызды міндеттердің бірі, қоғам мен мемлекеттің қажеттілігін қамтамасыз етіп, ҚР бастауыш білім берудің мемлекеттік жалпыға міндетті стандартының талабын орындаудың механизмі болып табылады.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Өкінішке орай, зерттеу барысында біз бастауыш сыныптарда креативті білім беру ортасын қалыптастырудың мазмұны мен құрылымдық компоненттерін жіктеп, оларға талдау жасаған ғалымдардың аздығын анықтадық. Бұл мәселе орыс ғалымдары М.А.Скворцова, С.П.Чумакованың еңбектерінде ғана сөз болады. Мысалы, М.А.Скворцова өз зерттеуінде бастауыш сыныптағы білім беру ортасының құрылымдық компоненттері ретінде: әрекеттік, жүйелік, кеңістіктік компоненттерді бөліп көрсеткен. Оның пікірінше, оқыту және тәрбиелеудің жоғары әлеуеті бар орта – білім берудің таптырмас құралы және оны мектепте қолдану көптеген мәселел</w:t>
      </w:r>
      <w:r w:rsidR="00960164">
        <w:rPr>
          <w:rFonts w:ascii="Times New Roman" w:hAnsi="Times New Roman" w:cs="Times New Roman"/>
          <w:sz w:val="28"/>
          <w:szCs w:val="28"/>
          <w:lang w:val="kk-KZ"/>
        </w:rPr>
        <w:t>ерді шешуге мүмкіндік береді [45</w:t>
      </w:r>
      <w:r w:rsidRPr="005028AA">
        <w:rPr>
          <w:rFonts w:ascii="Times New Roman" w:hAnsi="Times New Roman" w:cs="Times New Roman"/>
          <w:sz w:val="28"/>
          <w:szCs w:val="28"/>
          <w:lang w:val="kk-KZ"/>
        </w:rPr>
        <w:t>]. Ал С.П.Чумакова өз еңбегінде бастауыш мектепте креативті білім беру ортасының құрылымы шығармашылықты дамытушы әлеуеті бар – заттық-кеңістік, әлеуметтік және технологиялық компоненттерден тұ</w:t>
      </w:r>
      <w:r w:rsidR="00960164">
        <w:rPr>
          <w:rFonts w:ascii="Times New Roman" w:hAnsi="Times New Roman" w:cs="Times New Roman"/>
          <w:sz w:val="28"/>
          <w:szCs w:val="28"/>
          <w:lang w:val="kk-KZ"/>
        </w:rPr>
        <w:t>рады деген пікірмен келіседі [96</w:t>
      </w:r>
      <w:r w:rsidRPr="005028AA">
        <w:rPr>
          <w:rFonts w:ascii="Times New Roman" w:hAnsi="Times New Roman" w:cs="Times New Roman"/>
          <w:sz w:val="28"/>
          <w:szCs w:val="28"/>
          <w:lang w:val="kk-KZ"/>
        </w:rPr>
        <w:t xml:space="preserve">].  Сөйтіп, жоғарыда аталған ғалымдардың еңбектерін басшылыққа алып, біз өз зерттеуімізде бастауыш сыныптарда креативті білім беру ортасының құрылымдық компоненттерін бірін-бірі толықтырушы, өзара байланысты инвариантты төрт бөлікке </w:t>
      </w:r>
      <w:r w:rsidRPr="005028AA">
        <w:rPr>
          <w:rFonts w:ascii="Times New Roman" w:hAnsi="Times New Roman" w:cs="Times New Roman"/>
          <w:i/>
          <w:iCs/>
          <w:sz w:val="28"/>
          <w:szCs w:val="28"/>
          <w:lang w:val="kk-KZ"/>
        </w:rPr>
        <w:t xml:space="preserve">(мотивациялық, </w:t>
      </w:r>
      <w:r w:rsidRPr="005028AA">
        <w:rPr>
          <w:rFonts w:ascii="Times New Roman" w:hAnsi="Times New Roman" w:cs="Times New Roman"/>
          <w:i/>
          <w:sz w:val="28"/>
          <w:szCs w:val="28"/>
          <w:lang w:val="kk-KZ"/>
        </w:rPr>
        <w:t>мазмұндық, коммуникативті, ұйымдастырушылық</w:t>
      </w:r>
      <w:r w:rsidRPr="005028AA">
        <w:rPr>
          <w:rFonts w:ascii="Times New Roman" w:hAnsi="Times New Roman" w:cs="Times New Roman"/>
          <w:sz w:val="28"/>
          <w:szCs w:val="28"/>
          <w:lang w:val="kk-KZ"/>
        </w:rPr>
        <w:t>) бөлеміз. Бұл құрылымдық компоненттердің  креативті білім беру ортасының барлық субъектілерінің қажеттіліктерін, жеке құндылықтарын жүзеге асыру үшін мүмкіндіктер жүйесін ұйымдастыру</w:t>
      </w:r>
      <w:r w:rsidR="00DB2B8B">
        <w:rPr>
          <w:rFonts w:ascii="Times New Roman" w:hAnsi="Times New Roman" w:cs="Times New Roman"/>
          <w:sz w:val="28"/>
          <w:szCs w:val="28"/>
          <w:lang w:val="kk-KZ"/>
        </w:rPr>
        <w:t xml:space="preserve"> контекстінде болуы маңызды</w:t>
      </w:r>
      <w:r w:rsidRPr="005028AA">
        <w:rPr>
          <w:rFonts w:ascii="Times New Roman" w:hAnsi="Times New Roman" w:cs="Times New Roman"/>
          <w:sz w:val="28"/>
          <w:szCs w:val="28"/>
          <w:lang w:val="kk-KZ"/>
        </w:rPr>
        <w:t xml:space="preserve">.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p>
    <w:p w:rsidR="00CB49B8" w:rsidRPr="005028AA" w:rsidRDefault="00CB49B8" w:rsidP="00CB49B8">
      <w:pPr>
        <w:spacing w:after="0" w:line="240" w:lineRule="auto"/>
        <w:jc w:val="center"/>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w:lastRenderedPageBreak/>
        <w:drawing>
          <wp:inline distT="0" distB="0" distL="0" distR="0" wp14:anchorId="66759F43" wp14:editId="496BB531">
            <wp:extent cx="6274525" cy="2552700"/>
            <wp:effectExtent l="0" t="0" r="0" b="190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B49B8" w:rsidRPr="005028AA" w:rsidRDefault="00CB49B8" w:rsidP="00CB49B8">
      <w:pPr>
        <w:spacing w:after="0" w:line="240" w:lineRule="auto"/>
        <w:ind w:firstLine="567"/>
        <w:jc w:val="center"/>
        <w:rPr>
          <w:rFonts w:ascii="Times New Roman" w:hAnsi="Times New Roman" w:cs="Times New Roman"/>
          <w:sz w:val="28"/>
          <w:szCs w:val="28"/>
          <w:lang w:val="kk-KZ"/>
        </w:rPr>
      </w:pPr>
    </w:p>
    <w:p w:rsidR="00CB49B8" w:rsidRPr="005028AA" w:rsidRDefault="00CB49B8" w:rsidP="00CB49B8">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Сурет </w:t>
      </w:r>
      <w:r w:rsidR="003F6D94" w:rsidRPr="005028AA">
        <w:rPr>
          <w:rFonts w:ascii="Times New Roman" w:hAnsi="Times New Roman" w:cs="Times New Roman"/>
          <w:sz w:val="28"/>
          <w:szCs w:val="28"/>
          <w:lang w:val="kk-KZ"/>
        </w:rPr>
        <w:t>3 -</w:t>
      </w:r>
      <w:r w:rsidRPr="005028AA">
        <w:rPr>
          <w:rFonts w:ascii="Times New Roman" w:hAnsi="Times New Roman" w:cs="Times New Roman"/>
          <w:sz w:val="28"/>
          <w:szCs w:val="28"/>
          <w:lang w:val="kk-KZ"/>
        </w:rPr>
        <w:t xml:space="preserve"> Бастауыш сыныптағы креативті білім беру ортасының құрылымдық компоненттері</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3-суретте бастауыш сыныптарда креативті білім беру ортасының мотивациялық, мазмұндық, коммуникативті, ұйымдастырушылық құрылымдық компоненттері ажыратып көрсетілді. Аталған компоненттер келесі элементтермен сипатталады:</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ортасының </w:t>
      </w:r>
      <w:r w:rsidRPr="005028AA">
        <w:rPr>
          <w:rFonts w:ascii="Times New Roman" w:hAnsi="Times New Roman" w:cs="Times New Roman"/>
          <w:i/>
          <w:iCs/>
          <w:sz w:val="28"/>
          <w:szCs w:val="28"/>
          <w:lang w:val="kk-KZ"/>
        </w:rPr>
        <w:t xml:space="preserve">мотивациялық компоненті </w:t>
      </w:r>
      <w:r w:rsidRPr="005028AA">
        <w:rPr>
          <w:rFonts w:ascii="Times New Roman" w:hAnsi="Times New Roman" w:cs="Times New Roman"/>
          <w:sz w:val="28"/>
          <w:szCs w:val="28"/>
          <w:lang w:val="kk-KZ"/>
        </w:rPr>
        <w:t xml:space="preserve">оқушылардың креативтілігін дамыту үшін ішкі қызығушылығы мен белсенділігін ынталандыруға бағытталады. Креативті білім беру ортасында оқушылардың оқуға мотивациясын, танымдық, оқу іс-әрекетіндегі белсенділігін арттыруға, креативті және сыни ойлау қабілетін дамытуға, </w:t>
      </w:r>
      <w:r w:rsidRPr="005028AA">
        <w:rPr>
          <w:rFonts w:ascii="Times New Roman" w:eastAsia="Times New Roman" w:hAnsi="Times New Roman" w:cs="Times New Roman"/>
          <w:sz w:val="28"/>
          <w:szCs w:val="28"/>
          <w:lang w:val="kk-KZ" w:eastAsia="ru-RU"/>
        </w:rPr>
        <w:t xml:space="preserve">оқу міндеттерінің стандартты емес шешімдерін табуға мүмкіндік беретін жағдайларды қамтамасыз етеді. </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ортасының </w:t>
      </w:r>
      <w:r w:rsidRPr="005028AA">
        <w:rPr>
          <w:rFonts w:ascii="Times New Roman" w:hAnsi="Times New Roman" w:cs="Times New Roman"/>
          <w:i/>
          <w:iCs/>
          <w:sz w:val="28"/>
          <w:szCs w:val="28"/>
          <w:lang w:val="kk-KZ"/>
        </w:rPr>
        <w:t>мазмұндық компоненті</w:t>
      </w:r>
      <w:r w:rsidRPr="005028AA">
        <w:rPr>
          <w:rFonts w:ascii="Times New Roman" w:hAnsi="Times New Roman" w:cs="Times New Roman"/>
          <w:sz w:val="28"/>
          <w:szCs w:val="28"/>
          <w:lang w:val="kk-KZ"/>
        </w:rPr>
        <w:t xml:space="preserve"> білім беру үдерісінің субъектілерін қажетті жайлы кеңістікпен, құрал-жабдықтармен, қоршаған ортаның әрбір субъектісі тиімді өзара әрекеттесетін ұйымдастырушылық шарттармен (сыныптағы оқу кеңістігін сабақ ерекшелігіне, өткізілетін оқу-іс әрекетінің түріне, формасына, әдіс-тәсілдеріне қарай икемдеу) қамтамасыз етуге бағытталған.</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ортасының </w:t>
      </w:r>
      <w:r w:rsidRPr="005028AA">
        <w:rPr>
          <w:rFonts w:ascii="Times New Roman" w:hAnsi="Times New Roman" w:cs="Times New Roman"/>
          <w:i/>
          <w:iCs/>
          <w:sz w:val="28"/>
          <w:szCs w:val="28"/>
          <w:lang w:val="kk-KZ"/>
        </w:rPr>
        <w:t>коммуникативтік компоненті</w:t>
      </w:r>
      <w:r w:rsidRPr="005028AA">
        <w:rPr>
          <w:rFonts w:ascii="Times New Roman" w:hAnsi="Times New Roman" w:cs="Times New Roman"/>
          <w:sz w:val="28"/>
          <w:szCs w:val="28"/>
          <w:lang w:val="kk-KZ"/>
        </w:rPr>
        <w:t xml:space="preserve"> орта субъектілері арасындағы тұлғааралық өзара әрекеттесуді, оқытуды, іс-әрекет түрлерін ұйымдастыруды қамтамасыз ететін дидактикалық шарттарын құрайды (м</w:t>
      </w:r>
      <w:r w:rsidRPr="005028AA">
        <w:rPr>
          <w:rStyle w:val="ezkurwreuab5ozgtqnkl"/>
          <w:rFonts w:ascii="Times New Roman" w:hAnsi="Times New Roman" w:cs="Times New Roman"/>
          <w:sz w:val="28"/>
          <w:szCs w:val="28"/>
          <w:lang w:val="kk-KZ"/>
        </w:rPr>
        <w:t>ұғалімдердің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психологиялық-педагогикалық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қолдауымен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оқушыларды креативті, коммуникативті, танымдық іс-әрекетке ынталандыру).</w:t>
      </w:r>
    </w:p>
    <w:p w:rsidR="00CB49B8" w:rsidRPr="005028AA" w:rsidRDefault="00CB49B8" w:rsidP="00266C81">
      <w:pPr>
        <w:pStyle w:val="a5"/>
        <w:numPr>
          <w:ilvl w:val="0"/>
          <w:numId w:val="9"/>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ортасының </w:t>
      </w:r>
      <w:r w:rsidRPr="005028AA">
        <w:rPr>
          <w:rFonts w:ascii="Times New Roman" w:hAnsi="Times New Roman" w:cs="Times New Roman"/>
          <w:i/>
          <w:iCs/>
          <w:sz w:val="28"/>
          <w:szCs w:val="28"/>
          <w:lang w:val="kk-KZ"/>
        </w:rPr>
        <w:t xml:space="preserve">ұйымдастырушылық компоненті </w:t>
      </w:r>
      <w:r w:rsidRPr="005028AA">
        <w:rPr>
          <w:rFonts w:ascii="Times New Roman" w:hAnsi="Times New Roman" w:cs="Times New Roman"/>
          <w:sz w:val="28"/>
          <w:szCs w:val="28"/>
          <w:lang w:val="kk-KZ"/>
        </w:rPr>
        <w:t xml:space="preserve">субъектілер арасындағы ынтымақтастықты, оқытудың креативті технологияларын (эвристикалық, проблемалық, т.б.), сондай-ақ бағалау мен диагностика кешенін және рефлексиялық-бағалау құралдарымен қамтамасыз ету арқылы қол жеткізілетін бірқатар технологиялық шарттар болып табылады.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Бастауыш сыныптағы креативті білім беру ортасының  жоғарыда аталған құрылымдық компоненттерін көрсете отырып, біз бұл ортаның бастауыш сынып оқушыларының жеке ерекшеліктеріне сәйкес балалардың жеке қызығушылықтарын ашуға, психикалық қабілеттерін (физикалық, эмоционалдық, танымдық, жеке тұлғалық, рухани-адамгершілік) дамытуға ықпал етуі керектігін ескертеміз.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Сөйтіп, бастауыш сыныптардағы креативті білім беру ортасының құрылымы бастауыш мектептің білім беру ортасында қабылданған білім беру стандарттарының, оқу бағдарламалары мен жоспарларының мазмұнын ашып, жоғары технологиялық білім беру құралдары мен материалдарымен қамтылуы керек және, ең бастысы, білім беру үдерісіне қатысушылардың, атап айтқанда, оқушылардың, мұғалімдер мен ата-аналардың арасындағы диалогтік қарым-қатынастың қалыптасуына бағытталуы қажет. Сондай-ақ мұндай білім беру ортасы бастауыш сынып оқушысының жеке ерекшеліктеріне сәйкес қалыптасуы және оқушының жеке қызығушылықтарын, психикалық қабілеттерін (физикалық, эмоционалдық, танымдық, жеке тұлғалық, рухани-адамгершілік) дамытуға ықпал етуі қажет.</w:t>
      </w:r>
    </w:p>
    <w:p w:rsidR="00CB49B8" w:rsidRPr="005028AA" w:rsidRDefault="00CB49B8" w:rsidP="00CB49B8">
      <w:pPr>
        <w:spacing w:after="0" w:line="240" w:lineRule="auto"/>
        <w:ind w:firstLine="567"/>
        <w:jc w:val="both"/>
        <w:rPr>
          <w:rFonts w:ascii="Times New Roman" w:hAnsi="Times New Roman" w:cs="Times New Roman"/>
          <w:spacing w:val="1"/>
          <w:sz w:val="28"/>
          <w:szCs w:val="16"/>
          <w:lang w:val="kk-KZ"/>
        </w:rPr>
      </w:pPr>
      <w:r w:rsidRPr="005028AA">
        <w:rPr>
          <w:rFonts w:ascii="Times New Roman" w:hAnsi="Times New Roman" w:cs="Times New Roman"/>
          <w:sz w:val="28"/>
          <w:szCs w:val="28"/>
          <w:lang w:val="kk-KZ"/>
        </w:rPr>
        <w:t xml:space="preserve">Осы ретте біз оқу-тәрбие үдерісінің ерекшеліктері туралы айта отырып, бастауыш сыныптарда креативті білім беру ортасын қалыптастыру және өзін-өзі дамыту оқыту мен тәрбиелеудің әртүрлі технологияларының, мемлекеттік білім беру жүйесінің нормативтік-құқықтық құжаттары мен бағдарламаларының талаптарына, заманауи педагогикалық идеяларға сәйкес келуі қажет екенін де ескертеміз. Атап айтқанда, елімізде қабылданған «Бастауыш білім берудің мемлекеттік жалпыға міндетті стандартында» </w:t>
      </w:r>
      <w:r w:rsidRPr="005028AA">
        <w:rPr>
          <w:rFonts w:ascii="Times New Roman" w:hAnsi="Times New Roman" w:cs="Times New Roman"/>
          <w:spacing w:val="1"/>
          <w:sz w:val="28"/>
          <w:szCs w:val="16"/>
          <w:lang w:val="kk-KZ"/>
        </w:rPr>
        <w:t>білім алушы тұлғасының үйлесімді қалыптасуы мен дамуына тиімді ықпал ететін қолайлы білім беру кеңіс</w:t>
      </w:r>
      <w:r w:rsidR="00DB2B8B">
        <w:rPr>
          <w:rFonts w:ascii="Times New Roman" w:hAnsi="Times New Roman" w:cs="Times New Roman"/>
          <w:spacing w:val="1"/>
          <w:sz w:val="28"/>
          <w:szCs w:val="16"/>
          <w:lang w:val="kk-KZ"/>
        </w:rPr>
        <w:t>тігін жасау талабы қойылған [116</w:t>
      </w:r>
      <w:r w:rsidRPr="005028AA">
        <w:rPr>
          <w:rFonts w:ascii="Times New Roman" w:hAnsi="Times New Roman" w:cs="Times New Roman"/>
          <w:spacing w:val="1"/>
          <w:sz w:val="28"/>
          <w:szCs w:val="16"/>
          <w:lang w:val="kk-KZ"/>
        </w:rPr>
        <w:t xml:space="preserve">]. Оның негізінде оқушылар келесідей </w:t>
      </w:r>
      <w:r w:rsidRPr="005028AA">
        <w:rPr>
          <w:rFonts w:ascii="Times New Roman" w:hAnsi="Times New Roman" w:cs="Times New Roman"/>
          <w:i/>
          <w:spacing w:val="1"/>
          <w:sz w:val="28"/>
          <w:szCs w:val="16"/>
          <w:lang w:val="kk-KZ"/>
        </w:rPr>
        <w:t>кең ауқымды дағдыларды</w:t>
      </w:r>
      <w:r w:rsidRPr="005028AA">
        <w:rPr>
          <w:rFonts w:ascii="Times New Roman" w:hAnsi="Times New Roman" w:cs="Times New Roman"/>
          <w:spacing w:val="1"/>
          <w:sz w:val="28"/>
          <w:szCs w:val="16"/>
          <w:lang w:val="kk-KZ"/>
        </w:rPr>
        <w:t xml:space="preserve"> меңгеруі тиіс: </w:t>
      </w:r>
    </w:p>
    <w:p w:rsidR="00CB49B8" w:rsidRPr="005028AA" w:rsidRDefault="00CB49B8" w:rsidP="00266C81">
      <w:pPr>
        <w:pStyle w:val="a5"/>
        <w:numPr>
          <w:ilvl w:val="0"/>
          <w:numId w:val="1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алған білімін функционалдықпен және шығармашылықпен қолдана біледі; </w:t>
      </w:r>
    </w:p>
    <w:p w:rsidR="00CB49B8" w:rsidRPr="005028AA" w:rsidRDefault="00CB49B8" w:rsidP="00266C81">
      <w:pPr>
        <w:pStyle w:val="a5"/>
        <w:numPr>
          <w:ilvl w:val="0"/>
          <w:numId w:val="1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сын тұрғысынан ойлау қабілеті дамыған;</w:t>
      </w:r>
    </w:p>
    <w:p w:rsidR="00CB49B8" w:rsidRPr="005028AA" w:rsidRDefault="00CB49B8" w:rsidP="00266C81">
      <w:pPr>
        <w:pStyle w:val="a5"/>
        <w:numPr>
          <w:ilvl w:val="0"/>
          <w:numId w:val="1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жұмысын жүргізу қабілеті жоғары; </w:t>
      </w:r>
    </w:p>
    <w:p w:rsidR="00CB49B8" w:rsidRPr="005028AA" w:rsidRDefault="00CB49B8" w:rsidP="00266C81">
      <w:pPr>
        <w:pStyle w:val="a5"/>
        <w:numPr>
          <w:ilvl w:val="0"/>
          <w:numId w:val="1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оқуда ақпараттық-коммуникациялық технология құралдары мен көздерін қолдана алады; </w:t>
      </w:r>
    </w:p>
    <w:p w:rsidR="00CB49B8" w:rsidRPr="005028AA" w:rsidRDefault="00CB49B8" w:rsidP="00266C81">
      <w:pPr>
        <w:pStyle w:val="a5"/>
        <w:numPr>
          <w:ilvl w:val="0"/>
          <w:numId w:val="1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қарым-қатынас жасау тәсілдерін, тілдік коммуникация дағдыларын меңгерген; топпен бірлесе және жеке өз бетімен жұмыс істеу дағдылары қалыптасқан.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Сондай-ақ 2020 жылы қабылданған «Болашақ мектептері» білім беру саласындағы пилоттық ұлттық жобасының шеңберінде оқушылар мен педагогтар үшін жайлы және қауіпсіз білім беру ортасын құру міндеті қарастырылғаны белгілі, осыған орай соңғы жылдары елімізде </w:t>
      </w:r>
      <w:r w:rsidRPr="005028AA">
        <w:rPr>
          <w:rFonts w:ascii="Times New Roman" w:hAnsi="Times New Roman" w:cs="Times New Roman"/>
          <w:spacing w:val="1"/>
          <w:sz w:val="28"/>
          <w:szCs w:val="28"/>
          <w:shd w:val="clear" w:color="auto" w:fill="FFFFFF"/>
          <w:lang w:val="kk-KZ"/>
        </w:rPr>
        <w:t>білім алушылар мен педагогтардың оқу-тәрбие қажеттіктеріне сәйкес келетін және оқ</w:t>
      </w:r>
      <w:r w:rsidRPr="005028AA">
        <w:rPr>
          <w:rFonts w:ascii="Times New Roman" w:hAnsi="Times New Roman" w:cs="Times New Roman"/>
          <w:sz w:val="28"/>
          <w:szCs w:val="28"/>
          <w:lang w:val="kk-KZ"/>
        </w:rPr>
        <w:t xml:space="preserve">ушылардың шығармашылық әлеуетін дамытуға бағытталған оқу жабдықтарымен, құралдармен қамтылған білім беру мекемелерін салу жоспарланып, тұрақты түрде жүзеге асырылып келеді [4]. Жоғарыда талданған бастауыш сыныптардағы креативті білім беру ортасының компоненттерін ескеру </w:t>
      </w:r>
      <w:r w:rsidRPr="005028AA">
        <w:rPr>
          <w:rFonts w:ascii="Times New Roman" w:hAnsi="Times New Roman" w:cs="Times New Roman"/>
          <w:sz w:val="28"/>
          <w:szCs w:val="28"/>
          <w:lang w:val="kk-KZ"/>
        </w:rPr>
        <w:lastRenderedPageBreak/>
        <w:t xml:space="preserve">«Бастауыш білім берудің мемлекеттік жалпыға міндетті стандарты» мен «Болашақ мектептері» білім беру саласындағы пилоттық ұлттық жобасында қойылған міндеттерді жүзеге асыруда маңызды роль атқарады деп есептейміз.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Сонымен, бастауыш сыныпта креативті білім беру ортасының қалыптасуы мен тиімділігі білім беру үдерісінің барлық субъектілерінің қатысуымен және олардың тікелей сындарлы өзара әрекеттесуімен, материалдық, әлеуметтік және ұйымдастырушылық факторлармен байланысты жүзеге асады. Креативті білім беру ортасының компоненттері оқушылардың білім стандартында бекітілген кең ауқымды дағдыларына негізделген білім беру нәтижелерінің көрсеткіштерімен айқындалады. Бұл жағдайда бастауыш сынып оқушыларының білім нәтижелерін біз білім алушылардың креативті, танымдық, коммуникативтік, реттеуші көрсеткіштерінің деңгейімен анықтаймыз. Бұл көрсеткіштер мемлекеттік білім беру стандарты мен оқу бағдарламаларының талаптарына сәйкес келеді. </w:t>
      </w:r>
    </w:p>
    <w:p w:rsidR="00CB49B8" w:rsidRPr="005028AA" w:rsidRDefault="00CB49B8" w:rsidP="00CB49B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Ойымызды түйіндей келе, бастауыш сыныпта </w:t>
      </w:r>
      <w:r w:rsidRPr="005028AA">
        <w:rPr>
          <w:rFonts w:ascii="Times New Roman" w:hAnsi="Times New Roman" w:cs="Times New Roman"/>
          <w:i/>
          <w:sz w:val="28"/>
          <w:szCs w:val="28"/>
          <w:lang w:val="kk-KZ"/>
        </w:rPr>
        <w:t xml:space="preserve">креативті білім беру ортасын қалыптастыруды  </w:t>
      </w:r>
      <w:r w:rsidRPr="005028AA">
        <w:rPr>
          <w:rFonts w:ascii="Times New Roman" w:hAnsi="Times New Roman" w:cs="Times New Roman"/>
          <w:sz w:val="28"/>
          <w:szCs w:val="28"/>
          <w:lang w:val="kk-KZ"/>
        </w:rPr>
        <w:t xml:space="preserve">осы ортаның </w:t>
      </w:r>
      <w:r w:rsidRPr="005028AA">
        <w:rPr>
          <w:rStyle w:val="ezkurwreuab5ozgtqnkl"/>
          <w:rFonts w:ascii="Times New Roman" w:hAnsi="Times New Roman" w:cs="Times New Roman"/>
          <w:sz w:val="28"/>
          <w:szCs w:val="28"/>
          <w:lang w:val="kk-KZ"/>
        </w:rPr>
        <w:t>барлық компоненттері мен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үдерісі субъектілерінің сындарлы өзара</w:t>
      </w:r>
      <w:r w:rsidRPr="005028AA">
        <w:rPr>
          <w:rFonts w:ascii="Times New Roman" w:hAnsi="Times New Roman" w:cs="Times New Roman"/>
          <w:sz w:val="28"/>
          <w:szCs w:val="28"/>
          <w:lang w:val="kk-KZ"/>
        </w:rPr>
        <w:t xml:space="preserve"> әрекеттесуі </w:t>
      </w:r>
      <w:r w:rsidRPr="005028AA">
        <w:rPr>
          <w:rStyle w:val="ezkurwreuab5ozgtqnkl"/>
          <w:rFonts w:ascii="Times New Roman" w:hAnsi="Times New Roman" w:cs="Times New Roman"/>
          <w:sz w:val="28"/>
          <w:szCs w:val="28"/>
          <w:lang w:val="kk-KZ"/>
        </w:rPr>
        <w:t>негізінде бастауыш</w:t>
      </w:r>
      <w:r w:rsidRPr="005028AA">
        <w:rPr>
          <w:rFonts w:ascii="Times New Roman" w:hAnsi="Times New Roman" w:cs="Times New Roman"/>
          <w:sz w:val="28"/>
          <w:szCs w:val="28"/>
          <w:lang w:val="kk-KZ"/>
        </w:rPr>
        <w:t xml:space="preserve"> сынып </w:t>
      </w:r>
      <w:r w:rsidRPr="005028AA">
        <w:rPr>
          <w:rStyle w:val="ezkurwreuab5ozgtqnkl"/>
          <w:rFonts w:ascii="Times New Roman" w:hAnsi="Times New Roman" w:cs="Times New Roman"/>
          <w:sz w:val="28"/>
          <w:szCs w:val="28"/>
          <w:lang w:val="kk-KZ"/>
        </w:rPr>
        <w:t xml:space="preserve">оқушыларының </w:t>
      </w:r>
      <w:r w:rsidRPr="005028AA">
        <w:rPr>
          <w:rFonts w:ascii="Times New Roman" w:hAnsi="Times New Roman" w:cs="Times New Roman"/>
          <w:sz w:val="28"/>
          <w:szCs w:val="28"/>
          <w:lang w:val="kk-KZ"/>
        </w:rPr>
        <w:t xml:space="preserve">мотивациясымен, танымдық қызығушылығымен, коммуникативтік және креативтілігімен анықталатын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нәтижелерін арттыруға ықпал</w:t>
      </w:r>
      <w:r w:rsidRPr="005028AA">
        <w:rPr>
          <w:rFonts w:ascii="Times New Roman" w:hAnsi="Times New Roman" w:cs="Times New Roman"/>
          <w:sz w:val="28"/>
          <w:szCs w:val="28"/>
          <w:lang w:val="kk-KZ"/>
        </w:rPr>
        <w:t xml:space="preserve"> етуге бағытталған үдеріс</w:t>
      </w:r>
      <w:r w:rsidRPr="005028AA">
        <w:rPr>
          <w:rStyle w:val="ezkurwreuab5ozgtqnkl"/>
          <w:rFonts w:ascii="Times New Roman" w:hAnsi="Times New Roman" w:cs="Times New Roman"/>
          <w:sz w:val="28"/>
          <w:szCs w:val="28"/>
          <w:lang w:val="kk-KZ"/>
        </w:rPr>
        <w:t xml:space="preserve"> ретінде сипаттаймыз.</w:t>
      </w:r>
    </w:p>
    <w:p w:rsidR="00CB49B8" w:rsidRPr="005028AA" w:rsidRDefault="00CB49B8" w:rsidP="00CB49B8">
      <w:pPr>
        <w:ind w:firstLine="567"/>
        <w:rPr>
          <w:lang w:val="kk-KZ"/>
        </w:rPr>
      </w:pPr>
    </w:p>
    <w:p w:rsidR="00D33D64" w:rsidRPr="005028AA" w:rsidRDefault="00D33D64" w:rsidP="00322CD9">
      <w:pPr>
        <w:spacing w:after="0" w:line="240" w:lineRule="auto"/>
        <w:ind w:firstLine="567"/>
        <w:jc w:val="both"/>
        <w:rPr>
          <w:rFonts w:ascii="Times New Roman" w:hAnsi="Times New Roman" w:cs="Times New Roman"/>
          <w:lang w:val="kk-KZ"/>
        </w:rPr>
      </w:pPr>
      <w:r w:rsidRPr="005028AA">
        <w:rPr>
          <w:rFonts w:ascii="Times New Roman" w:hAnsi="Times New Roman" w:cs="Times New Roman"/>
          <w:b/>
          <w:sz w:val="28"/>
          <w:szCs w:val="28"/>
          <w:lang w:val="kk-KZ"/>
        </w:rPr>
        <w:t>1.3 Бастауыш сыныптарда креативті білім беру ортасын қалыптастырудың  әдіснамалық тұғырлары мен принциптері</w:t>
      </w:r>
    </w:p>
    <w:p w:rsidR="00D33D64" w:rsidRPr="005028AA" w:rsidRDefault="00D33D64" w:rsidP="00322CD9">
      <w:pPr>
        <w:spacing w:after="0" w:line="240" w:lineRule="auto"/>
        <w:ind w:firstLine="567"/>
        <w:jc w:val="both"/>
        <w:rPr>
          <w:rFonts w:ascii="Times New Roman" w:hAnsi="Times New Roman" w:cs="Times New Roman"/>
          <w:lang w:val="kk-KZ"/>
        </w:rPr>
      </w:pP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Заманауи зерттеулерге сәйкес, креативтілікті дамыту және креативті білім беру ортасын қалыптастыру көп қырлы құбылыс болып табылады және әртүрлі принциптер мен әдіснамалық тұғырлар негізінде кешенді түрде қарастырылады.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Ш.Т.Таубаеваның анықтамасы бойынша, </w:t>
      </w:r>
      <w:r w:rsidRPr="005028AA">
        <w:rPr>
          <w:rFonts w:ascii="Times New Roman" w:hAnsi="Times New Roman" w:cs="Times New Roman"/>
          <w:i/>
          <w:iCs/>
          <w:sz w:val="28"/>
          <w:szCs w:val="28"/>
          <w:lang w:val="kk-KZ"/>
        </w:rPr>
        <w:t xml:space="preserve">«Әдіснама </w:t>
      </w:r>
      <w:r w:rsidRPr="005028AA">
        <w:rPr>
          <w:rFonts w:ascii="Times New Roman" w:hAnsi="Times New Roman" w:cs="Times New Roman"/>
          <w:sz w:val="28"/>
          <w:szCs w:val="28"/>
          <w:lang w:val="kk-KZ"/>
        </w:rPr>
        <w:t>– объективті болмысты тану мен түрлендірудің жалпы принциптері, ғылыми үдерістің жолд</w:t>
      </w:r>
      <w:r w:rsidR="006767F6">
        <w:rPr>
          <w:rFonts w:ascii="Times New Roman" w:hAnsi="Times New Roman" w:cs="Times New Roman"/>
          <w:sz w:val="28"/>
          <w:szCs w:val="28"/>
          <w:lang w:val="kk-KZ"/>
        </w:rPr>
        <w:t>ары, әдістері туралы ғылым» [86</w:t>
      </w:r>
      <w:r w:rsidRPr="005028AA">
        <w:rPr>
          <w:rFonts w:ascii="Times New Roman" w:hAnsi="Times New Roman" w:cs="Times New Roman"/>
          <w:sz w:val="28"/>
          <w:szCs w:val="28"/>
          <w:lang w:val="kk-KZ"/>
        </w:rPr>
        <w:t>, б.8]. Соңғы жылдары әдіснаманы тек ғылыми іс-әрекетке ғана емес, сонымен қатар педагогикалық шешімдерді оңтайлы қабылдау мен жүзеге асырудың ғылыми негізін қамтамасыз ететін практикалық педагогикалық жұмысқа қатысты түсіндіреді. Педагогиканың әдіснамасы ғылыми білімнің бір саласы ретінде екі аспектіде – білім жүйесі мен іс-әрекет жүйесінде көрініс табады. Әдіснамалық білім педагогикалық білім мен оны меңгеру үдерісінде негізделеді, бұл – педагогикалық білімнің құрылымы мен функциялары, түйінді, іргелі философиялық теориялар, тұжырымдамалар жиынтығы, педагогикалық таным мен оның жолдары, яғни тұғырл</w:t>
      </w:r>
      <w:r w:rsidR="006767F6">
        <w:rPr>
          <w:rFonts w:ascii="Times New Roman" w:hAnsi="Times New Roman" w:cs="Times New Roman"/>
          <w:sz w:val="28"/>
          <w:szCs w:val="28"/>
          <w:lang w:val="kk-KZ"/>
        </w:rPr>
        <w:t>ары туралы кең ауқымды ілім [117</w:t>
      </w:r>
      <w:r w:rsidRPr="005028AA">
        <w:rPr>
          <w:rFonts w:ascii="Times New Roman" w:hAnsi="Times New Roman" w:cs="Times New Roman"/>
          <w:sz w:val="28"/>
          <w:szCs w:val="28"/>
          <w:lang w:val="kk-KZ"/>
        </w:rPr>
        <w:t xml:space="preserve">, б. 23].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w:t>
      </w:r>
      <w:r w:rsidRPr="005028AA">
        <w:rPr>
          <w:rFonts w:ascii="Times New Roman" w:eastAsia="Times New Roman" w:hAnsi="Times New Roman" w:cs="Times New Roman"/>
          <w:sz w:val="28"/>
          <w:szCs w:val="28"/>
          <w:lang w:val="kk-KZ" w:eastAsia="ru-RU"/>
        </w:rPr>
        <w:t xml:space="preserve">Құбылыстар мен үдерістерді ғылыми талдаудың әдіснамалық негіздерін іске асыру әдіснамалық тұғырларды қолдану арқылы жүзеге асырылады. </w:t>
      </w:r>
      <w:r w:rsidRPr="005028AA">
        <w:rPr>
          <w:rFonts w:ascii="Times New Roman" w:hAnsi="Times New Roman" w:cs="Times New Roman"/>
          <w:sz w:val="28"/>
          <w:szCs w:val="28"/>
          <w:lang w:val="kk-KZ"/>
        </w:rPr>
        <w:t xml:space="preserve">Әдіснамалық тұғыр зерттеушінің әдіснамалық принципімен сәйкестендіріледі, әдістеменің үлгісін, педагогикалық мәселені түсінуді белгілейді. </w:t>
      </w:r>
    </w:p>
    <w:p w:rsidR="00D33D64" w:rsidRPr="005028AA" w:rsidRDefault="00D33D64" w:rsidP="00322CD9">
      <w:pPr>
        <w:pStyle w:val="Default"/>
        <w:ind w:firstLine="567"/>
        <w:jc w:val="both"/>
        <w:rPr>
          <w:color w:val="auto"/>
          <w:sz w:val="28"/>
          <w:szCs w:val="28"/>
          <w:lang w:val="kk-KZ"/>
        </w:rPr>
      </w:pPr>
      <w:r w:rsidRPr="005028AA">
        <w:rPr>
          <w:color w:val="auto"/>
          <w:sz w:val="28"/>
          <w:szCs w:val="28"/>
          <w:lang w:val="kk-KZ"/>
        </w:rPr>
        <w:t xml:space="preserve">Жалпы қабылданған мағынада </w:t>
      </w:r>
      <w:r w:rsidRPr="005028AA">
        <w:rPr>
          <w:i/>
          <w:iCs/>
          <w:color w:val="auto"/>
          <w:sz w:val="28"/>
          <w:szCs w:val="28"/>
          <w:lang w:val="kk-KZ"/>
        </w:rPr>
        <w:t>«тұғыр»</w:t>
      </w:r>
      <w:r w:rsidRPr="005028AA">
        <w:rPr>
          <w:color w:val="auto"/>
          <w:sz w:val="28"/>
          <w:szCs w:val="28"/>
          <w:lang w:val="kk-KZ"/>
        </w:rPr>
        <w:t xml:space="preserve"> сөзі біреуге ықпал ету, бір нәрсені үйрену, іс-әрекет жасау үшін қолданылатын әдіс-тәсілдер жиынтығы дегенді білдіреді. </w:t>
      </w:r>
    </w:p>
    <w:p w:rsidR="00D33D64" w:rsidRPr="005028AA" w:rsidRDefault="00D33D64" w:rsidP="00322CD9">
      <w:pPr>
        <w:pStyle w:val="Default"/>
        <w:ind w:firstLine="567"/>
        <w:jc w:val="both"/>
        <w:rPr>
          <w:rFonts w:eastAsiaTheme="minorEastAsia"/>
          <w:color w:val="auto"/>
          <w:sz w:val="28"/>
          <w:szCs w:val="28"/>
          <w:lang w:val="kk-KZ" w:eastAsia="ru-RU"/>
        </w:rPr>
      </w:pPr>
      <w:r w:rsidRPr="005028AA">
        <w:rPr>
          <w:color w:val="auto"/>
          <w:sz w:val="28"/>
          <w:szCs w:val="28"/>
          <w:lang w:val="kk-KZ"/>
        </w:rPr>
        <w:lastRenderedPageBreak/>
        <w:t xml:space="preserve">И.А.Зимняя «тұғыр» ұғымын «бір немесе бірнеше категорияның негізгі өзегі бола отырып, белгілі бір идеяны, тұжырымдаманы қамтитын </w:t>
      </w:r>
      <w:r w:rsidR="006767F6">
        <w:rPr>
          <w:color w:val="auto"/>
          <w:sz w:val="28"/>
          <w:szCs w:val="28"/>
          <w:lang w:val="kk-KZ"/>
        </w:rPr>
        <w:t>көзқарас» ретінде анықтайды [118</w:t>
      </w:r>
      <w:r w:rsidRPr="005028AA">
        <w:rPr>
          <w:color w:val="auto"/>
          <w:sz w:val="28"/>
          <w:szCs w:val="28"/>
          <w:lang w:val="kk-KZ"/>
        </w:rPr>
        <w:t>, б. 75].</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Э.Г.Юдин мен И.В.Блауберг</w:t>
      </w:r>
      <w:r w:rsidRPr="005028AA">
        <w:rPr>
          <w:rFonts w:ascii="Times New Roman" w:hAnsi="Times New Roman" w:cs="Times New Roman"/>
          <w:i/>
          <w:iCs/>
          <w:sz w:val="28"/>
          <w:szCs w:val="28"/>
          <w:lang w:val="kk-KZ"/>
        </w:rPr>
        <w:t xml:space="preserve"> әдіснамалық тұғырды </w:t>
      </w:r>
      <w:r w:rsidRPr="005028AA">
        <w:rPr>
          <w:rFonts w:ascii="Times New Roman" w:hAnsi="Times New Roman" w:cs="Times New Roman"/>
          <w:sz w:val="28"/>
          <w:szCs w:val="28"/>
          <w:lang w:val="kk-KZ"/>
        </w:rPr>
        <w:t xml:space="preserve">«зерттеудің іргелі әдіснамалық бағыты, зерттеу объектісі қарастырылатын көзқарас (объектіні анықтау тәсілі), жалпы зерттеу стратегиясын басшылыққа алатын ұғым немесе принцип ретінде қарастырады» [119, б.113].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Әдіснамалық тұғыр келесі әдіснамалық базаны қамтиды:</w:t>
      </w:r>
    </w:p>
    <w:p w:rsidR="00D33D64" w:rsidRPr="005028AA" w:rsidRDefault="00D33D64" w:rsidP="00266C81">
      <w:pPr>
        <w:pStyle w:val="a5"/>
        <w:numPr>
          <w:ilvl w:val="0"/>
          <w:numId w:val="12"/>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Ұғымдық аппарат – бұл педагогикада мақсат, мазмұн, ұйымдастырушылық формалар, оқыту әдістерімен ұсынылған тұғырды және олардың арасындағы логикалық байланыстарды сипаттайтын негізгі ұғымдар  (субъект, объект, пән, формалар, құралдар, әдістер және іс-әрекет нәтижесі); </w:t>
      </w:r>
    </w:p>
    <w:p w:rsidR="00D33D64" w:rsidRPr="005028AA" w:rsidRDefault="00D33D64" w:rsidP="00266C81">
      <w:pPr>
        <w:pStyle w:val="a5"/>
        <w:numPr>
          <w:ilvl w:val="0"/>
          <w:numId w:val="12"/>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Тұжырымдамалық негіз – әдіснамалық тұғырдың негізгі ұғымдары арасындағы елеулі байланыстарды көрсететін бастапқы педагогикалық ұстанымдар (идеялар) жүйесі;</w:t>
      </w:r>
    </w:p>
    <w:p w:rsidR="00D33D64" w:rsidRPr="005028AA" w:rsidRDefault="00D33D64" w:rsidP="00266C81">
      <w:pPr>
        <w:pStyle w:val="a5"/>
        <w:numPr>
          <w:ilvl w:val="0"/>
          <w:numId w:val="12"/>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Жетекші принциптер жүйесі – әдіснамалық тұғырға сәйкес ғылыми немесе педагогикалық іс-әрекетті жүзеге асыру шарттары;</w:t>
      </w:r>
    </w:p>
    <w:p w:rsidR="00D33D64" w:rsidRPr="005028AA" w:rsidRDefault="00D33D64" w:rsidP="00266C81">
      <w:pPr>
        <w:pStyle w:val="a5"/>
        <w:numPr>
          <w:ilvl w:val="0"/>
          <w:numId w:val="12"/>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Қажетті нәтижеге жету жолдары, орындалатын іс-әрекеттің сатылары мен кезеңдері (әрекет жоспары немесе стратегиясы).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Осылайша, педагогикалық зерттеулерде қолданылатын әдіснамалық тұғыр ғылыми-педагогикалық іс-әрекетті зерттеуді, жобалауды және ұйымдастыруды анықтайтын іргелі әдіснам</w:t>
      </w:r>
      <w:r w:rsidR="006767F6">
        <w:rPr>
          <w:rFonts w:ascii="Times New Roman" w:hAnsi="Times New Roman" w:cs="Times New Roman"/>
          <w:sz w:val="28"/>
          <w:szCs w:val="28"/>
          <w:lang w:val="kk-KZ"/>
        </w:rPr>
        <w:t>алық принциптерді білдіреді [120</w:t>
      </w:r>
      <w:r w:rsidRPr="005028AA">
        <w:rPr>
          <w:rFonts w:ascii="Times New Roman" w:hAnsi="Times New Roman" w:cs="Times New Roman"/>
          <w:sz w:val="28"/>
          <w:szCs w:val="28"/>
          <w:lang w:val="kk-KZ"/>
        </w:rPr>
        <w:t xml:space="preserve">, б. 60].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білім беру ортасының әдіснамалық тұғырларының мазмұндық сипаттамасының негізіне мыналар кіреді: </w:t>
      </w:r>
      <w:r w:rsidRPr="005028AA">
        <w:rPr>
          <w:rFonts w:ascii="Times New Roman" w:hAnsi="Times New Roman" w:cs="Times New Roman"/>
          <w:i/>
          <w:sz w:val="28"/>
          <w:szCs w:val="28"/>
          <w:lang w:val="kk-KZ"/>
        </w:rPr>
        <w:t>тұлғалық-бағдарлы, іс-әрекеттік, орта, құзыреттілік, интегративті тұғырлар</w:t>
      </w:r>
      <w:r w:rsidRPr="005028AA">
        <w:rPr>
          <w:rFonts w:ascii="Times New Roman" w:hAnsi="Times New Roman" w:cs="Times New Roman"/>
          <w:sz w:val="28"/>
          <w:szCs w:val="28"/>
          <w:lang w:val="kk-KZ"/>
        </w:rPr>
        <w:t xml:space="preserve">. </w:t>
      </w:r>
    </w:p>
    <w:p w:rsidR="00D33D64" w:rsidRPr="005028AA" w:rsidRDefault="00D33D64" w:rsidP="00322CD9">
      <w:pPr>
        <w:spacing w:after="0" w:line="240" w:lineRule="auto"/>
        <w:ind w:firstLine="567"/>
        <w:jc w:val="both"/>
        <w:rPr>
          <w:rFonts w:ascii="Times New Roman" w:hAnsi="Times New Roman" w:cs="Times New Roman"/>
          <w:iCs/>
          <w:sz w:val="28"/>
          <w:szCs w:val="28"/>
          <w:lang w:val="kk-KZ"/>
        </w:rPr>
      </w:pPr>
      <w:r w:rsidRPr="005028AA">
        <w:rPr>
          <w:rFonts w:ascii="Times New Roman" w:hAnsi="Times New Roman" w:cs="Times New Roman"/>
          <w:b/>
          <w:i/>
          <w:iCs/>
          <w:sz w:val="28"/>
          <w:szCs w:val="28"/>
          <w:lang w:val="kk-KZ"/>
        </w:rPr>
        <w:t>Тұлғалық-бағдарлы тұғыр</w:t>
      </w:r>
      <w:r w:rsidRPr="005028AA">
        <w:rPr>
          <w:rFonts w:ascii="Times New Roman" w:hAnsi="Times New Roman" w:cs="Times New Roman"/>
          <w:i/>
          <w:iCs/>
          <w:sz w:val="28"/>
          <w:szCs w:val="28"/>
          <w:lang w:val="kk-KZ"/>
        </w:rPr>
        <w:t xml:space="preserve"> </w:t>
      </w:r>
      <w:r w:rsidRPr="005028AA">
        <w:rPr>
          <w:rFonts w:ascii="Times New Roman" w:hAnsi="Times New Roman" w:cs="Times New Roman"/>
          <w:iCs/>
          <w:sz w:val="28"/>
          <w:szCs w:val="28"/>
          <w:lang w:val="kk-KZ"/>
        </w:rPr>
        <w:t xml:space="preserve">қазіргі заманғы білім беру жүйесінің басты әдіснамалық бағдарларының бірі болып табылады, </w:t>
      </w:r>
      <w:r w:rsidRPr="005028AA">
        <w:rPr>
          <w:rFonts w:ascii="Times New Roman" w:hAnsi="Times New Roman" w:cs="Times New Roman"/>
          <w:sz w:val="28"/>
          <w:szCs w:val="28"/>
          <w:lang w:val="kk-KZ"/>
        </w:rPr>
        <w:t>бұл көптеген заманауи дереккөздерде және нормативтік құжаттарда анықталған.</w:t>
      </w:r>
    </w:p>
    <w:p w:rsidR="00D33D64" w:rsidRPr="005028AA" w:rsidRDefault="00D33D64" w:rsidP="00322CD9">
      <w:pPr>
        <w:spacing w:after="0" w:line="240" w:lineRule="auto"/>
        <w:ind w:firstLine="567"/>
        <w:jc w:val="both"/>
        <w:rPr>
          <w:rFonts w:ascii="Times New Roman" w:hAnsi="Times New Roman" w:cs="Times New Roman"/>
          <w:spacing w:val="1"/>
          <w:sz w:val="28"/>
          <w:szCs w:val="28"/>
          <w:lang w:val="kk-KZ"/>
        </w:rPr>
      </w:pPr>
      <w:r w:rsidRPr="005028AA">
        <w:rPr>
          <w:rFonts w:ascii="Times New Roman" w:hAnsi="Times New Roman" w:cs="Times New Roman"/>
          <w:sz w:val="28"/>
          <w:szCs w:val="28"/>
          <w:lang w:val="kk-KZ"/>
        </w:rPr>
        <w:t>Мәселен, «Қазақстан Республикасында мектепке дейінгі, орта, техникалық және кәсіптік білім беруді дамытудың 2023-2029 жылдарға арналған тұжырымдамасында» орта білім беру жүйесінде «</w:t>
      </w:r>
      <w:r w:rsidRPr="005028AA">
        <w:rPr>
          <w:rFonts w:ascii="Times New Roman" w:hAnsi="Times New Roman" w:cs="Times New Roman"/>
          <w:spacing w:val="1"/>
          <w:sz w:val="28"/>
          <w:szCs w:val="28"/>
          <w:shd w:val="clear" w:color="auto" w:fill="FFFFFF"/>
          <w:lang w:val="kk-KZ"/>
        </w:rPr>
        <w:t xml:space="preserve">құндылыққа бағдарланған, іс-әрекеттік, тұлғаға бағдарланған және коммуникативті тәсілдер негізінде орта білім беру мазмұнын жетілдіру бойынша жұмысты жалғастыру және күшейту» қажеттілігі қарастырылған </w:t>
      </w:r>
      <w:r w:rsidR="006767F6">
        <w:rPr>
          <w:rFonts w:ascii="Times New Roman" w:hAnsi="Times New Roman" w:cs="Times New Roman"/>
          <w:sz w:val="28"/>
          <w:szCs w:val="28"/>
          <w:lang w:val="kk-KZ"/>
        </w:rPr>
        <w:t>[121</w:t>
      </w:r>
      <w:r w:rsidRPr="005028AA">
        <w:rPr>
          <w:rFonts w:ascii="Times New Roman" w:hAnsi="Times New Roman" w:cs="Times New Roman"/>
          <w:sz w:val="28"/>
          <w:szCs w:val="28"/>
          <w:lang w:val="kk-KZ"/>
        </w:rPr>
        <w:t>].</w:t>
      </w:r>
    </w:p>
    <w:p w:rsidR="00D33D64" w:rsidRPr="005028AA" w:rsidRDefault="00D33D64" w:rsidP="00322CD9">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5028AA">
        <w:rPr>
          <w:rFonts w:ascii="Times New Roman" w:eastAsia="TimesNewRomanPSMT" w:hAnsi="Times New Roman" w:cs="Times New Roman"/>
          <w:sz w:val="28"/>
          <w:szCs w:val="28"/>
          <w:lang w:val="kk-KZ"/>
        </w:rPr>
        <w:t>Тұлғалық-бағдарлы тұғыр әр түрлі ғылымдар тұрғысынан қарастырылады, оның әр түрлі тұжырымдамалық-ұғымдық негізі бар:</w:t>
      </w:r>
    </w:p>
    <w:p w:rsidR="00D33D64" w:rsidRPr="005028AA" w:rsidRDefault="00D33D64" w:rsidP="00266C81">
      <w:pPr>
        <w:pStyle w:val="a5"/>
        <w:numPr>
          <w:ilvl w:val="0"/>
          <w:numId w:val="13"/>
        </w:numPr>
        <w:tabs>
          <w:tab w:val="left" w:pos="709"/>
        </w:tabs>
        <w:autoSpaceDE w:val="0"/>
        <w:autoSpaceDN w:val="0"/>
        <w:adjustRightInd w:val="0"/>
        <w:spacing w:after="0" w:line="240" w:lineRule="auto"/>
        <w:ind w:left="0" w:firstLine="567"/>
        <w:jc w:val="both"/>
        <w:rPr>
          <w:rStyle w:val="ezkurwreuab5ozgtqnkl"/>
          <w:rFonts w:ascii="Times New Roman" w:hAnsi="Times New Roman" w:cs="Times New Roman"/>
          <w:sz w:val="28"/>
          <w:szCs w:val="28"/>
          <w:lang w:val="kk-KZ"/>
        </w:rPr>
      </w:pPr>
      <w:r w:rsidRPr="005028AA">
        <w:rPr>
          <w:rFonts w:ascii="Times New Roman" w:eastAsia="TimesNewRomanPSMT" w:hAnsi="Times New Roman" w:cs="Times New Roman"/>
          <w:sz w:val="28"/>
          <w:szCs w:val="28"/>
          <w:lang w:val="kk-KZ"/>
        </w:rPr>
        <w:t xml:space="preserve">Заманауи білім беру философиясы тұлғалық-бағдарлы тұғырды </w:t>
      </w:r>
      <w:r w:rsidRPr="005028AA">
        <w:rPr>
          <w:rFonts w:ascii="Times New Roman" w:hAnsi="Times New Roman" w:cs="Times New Roman"/>
          <w:sz w:val="28"/>
          <w:szCs w:val="28"/>
          <w:lang w:val="kk-KZ"/>
        </w:rPr>
        <w:t xml:space="preserve">жеке </w:t>
      </w:r>
      <w:r w:rsidRPr="005028AA">
        <w:rPr>
          <w:rStyle w:val="ezkurwreuab5ozgtqnkl"/>
          <w:rFonts w:ascii="Times New Roman" w:hAnsi="Times New Roman" w:cs="Times New Roman"/>
          <w:sz w:val="28"/>
          <w:szCs w:val="28"/>
          <w:lang w:val="kk-KZ"/>
        </w:rPr>
        <w:t xml:space="preserve">тұлғаның рухани қажеттіліктерінің категориялары, руханият және оны тәрбиелеу тетіктері, еркіндік, </w:t>
      </w:r>
      <w:r w:rsidRPr="005028AA">
        <w:rPr>
          <w:rFonts w:ascii="Times New Roman" w:hAnsi="Times New Roman" w:cs="Times New Roman"/>
          <w:sz w:val="28"/>
          <w:szCs w:val="28"/>
          <w:lang w:val="kk-KZ"/>
        </w:rPr>
        <w:t xml:space="preserve">өзін-өзі </w:t>
      </w:r>
      <w:r w:rsidRPr="005028AA">
        <w:rPr>
          <w:rStyle w:val="ezkurwreuab5ozgtqnkl"/>
          <w:rFonts w:ascii="Times New Roman" w:hAnsi="Times New Roman" w:cs="Times New Roman"/>
          <w:sz w:val="28"/>
          <w:szCs w:val="28"/>
          <w:lang w:val="kk-KZ"/>
        </w:rPr>
        <w:t>дамыту,</w:t>
      </w:r>
      <w:r w:rsidRPr="005028AA">
        <w:rPr>
          <w:rFonts w:ascii="Times New Roman" w:hAnsi="Times New Roman" w:cs="Times New Roman"/>
          <w:sz w:val="28"/>
          <w:szCs w:val="28"/>
          <w:lang w:val="kk-KZ"/>
        </w:rPr>
        <w:t xml:space="preserve"> өзін-өзі </w:t>
      </w:r>
      <w:r w:rsidRPr="005028AA">
        <w:rPr>
          <w:rStyle w:val="ezkurwreuab5ozgtqnkl"/>
          <w:rFonts w:ascii="Times New Roman" w:hAnsi="Times New Roman" w:cs="Times New Roman"/>
          <w:sz w:val="28"/>
          <w:szCs w:val="28"/>
          <w:lang w:val="kk-KZ"/>
        </w:rPr>
        <w:t xml:space="preserve">тану, тұтастық, </w:t>
      </w:r>
      <w:r w:rsidRPr="005028AA">
        <w:rPr>
          <w:rFonts w:ascii="Times New Roman" w:hAnsi="Times New Roman" w:cs="Times New Roman"/>
          <w:sz w:val="28"/>
          <w:szCs w:val="28"/>
          <w:lang w:val="kk-KZ"/>
        </w:rPr>
        <w:t xml:space="preserve">жеке тұлғаның өзін-өзі танытуының </w:t>
      </w:r>
      <w:r w:rsidRPr="005028AA">
        <w:rPr>
          <w:rStyle w:val="ezkurwreuab5ozgtqnkl"/>
          <w:rFonts w:ascii="Times New Roman" w:hAnsi="Times New Roman" w:cs="Times New Roman"/>
          <w:sz w:val="28"/>
          <w:szCs w:val="28"/>
          <w:lang w:val="kk-KZ"/>
        </w:rPr>
        <w:t xml:space="preserve">әртүрлі формалары арқылы қарастырады; </w:t>
      </w:r>
    </w:p>
    <w:p w:rsidR="00D33D64" w:rsidRPr="005028AA" w:rsidRDefault="00D33D64" w:rsidP="00266C81">
      <w:pPr>
        <w:pStyle w:val="a5"/>
        <w:numPr>
          <w:ilvl w:val="0"/>
          <w:numId w:val="13"/>
        </w:numPr>
        <w:tabs>
          <w:tab w:val="left" w:pos="709"/>
        </w:tabs>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r w:rsidRPr="005028AA">
        <w:rPr>
          <w:rFonts w:ascii="Times New Roman" w:eastAsia="TimesNewRomanPSMT" w:hAnsi="Times New Roman" w:cs="Times New Roman"/>
          <w:sz w:val="28"/>
          <w:szCs w:val="28"/>
          <w:lang w:val="kk-KZ"/>
        </w:rPr>
        <w:t>Психологиялық тұрғыдан алғанда тұлғалық-бағдарлы тұғыр жеке тұлғаның мәні мен іс-әрекетін, оның қалыптасу және даму тетіктерін және т.б. қарастырады;</w:t>
      </w:r>
    </w:p>
    <w:p w:rsidR="00D33D64" w:rsidRPr="005028AA" w:rsidRDefault="00D33D64" w:rsidP="00266C81">
      <w:pPr>
        <w:pStyle w:val="a5"/>
        <w:numPr>
          <w:ilvl w:val="0"/>
          <w:numId w:val="13"/>
        </w:numPr>
        <w:tabs>
          <w:tab w:val="left" w:pos="709"/>
        </w:tabs>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r w:rsidRPr="005028AA">
        <w:rPr>
          <w:rFonts w:ascii="Times New Roman" w:eastAsia="TimesNewRomanPSMT" w:hAnsi="Times New Roman" w:cs="Times New Roman"/>
          <w:sz w:val="28"/>
          <w:szCs w:val="28"/>
          <w:lang w:val="kk-KZ"/>
        </w:rPr>
        <w:lastRenderedPageBreak/>
        <w:t xml:space="preserve">Педагогика ғылымында тұлғалық-бағдарлы тұғыр </w:t>
      </w:r>
      <w:r w:rsidRPr="005028AA">
        <w:rPr>
          <w:rStyle w:val="ezkurwreuab5ozgtqnkl"/>
          <w:rFonts w:ascii="Times New Roman" w:hAnsi="Times New Roman" w:cs="Times New Roman"/>
          <w:sz w:val="28"/>
          <w:lang w:val="kk-KZ"/>
        </w:rPr>
        <w:t>білім</w:t>
      </w:r>
      <w:r w:rsidRPr="005028AA">
        <w:rPr>
          <w:rFonts w:ascii="Times New Roman" w:hAnsi="Times New Roman" w:cs="Times New Roman"/>
          <w:sz w:val="28"/>
          <w:lang w:val="kk-KZ"/>
        </w:rPr>
        <w:t xml:space="preserve"> берудің </w:t>
      </w:r>
      <w:r w:rsidRPr="005028AA">
        <w:rPr>
          <w:rStyle w:val="ezkurwreuab5ozgtqnkl"/>
          <w:rFonts w:ascii="Times New Roman" w:hAnsi="Times New Roman" w:cs="Times New Roman"/>
          <w:sz w:val="28"/>
          <w:lang w:val="kk-KZ"/>
        </w:rPr>
        <w:t>мақсаты мен мазмұны</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оқыту әдістері мен нақты технологиялары, мұғалім мен оқушылардың іс-әрекеті</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білім</w:t>
      </w:r>
      <w:r w:rsidRPr="005028AA">
        <w:rPr>
          <w:rFonts w:ascii="Times New Roman" w:hAnsi="Times New Roman" w:cs="Times New Roman"/>
          <w:sz w:val="28"/>
          <w:lang w:val="kk-KZ"/>
        </w:rPr>
        <w:t xml:space="preserve"> беру </w:t>
      </w:r>
      <w:r w:rsidRPr="005028AA">
        <w:rPr>
          <w:rStyle w:val="ezkurwreuab5ozgtqnkl"/>
          <w:rFonts w:ascii="Times New Roman" w:hAnsi="Times New Roman" w:cs="Times New Roman"/>
          <w:sz w:val="28"/>
          <w:lang w:val="kk-KZ"/>
        </w:rPr>
        <w:t xml:space="preserve">үдерісі тиімділігінің өлшеуіштері мәселелерін ашады. </w:t>
      </w:r>
    </w:p>
    <w:p w:rsidR="00D33D64" w:rsidRPr="005028AA" w:rsidRDefault="00D33D64" w:rsidP="00322CD9">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5028AA">
        <w:rPr>
          <w:rFonts w:ascii="Times New Roman" w:hAnsi="Times New Roman" w:cs="Times New Roman"/>
          <w:sz w:val="28"/>
          <w:szCs w:val="28"/>
          <w:lang w:val="kk-KZ"/>
        </w:rPr>
        <w:t xml:space="preserve">Қазақтың танымал ағартушылары Ы.Алтынсарин, М.Жұмабаев, А.Байтұрсынов, Ж.Аймауытов және елімізде  педагогика және психология ғылымдарының негізін қалауға үлес қосқан С.Қожахметов, Т.Тәжібаев, Р.Лемберг және т.б. өз еңбектерінде білім алушылардың жас ерекшеліктерін және жеке қабілеттерін ескеру қажеттілігін атап көрсеткен. Мысалы, </w:t>
      </w:r>
      <w:r w:rsidRPr="005028AA">
        <w:rPr>
          <w:rFonts w:ascii="Times New Roman" w:eastAsia="TimesNewRomanPSMT" w:hAnsi="Times New Roman" w:cs="Times New Roman"/>
          <w:sz w:val="28"/>
          <w:szCs w:val="28"/>
          <w:lang w:val="kk-KZ"/>
        </w:rPr>
        <w:t xml:space="preserve">А.Байтұрсынов: «Бала оқытуды жақсы білейін деген адам әуелі балаларға үйрететін нәрселерін өзі жақсы білерге керек, екінші, баланың табиғатын біліп, көңіл сарайын танитын адам боларға керек», </w:t>
      </w:r>
      <w:r w:rsidRPr="005028AA">
        <w:rPr>
          <w:rFonts w:ascii="Times New Roman" w:hAnsi="Times New Roman" w:cs="Times New Roman"/>
          <w:sz w:val="28"/>
          <w:szCs w:val="28"/>
          <w:lang w:val="kk-KZ"/>
        </w:rPr>
        <w:t>–</w:t>
      </w:r>
      <w:r w:rsidRPr="005028AA">
        <w:rPr>
          <w:rFonts w:ascii="Times New Roman" w:eastAsia="TimesNewRomanPSMT" w:hAnsi="Times New Roman" w:cs="Times New Roman"/>
          <w:sz w:val="28"/>
          <w:szCs w:val="28"/>
          <w:lang w:val="kk-KZ"/>
        </w:rPr>
        <w:t xml:space="preserve"> деп, мұғалімдердің бойында білім, білік және оны жеткізудің әдістемесін меңгерумен қоса, білім алушының жеке ерекшеліктерін қарастыратын психологиялық сауатының болуын мәселе етіп көтерген</w:t>
      </w:r>
      <w:r w:rsidRPr="005028AA">
        <w:rPr>
          <w:rFonts w:ascii="Times New Roman" w:hAnsi="Times New Roman" w:cs="Times New Roman"/>
          <w:sz w:val="28"/>
          <w:szCs w:val="28"/>
          <w:lang w:val="kk-KZ"/>
        </w:rPr>
        <w:t xml:space="preserve">. Ж. Аймауытов: «Адам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lang w:val="kk-KZ"/>
        </w:rPr>
        <w:t xml:space="preserve"> таңдау еркіндігі бар жоғары дәрежелі жаратылыс. Ол дүниеге келген сәттен бастап шығармашылыққа, белгілі бір қолөнерге қабілетті. Егер әркім өз мүмкіндігіне қарай өз орнын тауып, сол жерде еңбек етсе, онда ол қоғамға ғана емес, ең алдымен, өзіне де айтарлықтай пайда әкеледі», - деп, әр адамның даралығын көрсеткен. С.Қожахметов мектептің негізгі дидактикалық принциптерін анықтады, оның ішінде мектеп оқушыларының жеке ерекшеліктерін ескеру</w:t>
      </w:r>
      <w:r w:rsidR="006767F6">
        <w:rPr>
          <w:rFonts w:ascii="Times New Roman" w:hAnsi="Times New Roman" w:cs="Times New Roman"/>
          <w:sz w:val="28"/>
          <w:szCs w:val="28"/>
          <w:lang w:val="kk-KZ"/>
        </w:rPr>
        <w:t xml:space="preserve"> принципін ерекше атап өтті [122</w:t>
      </w:r>
      <w:r w:rsidRPr="005028AA">
        <w:rPr>
          <w:rFonts w:ascii="Times New Roman" w:hAnsi="Times New Roman" w:cs="Times New Roman"/>
          <w:sz w:val="28"/>
          <w:szCs w:val="28"/>
          <w:lang w:val="kk-KZ"/>
        </w:rPr>
        <w:t>, б.7].</w:t>
      </w:r>
    </w:p>
    <w:p w:rsidR="00D33D64" w:rsidRPr="005028AA" w:rsidRDefault="00D33D64" w:rsidP="00322CD9">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5028AA">
        <w:rPr>
          <w:rFonts w:ascii="Times New Roman" w:eastAsia="TimesNewRomanPSMT" w:hAnsi="Times New Roman" w:cs="Times New Roman"/>
          <w:sz w:val="28"/>
          <w:szCs w:val="28"/>
          <w:lang w:val="kk-KZ"/>
        </w:rPr>
        <w:t xml:space="preserve">Зерттеушілердің пікірінше, тұлғалық-бағдарлы білім беру </w:t>
      </w:r>
      <w:r w:rsidRPr="005028AA">
        <w:rPr>
          <w:rStyle w:val="ezkurwreuab5ozgtqnkl"/>
          <w:rFonts w:ascii="Times New Roman" w:hAnsi="Times New Roman" w:cs="Times New Roman"/>
          <w:sz w:val="28"/>
          <w:szCs w:val="28"/>
          <w:lang w:val="kk-KZ"/>
        </w:rPr>
        <w:t>оқытудың</w:t>
      </w:r>
      <w:r w:rsidRPr="005028AA">
        <w:rPr>
          <w:rFonts w:ascii="Times New Roman" w:hAnsi="Times New Roman" w:cs="Times New Roman"/>
          <w:sz w:val="28"/>
          <w:szCs w:val="28"/>
          <w:lang w:val="kk-KZ"/>
        </w:rPr>
        <w:t xml:space="preserve"> кез-</w:t>
      </w:r>
      <w:r w:rsidRPr="005028AA">
        <w:rPr>
          <w:rStyle w:val="ezkurwreuab5ozgtqnkl"/>
          <w:rFonts w:ascii="Times New Roman" w:hAnsi="Times New Roman" w:cs="Times New Roman"/>
          <w:sz w:val="28"/>
          <w:szCs w:val="28"/>
          <w:lang w:val="kk-KZ"/>
        </w:rPr>
        <w:t>келген түрінде болуы мүмкін (дамытушылық, проблемалық, эвристикалық және</w:t>
      </w:r>
      <w:r w:rsidRPr="005028AA">
        <w:rPr>
          <w:rFonts w:ascii="Times New Roman" w:hAnsi="Times New Roman" w:cs="Times New Roman"/>
          <w:sz w:val="28"/>
          <w:szCs w:val="28"/>
          <w:lang w:val="kk-KZ"/>
        </w:rPr>
        <w:t xml:space="preserve"> т.б</w:t>
      </w:r>
      <w:r w:rsidRPr="005028AA">
        <w:rPr>
          <w:rStyle w:val="ezkurwreuab5ozgtqnkl"/>
          <w:rFonts w:ascii="Times New Roman" w:hAnsi="Times New Roman" w:cs="Times New Roman"/>
          <w:sz w:val="28"/>
          <w:szCs w:val="28"/>
          <w:lang w:val="kk-KZ"/>
        </w:rPr>
        <w:t>.). Бұл</w:t>
      </w:r>
      <w:r w:rsidRPr="005028AA">
        <w:rPr>
          <w:rFonts w:ascii="Times New Roman" w:hAnsi="Times New Roman" w:cs="Times New Roman"/>
          <w:sz w:val="28"/>
          <w:szCs w:val="28"/>
          <w:lang w:val="kk-KZ"/>
        </w:rPr>
        <w:t xml:space="preserve"> ретте</w:t>
      </w:r>
      <w:r w:rsidRPr="005028AA">
        <w:rPr>
          <w:rStyle w:val="ezkurwreuab5ozgtqnkl"/>
          <w:rFonts w:ascii="Times New Roman" w:hAnsi="Times New Roman" w:cs="Times New Roman"/>
          <w:sz w:val="28"/>
          <w:szCs w:val="28"/>
          <w:lang w:val="kk-KZ"/>
        </w:rPr>
        <w:t xml:space="preserve"> егер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 xml:space="preserve">үдерісін жобалау, жүзеге </w:t>
      </w:r>
      <w:r w:rsidRPr="005028AA">
        <w:rPr>
          <w:rFonts w:ascii="Times New Roman" w:hAnsi="Times New Roman" w:cs="Times New Roman"/>
          <w:sz w:val="28"/>
          <w:szCs w:val="28"/>
          <w:lang w:val="kk-KZ"/>
        </w:rPr>
        <w:t>асыру</w:t>
      </w:r>
      <w:r w:rsidRPr="005028AA">
        <w:rPr>
          <w:rStyle w:val="ezkurwreuab5ozgtqnkl"/>
          <w:rFonts w:ascii="Times New Roman" w:hAnsi="Times New Roman" w:cs="Times New Roman"/>
          <w:sz w:val="28"/>
          <w:szCs w:val="28"/>
          <w:lang w:val="kk-KZ"/>
        </w:rPr>
        <w:t>, диагностикалау кезінде оқушының табиғи, тұлғалық, жеке ерекшеліктері ескерілсе, оқыту</w:t>
      </w:r>
      <w:r w:rsidRPr="005028AA">
        <w:rPr>
          <w:rFonts w:ascii="Times New Roman" w:hAnsi="Times New Roman" w:cs="Times New Roman"/>
          <w:sz w:val="28"/>
          <w:szCs w:val="28"/>
          <w:lang w:val="kk-KZ"/>
        </w:rPr>
        <w:t xml:space="preserve"> тұлғаға </w:t>
      </w:r>
      <w:r w:rsidRPr="005028AA">
        <w:rPr>
          <w:rStyle w:val="ezkurwreuab5ozgtqnkl"/>
          <w:rFonts w:ascii="Times New Roman" w:hAnsi="Times New Roman" w:cs="Times New Roman"/>
          <w:sz w:val="28"/>
          <w:szCs w:val="28"/>
          <w:lang w:val="kk-KZ"/>
        </w:rPr>
        <w:t xml:space="preserve">бағдарланатын болады </w:t>
      </w:r>
      <w:r w:rsidR="006767F6">
        <w:rPr>
          <w:rFonts w:ascii="Times New Roman" w:eastAsia="TimesNewRomanPSMT" w:hAnsi="Times New Roman" w:cs="Times New Roman"/>
          <w:sz w:val="28"/>
          <w:szCs w:val="28"/>
          <w:lang w:val="kk-KZ"/>
        </w:rPr>
        <w:t>[123</w:t>
      </w:r>
      <w:r w:rsidRPr="005028AA">
        <w:rPr>
          <w:rFonts w:ascii="Times New Roman" w:eastAsia="TimesNewRomanPSMT" w:hAnsi="Times New Roman" w:cs="Times New Roman"/>
          <w:sz w:val="28"/>
          <w:szCs w:val="28"/>
          <w:lang w:val="kk-KZ"/>
        </w:rPr>
        <w:t>, б.22].</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Е</w:t>
      </w:r>
      <w:r w:rsidRPr="005028AA">
        <w:rPr>
          <w:rFonts w:ascii="Times New Roman" w:hAnsi="Times New Roman" w:cs="Times New Roman"/>
          <w:sz w:val="28"/>
          <w:szCs w:val="28"/>
          <w:lang w:val="kk-KZ"/>
        </w:rPr>
        <w:t>.Бондаревскаяның</w:t>
      </w:r>
      <w:r w:rsidRPr="005028AA">
        <w:rPr>
          <w:rStyle w:val="ezkurwreuab5ozgtqnkl"/>
          <w:rFonts w:ascii="Times New Roman" w:hAnsi="Times New Roman" w:cs="Times New Roman"/>
          <w:sz w:val="28"/>
          <w:szCs w:val="28"/>
          <w:lang w:val="kk-KZ"/>
        </w:rPr>
        <w:t xml:space="preserve"> пікірінше, жеке </w:t>
      </w:r>
      <w:r w:rsidRPr="005028AA">
        <w:rPr>
          <w:rFonts w:ascii="Times New Roman" w:eastAsia="TimesNewRomanPSMT" w:hAnsi="Times New Roman" w:cs="Times New Roman"/>
          <w:sz w:val="28"/>
          <w:szCs w:val="28"/>
          <w:lang w:val="kk-KZ"/>
        </w:rPr>
        <w:t>тұлғалық-бағдарлы</w:t>
      </w:r>
      <w:r w:rsidRPr="005028AA">
        <w:rPr>
          <w:rStyle w:val="ezkurwreuab5ozgtqnkl"/>
          <w:rFonts w:ascii="Times New Roman" w:hAnsi="Times New Roman" w:cs="Times New Roman"/>
          <w:sz w:val="28"/>
          <w:szCs w:val="28"/>
          <w:lang w:val="kk-KZ"/>
        </w:rPr>
        <w:t xml:space="preserve"> білім</w:t>
      </w:r>
      <w:r w:rsidRPr="005028AA">
        <w:rPr>
          <w:rFonts w:ascii="Times New Roman" w:hAnsi="Times New Roman" w:cs="Times New Roman"/>
          <w:sz w:val="28"/>
          <w:szCs w:val="28"/>
          <w:lang w:val="kk-KZ"/>
        </w:rPr>
        <w:t xml:space="preserve"> оған </w:t>
      </w:r>
      <w:r w:rsidRPr="005028AA">
        <w:rPr>
          <w:rStyle w:val="ezkurwreuab5ozgtqnkl"/>
          <w:rFonts w:ascii="Times New Roman" w:hAnsi="Times New Roman" w:cs="Times New Roman"/>
          <w:sz w:val="28"/>
          <w:szCs w:val="28"/>
          <w:lang w:val="kk-KZ"/>
        </w:rPr>
        <w:t>болмыстың жеке мағыналарын анықтауға көмектесуі керек: сенім, үміт, махаббат, шығармашылық, сәттілік, даму мүмкіндігі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табиғатпен, адамдармен қарым</w:t>
      </w:r>
      <w:r w:rsidRPr="005028AA">
        <w:rPr>
          <w:rFonts w:ascii="Times New Roman" w:hAnsi="Times New Roman" w:cs="Times New Roman"/>
          <w:sz w:val="28"/>
          <w:szCs w:val="28"/>
          <w:lang w:val="kk-KZ"/>
        </w:rPr>
        <w:t xml:space="preserve">-қатынас, </w:t>
      </w:r>
      <w:r w:rsidRPr="005028AA">
        <w:rPr>
          <w:rStyle w:val="ezkurwreuab5ozgtqnkl"/>
          <w:rFonts w:ascii="Times New Roman" w:hAnsi="Times New Roman" w:cs="Times New Roman"/>
          <w:sz w:val="28"/>
          <w:szCs w:val="28"/>
          <w:lang w:val="kk-KZ"/>
        </w:rPr>
        <w:t>мәдениеттегі өзін</w:t>
      </w:r>
      <w:r w:rsidRPr="005028AA">
        <w:rPr>
          <w:rFonts w:ascii="Times New Roman" w:hAnsi="Times New Roman" w:cs="Times New Roman"/>
          <w:sz w:val="28"/>
          <w:szCs w:val="28"/>
          <w:lang w:val="kk-KZ"/>
        </w:rPr>
        <w:t>-өзі жүзеге асыру</w:t>
      </w:r>
      <w:r w:rsidRPr="005028AA">
        <w:rPr>
          <w:rStyle w:val="ezkurwreuab5ozgtqnkl"/>
          <w:rFonts w:ascii="Times New Roman" w:hAnsi="Times New Roman" w:cs="Times New Roman"/>
          <w:sz w:val="28"/>
          <w:szCs w:val="28"/>
          <w:lang w:val="kk-KZ"/>
        </w:rPr>
        <w:t xml:space="preserve">. Тұлғаның дамуын тек ойлау қабілетін дамытумен шектеуге болмайды, өйткені ойлау адамның жеке қасиетінен тыс когнитивті қасиет болып табылады </w:t>
      </w:r>
      <w:r w:rsidR="006767F6">
        <w:rPr>
          <w:rFonts w:ascii="Times New Roman" w:eastAsia="TimesNewRomanPSMT" w:hAnsi="Times New Roman" w:cs="Times New Roman"/>
          <w:sz w:val="28"/>
          <w:szCs w:val="28"/>
          <w:lang w:val="kk-KZ"/>
        </w:rPr>
        <w:t>[124</w:t>
      </w:r>
      <w:r w:rsidRPr="005028AA">
        <w:rPr>
          <w:rFonts w:ascii="Times New Roman" w:eastAsia="TimesNewRomanPSMT" w:hAnsi="Times New Roman" w:cs="Times New Roman"/>
          <w:sz w:val="28"/>
          <w:szCs w:val="28"/>
          <w:lang w:val="kk-KZ"/>
        </w:rPr>
        <w:t xml:space="preserve">, б.34]. </w:t>
      </w:r>
    </w:p>
    <w:p w:rsidR="00D33D64" w:rsidRPr="005028AA" w:rsidRDefault="00D33D64" w:rsidP="00322CD9">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В</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Сериков</w:t>
      </w:r>
      <w:r w:rsidRPr="005028AA">
        <w:rPr>
          <w:rFonts w:ascii="Times New Roman" w:hAnsi="Times New Roman" w:cs="Times New Roman"/>
          <w:sz w:val="28"/>
          <w:szCs w:val="28"/>
          <w:lang w:val="kk-KZ"/>
        </w:rPr>
        <w:t xml:space="preserve"> ә</w:t>
      </w:r>
      <w:r w:rsidRPr="005028AA">
        <w:rPr>
          <w:rStyle w:val="ezkurwreuab5ozgtqnkl"/>
          <w:rFonts w:ascii="Times New Roman" w:hAnsi="Times New Roman" w:cs="Times New Roman"/>
          <w:sz w:val="28"/>
          <w:szCs w:val="28"/>
          <w:lang w:val="kk-KZ"/>
        </w:rPr>
        <w:t>дістемеде оқу үдерісінің факторлары ретінде анықталған категорияларды қолдана отырып</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жеке</w:t>
      </w:r>
      <w:r w:rsidRPr="005028AA">
        <w:rPr>
          <w:rFonts w:ascii="Times New Roman" w:hAnsi="Times New Roman" w:cs="Times New Roman"/>
          <w:sz w:val="28"/>
          <w:szCs w:val="28"/>
          <w:lang w:val="kk-KZ"/>
        </w:rPr>
        <w:t xml:space="preserve"> </w:t>
      </w:r>
      <w:r w:rsidRPr="005028AA">
        <w:rPr>
          <w:rFonts w:ascii="Times New Roman" w:eastAsia="TimesNewRomanPSMT" w:hAnsi="Times New Roman" w:cs="Times New Roman"/>
          <w:sz w:val="28"/>
          <w:szCs w:val="28"/>
          <w:lang w:val="kk-KZ"/>
        </w:rPr>
        <w:t>тұлғалық-бағдарлы</w:t>
      </w:r>
      <w:r w:rsidRPr="005028AA">
        <w:rPr>
          <w:rStyle w:val="ezkurwreuab5ozgtqnkl"/>
          <w:rFonts w:ascii="Times New Roman" w:hAnsi="Times New Roman" w:cs="Times New Roman"/>
          <w:sz w:val="28"/>
          <w:szCs w:val="28"/>
          <w:lang w:val="kk-KZ"/>
        </w:rPr>
        <w:t xml:space="preserve"> тұғырды келесідей қарастырады</w:t>
      </w:r>
      <w:r w:rsidRPr="005028AA">
        <w:rPr>
          <w:rFonts w:ascii="Times New Roman" w:hAnsi="Times New Roman" w:cs="Times New Roman"/>
          <w:sz w:val="28"/>
          <w:szCs w:val="28"/>
          <w:lang w:val="kk-KZ"/>
        </w:rPr>
        <w:t>:</w:t>
      </w:r>
      <w:r w:rsidRPr="005028AA">
        <w:rPr>
          <w:rFonts w:ascii="Times New Roman" w:eastAsia="TimesNewRomanPSMT" w:hAnsi="Times New Roman" w:cs="Times New Roman"/>
          <w:sz w:val="28"/>
          <w:szCs w:val="28"/>
          <w:lang w:val="kk-KZ"/>
        </w:rPr>
        <w:t xml:space="preserve"> білім берудің мақсаты мен мазмұны, оқыту әдістері және белгілі бір технологиялары, олардың тиімділігін арттырудың критерийлері. </w:t>
      </w:r>
      <w:r w:rsidRPr="005028AA">
        <w:rPr>
          <w:rStyle w:val="ezkurwreuab5ozgtqnkl"/>
          <w:rFonts w:ascii="Times New Roman" w:hAnsi="Times New Roman" w:cs="Times New Roman"/>
          <w:sz w:val="28"/>
          <w:szCs w:val="28"/>
          <w:lang w:val="kk-KZ"/>
        </w:rPr>
        <w:t>Сонымен қатар ол</w:t>
      </w:r>
      <w:r w:rsidRPr="005028AA">
        <w:rPr>
          <w:rFonts w:ascii="Times New Roman" w:hAnsi="Times New Roman" w:cs="Times New Roman"/>
          <w:sz w:val="28"/>
          <w:szCs w:val="28"/>
          <w:lang w:val="kk-KZ"/>
        </w:rPr>
        <w:t xml:space="preserve"> жеке </w:t>
      </w:r>
      <w:r w:rsidRPr="005028AA">
        <w:rPr>
          <w:rFonts w:ascii="Times New Roman" w:eastAsia="TimesNewRomanPSMT" w:hAnsi="Times New Roman" w:cs="Times New Roman"/>
          <w:sz w:val="28"/>
          <w:szCs w:val="28"/>
          <w:lang w:val="kk-KZ"/>
        </w:rPr>
        <w:t>тұлғалық-бағдарлы</w:t>
      </w:r>
      <w:r w:rsidRPr="005028AA">
        <w:rPr>
          <w:rStyle w:val="ezkurwreuab5ozgtqnkl"/>
          <w:rFonts w:ascii="Times New Roman" w:hAnsi="Times New Roman" w:cs="Times New Roman"/>
          <w:sz w:val="28"/>
          <w:szCs w:val="28"/>
          <w:lang w:val="kk-KZ"/>
        </w:rPr>
        <w:t xml:space="preserve"> оқыту белгілі</w:t>
      </w:r>
      <w:r w:rsidRPr="005028AA">
        <w:rPr>
          <w:rFonts w:ascii="Times New Roman" w:hAnsi="Times New Roman" w:cs="Times New Roman"/>
          <w:sz w:val="28"/>
          <w:szCs w:val="28"/>
          <w:lang w:val="kk-KZ"/>
        </w:rPr>
        <w:t xml:space="preserve"> бір </w:t>
      </w:r>
      <w:r w:rsidRPr="005028AA">
        <w:rPr>
          <w:rStyle w:val="ezkurwreuab5ozgtqnkl"/>
          <w:rFonts w:ascii="Times New Roman" w:hAnsi="Times New Roman" w:cs="Times New Roman"/>
          <w:sz w:val="28"/>
          <w:szCs w:val="28"/>
          <w:lang w:val="kk-KZ"/>
        </w:rPr>
        <w:t>қасиеттері бар тұлғаны қалыптастыру үдерісі ғана емес</w:t>
      </w:r>
      <w:r w:rsidRPr="005028AA">
        <w:rPr>
          <w:rFonts w:ascii="Times New Roman" w:hAnsi="Times New Roman" w:cs="Times New Roman"/>
          <w:sz w:val="28"/>
          <w:szCs w:val="28"/>
          <w:lang w:val="kk-KZ"/>
        </w:rPr>
        <w:t xml:space="preserve">, сонымен бірге </w:t>
      </w:r>
      <w:r w:rsidRPr="005028AA">
        <w:rPr>
          <w:rStyle w:val="ezkurwreuab5ozgtqnkl"/>
          <w:rFonts w:ascii="Times New Roman" w:hAnsi="Times New Roman" w:cs="Times New Roman"/>
          <w:sz w:val="28"/>
          <w:szCs w:val="28"/>
          <w:lang w:val="kk-KZ"/>
        </w:rPr>
        <w:t>оқушылардың жеке ерекшеліктерін анықтау және тиісті дамыту үшін жағдай жасау үдерісі</w:t>
      </w:r>
      <w:r w:rsidRPr="005028AA">
        <w:rPr>
          <w:rFonts w:ascii="Times New Roman" w:hAnsi="Times New Roman" w:cs="Times New Roman"/>
          <w:sz w:val="28"/>
          <w:szCs w:val="28"/>
          <w:lang w:val="kk-KZ"/>
        </w:rPr>
        <w:t xml:space="preserve"> екенін атап көрсетеді </w:t>
      </w:r>
      <w:r w:rsidR="006767F6">
        <w:rPr>
          <w:rFonts w:ascii="Times New Roman" w:eastAsia="TimesNewRomanPSMT" w:hAnsi="Times New Roman" w:cs="Times New Roman"/>
          <w:sz w:val="28"/>
          <w:szCs w:val="28"/>
          <w:lang w:val="kk-KZ"/>
        </w:rPr>
        <w:t>[125</w:t>
      </w:r>
      <w:r w:rsidRPr="005028AA">
        <w:rPr>
          <w:rFonts w:ascii="Times New Roman" w:eastAsia="TimesNewRomanPSMT" w:hAnsi="Times New Roman" w:cs="Times New Roman"/>
          <w:sz w:val="28"/>
          <w:szCs w:val="28"/>
          <w:lang w:val="kk-KZ"/>
        </w:rPr>
        <w:t>, б.10].</w:t>
      </w:r>
      <w:r w:rsidRPr="005028AA">
        <w:rPr>
          <w:rStyle w:val="ezkurwreuab5ozgtqnkl"/>
          <w:rFonts w:ascii="Times New Roman" w:hAnsi="Times New Roman" w:cs="Times New Roman"/>
          <w:sz w:val="28"/>
          <w:szCs w:val="28"/>
          <w:lang w:val="kk-KZ"/>
        </w:rPr>
        <w:t xml:space="preserve"> Біз осындай жағдай жасауды креативті білім беру ортасының педагогикалық шарттарына негіз болады деп түсінеміз.</w:t>
      </w:r>
    </w:p>
    <w:p w:rsidR="00D33D64" w:rsidRPr="005028AA" w:rsidRDefault="00D33D64" w:rsidP="00322CD9">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Отандық ғалымдардың зерттеулерінде де тұлғалық-бағдарлы тұғырдың ерекшеліктері жан-жақты сипатталып, талданған. Аталмыш еңбектер біздің </w:t>
      </w:r>
      <w:r w:rsidRPr="005028AA">
        <w:rPr>
          <w:rStyle w:val="ezkurwreuab5ozgtqnkl"/>
          <w:rFonts w:ascii="Times New Roman" w:hAnsi="Times New Roman" w:cs="Times New Roman"/>
          <w:sz w:val="28"/>
          <w:szCs w:val="28"/>
          <w:lang w:val="kk-KZ"/>
        </w:rPr>
        <w:lastRenderedPageBreak/>
        <w:t xml:space="preserve">зерттеу жұмысымыздың негізі болып табылады. Мәселен, Ә.С. Әмірованың зерттеуінде тұлғалық-бағдарлы тұғыр жеке тұлғаның шығармашылық іс-әрекетін қалыптастыру жүйесі ретінде қарастырылса, А.Т. Туралбаеваның зерттеуінде жеке тұлғалық тұғыр баланың жеке тұлғалық қасиеттері мен даралығының қалыптасуына негіз болатыны сипатталған </w:t>
      </w:r>
      <w:r w:rsidR="006767F6">
        <w:rPr>
          <w:rFonts w:ascii="Times New Roman" w:hAnsi="Times New Roman" w:cs="Times New Roman"/>
          <w:sz w:val="28"/>
          <w:szCs w:val="28"/>
          <w:lang w:val="kk-KZ"/>
        </w:rPr>
        <w:t>[27], [29</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 xml:space="preserve">. </w:t>
      </w:r>
    </w:p>
    <w:p w:rsidR="00D33D64" w:rsidRPr="005028AA" w:rsidRDefault="00D33D64" w:rsidP="00322CD9">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Біздің зерттеуімізде </w:t>
      </w:r>
      <w:r w:rsidRPr="005028AA">
        <w:rPr>
          <w:rStyle w:val="ezkurwreuab5ozgtqnkl"/>
          <w:rFonts w:ascii="Times New Roman" w:hAnsi="Times New Roman" w:cs="Times New Roman"/>
          <w:i/>
          <w:sz w:val="28"/>
          <w:szCs w:val="28"/>
          <w:lang w:val="kk-KZ"/>
        </w:rPr>
        <w:t>тұлғалық-бағдарлы тұғыр</w:t>
      </w:r>
      <w:r w:rsidRPr="005028AA">
        <w:rPr>
          <w:rStyle w:val="ezkurwreuab5ozgtqnkl"/>
          <w:rFonts w:ascii="Times New Roman" w:hAnsi="Times New Roman" w:cs="Times New Roman"/>
          <w:sz w:val="28"/>
          <w:szCs w:val="28"/>
          <w:lang w:val="kk-KZ"/>
        </w:rPr>
        <w:t xml:space="preserve"> креативті білім беру ортасы субъектілерінің мүмкіндіктерін, қабілеттерін және субъективті тәжірибесін есепке алуды қамтамасыз етіп және оқушылардың жеке ерекшеліктерін ескеріп,  олардың даралығын ашуға бағытталған білім беру үдерісі мен заттық кеңістікті ұйымдастыру тәсілі болып табылады.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ортасында </w:t>
      </w:r>
      <w:r w:rsidRPr="005028AA">
        <w:rPr>
          <w:rFonts w:ascii="Times New Roman" w:eastAsia="TimesNewRomanPSMT" w:hAnsi="Times New Roman" w:cs="Times New Roman"/>
          <w:sz w:val="28"/>
          <w:szCs w:val="28"/>
          <w:lang w:val="kk-KZ"/>
        </w:rPr>
        <w:t>тұлғалық-бағдарлы</w:t>
      </w:r>
      <w:r w:rsidRPr="005028AA">
        <w:rPr>
          <w:rFonts w:ascii="Times New Roman" w:hAnsi="Times New Roman" w:cs="Times New Roman"/>
          <w:sz w:val="28"/>
          <w:szCs w:val="28"/>
          <w:lang w:val="kk-KZ"/>
        </w:rPr>
        <w:t xml:space="preserve"> тұғырды жүзеге асыру мынадай талаптарды ескеруді көздейді: </w:t>
      </w:r>
    </w:p>
    <w:p w:rsidR="00D33D64" w:rsidRPr="005028AA" w:rsidRDefault="00D33D64" w:rsidP="00266C81">
      <w:pPr>
        <w:pStyle w:val="a5"/>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Әрбір білім алушының субъектілік тәжірибесін ашуға мүмкіндік беретін іс-әрекетті ұйымдастырудың әртүрлі нысандарын, әдістерін, тәсілдерін пайдалану; </w:t>
      </w:r>
    </w:p>
    <w:p w:rsidR="00D33D64" w:rsidRPr="005028AA" w:rsidRDefault="00D33D64" w:rsidP="00266C81">
      <w:pPr>
        <w:pStyle w:val="a5"/>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Білім алушыларды өз бетінше жоспарлауға және оқу іс-әрекетін орындауға бағдарлау; </w:t>
      </w:r>
    </w:p>
    <w:p w:rsidR="00D33D64" w:rsidRPr="005028AA" w:rsidRDefault="00D33D64" w:rsidP="00266C81">
      <w:pPr>
        <w:pStyle w:val="a5"/>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Оқушыны ынталандыру үшін қарым-қатынас жағдаяттарын жасау; </w:t>
      </w:r>
    </w:p>
    <w:p w:rsidR="00D33D64" w:rsidRPr="005028AA" w:rsidRDefault="00D33D64" w:rsidP="00266C81">
      <w:pPr>
        <w:pStyle w:val="a5"/>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Оқушының  іс-әрекет тәсілдерін, дербестік дәрежесін, мотивациясы мен іс-әрекетін ынталандыру мен бағалауды қамтамасыз ету;</w:t>
      </w:r>
    </w:p>
    <w:p w:rsidR="00D33D64" w:rsidRPr="005028AA" w:rsidRDefault="00D33D64" w:rsidP="00266C81">
      <w:pPr>
        <w:pStyle w:val="a5"/>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Оқушылардың оқу іс-әрекетіндегі жетістіктері мен кемшіліктерін талқылауға салу.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b/>
          <w:i/>
          <w:sz w:val="28"/>
          <w:szCs w:val="28"/>
          <w:shd w:val="clear" w:color="auto" w:fill="FFFFFF"/>
          <w:lang w:val="kk-KZ"/>
        </w:rPr>
        <w:t>Іс-әрекеттік тұғыр</w:t>
      </w:r>
      <w:r w:rsidRPr="005028AA">
        <w:rPr>
          <w:rFonts w:ascii="Times New Roman" w:hAnsi="Times New Roman" w:cs="Times New Roman"/>
          <w:sz w:val="28"/>
          <w:szCs w:val="28"/>
          <w:shd w:val="clear" w:color="auto" w:fill="FFFFFF"/>
          <w:lang w:val="kk-KZ"/>
        </w:rPr>
        <w:t xml:space="preserve"> тұлғалық-бағдарлы тұғырмен тығыз диалектикалық бірлікте болады, өйткені жеке тұлға іс-әрекеттің субъектісі ретінде әрекет етеді, бұл өз кезегінде тұлғаның жеке дамуын анықтайды. Әрекет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бала дамуының басты шарты және құралы. </w:t>
      </w:r>
    </w:p>
    <w:p w:rsidR="00D33D64" w:rsidRPr="005028AA" w:rsidRDefault="00D33D64" w:rsidP="00322CD9">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sz w:val="28"/>
          <w:szCs w:val="28"/>
          <w:lang w:val="kk-KZ"/>
        </w:rPr>
        <w:t>Іс-әрекеттік тұғыр балаға мүмкіндіктердің барлық жиынтығын ашады және оның белгілі бір мүмкіндікті өз еркімен, бірақ жауапкершілікпен таңдауға деген көзқарасын қалыптастыруды көздейді.</w:t>
      </w:r>
    </w:p>
    <w:p w:rsidR="00D33D64" w:rsidRPr="005028AA" w:rsidRDefault="00D33D64" w:rsidP="00322CD9">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sz w:val="28"/>
          <w:szCs w:val="28"/>
          <w:lang w:val="kk-KZ"/>
        </w:rPr>
        <w:t>Іс-әрекеттік тұғырдың мәнін қытай философы Конфуцийдің сөздерімен ашуға болады: «</w:t>
      </w:r>
      <w:r w:rsidRPr="005028AA">
        <w:rPr>
          <w:rFonts w:ascii="Times New Roman" w:hAnsi="Times New Roman" w:cs="Times New Roman"/>
          <w:sz w:val="28"/>
          <w:szCs w:val="28"/>
          <w:shd w:val="clear" w:color="auto" w:fill="FFFFFF"/>
          <w:lang w:val="kk-KZ"/>
        </w:rPr>
        <w:t xml:space="preserve">Маған айтып берсең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ұмытып қаламын, көрсетсең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есімде сақтаймын, өзіме жасатсаң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үйренемін». Осылайша, білім алушылардың қабілеттері, жеке тұлғалық қалыптасуы оқу-танымдық іс-әрекетке негізделген кезде і</w:t>
      </w:r>
      <w:r w:rsidRPr="005028AA">
        <w:rPr>
          <w:rFonts w:ascii="Times New Roman" w:eastAsia="Times New Roman" w:hAnsi="Times New Roman" w:cs="Times New Roman"/>
          <w:sz w:val="28"/>
          <w:szCs w:val="28"/>
          <w:lang w:val="kk-KZ"/>
        </w:rPr>
        <w:t>с-әрекеттік тұғыр</w:t>
      </w:r>
      <w:r w:rsidRPr="005028AA">
        <w:rPr>
          <w:rFonts w:ascii="Times New Roman" w:hAnsi="Times New Roman" w:cs="Times New Roman"/>
          <w:sz w:val="28"/>
          <w:szCs w:val="28"/>
          <w:shd w:val="clear" w:color="auto" w:fill="FFFFFF"/>
          <w:lang w:val="kk-KZ"/>
        </w:rPr>
        <w:t xml:space="preserve"> жүзеге асады. </w:t>
      </w:r>
    </w:p>
    <w:p w:rsidR="00D33D64" w:rsidRPr="005028AA" w:rsidRDefault="00D33D64" w:rsidP="00322CD9">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sz w:val="28"/>
          <w:szCs w:val="28"/>
          <w:lang w:val="kk-KZ"/>
        </w:rPr>
        <w:t xml:space="preserve">Оқу іс-әрекеті </w:t>
      </w:r>
      <w:r w:rsidRPr="005028AA">
        <w:rPr>
          <w:rFonts w:ascii="Times New Roman" w:hAnsi="Times New Roman" w:cs="Times New Roman"/>
          <w:sz w:val="28"/>
          <w:szCs w:val="28"/>
          <w:lang w:val="kk-KZ"/>
        </w:rPr>
        <w:t>–</w:t>
      </w:r>
      <w:r w:rsidRPr="005028AA">
        <w:rPr>
          <w:rFonts w:ascii="Times New Roman" w:eastAsia="Times New Roman" w:hAnsi="Times New Roman" w:cs="Times New Roman"/>
          <w:sz w:val="28"/>
          <w:szCs w:val="28"/>
          <w:lang w:val="kk-KZ"/>
        </w:rPr>
        <w:t xml:space="preserve"> мектеп жасындағы балалардың жетекші іс-әрекеті. Ол әсіресе, бастауыш мектеп жасынан бастап қарқынды түрде қалыптасады, өйткені ол білім берудің бастапқы кезеңінде </w:t>
      </w:r>
      <w:r w:rsidRPr="005028AA">
        <w:rPr>
          <w:rFonts w:ascii="Times New Roman" w:hAnsi="Times New Roman" w:cs="Times New Roman"/>
          <w:sz w:val="28"/>
          <w:szCs w:val="21"/>
          <w:lang w:val="kk-KZ"/>
        </w:rPr>
        <w:t>орын алады, бұл кезеңде тұлғаның негізгі психологиялық қасиеттері қалыптасады</w:t>
      </w:r>
      <w:r w:rsidR="006767F6">
        <w:rPr>
          <w:rFonts w:ascii="Times New Roman" w:hAnsi="Times New Roman" w:cs="Times New Roman"/>
          <w:sz w:val="28"/>
          <w:szCs w:val="28"/>
          <w:shd w:val="clear" w:color="auto" w:fill="FFFFFF"/>
          <w:lang w:val="kk-KZ"/>
        </w:rPr>
        <w:t xml:space="preserve"> [126</w:t>
      </w:r>
      <w:r w:rsidRPr="005028AA">
        <w:rPr>
          <w:rFonts w:ascii="Times New Roman" w:hAnsi="Times New Roman" w:cs="Times New Roman"/>
          <w:sz w:val="28"/>
          <w:szCs w:val="28"/>
          <w:shd w:val="clear" w:color="auto" w:fill="FFFFFF"/>
          <w:lang w:val="kk-KZ"/>
        </w:rPr>
        <w:t>].</w:t>
      </w:r>
    </w:p>
    <w:p w:rsidR="00D33D64" w:rsidRPr="005028AA" w:rsidRDefault="00D33D64" w:rsidP="00322CD9">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sz w:val="28"/>
          <w:szCs w:val="28"/>
          <w:lang w:val="kk-KZ"/>
        </w:rPr>
        <w:t xml:space="preserve">Оқыту үдерісін іс-әрекеттік тұғыр негізінде ұйымдастыру кезінде білім алушылардың іс-әрекетінің негізгі элементі мәселелерді шешу, яғни жаңа іс-әрекет түрлерін меңгеру болып табылады: зерттеушілік, оқу-танымдық, әлеуметтік, креативті және т.б. Бұл жағдайда нақты меңгерілген білім мақсатты және тиімді жүйеде ұйымдастырылған міндеттерді шешу бойынша жұмыстың нәтижесі болады. </w:t>
      </w:r>
    </w:p>
    <w:p w:rsidR="00D33D64" w:rsidRPr="005028AA" w:rsidRDefault="00D33D64" w:rsidP="00322CD9">
      <w:pPr>
        <w:shd w:val="clear" w:color="auto" w:fill="FFFFFF"/>
        <w:spacing w:after="0" w:line="240" w:lineRule="auto"/>
        <w:ind w:firstLine="567"/>
        <w:jc w:val="both"/>
        <w:rPr>
          <w:rFonts w:ascii="Times New Roman" w:eastAsia="Times New Roman" w:hAnsi="Times New Roman" w:cs="Times New Roman"/>
          <w:sz w:val="36"/>
          <w:szCs w:val="28"/>
          <w:lang w:val="kk-KZ"/>
        </w:rPr>
      </w:pPr>
      <w:r w:rsidRPr="005028AA">
        <w:rPr>
          <w:rFonts w:ascii="Times New Roman" w:hAnsi="Times New Roman" w:cs="Times New Roman"/>
          <w:sz w:val="28"/>
          <w:lang w:val="kk-KZ"/>
        </w:rPr>
        <w:lastRenderedPageBreak/>
        <w:t>Іс-</w:t>
      </w:r>
      <w:r w:rsidRPr="005028AA">
        <w:rPr>
          <w:rStyle w:val="ezkurwreuab5ozgtqnkl"/>
          <w:rFonts w:ascii="Times New Roman" w:hAnsi="Times New Roman" w:cs="Times New Roman"/>
          <w:sz w:val="28"/>
          <w:lang w:val="kk-KZ"/>
        </w:rPr>
        <w:t>әрекетті игерумен қатар білім алушы қоғам қолдайтын өзінің құндылықтар жүйесін қалыптастыра алады.</w:t>
      </w:r>
      <w:r w:rsidRPr="005028AA">
        <w:rPr>
          <w:rFonts w:ascii="Times New Roman" w:hAnsi="Times New Roman" w:cs="Times New Roman"/>
          <w:sz w:val="28"/>
          <w:lang w:val="kk-KZ"/>
        </w:rPr>
        <w:t xml:space="preserve"> Білімді </w:t>
      </w:r>
      <w:r w:rsidRPr="005028AA">
        <w:rPr>
          <w:rStyle w:val="ezkurwreuab5ozgtqnkl"/>
          <w:rFonts w:ascii="Times New Roman" w:hAnsi="Times New Roman" w:cs="Times New Roman"/>
          <w:sz w:val="28"/>
          <w:lang w:val="kk-KZ"/>
        </w:rPr>
        <w:t>пассивті тұтынушыдан оқушы білім</w:t>
      </w:r>
      <w:r w:rsidRPr="005028AA">
        <w:rPr>
          <w:rFonts w:ascii="Times New Roman" w:hAnsi="Times New Roman" w:cs="Times New Roman"/>
          <w:sz w:val="28"/>
          <w:lang w:val="kk-KZ"/>
        </w:rPr>
        <w:t xml:space="preserve"> беру іс-</w:t>
      </w:r>
      <w:r w:rsidRPr="005028AA">
        <w:rPr>
          <w:rStyle w:val="ezkurwreuab5ozgtqnkl"/>
          <w:rFonts w:ascii="Times New Roman" w:hAnsi="Times New Roman" w:cs="Times New Roman"/>
          <w:sz w:val="28"/>
          <w:lang w:val="kk-KZ"/>
        </w:rPr>
        <w:t xml:space="preserve">әрекетінің белсенді субъектісіне айналады. Сонымен бірге </w:t>
      </w:r>
      <w:r w:rsidRPr="005028AA">
        <w:rPr>
          <w:rFonts w:ascii="Times New Roman" w:hAnsi="Times New Roman" w:cs="Times New Roman"/>
          <w:sz w:val="28"/>
          <w:lang w:val="kk-KZ"/>
        </w:rPr>
        <w:t xml:space="preserve">білім алушының </w:t>
      </w:r>
      <w:r w:rsidRPr="005028AA">
        <w:rPr>
          <w:rStyle w:val="ezkurwreuab5ozgtqnkl"/>
          <w:rFonts w:ascii="Times New Roman" w:hAnsi="Times New Roman" w:cs="Times New Roman"/>
          <w:sz w:val="28"/>
          <w:lang w:val="kk-KZ"/>
        </w:rPr>
        <w:t>іс-әрекеттің белгілі</w:t>
      </w:r>
      <w:r w:rsidRPr="005028AA">
        <w:rPr>
          <w:rFonts w:ascii="Times New Roman" w:hAnsi="Times New Roman" w:cs="Times New Roman"/>
          <w:sz w:val="28"/>
          <w:lang w:val="kk-KZ"/>
        </w:rPr>
        <w:t xml:space="preserve"> бір </w:t>
      </w:r>
      <w:r w:rsidRPr="005028AA">
        <w:rPr>
          <w:rStyle w:val="ezkurwreuab5ozgtqnkl"/>
          <w:rFonts w:ascii="Times New Roman" w:hAnsi="Times New Roman" w:cs="Times New Roman"/>
          <w:sz w:val="28"/>
          <w:lang w:val="kk-KZ"/>
        </w:rPr>
        <w:t>түрін игеруі кезінде оқу іс</w:t>
      </w:r>
      <w:r w:rsidRPr="005028AA">
        <w:rPr>
          <w:rFonts w:ascii="Times New Roman" w:hAnsi="Times New Roman" w:cs="Times New Roman"/>
          <w:sz w:val="28"/>
          <w:lang w:val="kk-KZ"/>
        </w:rPr>
        <w:t xml:space="preserve">-әрекетін </w:t>
      </w:r>
      <w:r w:rsidRPr="005028AA">
        <w:rPr>
          <w:rStyle w:val="ezkurwreuab5ozgtqnkl"/>
          <w:rFonts w:ascii="Times New Roman" w:hAnsi="Times New Roman" w:cs="Times New Roman"/>
          <w:sz w:val="28"/>
          <w:lang w:val="kk-KZ"/>
        </w:rPr>
        <w:t>тиімді ұйымдастыру және оқу кеңістігі</w:t>
      </w:r>
      <w:r w:rsidRPr="005028AA">
        <w:rPr>
          <w:rFonts w:ascii="Times New Roman" w:hAnsi="Times New Roman" w:cs="Times New Roman"/>
          <w:sz w:val="28"/>
          <w:lang w:val="kk-KZ"/>
        </w:rPr>
        <w:t xml:space="preserve">нің мазмұнмен толықтыруы негізінде </w:t>
      </w:r>
      <w:r w:rsidRPr="005028AA">
        <w:rPr>
          <w:rStyle w:val="ezkurwreuab5ozgtqnkl"/>
          <w:rFonts w:ascii="Times New Roman" w:hAnsi="Times New Roman" w:cs="Times New Roman"/>
          <w:sz w:val="28"/>
          <w:lang w:val="kk-KZ"/>
        </w:rPr>
        <w:t>оқушылардың бастапқы өзін</w:t>
      </w:r>
      <w:r w:rsidRPr="005028AA">
        <w:rPr>
          <w:rFonts w:ascii="Times New Roman" w:hAnsi="Times New Roman" w:cs="Times New Roman"/>
          <w:sz w:val="28"/>
          <w:lang w:val="kk-KZ"/>
        </w:rPr>
        <w:t>-өзі анықтауы жүреді</w:t>
      </w:r>
      <w:r w:rsidRPr="005028AA">
        <w:rPr>
          <w:rStyle w:val="ezkurwreuab5ozgtqnkl"/>
          <w:rFonts w:ascii="Times New Roman" w:hAnsi="Times New Roman" w:cs="Times New Roman"/>
          <w:sz w:val="28"/>
          <w:lang w:val="kk-KZ"/>
        </w:rPr>
        <w:t>. Осының негізінде білім алушы болашақта өмір жолының белгілі</w:t>
      </w:r>
      <w:r w:rsidRPr="005028AA">
        <w:rPr>
          <w:rFonts w:ascii="Times New Roman" w:hAnsi="Times New Roman" w:cs="Times New Roman"/>
          <w:sz w:val="28"/>
          <w:lang w:val="kk-KZ"/>
        </w:rPr>
        <w:t xml:space="preserve"> бір </w:t>
      </w:r>
      <w:r w:rsidRPr="005028AA">
        <w:rPr>
          <w:rStyle w:val="ezkurwreuab5ozgtqnkl"/>
          <w:rFonts w:ascii="Times New Roman" w:hAnsi="Times New Roman" w:cs="Times New Roman"/>
          <w:sz w:val="28"/>
          <w:lang w:val="kk-KZ"/>
        </w:rPr>
        <w:t>траекториясын</w:t>
      </w:r>
      <w:r w:rsidRPr="005028AA">
        <w:rPr>
          <w:rFonts w:ascii="Times New Roman" w:hAnsi="Times New Roman" w:cs="Times New Roman"/>
          <w:sz w:val="28"/>
          <w:lang w:val="kk-KZ"/>
        </w:rPr>
        <w:t xml:space="preserve"> белгілей </w:t>
      </w:r>
      <w:r w:rsidRPr="005028AA">
        <w:rPr>
          <w:rStyle w:val="ezkurwreuab5ozgtqnkl"/>
          <w:rFonts w:ascii="Times New Roman" w:hAnsi="Times New Roman" w:cs="Times New Roman"/>
          <w:sz w:val="28"/>
          <w:lang w:val="kk-KZ"/>
        </w:rPr>
        <w:t xml:space="preserve">алады. </w:t>
      </w:r>
      <w:r w:rsidRPr="005028AA">
        <w:rPr>
          <w:rFonts w:ascii="Times New Roman" w:hAnsi="Times New Roman" w:cs="Times New Roman"/>
          <w:sz w:val="28"/>
          <w:lang w:val="kk-KZ"/>
        </w:rPr>
        <w:t xml:space="preserve">Оқыту осындай іс-әрекеттік тұғыр категориясы арқылы қарастырылса, оқу </w:t>
      </w:r>
      <w:r w:rsidRPr="005028AA">
        <w:rPr>
          <w:rStyle w:val="ezkurwreuab5ozgtqnkl"/>
          <w:rFonts w:ascii="Times New Roman" w:hAnsi="Times New Roman" w:cs="Times New Roman"/>
          <w:sz w:val="28"/>
          <w:lang w:val="kk-KZ"/>
        </w:rPr>
        <w:t>үдерісінің іргелі және мағыналық</w:t>
      </w:r>
      <w:r w:rsidRPr="005028AA">
        <w:rPr>
          <w:rFonts w:ascii="Times New Roman" w:hAnsi="Times New Roman" w:cs="Times New Roman"/>
          <w:sz w:val="28"/>
          <w:lang w:val="kk-KZ"/>
        </w:rPr>
        <w:t xml:space="preserve"> мәні зор болып </w:t>
      </w:r>
      <w:r w:rsidRPr="005028AA">
        <w:rPr>
          <w:rStyle w:val="ezkurwreuab5ozgtqnkl"/>
          <w:rFonts w:ascii="Times New Roman" w:hAnsi="Times New Roman" w:cs="Times New Roman"/>
          <w:sz w:val="28"/>
          <w:lang w:val="kk-KZ"/>
        </w:rPr>
        <w:t>табылады.</w:t>
      </w:r>
    </w:p>
    <w:p w:rsidR="00D33D64" w:rsidRPr="005028AA" w:rsidRDefault="00D33D64" w:rsidP="00322CD9">
      <w:pPr>
        <w:shd w:val="clear" w:color="auto" w:fill="FFFFFF"/>
        <w:spacing w:after="0" w:line="240" w:lineRule="auto"/>
        <w:ind w:firstLine="567"/>
        <w:jc w:val="both"/>
        <w:rPr>
          <w:rFonts w:ascii="Times New Roman" w:eastAsia="Times New Roman" w:hAnsi="Times New Roman" w:cs="Times New Roman"/>
          <w:sz w:val="28"/>
          <w:szCs w:val="28"/>
          <w:lang w:val="kk-KZ"/>
        </w:rPr>
      </w:pPr>
      <w:r w:rsidRPr="005028AA">
        <w:rPr>
          <w:rFonts w:ascii="Times New Roman" w:eastAsia="Times New Roman" w:hAnsi="Times New Roman" w:cs="Times New Roman"/>
          <w:b/>
          <w:bCs/>
          <w:sz w:val="28"/>
          <w:szCs w:val="28"/>
          <w:lang w:val="kk-KZ"/>
        </w:rPr>
        <w:t>«</w:t>
      </w:r>
      <w:r w:rsidRPr="005028AA">
        <w:rPr>
          <w:rFonts w:ascii="Times New Roman" w:eastAsia="Times New Roman" w:hAnsi="Times New Roman" w:cs="Times New Roman"/>
          <w:bCs/>
          <w:sz w:val="28"/>
          <w:szCs w:val="28"/>
          <w:lang w:val="kk-KZ"/>
        </w:rPr>
        <w:t>Іс-әрекет арқылы оқыту» тұжырымдамасын американдық ғалым Д.</w:t>
      </w:r>
      <w:r w:rsidRPr="005028AA">
        <w:rPr>
          <w:rFonts w:ascii="Times New Roman" w:eastAsia="Times New Roman" w:hAnsi="Times New Roman" w:cs="Times New Roman"/>
          <w:sz w:val="28"/>
          <w:szCs w:val="28"/>
          <w:lang w:val="kk-KZ"/>
        </w:rPr>
        <w:t>Дьюи ұсынған болатын. Оның жүйесінің негізгі принциптері:</w:t>
      </w:r>
    </w:p>
    <w:p w:rsidR="00D33D64" w:rsidRPr="005028AA" w:rsidRDefault="00D33D64" w:rsidP="00266C81">
      <w:pPr>
        <w:numPr>
          <w:ilvl w:val="0"/>
          <w:numId w:val="15"/>
        </w:numPr>
        <w:shd w:val="clear" w:color="auto" w:fill="FFFFFF"/>
        <w:tabs>
          <w:tab w:val="left" w:pos="360"/>
          <w:tab w:val="left" w:pos="993"/>
        </w:tabs>
        <w:spacing w:after="0" w:line="240" w:lineRule="auto"/>
        <w:ind w:left="0" w:firstLine="567"/>
        <w:rPr>
          <w:rFonts w:ascii="Times New Roman" w:eastAsia="Times New Roman" w:hAnsi="Times New Roman" w:cs="Times New Roman"/>
          <w:sz w:val="28"/>
          <w:szCs w:val="28"/>
        </w:rPr>
      </w:pPr>
      <w:r w:rsidRPr="005028AA">
        <w:rPr>
          <w:rFonts w:ascii="Times New Roman" w:eastAsia="Times New Roman" w:hAnsi="Times New Roman" w:cs="Times New Roman"/>
          <w:sz w:val="28"/>
          <w:szCs w:val="28"/>
        </w:rPr>
        <w:t>оқушылардың қызығушылықтарын ескеру;</w:t>
      </w:r>
    </w:p>
    <w:p w:rsidR="00D33D64" w:rsidRPr="005028AA" w:rsidRDefault="00D33D64" w:rsidP="00266C81">
      <w:pPr>
        <w:numPr>
          <w:ilvl w:val="0"/>
          <w:numId w:val="15"/>
        </w:numPr>
        <w:shd w:val="clear" w:color="auto" w:fill="FFFFFF"/>
        <w:tabs>
          <w:tab w:val="left" w:pos="360"/>
          <w:tab w:val="left" w:pos="993"/>
        </w:tabs>
        <w:spacing w:after="0" w:line="240" w:lineRule="auto"/>
        <w:ind w:left="0" w:firstLine="567"/>
        <w:rPr>
          <w:rFonts w:ascii="Times New Roman" w:eastAsia="Times New Roman" w:hAnsi="Times New Roman" w:cs="Times New Roman"/>
          <w:sz w:val="28"/>
          <w:szCs w:val="28"/>
        </w:rPr>
      </w:pPr>
      <w:r w:rsidRPr="005028AA">
        <w:rPr>
          <w:rFonts w:ascii="Times New Roman" w:eastAsia="Times New Roman" w:hAnsi="Times New Roman" w:cs="Times New Roman"/>
          <w:sz w:val="28"/>
          <w:szCs w:val="28"/>
        </w:rPr>
        <w:t>ойлау мен іс-әрекетке үйрету арқылы оқыту;</w:t>
      </w:r>
    </w:p>
    <w:p w:rsidR="00D33D64" w:rsidRPr="005028AA" w:rsidRDefault="00D33D64" w:rsidP="00266C81">
      <w:pPr>
        <w:numPr>
          <w:ilvl w:val="0"/>
          <w:numId w:val="15"/>
        </w:numPr>
        <w:shd w:val="clear" w:color="auto" w:fill="FFFFFF"/>
        <w:tabs>
          <w:tab w:val="left" w:pos="360"/>
          <w:tab w:val="left" w:pos="993"/>
        </w:tabs>
        <w:spacing w:after="0" w:line="240" w:lineRule="auto"/>
        <w:ind w:left="0" w:firstLine="567"/>
        <w:rPr>
          <w:rFonts w:ascii="Times New Roman" w:eastAsia="Times New Roman" w:hAnsi="Times New Roman" w:cs="Times New Roman"/>
          <w:sz w:val="28"/>
          <w:szCs w:val="28"/>
        </w:rPr>
      </w:pPr>
      <w:r w:rsidRPr="005028AA">
        <w:rPr>
          <w:rFonts w:ascii="Times New Roman" w:eastAsia="Times New Roman" w:hAnsi="Times New Roman" w:cs="Times New Roman"/>
          <w:sz w:val="28"/>
          <w:szCs w:val="28"/>
        </w:rPr>
        <w:t>таным мен білім - қиындықтарды жеңудің салдары;</w:t>
      </w:r>
    </w:p>
    <w:p w:rsidR="00D33D64" w:rsidRPr="005028AA" w:rsidRDefault="00D33D64" w:rsidP="00266C81">
      <w:pPr>
        <w:numPr>
          <w:ilvl w:val="0"/>
          <w:numId w:val="15"/>
        </w:numPr>
        <w:shd w:val="clear" w:color="auto" w:fill="FFFFFF"/>
        <w:tabs>
          <w:tab w:val="left" w:pos="360"/>
          <w:tab w:val="left" w:pos="993"/>
        </w:tabs>
        <w:spacing w:after="0" w:line="240" w:lineRule="auto"/>
        <w:ind w:left="0" w:firstLine="567"/>
        <w:rPr>
          <w:rFonts w:ascii="Times New Roman" w:eastAsia="Times New Roman" w:hAnsi="Times New Roman" w:cs="Times New Roman"/>
          <w:sz w:val="28"/>
          <w:szCs w:val="28"/>
        </w:rPr>
      </w:pPr>
      <w:r w:rsidRPr="005028AA">
        <w:rPr>
          <w:rFonts w:ascii="Times New Roman" w:eastAsia="Times New Roman" w:hAnsi="Times New Roman" w:cs="Times New Roman"/>
          <w:sz w:val="28"/>
          <w:szCs w:val="28"/>
        </w:rPr>
        <w:t>еркін шығармашылық жұмыс және ынтымақтастық [</w:t>
      </w:r>
      <w:r w:rsidR="006767F6">
        <w:rPr>
          <w:rFonts w:ascii="Times New Roman" w:eastAsia="Times New Roman" w:hAnsi="Times New Roman" w:cs="Times New Roman"/>
          <w:sz w:val="28"/>
          <w:szCs w:val="28"/>
          <w:lang w:val="kk-KZ"/>
        </w:rPr>
        <w:t>127</w:t>
      </w:r>
      <w:r w:rsidRPr="005028AA">
        <w:rPr>
          <w:rFonts w:ascii="Times New Roman" w:eastAsia="Times New Roman" w:hAnsi="Times New Roman" w:cs="Times New Roman"/>
          <w:sz w:val="28"/>
          <w:szCs w:val="28"/>
        </w:rPr>
        <w:t>].</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0"/>
          <w:lang w:val="kk-KZ"/>
        </w:rPr>
      </w:pPr>
      <w:r w:rsidRPr="005028AA">
        <w:rPr>
          <w:rFonts w:ascii="Times New Roman" w:hAnsi="Times New Roman" w:cs="Times New Roman"/>
          <w:sz w:val="28"/>
          <w:szCs w:val="20"/>
        </w:rPr>
        <w:t xml:space="preserve">Біздің зерттеуімізде </w:t>
      </w:r>
      <w:r w:rsidRPr="005028AA">
        <w:rPr>
          <w:rFonts w:ascii="Times New Roman" w:hAnsi="Times New Roman" w:cs="Times New Roman"/>
          <w:i/>
          <w:sz w:val="28"/>
          <w:szCs w:val="20"/>
          <w:lang w:val="kk-KZ"/>
        </w:rPr>
        <w:t>іс-әрекеттік тұғыр</w:t>
      </w:r>
      <w:r w:rsidRPr="005028AA">
        <w:rPr>
          <w:rFonts w:ascii="Times New Roman" w:hAnsi="Times New Roman" w:cs="Times New Roman"/>
          <w:sz w:val="28"/>
          <w:szCs w:val="20"/>
        </w:rPr>
        <w:t xml:space="preserve"> бастауыш сынып оқушыларының әртүрлі </w:t>
      </w:r>
      <w:r w:rsidRPr="005028AA">
        <w:rPr>
          <w:rFonts w:ascii="Times New Roman" w:hAnsi="Times New Roman" w:cs="Times New Roman"/>
          <w:sz w:val="28"/>
          <w:szCs w:val="20"/>
          <w:lang w:val="kk-KZ"/>
        </w:rPr>
        <w:t xml:space="preserve">оқу іс-әрекетіне </w:t>
      </w:r>
      <w:r w:rsidRPr="005028AA">
        <w:rPr>
          <w:rFonts w:ascii="Times New Roman" w:hAnsi="Times New Roman" w:cs="Times New Roman"/>
          <w:sz w:val="28"/>
          <w:szCs w:val="20"/>
        </w:rPr>
        <w:t xml:space="preserve">қатысуын қамтамасыз етуге негіз болды: </w:t>
      </w:r>
      <w:r w:rsidRPr="005028AA">
        <w:rPr>
          <w:rFonts w:ascii="Times New Roman" w:hAnsi="Times New Roman" w:cs="Times New Roman"/>
          <w:i/>
          <w:sz w:val="28"/>
          <w:szCs w:val="20"/>
        </w:rPr>
        <w:t>оқу-танымдық, коммуникативті, креативті</w:t>
      </w:r>
      <w:r w:rsidRPr="005028AA">
        <w:rPr>
          <w:rFonts w:ascii="Times New Roman" w:hAnsi="Times New Roman" w:cs="Times New Roman"/>
          <w:sz w:val="28"/>
          <w:szCs w:val="20"/>
        </w:rPr>
        <w:t>. Бастауыш сынып оқушылары гетерогенді психо</w:t>
      </w:r>
      <w:r w:rsidRPr="005028AA">
        <w:rPr>
          <w:rFonts w:ascii="Times New Roman" w:hAnsi="Times New Roman" w:cs="Times New Roman"/>
          <w:sz w:val="28"/>
          <w:szCs w:val="20"/>
          <w:lang w:val="kk-KZ"/>
        </w:rPr>
        <w:t xml:space="preserve">логиялық </w:t>
      </w:r>
      <w:r w:rsidRPr="005028AA">
        <w:rPr>
          <w:rFonts w:ascii="Times New Roman" w:hAnsi="Times New Roman" w:cs="Times New Roman"/>
          <w:sz w:val="28"/>
          <w:szCs w:val="20"/>
        </w:rPr>
        <w:t xml:space="preserve">жас тобына жататындықтан, біз </w:t>
      </w:r>
      <w:r w:rsidR="006767F6" w:rsidRPr="005028AA">
        <w:rPr>
          <w:rFonts w:ascii="Times New Roman" w:hAnsi="Times New Roman" w:cs="Times New Roman"/>
          <w:sz w:val="28"/>
          <w:szCs w:val="20"/>
          <w:lang w:val="kk-KZ"/>
        </w:rPr>
        <w:t>Ә</w:t>
      </w:r>
      <w:r w:rsidR="006767F6">
        <w:rPr>
          <w:rFonts w:ascii="Times New Roman" w:hAnsi="Times New Roman" w:cs="Times New Roman"/>
          <w:sz w:val="28"/>
          <w:szCs w:val="20"/>
          <w:lang w:val="kk-KZ"/>
        </w:rPr>
        <w:t>.С.Әмірова</w:t>
      </w:r>
      <w:r w:rsidR="006767F6" w:rsidRPr="005028AA">
        <w:rPr>
          <w:rFonts w:ascii="Times New Roman" w:hAnsi="Times New Roman" w:cs="Times New Roman"/>
          <w:sz w:val="28"/>
          <w:szCs w:val="20"/>
          <w:lang w:val="kk-KZ"/>
        </w:rPr>
        <w:t xml:space="preserve"> </w:t>
      </w:r>
      <w:r w:rsidR="006767F6" w:rsidRPr="005028AA">
        <w:rPr>
          <w:rFonts w:ascii="Times New Roman" w:eastAsia="Times New Roman" w:hAnsi="Times New Roman" w:cs="Times New Roman"/>
          <w:sz w:val="28"/>
          <w:szCs w:val="28"/>
        </w:rPr>
        <w:t>[</w:t>
      </w:r>
      <w:r w:rsidR="006767F6">
        <w:rPr>
          <w:rFonts w:ascii="Times New Roman" w:eastAsia="Times New Roman" w:hAnsi="Times New Roman" w:cs="Times New Roman"/>
          <w:sz w:val="28"/>
          <w:szCs w:val="28"/>
          <w:lang w:val="kk-KZ"/>
        </w:rPr>
        <w:t>27</w:t>
      </w:r>
      <w:r w:rsidR="006767F6" w:rsidRPr="005028AA">
        <w:rPr>
          <w:rFonts w:ascii="Times New Roman" w:eastAsia="Times New Roman" w:hAnsi="Times New Roman" w:cs="Times New Roman"/>
          <w:sz w:val="28"/>
          <w:szCs w:val="28"/>
        </w:rPr>
        <w:t>]</w:t>
      </w:r>
      <w:r w:rsidR="006767F6">
        <w:rPr>
          <w:rFonts w:ascii="Times New Roman" w:eastAsia="Times New Roman" w:hAnsi="Times New Roman" w:cs="Times New Roman"/>
          <w:sz w:val="28"/>
          <w:szCs w:val="28"/>
          <w:lang w:val="kk-KZ"/>
        </w:rPr>
        <w:t>,</w:t>
      </w:r>
      <w:r w:rsidR="006767F6" w:rsidRPr="005028AA">
        <w:rPr>
          <w:rFonts w:ascii="Times New Roman" w:hAnsi="Times New Roman" w:cs="Times New Roman"/>
          <w:sz w:val="28"/>
          <w:szCs w:val="20"/>
          <w:lang w:val="kk-KZ"/>
        </w:rPr>
        <w:t xml:space="preserve"> </w:t>
      </w:r>
      <w:r w:rsidRPr="005028AA">
        <w:rPr>
          <w:rFonts w:ascii="Times New Roman" w:hAnsi="Times New Roman" w:cs="Times New Roman"/>
          <w:sz w:val="28"/>
          <w:szCs w:val="20"/>
        </w:rPr>
        <w:t>В.А. Петровский</w:t>
      </w:r>
      <w:r w:rsidRPr="005028AA">
        <w:rPr>
          <w:rFonts w:ascii="Times New Roman" w:hAnsi="Times New Roman" w:cs="Times New Roman"/>
          <w:sz w:val="28"/>
          <w:szCs w:val="20"/>
          <w:lang w:val="kk-KZ"/>
        </w:rPr>
        <w:t>дің</w:t>
      </w:r>
      <w:r w:rsidRPr="005028AA">
        <w:rPr>
          <w:rFonts w:ascii="Times New Roman" w:hAnsi="Times New Roman" w:cs="Times New Roman"/>
          <w:sz w:val="28"/>
          <w:szCs w:val="20"/>
        </w:rPr>
        <w:t xml:space="preserve"> </w:t>
      </w:r>
      <w:r w:rsidRPr="005028AA">
        <w:rPr>
          <w:rFonts w:ascii="Times New Roman" w:eastAsia="Times New Roman" w:hAnsi="Times New Roman" w:cs="Times New Roman"/>
          <w:sz w:val="28"/>
          <w:szCs w:val="28"/>
        </w:rPr>
        <w:t>[</w:t>
      </w:r>
      <w:r w:rsidR="006767F6">
        <w:rPr>
          <w:rFonts w:ascii="Times New Roman" w:eastAsia="Times New Roman" w:hAnsi="Times New Roman" w:cs="Times New Roman"/>
          <w:sz w:val="28"/>
          <w:szCs w:val="28"/>
          <w:lang w:val="kk-KZ"/>
        </w:rPr>
        <w:t>34</w:t>
      </w:r>
      <w:r w:rsidRPr="005028AA">
        <w:rPr>
          <w:rFonts w:ascii="Times New Roman" w:eastAsia="Times New Roman" w:hAnsi="Times New Roman" w:cs="Times New Roman"/>
          <w:sz w:val="28"/>
          <w:szCs w:val="28"/>
        </w:rPr>
        <w:t>]</w:t>
      </w:r>
      <w:r w:rsidRPr="005028AA">
        <w:rPr>
          <w:rFonts w:ascii="Times New Roman" w:hAnsi="Times New Roman" w:cs="Times New Roman"/>
          <w:sz w:val="28"/>
          <w:szCs w:val="20"/>
        </w:rPr>
        <w:t>, Н.В. Иванова</w:t>
      </w:r>
      <w:r w:rsidRPr="005028AA">
        <w:rPr>
          <w:rFonts w:ascii="Times New Roman" w:hAnsi="Times New Roman" w:cs="Times New Roman"/>
          <w:sz w:val="28"/>
          <w:szCs w:val="20"/>
          <w:lang w:val="kk-KZ"/>
        </w:rPr>
        <w:t>ның</w:t>
      </w:r>
      <w:r w:rsidRPr="005028AA">
        <w:rPr>
          <w:rFonts w:ascii="Times New Roman" w:hAnsi="Times New Roman" w:cs="Times New Roman"/>
          <w:sz w:val="28"/>
          <w:szCs w:val="20"/>
        </w:rPr>
        <w:t xml:space="preserve"> </w:t>
      </w:r>
      <w:r w:rsidRPr="005028AA">
        <w:rPr>
          <w:rFonts w:ascii="Times New Roman" w:eastAsia="Times New Roman" w:hAnsi="Times New Roman" w:cs="Times New Roman"/>
          <w:sz w:val="28"/>
          <w:szCs w:val="28"/>
        </w:rPr>
        <w:t>[</w:t>
      </w:r>
      <w:r w:rsidR="006767F6">
        <w:rPr>
          <w:rFonts w:ascii="Times New Roman" w:eastAsia="Times New Roman" w:hAnsi="Times New Roman" w:cs="Times New Roman"/>
          <w:sz w:val="28"/>
          <w:szCs w:val="28"/>
          <w:lang w:val="kk-KZ"/>
        </w:rPr>
        <w:t>46</w:t>
      </w:r>
      <w:r w:rsidRPr="005028AA">
        <w:rPr>
          <w:rFonts w:ascii="Times New Roman" w:eastAsia="Times New Roman" w:hAnsi="Times New Roman" w:cs="Times New Roman"/>
          <w:sz w:val="28"/>
          <w:szCs w:val="28"/>
        </w:rPr>
        <w:t>]</w:t>
      </w:r>
      <w:r w:rsidRPr="005028AA">
        <w:rPr>
          <w:rFonts w:ascii="Times New Roman" w:eastAsia="Times New Roman" w:hAnsi="Times New Roman" w:cs="Times New Roman"/>
          <w:sz w:val="28"/>
          <w:szCs w:val="28"/>
          <w:lang w:val="kk-KZ"/>
        </w:rPr>
        <w:t>,</w:t>
      </w:r>
      <w:r w:rsidRPr="005028AA">
        <w:rPr>
          <w:rFonts w:ascii="Times New Roman" w:hAnsi="Times New Roman" w:cs="Times New Roman"/>
          <w:sz w:val="28"/>
          <w:szCs w:val="20"/>
          <w:lang w:val="kk-KZ"/>
        </w:rPr>
        <w:t xml:space="preserve"> пікірлерімен келісеміз, </w:t>
      </w:r>
      <w:r w:rsidRPr="005028AA">
        <w:rPr>
          <w:rFonts w:ascii="Times New Roman" w:hAnsi="Times New Roman" w:cs="Times New Roman"/>
          <w:sz w:val="28"/>
          <w:szCs w:val="20"/>
        </w:rPr>
        <w:t xml:space="preserve">олар </w:t>
      </w:r>
      <w:r w:rsidRPr="005028AA">
        <w:rPr>
          <w:rFonts w:ascii="Times New Roman" w:hAnsi="Times New Roman" w:cs="Times New Roman"/>
          <w:sz w:val="28"/>
          <w:szCs w:val="20"/>
          <w:lang w:val="kk-KZ"/>
        </w:rPr>
        <w:t>кіші</w:t>
      </w:r>
      <w:r w:rsidRPr="005028AA">
        <w:rPr>
          <w:rFonts w:ascii="Times New Roman" w:hAnsi="Times New Roman" w:cs="Times New Roman"/>
          <w:sz w:val="28"/>
          <w:szCs w:val="20"/>
        </w:rPr>
        <w:t xml:space="preserve"> мектеп жасы </w:t>
      </w:r>
      <w:r w:rsidRPr="005028AA">
        <w:rPr>
          <w:rFonts w:ascii="Times New Roman" w:hAnsi="Times New Roman" w:cs="Times New Roman"/>
          <w:sz w:val="28"/>
          <w:szCs w:val="20"/>
          <w:lang w:val="kk-KZ"/>
        </w:rPr>
        <w:t xml:space="preserve">оқушыларының </w:t>
      </w:r>
      <w:r w:rsidRPr="005028AA">
        <w:rPr>
          <w:rFonts w:ascii="Times New Roman" w:hAnsi="Times New Roman" w:cs="Times New Roman"/>
          <w:sz w:val="28"/>
          <w:szCs w:val="20"/>
        </w:rPr>
        <w:t xml:space="preserve">бірнеше </w:t>
      </w:r>
      <w:r w:rsidRPr="005028AA">
        <w:rPr>
          <w:rFonts w:ascii="Times New Roman" w:hAnsi="Times New Roman" w:cs="Times New Roman"/>
          <w:sz w:val="28"/>
          <w:szCs w:val="20"/>
          <w:lang w:val="kk-KZ"/>
        </w:rPr>
        <w:t>оқу іс-әрекет түрлерімен айналысуының</w:t>
      </w:r>
      <w:r w:rsidRPr="005028AA">
        <w:rPr>
          <w:rFonts w:ascii="Times New Roman" w:hAnsi="Times New Roman" w:cs="Times New Roman"/>
          <w:sz w:val="28"/>
          <w:szCs w:val="20"/>
        </w:rPr>
        <w:t xml:space="preserve"> маңыздылығын </w:t>
      </w:r>
      <w:r w:rsidRPr="005028AA">
        <w:rPr>
          <w:rFonts w:ascii="Times New Roman" w:hAnsi="Times New Roman" w:cs="Times New Roman"/>
          <w:sz w:val="28"/>
          <w:szCs w:val="20"/>
          <w:lang w:val="kk-KZ"/>
        </w:rPr>
        <w:t>атайды</w:t>
      </w:r>
      <w:r w:rsidRPr="005028AA">
        <w:rPr>
          <w:rFonts w:ascii="Times New Roman" w:hAnsi="Times New Roman" w:cs="Times New Roman"/>
          <w:sz w:val="28"/>
          <w:szCs w:val="20"/>
        </w:rPr>
        <w:t xml:space="preserve">. </w:t>
      </w:r>
    </w:p>
    <w:p w:rsidR="00D33D64" w:rsidRPr="005028AA" w:rsidRDefault="00D33D64" w:rsidP="00322CD9">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0"/>
          <w:lang w:val="kk-KZ"/>
        </w:rPr>
        <w:t xml:space="preserve">Бастауыш сынып оқушыларының </w:t>
      </w:r>
      <w:r w:rsidRPr="005028AA">
        <w:rPr>
          <w:rFonts w:ascii="Times New Roman" w:hAnsi="Times New Roman" w:cs="Times New Roman"/>
          <w:i/>
          <w:sz w:val="28"/>
          <w:szCs w:val="20"/>
          <w:lang w:val="kk-KZ"/>
        </w:rPr>
        <w:t>оқу-танымдық іс-әрекеті</w:t>
      </w:r>
      <w:r w:rsidRPr="005028AA">
        <w:rPr>
          <w:rFonts w:ascii="Times New Roman" w:hAnsi="Times New Roman" w:cs="Times New Roman"/>
          <w:sz w:val="28"/>
          <w:szCs w:val="20"/>
          <w:lang w:val="kk-KZ"/>
        </w:rPr>
        <w:t xml:space="preserve">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0"/>
          <w:lang w:val="kk-KZ"/>
        </w:rPr>
        <w:t xml:space="preserve"> бұл екі аспектінің бірлігі: оқу және танымдық, онда оқу іс-әрекеті таным құралы ретінде әрекет етеді. Оқу-танымдық іс-әрекеттің ерекшелігі – </w:t>
      </w:r>
      <w:r w:rsidRPr="005028AA">
        <w:rPr>
          <w:rStyle w:val="ezkurwreuab5ozgtqnkl"/>
          <w:rFonts w:ascii="Times New Roman" w:hAnsi="Times New Roman" w:cs="Times New Roman"/>
          <w:sz w:val="28"/>
          <w:lang w:val="kk-KZ"/>
        </w:rPr>
        <w:t>ол міндетті пән бойынша нәтижел</w:t>
      </w:r>
      <w:r w:rsidRPr="005028AA">
        <w:rPr>
          <w:rFonts w:ascii="Times New Roman" w:hAnsi="Times New Roman" w:cs="Times New Roman"/>
          <w:sz w:val="28"/>
          <w:lang w:val="kk-KZ"/>
        </w:rPr>
        <w:t xml:space="preserve">і </w:t>
      </w:r>
      <w:r w:rsidRPr="005028AA">
        <w:rPr>
          <w:rStyle w:val="ezkurwreuab5ozgtqnkl"/>
          <w:rFonts w:ascii="Times New Roman" w:hAnsi="Times New Roman" w:cs="Times New Roman"/>
          <w:sz w:val="28"/>
          <w:lang w:val="kk-KZ"/>
        </w:rPr>
        <w:t xml:space="preserve">ұғымдар, пайымдаулар мен тұжырымдар түрінде ғылыми білімге ие </w:t>
      </w:r>
      <w:r w:rsidR="006767F6">
        <w:rPr>
          <w:rFonts w:ascii="Times New Roman" w:hAnsi="Times New Roman" w:cs="Times New Roman"/>
          <w:sz w:val="28"/>
          <w:szCs w:val="28"/>
          <w:shd w:val="clear" w:color="auto" w:fill="FFFFFF"/>
          <w:lang w:val="kk-KZ"/>
        </w:rPr>
        <w:t>[128</w:t>
      </w:r>
      <w:r w:rsidRPr="005028AA">
        <w:rPr>
          <w:rFonts w:ascii="Times New Roman" w:hAnsi="Times New Roman" w:cs="Times New Roman"/>
          <w:sz w:val="28"/>
          <w:szCs w:val="28"/>
          <w:shd w:val="clear" w:color="auto" w:fill="FFFFFF"/>
          <w:lang w:val="kk-KZ"/>
        </w:rPr>
        <w:t>]</w:t>
      </w:r>
      <w:r w:rsidRPr="005028AA">
        <w:rPr>
          <w:rStyle w:val="ezkurwreuab5ozgtqnkl"/>
          <w:rFonts w:ascii="Times New Roman" w:hAnsi="Times New Roman" w:cs="Times New Roman"/>
          <w:sz w:val="28"/>
          <w:lang w:val="kk-KZ"/>
        </w:rPr>
        <w:t xml:space="preserve">. Сонымен бірге </w:t>
      </w:r>
      <w:r w:rsidRPr="005028AA">
        <w:rPr>
          <w:rStyle w:val="ezkurwreuab5ozgtqnkl"/>
          <w:rFonts w:ascii="Times New Roman" w:hAnsi="Times New Roman" w:cs="Times New Roman"/>
          <w:sz w:val="28"/>
          <w:szCs w:val="28"/>
          <w:lang w:val="kk-KZ"/>
        </w:rPr>
        <w:t>«оқу қабілетін» қамтамасыз</w:t>
      </w:r>
      <w:r w:rsidRPr="005028AA">
        <w:rPr>
          <w:rFonts w:ascii="Times New Roman" w:hAnsi="Times New Roman" w:cs="Times New Roman"/>
          <w:sz w:val="28"/>
          <w:szCs w:val="28"/>
          <w:lang w:val="kk-KZ"/>
        </w:rPr>
        <w:t xml:space="preserve"> ететін білім беру стандарты </w:t>
      </w:r>
      <w:r w:rsidRPr="005028AA">
        <w:rPr>
          <w:rStyle w:val="ezkurwreuab5ozgtqnkl"/>
          <w:rFonts w:ascii="Times New Roman" w:hAnsi="Times New Roman" w:cs="Times New Roman"/>
          <w:sz w:val="28"/>
          <w:szCs w:val="28"/>
          <w:lang w:val="kk-KZ"/>
        </w:rPr>
        <w:t>бойынша кең ауқымды дағдыларды қалыптастыруға бағытталған</w:t>
      </w:r>
      <w:r w:rsidRPr="005028AA">
        <w:rPr>
          <w:rFonts w:ascii="Times New Roman" w:hAnsi="Times New Roman" w:cs="Times New Roman"/>
          <w:sz w:val="28"/>
          <w:szCs w:val="28"/>
          <w:lang w:val="kk-KZ"/>
        </w:rPr>
        <w:t xml:space="preserve"> қазіргі </w:t>
      </w:r>
      <w:r w:rsidRPr="005028AA">
        <w:rPr>
          <w:rStyle w:val="ezkurwreuab5ozgtqnkl"/>
          <w:rFonts w:ascii="Times New Roman" w:hAnsi="Times New Roman" w:cs="Times New Roman"/>
          <w:sz w:val="28"/>
          <w:szCs w:val="28"/>
          <w:lang w:val="kk-KZ"/>
        </w:rPr>
        <w:t>заманғы білім</w:t>
      </w:r>
      <w:r w:rsidRPr="005028AA">
        <w:rPr>
          <w:rFonts w:ascii="Times New Roman" w:hAnsi="Times New Roman" w:cs="Times New Roman"/>
          <w:sz w:val="28"/>
          <w:szCs w:val="28"/>
          <w:lang w:val="kk-KZ"/>
        </w:rPr>
        <w:t xml:space="preserve"> берудің </w:t>
      </w:r>
      <w:r w:rsidRPr="005028AA">
        <w:rPr>
          <w:rStyle w:val="ezkurwreuab5ozgtqnkl"/>
          <w:rFonts w:ascii="Times New Roman" w:hAnsi="Times New Roman" w:cs="Times New Roman"/>
          <w:sz w:val="28"/>
          <w:szCs w:val="28"/>
          <w:lang w:val="kk-KZ"/>
        </w:rPr>
        <w:t>негізгі міндетіне</w:t>
      </w:r>
      <w:r w:rsidRPr="005028AA">
        <w:rPr>
          <w:rFonts w:ascii="Times New Roman" w:hAnsi="Times New Roman" w:cs="Times New Roman"/>
          <w:sz w:val="28"/>
          <w:szCs w:val="28"/>
          <w:lang w:val="kk-KZ"/>
        </w:rPr>
        <w:t xml:space="preserve"> сәйкес </w:t>
      </w:r>
      <w:r w:rsidRPr="005028AA">
        <w:rPr>
          <w:rStyle w:val="ezkurwreuab5ozgtqnkl"/>
          <w:rFonts w:ascii="Times New Roman" w:hAnsi="Times New Roman" w:cs="Times New Roman"/>
          <w:sz w:val="28"/>
          <w:szCs w:val="28"/>
          <w:lang w:val="kk-KZ"/>
        </w:rPr>
        <w:t xml:space="preserve">келетін іскерлікті, дағдыларды және жалпы зияткерлік дамуды қамтамасыз етеді. </w:t>
      </w:r>
    </w:p>
    <w:p w:rsidR="00D33D64" w:rsidRPr="005028AA" w:rsidRDefault="00D33D64" w:rsidP="00322CD9">
      <w:pPr>
        <w:pStyle w:val="ad"/>
        <w:shd w:val="clear" w:color="auto" w:fill="FFFFFF"/>
        <w:spacing w:before="0" w:beforeAutospacing="0" w:after="0" w:afterAutospacing="0"/>
        <w:ind w:firstLine="567"/>
        <w:jc w:val="both"/>
        <w:rPr>
          <w:sz w:val="28"/>
          <w:szCs w:val="28"/>
          <w:lang w:val="kk-KZ"/>
        </w:rPr>
      </w:pPr>
      <w:r w:rsidRPr="005028AA">
        <w:rPr>
          <w:sz w:val="28"/>
          <w:szCs w:val="28"/>
          <w:lang w:val="kk-KZ"/>
        </w:rPr>
        <w:t xml:space="preserve">Ғалымдар кез-келген жағдай жаңа жағынан қарастырылған кезде оның шешімдерінің жиынтығын кеңейту мақсатында идеялар мен объектілер арасында жаңа байланыстар, ұқсастықтар мен қатынастар орнатылатынын ескертіп, ақыл-ой түріндегі </w:t>
      </w:r>
      <w:r w:rsidRPr="005028AA">
        <w:rPr>
          <w:i/>
          <w:sz w:val="28"/>
          <w:szCs w:val="28"/>
          <w:lang w:val="kk-KZ"/>
        </w:rPr>
        <w:t>креативті іс-әрекетті</w:t>
      </w:r>
      <w:r w:rsidRPr="005028AA">
        <w:rPr>
          <w:sz w:val="28"/>
          <w:szCs w:val="28"/>
          <w:lang w:val="kk-KZ"/>
        </w:rPr>
        <w:t xml:space="preserve"> ұсынады. Мұндай әрекеттер үшін сыни тұрғыдан ойлау, әртүрлі жағдайларды барабар бағалау және олардың ықтимал нәтижелерін болжау қабілетінің болуы маңызды, сондықтан мұғалімнің міндеттерінің бірі – білім алушыларға құбылыстарға сыни көзқарастың мәнін түсіндіру және үдерісті креативті жағынан түсінуді үйрету. Креативті оқу іс-әрекетінің жетекші сипаттамалары оның жаңа өнімді немесе идеяны құруға, дамыған қиялға, оны жүзеге асыратын адамның мотивациясы мен жеке сипаттамаларына, еркіндік пен нақты пәндік және әмбебап дағдылардың болуына, «ортаға» бағытталуы болып табылады. </w:t>
      </w:r>
    </w:p>
    <w:p w:rsidR="00D33D64" w:rsidRPr="005028AA" w:rsidRDefault="00D33D64" w:rsidP="00322CD9">
      <w:pPr>
        <w:pStyle w:val="ad"/>
        <w:shd w:val="clear" w:color="auto" w:fill="FFFFFF"/>
        <w:spacing w:before="0" w:beforeAutospacing="0" w:after="0" w:afterAutospacing="0"/>
        <w:ind w:firstLine="567"/>
        <w:jc w:val="both"/>
        <w:rPr>
          <w:sz w:val="28"/>
          <w:szCs w:val="28"/>
          <w:lang w:val="kk-KZ"/>
        </w:rPr>
      </w:pPr>
      <w:r w:rsidRPr="005028AA">
        <w:rPr>
          <w:sz w:val="28"/>
          <w:szCs w:val="28"/>
          <w:lang w:val="kk-KZ"/>
        </w:rPr>
        <w:t xml:space="preserve">Креативтілік оқушыларды шығармашылық идеяларға және практикалық іс-шараларға тарту арқылы дамиды. Мұғалімнің негізгі міндеті – оқушыларға осы </w:t>
      </w:r>
      <w:r w:rsidRPr="005028AA">
        <w:rPr>
          <w:sz w:val="28"/>
          <w:szCs w:val="28"/>
          <w:lang w:val="kk-KZ"/>
        </w:rPr>
        <w:lastRenderedPageBreak/>
        <w:t>әрекетті түсінуге көмектесу және бақылау. Бұл белгілі бір іс-әрекет түріне байланысты белгілі бір әдістер мен дағдыларды қолдану арқылы ғана жүзеге асырылуы мүмкін. Дегенмен, креативті іс-әрекеттің әмбебап ерекшеліктері бар. Атап айтқанда, өнімді креативті іс-әрекет үшін оқушылардың сыни ойлауын, жобалау дағдыларын және проблемалық міндеттерді шешу қабілеттерін дамыту қажет. Сондай-ақ креативті іс-әрекеттің «орта» сипатын ескерген жөн, яғни оқушының әлеуеті белгілі бір іс-әрекет саласында әр түрлі ашылады, сәйкесінше, мұғалімнің міндеттерінің бірі оқушыға өзі үшін ең тиімді ортасын табу</w:t>
      </w:r>
      <w:r w:rsidR="006767F6">
        <w:rPr>
          <w:sz w:val="28"/>
          <w:szCs w:val="28"/>
          <w:lang w:val="kk-KZ"/>
        </w:rPr>
        <w:t>ға көмектесу болып табылады [129</w:t>
      </w:r>
      <w:r w:rsidRPr="005028AA">
        <w:rPr>
          <w:sz w:val="28"/>
          <w:szCs w:val="28"/>
          <w:lang w:val="kk-KZ"/>
        </w:rPr>
        <w:t>].</w:t>
      </w:r>
    </w:p>
    <w:p w:rsidR="00D33D64" w:rsidRPr="005028AA" w:rsidRDefault="00D33D64" w:rsidP="00322CD9">
      <w:pPr>
        <w:pStyle w:val="ad"/>
        <w:shd w:val="clear" w:color="auto" w:fill="FFFFFF"/>
        <w:spacing w:before="0" w:beforeAutospacing="0" w:after="0" w:afterAutospacing="0"/>
        <w:ind w:firstLine="567"/>
        <w:jc w:val="both"/>
        <w:rPr>
          <w:sz w:val="28"/>
          <w:szCs w:val="28"/>
          <w:lang w:val="kk-KZ"/>
        </w:rPr>
      </w:pPr>
      <w:r w:rsidRPr="005028AA">
        <w:rPr>
          <w:sz w:val="28"/>
          <w:szCs w:val="28"/>
          <w:lang w:val="kk-KZ"/>
        </w:rPr>
        <w:t>Ғалымдар Jeffrey B, Craft A. оқу үдерісіне креативті іс-әрекетті енгізудің тәжірибесін зерттеу бастапқыда Ұлыбританияның жетекші мектептерінің бірінің практикалық тәжірибесін зерделеу арқылы жүзеге асырылып, мынадай қорытынды жасауға мүмкіндік берді деп атап көрсетеді: креативті іс-әрекетті тиімді жүзеге асыру арқылы оқушылардың қиялын жандандыруға және олардың өз идеяларын еркін білдіруге ықпал ететін креативті орта құруға болады; креативті іс-әрекет арқылы оқыту оқушылардың жасына және олардың жеке ерекшеліктеріне сәйкес бейімделген креативті оқыту әдістерін қолдану негізінде жүргізілуі керек; оқыту тек ынтымақтастық пен эмоционалды жайлылық жағдайында ғана жүзеге асырылуы мүмкін, оның шарттарының бірі білім алушыларға оқу үдерісіне белсенді қатысушы болуға және өз жолдары мен іс-әрекет бағыттарын ұсынуғ</w:t>
      </w:r>
      <w:r w:rsidR="006767F6">
        <w:rPr>
          <w:sz w:val="28"/>
          <w:szCs w:val="28"/>
          <w:lang w:val="kk-KZ"/>
        </w:rPr>
        <w:t>а құқық беру болып табылады [130</w:t>
      </w:r>
      <w:r w:rsidRPr="005028AA">
        <w:rPr>
          <w:sz w:val="28"/>
          <w:szCs w:val="28"/>
          <w:lang w:val="kk-KZ"/>
        </w:rPr>
        <w:t xml:space="preserve">]. </w:t>
      </w:r>
    </w:p>
    <w:p w:rsidR="00D33D64" w:rsidRPr="005028AA" w:rsidRDefault="00D33D64" w:rsidP="00322CD9">
      <w:pPr>
        <w:pStyle w:val="ad"/>
        <w:shd w:val="clear" w:color="auto" w:fill="FFFFFF"/>
        <w:spacing w:before="0" w:beforeAutospacing="0" w:after="0" w:afterAutospacing="0"/>
        <w:ind w:firstLine="567"/>
        <w:jc w:val="both"/>
        <w:rPr>
          <w:sz w:val="28"/>
          <w:szCs w:val="28"/>
          <w:lang w:val="kk-KZ"/>
        </w:rPr>
      </w:pPr>
      <w:r w:rsidRPr="005028AA">
        <w:rPr>
          <w:sz w:val="28"/>
          <w:szCs w:val="28"/>
          <w:lang w:val="kk-KZ"/>
        </w:rPr>
        <w:t>Бастауыш сынып оқушыларының коммуникативтік іс-әрекеті қарым-қатынас субъектілерінің тұлғааралық өзара әрекеттесуінің дербес үдерісі және оның қатысушыларының әрқайсысын белсенді әрекетт</w:t>
      </w:r>
      <w:r w:rsidR="006767F6">
        <w:rPr>
          <w:sz w:val="28"/>
          <w:szCs w:val="28"/>
          <w:lang w:val="kk-KZ"/>
        </w:rPr>
        <w:t>ің иесі ретінде қарастырады [131</w:t>
      </w:r>
      <w:r w:rsidRPr="005028AA">
        <w:rPr>
          <w:sz w:val="28"/>
          <w:szCs w:val="28"/>
          <w:lang w:val="kk-KZ"/>
        </w:rPr>
        <w:t>].</w:t>
      </w:r>
    </w:p>
    <w:p w:rsidR="00D33D64" w:rsidRPr="005028AA" w:rsidRDefault="00D33D64" w:rsidP="00322CD9">
      <w:pPr>
        <w:pStyle w:val="ad"/>
        <w:shd w:val="clear" w:color="auto" w:fill="FFFFFF"/>
        <w:spacing w:before="0" w:beforeAutospacing="0" w:after="0" w:afterAutospacing="0"/>
        <w:ind w:firstLine="567"/>
        <w:jc w:val="both"/>
        <w:rPr>
          <w:sz w:val="28"/>
          <w:szCs w:val="28"/>
          <w:lang w:val="kk-KZ"/>
        </w:rPr>
      </w:pPr>
      <w:r w:rsidRPr="005028AA">
        <w:rPr>
          <w:rStyle w:val="ezkurwreuab5ozgtqnkl"/>
          <w:rFonts w:eastAsiaTheme="majorEastAsia"/>
          <w:sz w:val="28"/>
          <w:szCs w:val="28"/>
          <w:lang w:val="kk-KZ"/>
        </w:rPr>
        <w:t xml:space="preserve">Бастауыш мектеп жасының ерекшілігі </w:t>
      </w:r>
      <w:r w:rsidRPr="005028AA">
        <w:rPr>
          <w:sz w:val="28"/>
          <w:szCs w:val="28"/>
          <w:lang w:val="kk-KZ"/>
        </w:rPr>
        <w:t>–</w:t>
      </w:r>
      <w:r w:rsidRPr="005028AA">
        <w:rPr>
          <w:rStyle w:val="ezkurwreuab5ozgtqnkl"/>
          <w:rFonts w:eastAsiaTheme="majorEastAsia"/>
          <w:sz w:val="28"/>
          <w:szCs w:val="28"/>
          <w:lang w:val="kk-KZ"/>
        </w:rPr>
        <w:t xml:space="preserve"> </w:t>
      </w:r>
      <w:r w:rsidRPr="005028AA">
        <w:rPr>
          <w:sz w:val="28"/>
          <w:szCs w:val="28"/>
          <w:lang w:val="kk-KZ"/>
        </w:rPr>
        <w:t xml:space="preserve">бұл </w:t>
      </w:r>
      <w:r w:rsidRPr="005028AA">
        <w:rPr>
          <w:rStyle w:val="ezkurwreuab5ozgtqnkl"/>
          <w:rFonts w:eastAsiaTheme="majorEastAsia"/>
          <w:sz w:val="28"/>
          <w:szCs w:val="28"/>
          <w:lang w:val="kk-KZ"/>
        </w:rPr>
        <w:t>әлеуметтік мінез</w:t>
      </w:r>
      <w:r w:rsidRPr="005028AA">
        <w:rPr>
          <w:sz w:val="28"/>
          <w:szCs w:val="28"/>
          <w:lang w:val="kk-KZ"/>
        </w:rPr>
        <w:t xml:space="preserve">-құлықты, </w:t>
      </w:r>
      <w:r w:rsidRPr="005028AA">
        <w:rPr>
          <w:rStyle w:val="ezkurwreuab5ozgtqnkl"/>
          <w:rFonts w:eastAsiaTheme="majorEastAsia"/>
          <w:sz w:val="28"/>
          <w:szCs w:val="28"/>
          <w:lang w:val="kk-KZ"/>
        </w:rPr>
        <w:t>әртүрлі жыныстағы балалар арасындағы қарым</w:t>
      </w:r>
      <w:r w:rsidRPr="005028AA">
        <w:rPr>
          <w:sz w:val="28"/>
          <w:szCs w:val="28"/>
          <w:lang w:val="kk-KZ"/>
        </w:rPr>
        <w:t xml:space="preserve">-қатынас </w:t>
      </w:r>
      <w:r w:rsidRPr="005028AA">
        <w:rPr>
          <w:rStyle w:val="ezkurwreuab5ozgtqnkl"/>
          <w:rFonts w:eastAsiaTheme="majorEastAsia"/>
          <w:sz w:val="28"/>
          <w:szCs w:val="28"/>
          <w:lang w:val="kk-KZ"/>
        </w:rPr>
        <w:t>өнерін</w:t>
      </w:r>
      <w:r w:rsidRPr="005028AA">
        <w:rPr>
          <w:sz w:val="28"/>
          <w:szCs w:val="28"/>
          <w:lang w:val="kk-KZ"/>
        </w:rPr>
        <w:t xml:space="preserve">, </w:t>
      </w:r>
      <w:r w:rsidRPr="005028AA">
        <w:rPr>
          <w:rStyle w:val="ezkurwreuab5ozgtqnkl"/>
          <w:rFonts w:eastAsiaTheme="majorEastAsia"/>
          <w:sz w:val="28"/>
          <w:szCs w:val="28"/>
          <w:lang w:val="kk-KZ"/>
        </w:rPr>
        <w:t xml:space="preserve">коммуникативті дағдыларды, әлеуметтік жағдайларды шешудің жолдарын белсенді меңгерудің оңтайлы кезеңі </w:t>
      </w:r>
      <w:r w:rsidR="006767F6">
        <w:rPr>
          <w:sz w:val="28"/>
          <w:szCs w:val="28"/>
          <w:lang w:val="kk-KZ"/>
        </w:rPr>
        <w:t>[130</w:t>
      </w:r>
      <w:r w:rsidRPr="005028AA">
        <w:rPr>
          <w:sz w:val="28"/>
          <w:szCs w:val="28"/>
          <w:lang w:val="kk-KZ"/>
        </w:rPr>
        <w:t>].</w:t>
      </w:r>
    </w:p>
    <w:p w:rsidR="00D33D64" w:rsidRPr="005028AA" w:rsidRDefault="00D33D64" w:rsidP="00322CD9">
      <w:pPr>
        <w:pStyle w:val="ad"/>
        <w:shd w:val="clear" w:color="auto" w:fill="FFFFFF"/>
        <w:spacing w:before="0" w:beforeAutospacing="0" w:after="0" w:afterAutospacing="0"/>
        <w:ind w:firstLine="567"/>
        <w:jc w:val="both"/>
        <w:rPr>
          <w:sz w:val="28"/>
          <w:szCs w:val="28"/>
          <w:shd w:val="clear" w:color="auto" w:fill="FFFFFF"/>
          <w:lang w:val="kk-KZ"/>
        </w:rPr>
      </w:pPr>
      <w:r w:rsidRPr="005028AA">
        <w:rPr>
          <w:sz w:val="28"/>
          <w:szCs w:val="28"/>
          <w:shd w:val="clear" w:color="auto" w:fill="FFFFFF"/>
          <w:lang w:val="kk-KZ"/>
        </w:rPr>
        <w:t>Сонымен, жоғарыда аталған оқу-танымдық, коммуникативтік және креативті іс-әрекеттің сипаттамаларын бере отырып, оларды іске асыру үшін келесідей талаптарды орындау қажет:</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іс-әрекеттің нақты мақсаты мен сәтті орындалу критерийлерін белгілеу;</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білім алушылардың қиялын ынталандыру;</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олардың бірлескен, жеке, ұжымдық, топтық жұмыс түрлерін ұйымдастыру; </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оқу міндеттеріне сәйкес іс-әрекет түрлерін жүзеге асыру;</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оқытудың, тұлғааралық қарым-қатынастың белсенді әдістерін қолдану;</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мониторинг өткізу, болжамдау, іс-әрекетті түзету жұмыстарын жүргізу</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Зерттеуіміздегі іс-әрекеттік тұғыр әр түрлі іс-әрекет түрлерін, қарым-қатынас формаларын қолдануға; белсенді және интерактивті әдістерді қолдануға; оқушыларды креативті, оқу-танымдық, коммуникативтік іс-әрекетке тартуға, шығармашылық және зерттеу жұмыстарын орындауға; білім </w:t>
      </w:r>
      <w:r w:rsidRPr="005028AA">
        <w:rPr>
          <w:rFonts w:ascii="Times New Roman" w:hAnsi="Times New Roman" w:cs="Times New Roman"/>
          <w:sz w:val="28"/>
          <w:szCs w:val="28"/>
          <w:lang w:val="kk-KZ"/>
        </w:rPr>
        <w:lastRenderedPageBreak/>
        <w:t>алушылардың білімін, іскерлігін, құзыреттілігін, іс-әрекет тәсілдерін өз бетінше игеруге мүмкіндік береді.</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i/>
          <w:sz w:val="28"/>
          <w:szCs w:val="28"/>
          <w:lang w:val="kk-KZ"/>
        </w:rPr>
        <w:t>Орта тұғыры</w:t>
      </w:r>
      <w:r w:rsidRPr="005028AA">
        <w:rPr>
          <w:rFonts w:ascii="Times New Roman" w:hAnsi="Times New Roman" w:cs="Times New Roman"/>
          <w:sz w:val="28"/>
          <w:szCs w:val="28"/>
          <w:lang w:val="kk-KZ"/>
        </w:rPr>
        <w:t xml:space="preserve"> білім беру ортасын білім берудің мақсаттары мен міндеттерін кезең-кезеңімен жүзеге асыруға жағдай жасайтын өзін-өзі ұйымдастыратын әлеуметтік жүйенің жаңа түрі ретінде қарастырылады. Білім беру ортасы ресурс, үдеріс, белсенділікке және дискурсқа айналатын іс жүзіндегі мұғалім мен оқушының ө</w:t>
      </w:r>
      <w:r w:rsidR="006767F6">
        <w:rPr>
          <w:rFonts w:ascii="Times New Roman" w:hAnsi="Times New Roman" w:cs="Times New Roman"/>
          <w:sz w:val="28"/>
          <w:szCs w:val="28"/>
          <w:lang w:val="kk-KZ"/>
        </w:rPr>
        <w:t>зара әрекеттесуін білдіреді [132</w:t>
      </w:r>
      <w:r w:rsidRPr="005028AA">
        <w:rPr>
          <w:rFonts w:ascii="Times New Roman" w:hAnsi="Times New Roman" w:cs="Times New Roman"/>
          <w:sz w:val="28"/>
          <w:szCs w:val="28"/>
          <w:lang w:val="kk-KZ"/>
        </w:rPr>
        <w:t xml:space="preserve">].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В.А. Ясвин «орта» ұғымының мәнін адамның өмірдегі басқа адамдармен өзара әрекеттесуін әлеуметтік, мәдени, ақпараттық, демографиялық қо</w:t>
      </w:r>
      <w:r w:rsidR="006767F6">
        <w:rPr>
          <w:rFonts w:ascii="Times New Roman" w:hAnsi="Times New Roman" w:cs="Times New Roman"/>
          <w:sz w:val="28"/>
          <w:szCs w:val="28"/>
          <w:lang w:val="kk-KZ"/>
        </w:rPr>
        <w:t>лдаумен байланыстырады [67</w:t>
      </w:r>
      <w:r w:rsidRPr="005028AA">
        <w:rPr>
          <w:rFonts w:ascii="Times New Roman" w:hAnsi="Times New Roman" w:cs="Times New Roman"/>
          <w:sz w:val="28"/>
          <w:szCs w:val="28"/>
          <w:lang w:val="kk-KZ"/>
        </w:rPr>
        <w:t>, 21б].</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берудегі орта тұғыры тұжырымдамасының» авторы Ю.С.Мануйловтың пікірі бойынша, орта жеке тұлғаны оның жекелік аспектісі жағынан басқарудың және қалыптастырудың әл</w:t>
      </w:r>
      <w:r w:rsidR="006767F6">
        <w:rPr>
          <w:rFonts w:ascii="Times New Roman" w:hAnsi="Times New Roman" w:cs="Times New Roman"/>
          <w:sz w:val="28"/>
          <w:szCs w:val="28"/>
          <w:lang w:val="kk-KZ"/>
        </w:rPr>
        <w:t>еуетті құралы болып табылады [63</w:t>
      </w:r>
      <w:r w:rsidRPr="005028AA">
        <w:rPr>
          <w:rFonts w:ascii="Times New Roman" w:hAnsi="Times New Roman" w:cs="Times New Roman"/>
          <w:sz w:val="28"/>
          <w:szCs w:val="28"/>
          <w:lang w:val="kk-KZ"/>
        </w:rPr>
        <w:t>].</w:t>
      </w:r>
    </w:p>
    <w:p w:rsidR="00D33D64" w:rsidRPr="005028AA" w:rsidRDefault="00D33D64" w:rsidP="00322CD9">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Оқыту мен тәрбиелеудегі орта тәсілі </w:t>
      </w:r>
      <w:r w:rsidRPr="005028AA">
        <w:rPr>
          <w:rFonts w:ascii="Times New Roman" w:hAnsi="Times New Roman" w:cs="Times New Roman"/>
          <w:sz w:val="28"/>
          <w:lang w:val="kk-KZ"/>
        </w:rPr>
        <w:t xml:space="preserve">С.К.Нағымжанова </w:t>
      </w:r>
      <w:r w:rsidR="006767F6">
        <w:rPr>
          <w:rFonts w:ascii="Times New Roman" w:hAnsi="Times New Roman" w:cs="Times New Roman"/>
          <w:sz w:val="28"/>
          <w:szCs w:val="28"/>
          <w:lang w:val="kk-KZ"/>
        </w:rPr>
        <w:t>[48</w:t>
      </w:r>
      <w:r w:rsidRPr="005028AA">
        <w:rPr>
          <w:rFonts w:ascii="Times New Roman" w:hAnsi="Times New Roman" w:cs="Times New Roman"/>
          <w:sz w:val="28"/>
          <w:szCs w:val="28"/>
          <w:lang w:val="kk-KZ"/>
        </w:rPr>
        <w:t>],</w:t>
      </w:r>
      <w:r w:rsidRPr="005028AA">
        <w:rPr>
          <w:rFonts w:ascii="Times New Roman" w:hAnsi="Times New Roman" w:cs="Times New Roman"/>
          <w:sz w:val="28"/>
          <w:lang w:val="kk-KZ"/>
        </w:rPr>
        <w:t xml:space="preserve"> Т.О.Қаратаева </w:t>
      </w:r>
      <w:r w:rsidR="006767F6">
        <w:rPr>
          <w:rFonts w:ascii="Times New Roman" w:hAnsi="Times New Roman" w:cs="Times New Roman"/>
          <w:sz w:val="28"/>
          <w:szCs w:val="28"/>
          <w:lang w:val="kk-KZ"/>
        </w:rPr>
        <w:t>[80</w:t>
      </w:r>
      <w:r w:rsidRPr="005028AA">
        <w:rPr>
          <w:rFonts w:ascii="Times New Roman" w:hAnsi="Times New Roman" w:cs="Times New Roman"/>
          <w:sz w:val="28"/>
          <w:szCs w:val="28"/>
          <w:lang w:val="kk-KZ"/>
        </w:rPr>
        <w:t>],</w:t>
      </w:r>
      <w:r w:rsidRPr="005028AA">
        <w:rPr>
          <w:rFonts w:ascii="Times New Roman" w:hAnsi="Times New Roman" w:cs="Times New Roman"/>
          <w:sz w:val="28"/>
          <w:lang w:val="kk-KZ"/>
        </w:rPr>
        <w:t xml:space="preserve"> К.М.Беркімбаев </w:t>
      </w:r>
      <w:r w:rsidR="006767F6">
        <w:rPr>
          <w:rFonts w:ascii="Times New Roman" w:hAnsi="Times New Roman" w:cs="Times New Roman"/>
          <w:sz w:val="28"/>
          <w:szCs w:val="28"/>
          <w:lang w:val="kk-KZ"/>
        </w:rPr>
        <w:t>[22</w:t>
      </w:r>
      <w:r w:rsidRPr="005028AA">
        <w:rPr>
          <w:rFonts w:ascii="Times New Roman" w:hAnsi="Times New Roman" w:cs="Times New Roman"/>
          <w:sz w:val="28"/>
          <w:szCs w:val="28"/>
          <w:lang w:val="kk-KZ"/>
        </w:rPr>
        <w:t>]</w:t>
      </w:r>
      <w:r w:rsidRPr="005028AA">
        <w:rPr>
          <w:rFonts w:ascii="Times New Roman" w:hAnsi="Times New Roman" w:cs="Times New Roman"/>
          <w:sz w:val="28"/>
          <w:lang w:val="kk-KZ"/>
        </w:rPr>
        <w:t xml:space="preserve">, Ж.Б. Бураева </w:t>
      </w:r>
      <w:r w:rsidR="006767F6">
        <w:rPr>
          <w:rFonts w:ascii="Times New Roman" w:hAnsi="Times New Roman" w:cs="Times New Roman"/>
          <w:sz w:val="28"/>
          <w:szCs w:val="28"/>
          <w:lang w:val="kk-KZ"/>
        </w:rPr>
        <w:t>[95</w:t>
      </w:r>
      <w:r w:rsidRPr="005028AA">
        <w:rPr>
          <w:rFonts w:ascii="Times New Roman" w:hAnsi="Times New Roman" w:cs="Times New Roman"/>
          <w:sz w:val="28"/>
          <w:szCs w:val="28"/>
          <w:lang w:val="kk-KZ"/>
        </w:rPr>
        <w:t>]</w:t>
      </w:r>
      <w:r w:rsidRPr="005028AA">
        <w:rPr>
          <w:rFonts w:ascii="Times New Roman" w:hAnsi="Times New Roman" w:cs="Times New Roman"/>
          <w:sz w:val="28"/>
          <w:lang w:val="kk-KZ"/>
        </w:rPr>
        <w:t xml:space="preserve">, М.А. Скворцова </w:t>
      </w:r>
      <w:r w:rsidR="006767F6">
        <w:rPr>
          <w:rFonts w:ascii="Times New Roman" w:hAnsi="Times New Roman" w:cs="Times New Roman"/>
          <w:sz w:val="28"/>
          <w:szCs w:val="28"/>
          <w:lang w:val="kk-KZ"/>
        </w:rPr>
        <w:t>[45</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lang w:val="kk-KZ"/>
        </w:rPr>
        <w:t xml:space="preserve">Н.В. Иванова </w:t>
      </w:r>
      <w:r w:rsidR="006767F6">
        <w:rPr>
          <w:rFonts w:ascii="Times New Roman" w:hAnsi="Times New Roman" w:cs="Times New Roman"/>
          <w:sz w:val="28"/>
          <w:szCs w:val="28"/>
          <w:lang w:val="kk-KZ"/>
        </w:rPr>
        <w:t>[46</w:t>
      </w:r>
      <w:r w:rsidRPr="005028AA">
        <w:rPr>
          <w:rFonts w:ascii="Times New Roman" w:hAnsi="Times New Roman" w:cs="Times New Roman"/>
          <w:sz w:val="28"/>
          <w:szCs w:val="28"/>
          <w:lang w:val="kk-KZ"/>
        </w:rPr>
        <w:t>]</w:t>
      </w:r>
      <w:r w:rsidRPr="005028AA">
        <w:rPr>
          <w:rFonts w:ascii="Times New Roman" w:hAnsi="Times New Roman" w:cs="Times New Roman"/>
          <w:sz w:val="28"/>
          <w:lang w:val="kk-KZ"/>
        </w:rPr>
        <w:t xml:space="preserve">, Н.А. Котова </w:t>
      </w:r>
      <w:r w:rsidR="006767F6">
        <w:rPr>
          <w:rFonts w:ascii="Times New Roman" w:hAnsi="Times New Roman" w:cs="Times New Roman"/>
          <w:sz w:val="28"/>
          <w:szCs w:val="28"/>
          <w:lang w:val="kk-KZ"/>
        </w:rPr>
        <w:t>[133</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lang w:val="kk-KZ"/>
        </w:rPr>
        <w:t xml:space="preserve">және т.б. </w:t>
      </w:r>
      <w:r w:rsidRPr="005028AA">
        <w:rPr>
          <w:rFonts w:ascii="Times New Roman" w:hAnsi="Times New Roman" w:cs="Times New Roman"/>
          <w:sz w:val="28"/>
          <w:szCs w:val="28"/>
          <w:lang w:val="kk-KZ"/>
        </w:rPr>
        <w:t xml:space="preserve">ғалымдардың еңбектерінде талданған. </w:t>
      </w:r>
      <w:r w:rsidRPr="005028AA">
        <w:rPr>
          <w:rFonts w:ascii="Times New Roman" w:hAnsi="Times New Roman" w:cs="Times New Roman"/>
          <w:sz w:val="28"/>
          <w:lang w:val="kk-KZ"/>
        </w:rPr>
        <w:t xml:space="preserve">Олардың еңбектерінде орта тұғыры мектептің кеңістіктік-заттық ортасын, сыныптағы оқушылардың кеңістіктік орналасуының сабақтағы белсенділік дәрежесіне, олардың оқу үдерісіндегі өзара әрекеттесу ерекшеліктеріне және оқу тиімділігінің деңгейіне әсері тұрғысынан зерттелді </w:t>
      </w:r>
      <w:r w:rsidR="006767F6">
        <w:rPr>
          <w:rFonts w:ascii="Times New Roman" w:hAnsi="Times New Roman" w:cs="Times New Roman"/>
          <w:sz w:val="28"/>
          <w:szCs w:val="28"/>
          <w:lang w:val="kk-KZ"/>
        </w:rPr>
        <w:t>[134</w:t>
      </w:r>
      <w:r w:rsidRPr="005028AA">
        <w:rPr>
          <w:rFonts w:ascii="Times New Roman" w:hAnsi="Times New Roman" w:cs="Times New Roman"/>
          <w:sz w:val="28"/>
          <w:szCs w:val="28"/>
          <w:lang w:val="kk-KZ"/>
        </w:rPr>
        <w:t>].</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lang w:val="kk-KZ"/>
        </w:rPr>
        <w:t xml:space="preserve">Бұл бағыттағы соңғы зерттеулерге Н.В.Иванованың </w:t>
      </w:r>
      <w:r w:rsidR="00470AAB">
        <w:rPr>
          <w:rFonts w:ascii="Times New Roman" w:hAnsi="Times New Roman" w:cs="Times New Roman"/>
          <w:sz w:val="28"/>
          <w:szCs w:val="28"/>
          <w:lang w:val="kk-KZ"/>
        </w:rPr>
        <w:t>[46</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lang w:val="kk-KZ"/>
        </w:rPr>
        <w:t xml:space="preserve">жүргізген білім алушылардың, мұғалімдердің өз мектебінің кеңістіктік-заттық ортасына қанағаттануын талдау кіреді, оның нәтижесі оқушылар үшін маңызды білім беру ортасының параметрлерін саралау болды. Н.В.Иванова «ортаның» диагностикалық құралдарын одан әрі дамытудың маңыздылығына ерекше назар аударады. Мектеп ортасын зерттеудің ерекше бағыты оның қауіпсіздігі мәселесі болды. </w:t>
      </w:r>
      <w:r w:rsidRPr="005028AA">
        <w:rPr>
          <w:rStyle w:val="ezkurwreuab5ozgtqnkl"/>
          <w:rFonts w:ascii="Times New Roman" w:hAnsi="Times New Roman" w:cs="Times New Roman"/>
          <w:sz w:val="28"/>
          <w:szCs w:val="28"/>
          <w:lang w:val="kk-KZ"/>
        </w:rPr>
        <w:t>Мектептің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ортасын зерттеуге В</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А</w:t>
      </w:r>
      <w:r w:rsidRPr="005028AA">
        <w:rPr>
          <w:rFonts w:ascii="Times New Roman" w:hAnsi="Times New Roman" w:cs="Times New Roman"/>
          <w:sz w:val="28"/>
          <w:szCs w:val="28"/>
          <w:lang w:val="kk-KZ"/>
        </w:rPr>
        <w:t xml:space="preserve">.Ясвин ерекше ден қойды: ол мектептің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ортасын экологиялық</w:t>
      </w:r>
      <w:r w:rsidRPr="005028AA">
        <w:rPr>
          <w:rFonts w:ascii="Times New Roman" w:hAnsi="Times New Roman" w:cs="Times New Roman"/>
          <w:sz w:val="28"/>
          <w:szCs w:val="28"/>
          <w:lang w:val="kk-KZ"/>
        </w:rPr>
        <w:t xml:space="preserve"> және </w:t>
      </w:r>
      <w:r w:rsidRPr="005028AA">
        <w:rPr>
          <w:rStyle w:val="ezkurwreuab5ozgtqnkl"/>
          <w:rFonts w:ascii="Times New Roman" w:hAnsi="Times New Roman" w:cs="Times New Roman"/>
          <w:sz w:val="28"/>
          <w:szCs w:val="28"/>
          <w:lang w:val="kk-KZ"/>
        </w:rPr>
        <w:t>жеке моделі аясында</w:t>
      </w:r>
      <w:r w:rsidRPr="005028AA">
        <w:rPr>
          <w:rFonts w:ascii="Times New Roman" w:hAnsi="Times New Roman" w:cs="Times New Roman"/>
          <w:sz w:val="28"/>
          <w:szCs w:val="28"/>
          <w:lang w:val="kk-KZ"/>
        </w:rPr>
        <w:t xml:space="preserve"> қарастырды</w:t>
      </w:r>
      <w:r w:rsidRPr="005028AA">
        <w:rPr>
          <w:rStyle w:val="ezkurwreuab5ozgtqnkl"/>
          <w:rFonts w:ascii="Times New Roman" w:hAnsi="Times New Roman" w:cs="Times New Roman"/>
          <w:sz w:val="28"/>
          <w:szCs w:val="28"/>
          <w:lang w:val="kk-KZ"/>
        </w:rPr>
        <w:t xml:space="preserve">. Оның аталмыш мәселеге қатысты пікірлері біздің зерттеуімізде де орын алды. </w:t>
      </w:r>
    </w:p>
    <w:p w:rsidR="00D33D64" w:rsidRPr="005028AA" w:rsidRDefault="00D33D64" w:rsidP="00322CD9">
      <w:pPr>
        <w:spacing w:after="0" w:line="240" w:lineRule="auto"/>
        <w:ind w:firstLine="567"/>
        <w:jc w:val="both"/>
        <w:rPr>
          <w:rFonts w:ascii="Times New Roman" w:hAnsi="Times New Roman" w:cs="Times New Roman"/>
          <w:lang w:val="kk-KZ"/>
        </w:rPr>
      </w:pPr>
      <w:r w:rsidRPr="005028AA">
        <w:rPr>
          <w:rFonts w:ascii="Times New Roman" w:hAnsi="Times New Roman" w:cs="Times New Roman"/>
          <w:sz w:val="28"/>
          <w:szCs w:val="28"/>
          <w:lang w:val="kk-KZ"/>
        </w:rPr>
        <w:t xml:space="preserve">Бастауыш сыныптағы білім беру ортасы білім берудің басқа деңгейлеріндегі орталардан өзгеше сипаттамаларға ие. </w:t>
      </w:r>
      <w:r w:rsidRPr="005028AA">
        <w:rPr>
          <w:rStyle w:val="ezkurwreuab5ozgtqnkl"/>
          <w:rFonts w:ascii="Times New Roman" w:hAnsi="Times New Roman" w:cs="Times New Roman"/>
          <w:sz w:val="28"/>
          <w:lang w:val="kk-KZ"/>
        </w:rPr>
        <w:t>Бастауыш сынып</w:t>
      </w:r>
      <w:r w:rsidRPr="005028AA">
        <w:rPr>
          <w:rFonts w:ascii="Times New Roman" w:hAnsi="Times New Roman" w:cs="Times New Roman"/>
          <w:sz w:val="28"/>
          <w:lang w:val="kk-KZ"/>
        </w:rPr>
        <w:t xml:space="preserve"> оқушылары </w:t>
      </w:r>
      <w:r w:rsidRPr="005028AA">
        <w:rPr>
          <w:rStyle w:val="ezkurwreuab5ozgtqnkl"/>
          <w:rFonts w:ascii="Times New Roman" w:hAnsi="Times New Roman" w:cs="Times New Roman"/>
          <w:sz w:val="28"/>
          <w:lang w:val="kk-KZ"/>
        </w:rPr>
        <w:t>үшін білім</w:t>
      </w:r>
      <w:r w:rsidRPr="005028AA">
        <w:rPr>
          <w:rFonts w:ascii="Times New Roman" w:hAnsi="Times New Roman" w:cs="Times New Roman"/>
          <w:sz w:val="28"/>
          <w:lang w:val="kk-KZ"/>
        </w:rPr>
        <w:t xml:space="preserve"> беру </w:t>
      </w:r>
      <w:r w:rsidRPr="005028AA">
        <w:rPr>
          <w:rStyle w:val="ezkurwreuab5ozgtqnkl"/>
          <w:rFonts w:ascii="Times New Roman" w:hAnsi="Times New Roman" w:cs="Times New Roman"/>
          <w:sz w:val="28"/>
          <w:lang w:val="kk-KZ"/>
        </w:rPr>
        <w:t>ортасы педагогтармен, басқа</w:t>
      </w:r>
      <w:r w:rsidRPr="005028AA">
        <w:rPr>
          <w:rFonts w:ascii="Times New Roman" w:hAnsi="Times New Roman" w:cs="Times New Roman"/>
          <w:sz w:val="28"/>
          <w:lang w:val="kk-KZ"/>
        </w:rPr>
        <w:t xml:space="preserve"> да </w:t>
      </w:r>
      <w:r w:rsidRPr="005028AA">
        <w:rPr>
          <w:rStyle w:val="ezkurwreuab5ozgtqnkl"/>
          <w:rFonts w:ascii="Times New Roman" w:hAnsi="Times New Roman" w:cs="Times New Roman"/>
          <w:sz w:val="28"/>
          <w:lang w:val="kk-KZ"/>
        </w:rPr>
        <w:t>білім</w:t>
      </w:r>
      <w:r w:rsidRPr="005028AA">
        <w:rPr>
          <w:rFonts w:ascii="Times New Roman" w:hAnsi="Times New Roman" w:cs="Times New Roman"/>
          <w:sz w:val="28"/>
          <w:lang w:val="kk-KZ"/>
        </w:rPr>
        <w:t xml:space="preserve"> алушылармен </w:t>
      </w:r>
      <w:r w:rsidRPr="005028AA">
        <w:rPr>
          <w:rStyle w:val="ezkurwreuab5ozgtqnkl"/>
          <w:rFonts w:ascii="Times New Roman" w:hAnsi="Times New Roman" w:cs="Times New Roman"/>
          <w:sz w:val="28"/>
          <w:lang w:val="kk-KZ"/>
        </w:rPr>
        <w:t>өзара</w:t>
      </w:r>
      <w:r w:rsidRPr="005028AA">
        <w:rPr>
          <w:rFonts w:ascii="Times New Roman" w:hAnsi="Times New Roman" w:cs="Times New Roman"/>
          <w:sz w:val="28"/>
          <w:lang w:val="kk-KZ"/>
        </w:rPr>
        <w:t xml:space="preserve"> әрекеттесудің </w:t>
      </w:r>
      <w:r w:rsidRPr="005028AA">
        <w:rPr>
          <w:rStyle w:val="ezkurwreuab5ozgtqnkl"/>
          <w:rFonts w:ascii="Times New Roman" w:hAnsi="Times New Roman" w:cs="Times New Roman"/>
          <w:sz w:val="28"/>
          <w:lang w:val="kk-KZ"/>
        </w:rPr>
        <w:t>сапалы жаңа деңгейі</w:t>
      </w:r>
      <w:r w:rsidRPr="005028AA">
        <w:rPr>
          <w:rFonts w:ascii="Times New Roman" w:hAnsi="Times New Roman" w:cs="Times New Roman"/>
          <w:sz w:val="28"/>
          <w:lang w:val="kk-KZ"/>
        </w:rPr>
        <w:t xml:space="preserve"> болып </w:t>
      </w:r>
      <w:r w:rsidRPr="005028AA">
        <w:rPr>
          <w:rStyle w:val="ezkurwreuab5ozgtqnkl"/>
          <w:rFonts w:ascii="Times New Roman" w:hAnsi="Times New Roman" w:cs="Times New Roman"/>
          <w:sz w:val="28"/>
          <w:lang w:val="kk-KZ"/>
        </w:rPr>
        <w:t>табылады. Бастауыш білім</w:t>
      </w:r>
      <w:r w:rsidRPr="005028AA">
        <w:rPr>
          <w:rFonts w:ascii="Times New Roman" w:hAnsi="Times New Roman" w:cs="Times New Roman"/>
          <w:sz w:val="28"/>
          <w:lang w:val="kk-KZ"/>
        </w:rPr>
        <w:t xml:space="preserve"> беру </w:t>
      </w:r>
      <w:r w:rsidRPr="005028AA">
        <w:rPr>
          <w:rStyle w:val="ezkurwreuab5ozgtqnkl"/>
          <w:rFonts w:ascii="Times New Roman" w:hAnsi="Times New Roman" w:cs="Times New Roman"/>
          <w:sz w:val="28"/>
          <w:lang w:val="kk-KZ"/>
        </w:rPr>
        <w:t>оқушы үшін бірқатар қиындықтармен сипатталады, соның ішінде баланың мектепке бейімделуі</w:t>
      </w:r>
      <w:r w:rsidRPr="005028AA">
        <w:rPr>
          <w:rFonts w:ascii="Times New Roman" w:hAnsi="Times New Roman" w:cs="Times New Roman"/>
          <w:sz w:val="28"/>
          <w:lang w:val="kk-KZ"/>
        </w:rPr>
        <w:t>, іс-</w:t>
      </w:r>
      <w:r w:rsidRPr="005028AA">
        <w:rPr>
          <w:rStyle w:val="ezkurwreuab5ozgtqnkl"/>
          <w:rFonts w:ascii="Times New Roman" w:hAnsi="Times New Roman" w:cs="Times New Roman"/>
          <w:sz w:val="28"/>
          <w:lang w:val="kk-KZ"/>
        </w:rPr>
        <w:t xml:space="preserve">әрекеттің жаңа </w:t>
      </w:r>
      <w:r w:rsidRPr="005028AA">
        <w:rPr>
          <w:rFonts w:ascii="Times New Roman" w:hAnsi="Times New Roman" w:cs="Times New Roman"/>
          <w:sz w:val="28"/>
          <w:lang w:val="kk-KZ"/>
        </w:rPr>
        <w:t>түрлері</w:t>
      </w:r>
      <w:r w:rsidRPr="005028AA">
        <w:rPr>
          <w:rStyle w:val="ezkurwreuab5ozgtqnkl"/>
          <w:rFonts w:ascii="Times New Roman" w:hAnsi="Times New Roman" w:cs="Times New Roman"/>
          <w:sz w:val="28"/>
          <w:lang w:val="kk-KZ"/>
        </w:rPr>
        <w:t>, күн тәртібі, үй жұмысын орындау және т</w:t>
      </w:r>
      <w:r w:rsidRPr="005028AA">
        <w:rPr>
          <w:rFonts w:ascii="Times New Roman" w:hAnsi="Times New Roman" w:cs="Times New Roman"/>
          <w:sz w:val="28"/>
          <w:lang w:val="kk-KZ"/>
        </w:rPr>
        <w:t>. б. мәселелерді айтуға болады.</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ортасының қолданыстағы</w:t>
      </w:r>
      <w:r w:rsidR="00470AAB">
        <w:rPr>
          <w:rFonts w:ascii="Times New Roman" w:hAnsi="Times New Roman" w:cs="Times New Roman"/>
          <w:sz w:val="28"/>
          <w:szCs w:val="28"/>
          <w:lang w:val="kk-KZ"/>
        </w:rPr>
        <w:t xml:space="preserve"> үлгілеріне сүйене отырып [135</w:t>
      </w:r>
      <w:r w:rsidRPr="005028AA">
        <w:rPr>
          <w:rFonts w:ascii="Times New Roman" w:hAnsi="Times New Roman" w:cs="Times New Roman"/>
          <w:sz w:val="28"/>
          <w:szCs w:val="28"/>
          <w:lang w:val="kk-KZ"/>
        </w:rPr>
        <w:t xml:space="preserve">], біз бастауыш сыныптардағы креативті білім беру ортасының үлгісін 4-суретте ұсынамыз. </w:t>
      </w:r>
    </w:p>
    <w:p w:rsidR="00D33D64" w:rsidRPr="005028AA" w:rsidRDefault="00D33D64" w:rsidP="00322CD9">
      <w:pPr>
        <w:spacing w:after="0" w:line="240" w:lineRule="auto"/>
        <w:ind w:firstLine="567"/>
        <w:jc w:val="center"/>
        <w:rPr>
          <w:rFonts w:ascii="Times New Roman" w:hAnsi="Times New Roman" w:cs="Times New Roman"/>
          <w:sz w:val="28"/>
          <w:szCs w:val="28"/>
        </w:rPr>
      </w:pPr>
      <w:r w:rsidRPr="005028AA">
        <w:rPr>
          <w:rFonts w:ascii="Times New Roman" w:hAnsi="Times New Roman" w:cs="Times New Roman"/>
          <w:noProof/>
          <w:sz w:val="28"/>
          <w:szCs w:val="28"/>
          <w:lang w:eastAsia="ru-RU"/>
        </w:rPr>
        <w:lastRenderedPageBreak/>
        <w:drawing>
          <wp:inline distT="0" distB="0" distL="0" distR="0" wp14:anchorId="4412E933" wp14:editId="24891F8C">
            <wp:extent cx="3657600" cy="2280920"/>
            <wp:effectExtent l="0" t="0" r="0" b="508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a:blip r:embed="rId23" cstate="print"/>
                    <a:srcRect/>
                    <a:stretch>
                      <a:fillRect/>
                    </a:stretch>
                  </pic:blipFill>
                  <pic:spPr>
                    <a:xfrm>
                      <a:off x="0" y="0"/>
                      <a:ext cx="3681020" cy="2295690"/>
                    </a:xfrm>
                    <a:prstGeom prst="rect">
                      <a:avLst/>
                    </a:prstGeom>
                    <a:noFill/>
                    <a:ln w="9525">
                      <a:noFill/>
                      <a:miter lim="800000"/>
                      <a:headEnd/>
                      <a:tailEnd/>
                    </a:ln>
                  </pic:spPr>
                </pic:pic>
              </a:graphicData>
            </a:graphic>
          </wp:inline>
        </w:drawing>
      </w:r>
    </w:p>
    <w:p w:rsidR="00D33D64" w:rsidRPr="005028AA" w:rsidRDefault="003F6D94" w:rsidP="00322CD9">
      <w:pPr>
        <w:spacing w:after="0" w:line="240" w:lineRule="auto"/>
        <w:ind w:firstLine="567"/>
        <w:rPr>
          <w:rFonts w:ascii="Times New Roman" w:hAnsi="Times New Roman" w:cs="Times New Roman"/>
          <w:sz w:val="28"/>
          <w:szCs w:val="28"/>
          <w:lang w:val="kk-KZ"/>
        </w:rPr>
      </w:pPr>
      <w:r w:rsidRPr="005028AA">
        <w:rPr>
          <w:rFonts w:ascii="Times New Roman" w:hAnsi="Times New Roman" w:cs="Times New Roman"/>
          <w:sz w:val="28"/>
          <w:szCs w:val="28"/>
          <w:lang w:val="kk-KZ"/>
        </w:rPr>
        <w:t>Сурет 4 -</w:t>
      </w:r>
      <w:r w:rsidR="00D33D64" w:rsidRPr="005028AA">
        <w:rPr>
          <w:rFonts w:ascii="Times New Roman" w:hAnsi="Times New Roman" w:cs="Times New Roman"/>
          <w:sz w:val="28"/>
          <w:szCs w:val="28"/>
          <w:lang w:val="kk-KZ"/>
        </w:rPr>
        <w:t xml:space="preserve"> Бастауыш сыныптардағы креативті білім беру ортасының үлгісі</w:t>
      </w:r>
    </w:p>
    <w:p w:rsidR="00D33D64" w:rsidRPr="005028AA" w:rsidRDefault="00D33D64" w:rsidP="00322CD9">
      <w:pPr>
        <w:spacing w:after="0" w:line="240" w:lineRule="auto"/>
        <w:ind w:firstLine="567"/>
        <w:jc w:val="center"/>
        <w:rPr>
          <w:rFonts w:ascii="Times New Roman" w:hAnsi="Times New Roman" w:cs="Times New Roman"/>
          <w:sz w:val="28"/>
          <w:szCs w:val="28"/>
          <w:lang w:val="kk-KZ"/>
        </w:rPr>
      </w:pP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Креативті білім беру ортасын құруда, біздің ойымызша, 4-суретте көрсетілгендей, орта тұғырының принциптерін қолданған жөн. Оның артықшылықтары:</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біріншіден</w:t>
      </w:r>
      <w:r w:rsidRPr="005028AA">
        <w:rPr>
          <w:rFonts w:ascii="Times New Roman" w:hAnsi="Times New Roman" w:cs="Times New Roman"/>
          <w:sz w:val="28"/>
          <w:szCs w:val="28"/>
          <w:lang w:val="kk-KZ"/>
        </w:rPr>
        <w:t xml:space="preserve">, орта оған қатысушы субъектілердің заттық-кеңістіктік мазмұндық ортасының ресурсы, оқу үдерісін оқу-әдістемелік қамтамасыз ету қызметін атқарады.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36"/>
          <w:szCs w:val="28"/>
          <w:lang w:val="kk-KZ"/>
        </w:rPr>
      </w:pPr>
      <w:r w:rsidRPr="005028AA">
        <w:rPr>
          <w:rFonts w:ascii="Times New Roman" w:hAnsi="Times New Roman" w:cs="Times New Roman"/>
          <w:i/>
          <w:sz w:val="28"/>
          <w:szCs w:val="28"/>
          <w:lang w:val="kk-KZ"/>
        </w:rPr>
        <w:t xml:space="preserve">екіншіден, </w:t>
      </w:r>
      <w:r w:rsidRPr="005028AA">
        <w:rPr>
          <w:rFonts w:ascii="Times New Roman" w:hAnsi="Times New Roman" w:cs="Times New Roman"/>
          <w:sz w:val="28"/>
          <w:szCs w:val="28"/>
          <w:lang w:val="kk-KZ"/>
        </w:rPr>
        <w:t xml:space="preserve">орта тұғыры </w:t>
      </w:r>
      <w:r w:rsidRPr="005028AA">
        <w:rPr>
          <w:rStyle w:val="ezkurwreuab5ozgtqnkl"/>
          <w:rFonts w:ascii="Times New Roman" w:hAnsi="Times New Roman" w:cs="Times New Roman"/>
          <w:sz w:val="28"/>
          <w:lang w:val="kk-KZ"/>
        </w:rPr>
        <w:t>мұғалімге белсенді педагогикалық ықпал етуден оқушының жеке</w:t>
      </w:r>
      <w:r w:rsidRPr="005028AA">
        <w:rPr>
          <w:rFonts w:ascii="Times New Roman" w:hAnsi="Times New Roman" w:cs="Times New Roman"/>
          <w:sz w:val="28"/>
          <w:lang w:val="kk-KZ"/>
        </w:rPr>
        <w:t xml:space="preserve"> тұлғасына, </w:t>
      </w:r>
      <w:r w:rsidRPr="005028AA">
        <w:rPr>
          <w:rStyle w:val="ezkurwreuab5ozgtqnkl"/>
          <w:rFonts w:ascii="Times New Roman" w:hAnsi="Times New Roman" w:cs="Times New Roman"/>
          <w:sz w:val="28"/>
          <w:lang w:val="kk-KZ"/>
        </w:rPr>
        <w:t>оның өзін</w:t>
      </w:r>
      <w:r w:rsidRPr="005028AA">
        <w:rPr>
          <w:rFonts w:ascii="Times New Roman" w:hAnsi="Times New Roman" w:cs="Times New Roman"/>
          <w:sz w:val="28"/>
          <w:lang w:val="kk-KZ"/>
        </w:rPr>
        <w:t xml:space="preserve">-өзі оқытуы </w:t>
      </w:r>
      <w:r w:rsidRPr="005028AA">
        <w:rPr>
          <w:rStyle w:val="ezkurwreuab5ozgtqnkl"/>
          <w:rFonts w:ascii="Times New Roman" w:hAnsi="Times New Roman" w:cs="Times New Roman"/>
          <w:sz w:val="28"/>
          <w:lang w:val="kk-KZ"/>
        </w:rPr>
        <w:t>мен өзін</w:t>
      </w:r>
      <w:r w:rsidRPr="005028AA">
        <w:rPr>
          <w:rFonts w:ascii="Times New Roman" w:hAnsi="Times New Roman" w:cs="Times New Roman"/>
          <w:sz w:val="28"/>
          <w:lang w:val="kk-KZ"/>
        </w:rPr>
        <w:t xml:space="preserve">-өзі дамытуы орын алатын </w:t>
      </w:r>
      <w:r w:rsidRPr="005028AA">
        <w:rPr>
          <w:rStyle w:val="ezkurwreuab5ozgtqnkl"/>
          <w:rFonts w:ascii="Times New Roman" w:hAnsi="Times New Roman" w:cs="Times New Roman"/>
          <w:sz w:val="28"/>
          <w:lang w:val="kk-KZ"/>
        </w:rPr>
        <w:t>«білім</w:t>
      </w:r>
      <w:r w:rsidRPr="005028AA">
        <w:rPr>
          <w:rFonts w:ascii="Times New Roman" w:hAnsi="Times New Roman" w:cs="Times New Roman"/>
          <w:sz w:val="28"/>
          <w:lang w:val="kk-KZ"/>
        </w:rPr>
        <w:t xml:space="preserve"> беру </w:t>
      </w:r>
      <w:r w:rsidRPr="005028AA">
        <w:rPr>
          <w:rStyle w:val="ezkurwreuab5ozgtqnkl"/>
          <w:rFonts w:ascii="Times New Roman" w:hAnsi="Times New Roman" w:cs="Times New Roman"/>
          <w:sz w:val="28"/>
          <w:lang w:val="kk-KZ"/>
        </w:rPr>
        <w:t>ортасын» қалыптастыру саласына ауысуға мүмкіндік</w:t>
      </w:r>
      <w:r w:rsidRPr="005028AA">
        <w:rPr>
          <w:rFonts w:ascii="Times New Roman" w:hAnsi="Times New Roman" w:cs="Times New Roman"/>
          <w:sz w:val="28"/>
          <w:lang w:val="kk-KZ"/>
        </w:rPr>
        <w:t xml:space="preserve"> береді</w:t>
      </w:r>
      <w:r w:rsidRPr="005028AA">
        <w:rPr>
          <w:rStyle w:val="ezkurwreuab5ozgtqnkl"/>
          <w:rFonts w:ascii="Times New Roman" w:hAnsi="Times New Roman" w:cs="Times New Roman"/>
          <w:sz w:val="28"/>
          <w:lang w:val="kk-KZ"/>
        </w:rPr>
        <w:t>.</w:t>
      </w:r>
      <w:r w:rsidRPr="005028AA">
        <w:rPr>
          <w:rFonts w:ascii="Times New Roman" w:hAnsi="Times New Roman" w:cs="Times New Roman"/>
          <w:sz w:val="28"/>
          <w:szCs w:val="28"/>
          <w:lang w:val="kk-KZ"/>
        </w:rPr>
        <w:t xml:space="preserve"> Білім беру ортасы білім алушының ішкі белсенділігінің механизмдерін «қосады», оны қоршаған ортамен өзара әрекеттесуге ынталандырады, оның барысы</w:t>
      </w:r>
      <w:r w:rsidR="00470AAB">
        <w:rPr>
          <w:rFonts w:ascii="Times New Roman" w:hAnsi="Times New Roman" w:cs="Times New Roman"/>
          <w:sz w:val="28"/>
          <w:szCs w:val="28"/>
          <w:lang w:val="kk-KZ"/>
        </w:rPr>
        <w:t>нда өзін-өзі дамыту жүреді</w:t>
      </w:r>
      <w:r w:rsidRPr="005028AA">
        <w:rPr>
          <w:rFonts w:ascii="Times New Roman" w:hAnsi="Times New Roman" w:cs="Times New Roman"/>
          <w:sz w:val="28"/>
          <w:szCs w:val="28"/>
          <w:lang w:val="kk-KZ"/>
        </w:rPr>
        <w:t>.</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үшіншіден</w:t>
      </w:r>
      <w:r w:rsidRPr="005028AA">
        <w:rPr>
          <w:rFonts w:ascii="Times New Roman" w:hAnsi="Times New Roman" w:cs="Times New Roman"/>
          <w:sz w:val="28"/>
          <w:szCs w:val="28"/>
          <w:lang w:val="kk-KZ"/>
        </w:rPr>
        <w:t xml:space="preserve">, білім беру ортасы орындаушылық (яғни іс-әрекетті ұйымдастырудың мазмұны мен тәсілдері) және басқару үдерісін (яғни оқу-танымдық, креативті іс-әрекетке қатынасты) біріктіреді. Олар тұлғаның креативтілігін дамытуға айтарлықтай әсер етеді.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төртіншіден, </w:t>
      </w:r>
      <w:r w:rsidRPr="005028AA">
        <w:rPr>
          <w:rFonts w:ascii="Times New Roman" w:hAnsi="Times New Roman" w:cs="Times New Roman"/>
          <w:sz w:val="28"/>
          <w:szCs w:val="28"/>
          <w:lang w:val="kk-KZ"/>
        </w:rPr>
        <w:t xml:space="preserve">білім беру ортасы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lang w:val="kk-KZ"/>
        </w:rPr>
        <w:t xml:space="preserve"> бұл тұлғааралық өзара әрекеттесу аясы: өзара әрекеттесу формалары бәсекелестік пен ынтымақтастық, сондай-ақ коллаборация мен топтық жұмыс болуы мүмкін. Бұл жердегі бәсекелестікті ынталандыру мақсатында жарысу, ал ынтымақтастықты бірлестікте жұмыс жасау, бірлесіп орындау деп сипаттауға болады.</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бесіншіден, </w:t>
      </w:r>
      <w:r w:rsidRPr="005028AA">
        <w:rPr>
          <w:rFonts w:ascii="Times New Roman" w:hAnsi="Times New Roman" w:cs="Times New Roman"/>
          <w:sz w:val="28"/>
          <w:szCs w:val="28"/>
          <w:lang w:val="kk-KZ"/>
        </w:rPr>
        <w:t xml:space="preserve">білім беру ортасы оқушыға өзінің іс-әрекетін ұйымдастырудың нормативті жолынан басқа оқушыға өзінің даму траекториясын өз еркімен анықтауға мүмкіндік береді.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i/>
          <w:sz w:val="28"/>
          <w:szCs w:val="28"/>
          <w:lang w:val="kk-KZ"/>
        </w:rPr>
        <w:t xml:space="preserve">Құзыреттілік тұғырдың </w:t>
      </w:r>
      <w:r w:rsidRPr="005028AA">
        <w:rPr>
          <w:rFonts w:ascii="Times New Roman" w:hAnsi="Times New Roman" w:cs="Times New Roman"/>
          <w:sz w:val="28"/>
          <w:szCs w:val="28"/>
          <w:lang w:val="kk-KZ"/>
        </w:rPr>
        <w:t xml:space="preserve">ережелері бастауыш білім берудің мемлекеттік жалпыға міндетті стандарттары мен оқу бағдарламаларының талаптарына негізделген оқушылардың түйінді құзыреттіліктері мен кең ауқымды дағдыларын қалыптастыруға бағытталған. Оның міндеттеріне келесілерді жатқызуға болады: </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оқушылардың мектептегі білім беру үдерісінде, сондай-ақ күнделікті өмірде проблемалық жағдаяттарда тиімді әрекет ету қабілеттерін дамыту;</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алған білімін тәжірибеде қолдану, білімнен құзыреттілікке қарай бағыттау;</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оқу-танымдық қызығушылығын, мотивациясын, өз іс-әрекетін реттеу қабілеттерін қалыптастыру, жаңашылдық пен жасампаздыққа баулу; </w:t>
      </w:r>
    </w:p>
    <w:p w:rsidR="00D33D64" w:rsidRPr="005028AA" w:rsidRDefault="00D33D64" w:rsidP="00266C81">
      <w:pPr>
        <w:pStyle w:val="a5"/>
        <w:numPr>
          <w:ilvl w:val="0"/>
          <w:numId w:val="16"/>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ұжымдық талдау кезінде диалог орнатуға, өз ойын дәлелдеп, коммуникативті дағдыларын дамыту. </w:t>
      </w:r>
    </w:p>
    <w:p w:rsidR="00D33D64" w:rsidRPr="005028AA" w:rsidRDefault="00D33D64" w:rsidP="00322CD9">
      <w:pPr>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Құзыреттілік тұғыр бастауыш сыныптарда креативті білім беру ортасында білім берудің мемлекеттік жалпыға міндетті стандарттары мен оқу бағдарламаларының талаптарына негізделген </w:t>
      </w:r>
      <w:r w:rsidRPr="005028AA">
        <w:rPr>
          <w:rStyle w:val="ezkurwreuab5ozgtqnkl"/>
          <w:rFonts w:ascii="Times New Roman" w:hAnsi="Times New Roman" w:cs="Times New Roman"/>
          <w:sz w:val="28"/>
          <w:szCs w:val="28"/>
          <w:lang w:val="kk-KZ"/>
        </w:rPr>
        <w:t xml:space="preserve">оқушылардың </w:t>
      </w:r>
      <w:r w:rsidRPr="005028AA">
        <w:rPr>
          <w:rStyle w:val="ezkurwreuab5ozgtqnkl"/>
          <w:rFonts w:ascii="Times New Roman" w:hAnsi="Times New Roman" w:cs="Times New Roman"/>
          <w:i/>
          <w:sz w:val="28"/>
          <w:szCs w:val="28"/>
          <w:lang w:val="kk-KZ"/>
        </w:rPr>
        <w:t xml:space="preserve">креативті </w:t>
      </w:r>
      <w:r w:rsidRPr="005028AA">
        <w:rPr>
          <w:rStyle w:val="ezkurwreuab5ozgtqnkl"/>
          <w:rFonts w:ascii="Times New Roman" w:hAnsi="Times New Roman" w:cs="Times New Roman"/>
          <w:sz w:val="28"/>
          <w:szCs w:val="28"/>
          <w:lang w:val="kk-KZ"/>
        </w:rPr>
        <w:t xml:space="preserve">(креативті ойлаудың көрінісі, стандартты емес шешімдерді қолдану, оқу міндеттері және т.б.), </w:t>
      </w:r>
      <w:r w:rsidRPr="005028AA">
        <w:rPr>
          <w:rStyle w:val="ezkurwreuab5ozgtqnkl"/>
          <w:rFonts w:ascii="Times New Roman" w:hAnsi="Times New Roman" w:cs="Times New Roman"/>
          <w:i/>
          <w:sz w:val="28"/>
          <w:szCs w:val="28"/>
          <w:lang w:val="kk-KZ"/>
        </w:rPr>
        <w:t xml:space="preserve">танымдық </w:t>
      </w:r>
      <w:r w:rsidRPr="005028AA">
        <w:rPr>
          <w:rStyle w:val="ezkurwreuab5ozgtqnkl"/>
          <w:rFonts w:ascii="Times New Roman" w:hAnsi="Times New Roman" w:cs="Times New Roman"/>
          <w:sz w:val="28"/>
          <w:szCs w:val="28"/>
          <w:lang w:val="kk-KZ"/>
        </w:rPr>
        <w:t xml:space="preserve">(оқу іс-әрекетіне қажеттілік, танымдық қажеттілік), </w:t>
      </w:r>
      <w:r w:rsidRPr="005028AA">
        <w:rPr>
          <w:rStyle w:val="ezkurwreuab5ozgtqnkl"/>
          <w:rFonts w:ascii="Times New Roman" w:hAnsi="Times New Roman" w:cs="Times New Roman"/>
          <w:i/>
          <w:sz w:val="28"/>
          <w:szCs w:val="28"/>
          <w:lang w:val="kk-KZ"/>
        </w:rPr>
        <w:t>коммуникативті</w:t>
      </w:r>
      <w:r w:rsidRPr="005028AA">
        <w:rPr>
          <w:rStyle w:val="ezkurwreuab5ozgtqnkl"/>
          <w:rFonts w:ascii="Times New Roman" w:hAnsi="Times New Roman" w:cs="Times New Roman"/>
          <w:sz w:val="28"/>
          <w:szCs w:val="28"/>
          <w:lang w:val="kk-KZ"/>
        </w:rPr>
        <w:t xml:space="preserve"> (топпен және жеке жұмыс істей білу, тілдік және тілдік емес әрекет формаларын қолдану) және </w:t>
      </w:r>
      <w:r w:rsidRPr="005028AA">
        <w:rPr>
          <w:rStyle w:val="ezkurwreuab5ozgtqnkl"/>
          <w:rFonts w:ascii="Times New Roman" w:hAnsi="Times New Roman" w:cs="Times New Roman"/>
          <w:i/>
          <w:sz w:val="28"/>
          <w:szCs w:val="28"/>
          <w:lang w:val="kk-KZ"/>
        </w:rPr>
        <w:t>реттеуші</w:t>
      </w:r>
      <w:r w:rsidRPr="005028AA">
        <w:rPr>
          <w:rStyle w:val="ezkurwreuab5ozgtqnkl"/>
          <w:rFonts w:ascii="Times New Roman" w:hAnsi="Times New Roman" w:cs="Times New Roman"/>
          <w:sz w:val="28"/>
          <w:szCs w:val="28"/>
          <w:lang w:val="kk-KZ"/>
        </w:rPr>
        <w:t xml:space="preserve"> (өзінің оқу іс-әрекетін басқара білу, білімді қолдана білу) білім беру нәтижелерін анықтауға мүмкіндік берді.</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мектеп педагогикасындағы </w:t>
      </w:r>
      <w:r w:rsidRPr="005028AA">
        <w:rPr>
          <w:rFonts w:ascii="Times New Roman" w:hAnsi="Times New Roman" w:cs="Times New Roman"/>
          <w:b/>
          <w:i/>
          <w:sz w:val="28"/>
          <w:szCs w:val="28"/>
          <w:lang w:val="kk-KZ"/>
        </w:rPr>
        <w:t xml:space="preserve">интегративті тұғыр </w:t>
      </w:r>
      <w:r w:rsidR="00470AAB">
        <w:rPr>
          <w:rFonts w:ascii="Times New Roman" w:hAnsi="Times New Roman" w:cs="Times New Roman"/>
          <w:sz w:val="28"/>
          <w:szCs w:val="28"/>
          <w:lang w:val="kk-KZ"/>
        </w:rPr>
        <w:t>(А.А. Куралбаева [136], Ж.А. Жұмабаева [137</w:t>
      </w:r>
      <w:r w:rsidRPr="005028AA">
        <w:rPr>
          <w:rFonts w:ascii="Times New Roman" w:hAnsi="Times New Roman" w:cs="Times New Roman"/>
          <w:sz w:val="28"/>
          <w:szCs w:val="28"/>
          <w:lang w:val="kk-KZ"/>
        </w:rPr>
        <w:t xml:space="preserve">], т.б.) әртүрлі пәндердің оқу мазмұнын, тақырыптарды, ұғымдарды, тапсырмаларды, іс-әрекет түрлерін біріктіру негізінде білім беру үдерісін ұйымдастырудың заманауи тұғыры болып табылады. Бұл тұғыр бастауыш сынып оқушыларының әлемді, пәнаралық білімді біртұтас қабылдауын, білімді кешенді түрде қабылдап, жүйелі ойлау қабілетінің дамуын, алған білімін нақты оқу немесе түрлі өмірлік жағдаяттарда қолдануға үйретуді қамтамасыз етеді. Сонымен бірге осы және басқа да тұғырлардың негізінде ұйымдастырылған білім беру үдерісі оқушылардың пәндік, метапәндік, түйінді құзыреттіліктерін қалыптастыруға себепші болады.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қалыптастыруда</w:t>
      </w:r>
      <w:r w:rsidRPr="005028AA">
        <w:rPr>
          <w:rFonts w:ascii="Times New Roman" w:hAnsi="Times New Roman" w:cs="Times New Roman"/>
          <w:b/>
          <w:sz w:val="28"/>
          <w:szCs w:val="28"/>
          <w:lang w:val="kk-KZ"/>
        </w:rPr>
        <w:t xml:space="preserve"> </w:t>
      </w:r>
      <w:r w:rsidRPr="005028AA">
        <w:rPr>
          <w:rFonts w:ascii="Times New Roman" w:hAnsi="Times New Roman" w:cs="Times New Roman"/>
          <w:i/>
          <w:sz w:val="28"/>
          <w:szCs w:val="28"/>
          <w:lang w:val="kk-KZ"/>
        </w:rPr>
        <w:t>интегративті тұғырдың</w:t>
      </w:r>
      <w:r w:rsidRPr="005028AA">
        <w:rPr>
          <w:rFonts w:ascii="Times New Roman" w:hAnsi="Times New Roman" w:cs="Times New Roman"/>
          <w:b/>
          <w:i/>
          <w:sz w:val="28"/>
          <w:szCs w:val="28"/>
          <w:lang w:val="kk-KZ"/>
        </w:rPr>
        <w:t xml:space="preserve"> </w:t>
      </w:r>
      <w:r w:rsidRPr="005028AA">
        <w:rPr>
          <w:rFonts w:ascii="Times New Roman" w:hAnsi="Times New Roman" w:cs="Times New Roman"/>
          <w:sz w:val="28"/>
          <w:szCs w:val="28"/>
          <w:lang w:val="kk-KZ"/>
        </w:rPr>
        <w:t xml:space="preserve">мақсаты -  </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гуманитарлық пәндер, тапсырмалар мен іс-әрекет байланысы негізінде оқушылардың</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креативті,</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 xml:space="preserve">танымдық, коммуникативті, реттеуші білім беру нәтижелерін арттыруға бағытталған жағдай жасау. Осындағы креативті білім беру ортасының ерекшеліктері: </w:t>
      </w:r>
    </w:p>
    <w:p w:rsidR="00D33D64" w:rsidRPr="005028AA" w:rsidRDefault="00D33D64" w:rsidP="00266C81">
      <w:pPr>
        <w:pStyle w:val="a5"/>
        <w:numPr>
          <w:ilvl w:val="0"/>
          <w:numId w:val="16"/>
        </w:numPr>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мотивациялық жағынан жоғары деңгейде болуы (оқушылар әр түрлі тапсырмалар мен іс-әрекет түрлеріне, атқаратын рольдерге қызығады); </w:t>
      </w:r>
    </w:p>
    <w:p w:rsidR="00D33D64" w:rsidRPr="005028AA" w:rsidRDefault="00D33D64" w:rsidP="00266C81">
      <w:pPr>
        <w:pStyle w:val="a5"/>
        <w:numPr>
          <w:ilvl w:val="0"/>
          <w:numId w:val="16"/>
        </w:numPr>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коммуникация жасау жағдайының болуы (жұмыстың әр түрлі формалары, пікір алмасу, рефлексия жасау оқушылардың коммуникативті дағдыларының дамуына ықпал етеді); </w:t>
      </w:r>
    </w:p>
    <w:p w:rsidR="00D33D64" w:rsidRPr="005028AA" w:rsidRDefault="00D33D64" w:rsidP="00266C81">
      <w:pPr>
        <w:pStyle w:val="a5"/>
        <w:numPr>
          <w:ilvl w:val="0"/>
          <w:numId w:val="16"/>
        </w:numPr>
        <w:spacing w:after="0" w:line="240" w:lineRule="auto"/>
        <w:ind w:left="0" w:firstLine="567"/>
        <w:jc w:val="both"/>
        <w:rPr>
          <w:rFonts w:ascii="Times New Roman" w:hAnsi="Times New Roman" w:cs="Times New Roman"/>
          <w:bCs/>
          <w:sz w:val="28"/>
          <w:szCs w:val="28"/>
          <w:lang w:val="kk-KZ"/>
        </w:rPr>
      </w:pPr>
      <w:r w:rsidRPr="005028AA">
        <w:rPr>
          <w:rFonts w:ascii="Times New Roman" w:hAnsi="Times New Roman" w:cs="Times New Roman"/>
          <w:sz w:val="28"/>
          <w:szCs w:val="28"/>
          <w:lang w:val="kk-KZ"/>
        </w:rPr>
        <w:t xml:space="preserve">оқу ортасы мазмұнының икемді болуы (сабақ тақырыптарын, оқу материалдарын, тапсырмаларын, оқу кеңістігін нақты сынып, оқушылар үшін икемдеуге мүмкіндік береді).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Cs/>
          <w:sz w:val="28"/>
          <w:szCs w:val="28"/>
          <w:lang w:val="kk-KZ"/>
        </w:rPr>
        <w:t>Сонымен, бастауыш сыныптарда креативті білім беру ортасын қалыптастырудың  әдіснамалық тұғырларын</w:t>
      </w:r>
      <w:r w:rsidRPr="005028AA">
        <w:rPr>
          <w:rFonts w:ascii="Times New Roman" w:hAnsi="Times New Roman" w:cs="Times New Roman"/>
          <w:sz w:val="28"/>
          <w:szCs w:val="28"/>
          <w:lang w:val="kk-KZ"/>
        </w:rPr>
        <w:t xml:space="preserve"> зерттеу бізге креативті білім беру ортасының төмендегідей ерекшеліктерін анықтауға мүмкіндік береді: </w:t>
      </w:r>
    </w:p>
    <w:p w:rsidR="00D33D64" w:rsidRPr="005028AA" w:rsidRDefault="00D33D64" w:rsidP="00266C81">
      <w:pPr>
        <w:pStyle w:val="a5"/>
        <w:numPr>
          <w:ilvl w:val="0"/>
          <w:numId w:val="2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ортаның әр қатысушысының креативтілігін дамытуға бағыттау; </w:t>
      </w:r>
    </w:p>
    <w:p w:rsidR="00D33D64" w:rsidRPr="005028AA" w:rsidRDefault="00D33D64" w:rsidP="00266C81">
      <w:pPr>
        <w:pStyle w:val="a5"/>
        <w:numPr>
          <w:ilvl w:val="0"/>
          <w:numId w:val="2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rPr>
        <w:t xml:space="preserve">- </w:t>
      </w:r>
      <w:r w:rsidRPr="005028AA">
        <w:rPr>
          <w:rFonts w:ascii="Times New Roman" w:hAnsi="Times New Roman" w:cs="Times New Roman"/>
          <w:sz w:val="28"/>
          <w:szCs w:val="28"/>
          <w:lang w:val="kk-KZ"/>
        </w:rPr>
        <w:t xml:space="preserve">оның эвристикалық және проблемалық сипаты; </w:t>
      </w:r>
    </w:p>
    <w:p w:rsidR="00D33D64" w:rsidRPr="005028AA" w:rsidRDefault="00D33D64" w:rsidP="00266C81">
      <w:pPr>
        <w:pStyle w:val="a5"/>
        <w:numPr>
          <w:ilvl w:val="0"/>
          <w:numId w:val="20"/>
        </w:numPr>
        <w:tabs>
          <w:tab w:val="left" w:pos="709"/>
        </w:tabs>
        <w:spacing w:after="0" w:line="240" w:lineRule="auto"/>
        <w:ind w:left="0"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lastRenderedPageBreak/>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үдерісінің барлық субъектілерін</w:t>
      </w:r>
      <w:r w:rsidRPr="005028AA">
        <w:rPr>
          <w:rFonts w:ascii="Times New Roman" w:hAnsi="Times New Roman" w:cs="Times New Roman"/>
          <w:sz w:val="28"/>
          <w:szCs w:val="28"/>
          <w:lang w:val="kk-KZ"/>
        </w:rPr>
        <w:t xml:space="preserve"> іс-</w:t>
      </w:r>
      <w:r w:rsidRPr="005028AA">
        <w:rPr>
          <w:rStyle w:val="ezkurwreuab5ozgtqnkl"/>
          <w:rFonts w:ascii="Times New Roman" w:hAnsi="Times New Roman" w:cs="Times New Roman"/>
          <w:sz w:val="28"/>
          <w:szCs w:val="28"/>
          <w:lang w:val="kk-KZ"/>
        </w:rPr>
        <w:t xml:space="preserve">әрекеттік оқыту, </w:t>
      </w:r>
      <w:r w:rsidRPr="005028AA">
        <w:rPr>
          <w:rFonts w:ascii="Times New Roman" w:hAnsi="Times New Roman" w:cs="Times New Roman"/>
          <w:sz w:val="28"/>
          <w:szCs w:val="28"/>
          <w:lang w:val="kk-KZ"/>
        </w:rPr>
        <w:t xml:space="preserve">оқытудың </w:t>
      </w:r>
      <w:r w:rsidRPr="005028AA">
        <w:rPr>
          <w:rStyle w:val="ezkurwreuab5ozgtqnkl"/>
          <w:rFonts w:ascii="Times New Roman" w:hAnsi="Times New Roman" w:cs="Times New Roman"/>
          <w:sz w:val="28"/>
          <w:szCs w:val="28"/>
          <w:lang w:val="kk-KZ"/>
        </w:rPr>
        <w:t>диалогтік сипаты</w:t>
      </w:r>
      <w:r w:rsidRPr="005028AA">
        <w:rPr>
          <w:rFonts w:ascii="Times New Roman" w:hAnsi="Times New Roman" w:cs="Times New Roman"/>
          <w:sz w:val="28"/>
          <w:szCs w:val="28"/>
          <w:lang w:val="kk-KZ"/>
        </w:rPr>
        <w:t xml:space="preserve">; </w:t>
      </w:r>
    </w:p>
    <w:p w:rsidR="00D33D64" w:rsidRPr="005028AA" w:rsidRDefault="00D33D64" w:rsidP="00266C81">
      <w:pPr>
        <w:pStyle w:val="a5"/>
        <w:numPr>
          <w:ilvl w:val="0"/>
          <w:numId w:val="20"/>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жеке тұлғаның дамуы мен өзін-өзі дамыту </w:t>
      </w:r>
      <w:r w:rsidRPr="005028AA">
        <w:rPr>
          <w:rStyle w:val="ezkurwreuab5ozgtqnkl"/>
          <w:rFonts w:ascii="Times New Roman" w:hAnsi="Times New Roman" w:cs="Times New Roman"/>
          <w:sz w:val="28"/>
          <w:szCs w:val="28"/>
          <w:lang w:val="kk-KZ"/>
        </w:rPr>
        <w:t>үдерістеріне негізделген</w:t>
      </w:r>
      <w:r w:rsidRPr="005028AA">
        <w:rPr>
          <w:rFonts w:ascii="Times New Roman" w:hAnsi="Times New Roman" w:cs="Times New Roman"/>
          <w:sz w:val="28"/>
          <w:szCs w:val="28"/>
          <w:lang w:val="kk-KZ"/>
        </w:rPr>
        <w:t xml:space="preserve"> өзін-өзі </w:t>
      </w:r>
      <w:r w:rsidRPr="005028AA">
        <w:rPr>
          <w:rStyle w:val="ezkurwreuab5ozgtqnkl"/>
          <w:rFonts w:ascii="Times New Roman" w:hAnsi="Times New Roman" w:cs="Times New Roman"/>
          <w:sz w:val="28"/>
          <w:szCs w:val="28"/>
          <w:lang w:val="kk-KZ"/>
        </w:rPr>
        <w:t>дамыту және өзін</w:t>
      </w:r>
      <w:r w:rsidRPr="005028AA">
        <w:rPr>
          <w:rFonts w:ascii="Times New Roman" w:hAnsi="Times New Roman" w:cs="Times New Roman"/>
          <w:sz w:val="28"/>
          <w:szCs w:val="28"/>
          <w:lang w:val="kk-KZ"/>
        </w:rPr>
        <w:t>-өзі реттеу</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w:t>
      </w:r>
    </w:p>
    <w:p w:rsidR="00D33D64" w:rsidRPr="005028AA" w:rsidRDefault="00D33D64" w:rsidP="00266C81">
      <w:pPr>
        <w:pStyle w:val="a5"/>
        <w:numPr>
          <w:ilvl w:val="0"/>
          <w:numId w:val="20"/>
        </w:numPr>
        <w:tabs>
          <w:tab w:val="left" w:pos="709"/>
        </w:tabs>
        <w:spacing w:after="0" w:line="240" w:lineRule="auto"/>
        <w:ind w:left="0"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жеке </w:t>
      </w:r>
      <w:r w:rsidRPr="005028AA">
        <w:rPr>
          <w:rStyle w:val="ezkurwreuab5ozgtqnkl"/>
          <w:rFonts w:ascii="Times New Roman" w:hAnsi="Times New Roman" w:cs="Times New Roman"/>
          <w:sz w:val="28"/>
          <w:szCs w:val="28"/>
          <w:lang w:val="kk-KZ"/>
        </w:rPr>
        <w:t>тұлғаның оқу қажеттіліктерін ұштастыра отырып</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қайта құру қабілетін білдіретін икемділік; </w:t>
      </w:r>
    </w:p>
    <w:p w:rsidR="00D33D64" w:rsidRPr="005028AA" w:rsidRDefault="00D33D64" w:rsidP="00266C81">
      <w:pPr>
        <w:pStyle w:val="a5"/>
        <w:numPr>
          <w:ilvl w:val="0"/>
          <w:numId w:val="20"/>
        </w:numPr>
        <w:tabs>
          <w:tab w:val="left" w:pos="709"/>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ортаға қатысушыларды оқу-әдістемелік қолдау жүйесін қамтамасыз ететін кешенділік. </w:t>
      </w:r>
    </w:p>
    <w:p w:rsidR="00D33D64" w:rsidRPr="005028AA" w:rsidRDefault="00D33D64" w:rsidP="00322CD9">
      <w:pPr>
        <w:spacing w:after="0" w:line="240" w:lineRule="auto"/>
        <w:ind w:firstLine="567"/>
        <w:jc w:val="both"/>
        <w:rPr>
          <w:rStyle w:val="ezkurwreuab5ozgtqnkl"/>
          <w:rFonts w:ascii="Times New Roman" w:hAnsi="Times New Roman" w:cs="Times New Roman"/>
          <w:lang w:val="kk-KZ"/>
        </w:rPr>
      </w:pPr>
      <w:r w:rsidRPr="005028AA">
        <w:rPr>
          <w:rStyle w:val="ezkurwreuab5ozgtqnkl"/>
          <w:rFonts w:ascii="Times New Roman" w:hAnsi="Times New Roman" w:cs="Times New Roman"/>
          <w:sz w:val="28"/>
          <w:szCs w:val="28"/>
          <w:lang w:val="kk-KZ"/>
        </w:rPr>
        <w:t xml:space="preserve">Осы тұғырдың ережелері </w:t>
      </w:r>
      <w:r w:rsidRPr="005028AA">
        <w:rPr>
          <w:rFonts w:ascii="Times New Roman" w:hAnsi="Times New Roman" w:cs="Times New Roman"/>
          <w:sz w:val="28"/>
          <w:szCs w:val="28"/>
          <w:lang w:val="kk-KZ"/>
        </w:rPr>
        <w:t>креативті білім беру ортасы</w:t>
      </w:r>
      <w:r w:rsidRPr="005028AA">
        <w:rPr>
          <w:rStyle w:val="ezkurwreuab5ozgtqnkl"/>
          <w:rFonts w:ascii="Times New Roman" w:hAnsi="Times New Roman" w:cs="Times New Roman"/>
          <w:sz w:val="28"/>
          <w:szCs w:val="28"/>
          <w:lang w:val="kk-KZ"/>
        </w:rPr>
        <w:t>ның құрылымдық компоненттерін</w:t>
      </w:r>
      <w:r w:rsidRPr="005028AA">
        <w:rPr>
          <w:rFonts w:ascii="Times New Roman" w:hAnsi="Times New Roman" w:cs="Times New Roman"/>
          <w:sz w:val="28"/>
          <w:szCs w:val="28"/>
          <w:lang w:val="kk-KZ"/>
        </w:rPr>
        <w:t xml:space="preserve"> анықтауға </w:t>
      </w:r>
      <w:r w:rsidRPr="005028AA">
        <w:rPr>
          <w:rStyle w:val="ezkurwreuab5ozgtqnkl"/>
          <w:rFonts w:ascii="Times New Roman" w:hAnsi="Times New Roman" w:cs="Times New Roman"/>
          <w:sz w:val="28"/>
          <w:szCs w:val="28"/>
          <w:lang w:val="kk-KZ"/>
        </w:rPr>
        <w:t>және қалыптастырылатын ортаға сараптама жүргізуге мүмкіндік</w:t>
      </w:r>
      <w:r w:rsidRPr="005028AA">
        <w:rPr>
          <w:rFonts w:ascii="Times New Roman" w:hAnsi="Times New Roman" w:cs="Times New Roman"/>
          <w:sz w:val="28"/>
          <w:szCs w:val="28"/>
          <w:lang w:val="kk-KZ"/>
        </w:rPr>
        <w:t xml:space="preserve"> берді</w:t>
      </w:r>
      <w:r w:rsidRPr="005028AA">
        <w:rPr>
          <w:rStyle w:val="ezkurwreuab5ozgtqnkl"/>
          <w:rFonts w:ascii="Times New Roman" w:hAnsi="Times New Roman" w:cs="Times New Roman"/>
          <w:sz w:val="28"/>
          <w:szCs w:val="28"/>
          <w:lang w:val="kk-KZ"/>
        </w:rPr>
        <w:t>.</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білім беру ортасын қалыптастыру бастауыш сынып оқушыларының білім беру нәтижелерін арттыруға бағытталған оқу үдерісінің заңдылықтарын көрсететін бірқатар принциптерді анықтауға мүмкіндік береді. Бұл принциптер білім беру мазмұнына сәйкес келеді. </w:t>
      </w:r>
    </w:p>
    <w:p w:rsidR="00D33D64" w:rsidRPr="005028AA" w:rsidRDefault="00D33D64" w:rsidP="00322CD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Жоғарыда сипатталған креативті білім беру ортасын қалыптастырудың әдіснамалық тұғырлары оның әдіснамалық базасын қамтитын жетекші принциптер жүйесімен сабақтас. Жетекші принциптер жүйесі – әдіснамалық тұғырға сәйкес ғылыми немесе педагогикалық іс-әрекетті жүзеге асыру шарты екені ескеріліп, біздің зерттеуімізде жалпы қабылданған дидактикалық принциптер төмендегілермен толықтырылған:</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Жеке тұлғалық даму принципі</w:t>
      </w:r>
      <w:r w:rsidRPr="005028AA">
        <w:rPr>
          <w:rFonts w:ascii="Times New Roman" w:hAnsi="Times New Roman" w:cs="Times New Roman"/>
          <w:sz w:val="28"/>
          <w:szCs w:val="28"/>
          <w:lang w:val="kk-KZ"/>
        </w:rPr>
        <w:t xml:space="preserve"> </w:t>
      </w:r>
      <w:r w:rsidRPr="005028AA">
        <w:rPr>
          <w:rFonts w:ascii="Times New Roman" w:eastAsia="Times New Roman" w:hAnsi="Times New Roman" w:cs="Times New Roman"/>
          <w:sz w:val="24"/>
          <w:szCs w:val="24"/>
          <w:lang w:val="kk-KZ" w:eastAsia="ru-RU"/>
        </w:rPr>
        <w:t>–</w:t>
      </w:r>
      <w:r w:rsidRPr="005028AA">
        <w:rPr>
          <w:rFonts w:ascii="Times New Roman" w:hAnsi="Times New Roman" w:cs="Times New Roman"/>
          <w:sz w:val="28"/>
          <w:szCs w:val="28"/>
          <w:lang w:val="kk-KZ"/>
        </w:rPr>
        <w:t xml:space="preserve"> білім берудегі оқушының жеке тұлғалық ерекшеліктеріне, ішкі әлеуетін дамытуға, оқуға деген мотивациясын, өзін-өзі тану мен бағалауды қалыптастыруға бағытталған оқыту принципі. Креативті білім беру ортасындағы гуманитарлық пәндер жеке тұлғаның дамуына қолайлы жағдай жасайды: олар жеке тұлғаның эмоцияларына, ой-қиялын, құндылықтарын, ой-өрісінің дамуына ықпал жасайды; сөздік және сөздік емес құралдар арқылы өзін-өзі көрсетуге, өз-өзіне талдау жасауға көмектеседі. Креативті білім беру ортасында жеке тұлғалық даму принципінің негізінде сыныптағы ахуал, өзара әрекеттесу мен тапсырмалар жүйесі құрылады.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Мысалы, әдебиеттік оқу сабағында қиял ғажайып ертегілерді оқып, талдау барысында келесідей тапсырмаларды ұсынуға болады: ертегіні оқып, кейіпкерлердің іс-әрекетін талдау; «Басты кейіпкер орнында мен не істер едім?» тақырыбына шығармашылық эссе жазу; сыныптастарымен ертегі туралы өз пікірімен бөлісу және т.с.с. Нәтижесінде, оқушының жеке тұлғалық көзқарасы,  адамгершілік қасиеттері дамиды, өз ойы мен сезімдерін саналы түрде талдауға үйренеді, көркем мәтін арқылы өзін-өзі түсіну, есеп беру жүзеге асады. Тіл сабағында сөздер қатарын бере отырып, оқушы сол сөздерді қолдана отырып, өз авторлық әңгімесін құрастырады. Соңында құраған мәтінін оқып, оны неліктен солай жазғанын, қандай сезімде болғанын сипаттап береді. Бұл тапсырма арқылы оқушының ой-қиялы дамиды, өз ойын дәлелдеу дағдысы қалыптасады және оқуға, шығармашылыққа деген қызығушылығы арта түседі.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Іс-әрекет арқылы оқыту принципі</w:t>
      </w:r>
      <w:r w:rsidRPr="005028AA">
        <w:rPr>
          <w:rFonts w:ascii="Times New Roman" w:hAnsi="Times New Roman" w:cs="Times New Roman"/>
          <w:sz w:val="28"/>
          <w:szCs w:val="28"/>
          <w:lang w:val="kk-KZ"/>
        </w:rPr>
        <w:t xml:space="preserve"> негізінде оқыту пассивті қабылдау емес, оқушының белсенді қатысу арқылы құрылады – оқушы өзі жасап, зерттеп, </w:t>
      </w:r>
      <w:r w:rsidRPr="005028AA">
        <w:rPr>
          <w:rFonts w:ascii="Times New Roman" w:hAnsi="Times New Roman" w:cs="Times New Roman"/>
          <w:sz w:val="28"/>
          <w:szCs w:val="28"/>
          <w:lang w:val="kk-KZ"/>
        </w:rPr>
        <w:lastRenderedPageBreak/>
        <w:t xml:space="preserve">танымдық белсенділік танытады.  Осы ретте бастауыш сыныптағы гуманитарлық пәндер негізіндегі креативті білім беру ортасы іс-әрекет арқылы оқытуға қолайлы жағдай туғызады: оқушыны коммуникация жасауға, креативті өнімдер жасауға, жаңа заттарды тануға ынталандырады; эмоциялар мен ой-қиялын белсендіреді, есте сақтаудан гөрі өз белсенді іс-әрекеті арқылы түсініп, білуді талап етеді. Креативті білім беру ортасында оқыту үдерісі белсенді, тәжірибеге бағдарланған, жеке тұлғалық маңызды болып келеді.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Тіл және әдебиет сабақтарында, мысалы, бүл принципті жүзеге асыру үшін «Ертегі – өмір айнасы» атты тапсырманы орындауға болады. Ертегіні оқып алып, оқушылар топтарға бөлініп, сомдайды, ертегінің соңын басқаша ойлап, құрастырады. Кейін ертегінің соңын неліктен өзгерткендігін түсіндіреді, мән-мағынасын дәлелдеуге тырысады. Бұл тапсырма арқылы оқушылардың креативтілігі арта түседі, топта жұмыс жасау дағдылары, сөйлеу, мәтіндегі сюжетті сомдау арқылы түсіну дағдылары дамиды.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Дүниетану сабағында «Менің экожүйем» тақырыбында қолжетімді материалдардан модель жасап, осы ортаны қорғаудың ережелерін ойлап табады, немесе экологиялық патруль құрамында сыныптың, мектептің «экологиялық тазалық бақылауын» өткізеді. Қоқысты қайта өңдеу, ресурстарды үнемдеу жолдарын белгілеп, креативті шешімдерін (жаднама, плакаттар, бейнероликтер т.б.) ұсынады.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Шығармашылық еркіндік принципінің </w:t>
      </w:r>
      <w:r w:rsidRPr="005028AA">
        <w:rPr>
          <w:rFonts w:ascii="Times New Roman" w:hAnsi="Times New Roman" w:cs="Times New Roman"/>
          <w:sz w:val="28"/>
          <w:szCs w:val="28"/>
          <w:lang w:val="kk-KZ"/>
        </w:rPr>
        <w:t xml:space="preserve">мазмұны бастауыш сынып оқушысы үшін өз идеялары мен сезімдерін еркін айтуға, өз пікірін білдіріп, ерекше идея мен шешім қабылдауға, қате жіберсе де оның оқу үдерісі мен креативті іс-әрекеттің бір бөлігі ретінде қабылдауға үйрету болып табылады. Бұл принцип оқушыларға өз қабілетін ашуға, қиялдауға, жаңа құбылыстарды зерттеуге, оқу үдерісінің белсенді қатысушылары ретінде сезінуге көмектеседі. Мәселен, кіші мектеп жасындағы оқушылардың осы уақытта ой-қиялы, шығармашылық ойлау қабілеті, танымдық белсенділігі мен мотивациясы белсенді түрде дамиды. Сондықтан осы принцип оқушының оқуға деген ішкі мотивациясын, қоғамға, пікір айтуға ашықтығын, еркіндік пен өз-өзіне сенімділігін арттыруға бағытталады. </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Креативті білім беру ортасында гуманитарлық пәндерде осы принципті келесідей жүзеге асыруға болады: ертегіні аяқтау; белгілі бір әріптер қатарын қолдана отырып, әңгіме құрастыру; бірнеше сөздерді буындарға бөліп, жаңа сөздер қатарын жасау және т.с.с.</w:t>
      </w:r>
    </w:p>
    <w:p w:rsidR="00D33D64" w:rsidRPr="005028AA" w:rsidRDefault="00D33D64" w:rsidP="00322CD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сыныптың креативті білім беру ортасындағы</w:t>
      </w:r>
      <w:r w:rsidRPr="005028AA">
        <w:rPr>
          <w:rFonts w:ascii="Times New Roman" w:hAnsi="Times New Roman" w:cs="Times New Roman"/>
          <w:i/>
          <w:sz w:val="28"/>
          <w:szCs w:val="28"/>
          <w:lang w:val="kk-KZ"/>
        </w:rPr>
        <w:t xml:space="preserve"> ынтымақтастық пен диалогтік принципі </w:t>
      </w:r>
      <w:r w:rsidRPr="005028AA">
        <w:rPr>
          <w:rFonts w:ascii="Times New Roman" w:hAnsi="Times New Roman" w:cs="Times New Roman"/>
          <w:sz w:val="28"/>
          <w:szCs w:val="28"/>
          <w:lang w:val="kk-KZ"/>
        </w:rPr>
        <w:t xml:space="preserve">білім беру үдерісін оқушы мен оқушы, оқушы мен мұғалім, оқушы мен оқу материалының арасындағы өзара белсенді әрекеттесуге негізделген.  Бұл екі жақты тиімді қарым-қатынасты (ой-идеялар, пікірлермен саналы түрде алмасу, оқу үдерісіне өз үлесін қосу) орнатуды қамтамасыз етеді. Бастауыш мектеп оқушысының қарым-қатынас мәдениеті, ұжымда бірлесе жұмыс жасау, эмпатия мен сыйластық, құрметтеу қасиеттері дамиды. Осы принциптің тәжірибедегі қолдануын келесідей тапсырмалар үлгілерімен сипаттауға болады: «Кейіпкерге хат жазу» - «Кейіпкердің жауабы»: бір оқушы </w:t>
      </w:r>
      <w:r w:rsidRPr="005028AA">
        <w:rPr>
          <w:rFonts w:ascii="Times New Roman" w:hAnsi="Times New Roman" w:cs="Times New Roman"/>
          <w:sz w:val="28"/>
          <w:szCs w:val="28"/>
          <w:lang w:val="kk-KZ"/>
        </w:rPr>
        <w:lastRenderedPageBreak/>
        <w:t xml:space="preserve">ертегі, әңгіме кейіпкеріне хат жазып, екінші оқушы оның атынан жауап жазады; «Тізбектелген ертегі»: әр оқушы ертегіге 1-2 сөйлемнен қосып, соңында біртұтас мәтін шығарады, т.с.с. </w:t>
      </w:r>
    </w:p>
    <w:p w:rsidR="00D33D64" w:rsidRPr="005028AA" w:rsidRDefault="00D33D64" w:rsidP="00322CD9">
      <w:pPr>
        <w:pStyle w:val="ab"/>
        <w:spacing w:before="0" w:after="0" w:line="240" w:lineRule="auto"/>
        <w:ind w:right="40" w:firstLine="567"/>
        <w:jc w:val="both"/>
        <w:rPr>
          <w:rFonts w:ascii="Times New Roman" w:eastAsia="Arial" w:hAnsi="Times New Roman"/>
          <w:sz w:val="28"/>
          <w:szCs w:val="28"/>
          <w:lang w:val="kk-KZ"/>
        </w:rPr>
      </w:pPr>
      <w:r w:rsidRPr="005028AA">
        <w:rPr>
          <w:rFonts w:ascii="Times New Roman" w:eastAsia="Arial" w:hAnsi="Times New Roman"/>
          <w:sz w:val="28"/>
          <w:szCs w:val="28"/>
          <w:lang w:val="kk-KZ"/>
        </w:rPr>
        <w:t xml:space="preserve">К.Г. Кречетниковтың пікірі бойынша, креативті білім беру ортасын қалыптастыру кезінде бірнеше топқа бөлуге болатын белгілі бір принциптерді ұстану қажет: </w:t>
      </w:r>
    </w:p>
    <w:p w:rsidR="00D33D64" w:rsidRPr="005028AA" w:rsidRDefault="00D33D64" w:rsidP="00322CD9">
      <w:pPr>
        <w:pStyle w:val="ab"/>
        <w:tabs>
          <w:tab w:val="left" w:pos="567"/>
        </w:tabs>
        <w:spacing w:before="0" w:after="0" w:line="240" w:lineRule="auto"/>
        <w:ind w:right="40" w:firstLine="567"/>
        <w:jc w:val="both"/>
        <w:rPr>
          <w:rFonts w:ascii="Times New Roman" w:eastAsia="Arial" w:hAnsi="Times New Roman"/>
          <w:b/>
          <w:bCs/>
          <w:iCs/>
          <w:sz w:val="28"/>
          <w:szCs w:val="28"/>
          <w:lang w:val="kk-KZ"/>
        </w:rPr>
      </w:pPr>
      <w:r w:rsidRPr="005028AA">
        <w:rPr>
          <w:rFonts w:ascii="Times New Roman" w:eastAsia="Arial" w:hAnsi="Times New Roman"/>
          <w:sz w:val="28"/>
          <w:szCs w:val="28"/>
          <w:lang w:val="kk-KZ"/>
        </w:rPr>
        <w:tab/>
      </w:r>
      <w:r w:rsidRPr="005028AA">
        <w:rPr>
          <w:rFonts w:ascii="Times New Roman" w:eastAsia="Arial" w:hAnsi="Times New Roman"/>
          <w:b/>
          <w:bCs/>
          <w:iCs/>
          <w:sz w:val="28"/>
          <w:szCs w:val="28"/>
          <w:lang w:val="kk-KZ"/>
        </w:rPr>
        <w:t xml:space="preserve">1. Әдістемелік принцип: </w:t>
      </w:r>
    </w:p>
    <w:p w:rsidR="00D33D64" w:rsidRPr="005028AA" w:rsidRDefault="00D33D64" w:rsidP="00266C81">
      <w:pPr>
        <w:pStyle w:val="ab"/>
        <w:numPr>
          <w:ilvl w:val="0"/>
          <w:numId w:val="21"/>
        </w:numPr>
        <w:tabs>
          <w:tab w:val="left" w:pos="709"/>
        </w:tabs>
        <w:spacing w:before="0" w:after="0" w:line="240" w:lineRule="auto"/>
        <w:ind w:left="0" w:right="40" w:firstLine="567"/>
        <w:jc w:val="both"/>
        <w:rPr>
          <w:rFonts w:ascii="Times New Roman" w:eastAsia="Arial" w:hAnsi="Times New Roman"/>
          <w:sz w:val="28"/>
          <w:szCs w:val="28"/>
          <w:lang w:val="kk-KZ"/>
        </w:rPr>
      </w:pPr>
      <w:r w:rsidRPr="005028AA">
        <w:rPr>
          <w:rFonts w:ascii="Times New Roman" w:eastAsia="Arial" w:hAnsi="Times New Roman"/>
          <w:sz w:val="28"/>
          <w:szCs w:val="28"/>
          <w:lang w:val="kk-KZ"/>
        </w:rPr>
        <w:t xml:space="preserve">объективтілік, ғылыми негізділік, дәлелділік; </w:t>
      </w:r>
    </w:p>
    <w:p w:rsidR="00D33D64" w:rsidRPr="005028AA" w:rsidRDefault="00D33D64" w:rsidP="00266C81">
      <w:pPr>
        <w:pStyle w:val="ab"/>
        <w:numPr>
          <w:ilvl w:val="0"/>
          <w:numId w:val="21"/>
        </w:numPr>
        <w:tabs>
          <w:tab w:val="left" w:pos="709"/>
        </w:tabs>
        <w:spacing w:before="0" w:after="0" w:line="240" w:lineRule="auto"/>
        <w:ind w:left="0" w:right="40" w:firstLine="567"/>
        <w:jc w:val="both"/>
        <w:rPr>
          <w:rFonts w:ascii="Times New Roman" w:eastAsia="Arial" w:hAnsi="Times New Roman"/>
          <w:sz w:val="28"/>
          <w:szCs w:val="28"/>
          <w:lang w:val="kk-KZ"/>
        </w:rPr>
      </w:pPr>
      <w:r w:rsidRPr="005028AA">
        <w:rPr>
          <w:rFonts w:ascii="Times New Roman" w:eastAsia="Arial" w:hAnsi="Times New Roman"/>
          <w:sz w:val="28"/>
          <w:szCs w:val="28"/>
          <w:lang w:val="kk-KZ"/>
        </w:rPr>
        <w:t xml:space="preserve">тұжырымдамалық бірлік: жобалау барысы мен нәтижелері ішкі үйлесімділікке, дәйектілікке ие болуы керек; </w:t>
      </w:r>
    </w:p>
    <w:p w:rsidR="00D33D64" w:rsidRPr="005028AA" w:rsidRDefault="00D33D64" w:rsidP="00266C81">
      <w:pPr>
        <w:pStyle w:val="ab"/>
        <w:numPr>
          <w:ilvl w:val="0"/>
          <w:numId w:val="21"/>
        </w:numPr>
        <w:tabs>
          <w:tab w:val="left" w:pos="709"/>
        </w:tabs>
        <w:spacing w:before="0" w:after="0" w:line="240" w:lineRule="auto"/>
        <w:ind w:left="0" w:right="40" w:firstLine="567"/>
        <w:jc w:val="both"/>
        <w:rPr>
          <w:rFonts w:ascii="Times New Roman" w:eastAsia="Arial" w:hAnsi="Times New Roman"/>
          <w:sz w:val="28"/>
          <w:szCs w:val="28"/>
          <w:lang w:val="kk-KZ"/>
        </w:rPr>
      </w:pPr>
      <w:r w:rsidRPr="005028AA">
        <w:rPr>
          <w:rFonts w:ascii="Times New Roman" w:eastAsia="Arial" w:hAnsi="Times New Roman"/>
          <w:sz w:val="28"/>
          <w:szCs w:val="28"/>
          <w:lang w:val="kk-KZ"/>
        </w:rPr>
        <w:t xml:space="preserve">жүйелілік: жүйенің әртүрлі деңгейлерінің өзара байланысы мен өзара іс-қимылын тұрақты есепке алу; </w:t>
      </w:r>
    </w:p>
    <w:p w:rsidR="00D33D64" w:rsidRPr="005028AA" w:rsidRDefault="00D33D64" w:rsidP="00266C81">
      <w:pPr>
        <w:pStyle w:val="ab"/>
        <w:numPr>
          <w:ilvl w:val="0"/>
          <w:numId w:val="21"/>
        </w:numPr>
        <w:tabs>
          <w:tab w:val="left" w:pos="709"/>
        </w:tabs>
        <w:spacing w:before="0" w:after="0" w:line="240" w:lineRule="auto"/>
        <w:ind w:left="0" w:right="40" w:firstLine="567"/>
        <w:jc w:val="both"/>
        <w:rPr>
          <w:b/>
          <w:sz w:val="28"/>
          <w:szCs w:val="28"/>
          <w:lang w:val="kk-KZ"/>
        </w:rPr>
      </w:pPr>
      <w:r w:rsidRPr="005028AA">
        <w:rPr>
          <w:rFonts w:ascii="Times New Roman" w:eastAsia="Arial" w:hAnsi="Times New Roman"/>
          <w:sz w:val="28"/>
          <w:szCs w:val="28"/>
          <w:lang w:val="kk-KZ"/>
        </w:rPr>
        <w:t>қазіргі педагогикалық жүйеден жобаланатын білім беру ортасына көшуге ықпал ететін факторлар түрінде әрекет ететін жағдайларды, микромеханизмдерді, құралдарды, ұйымдастыру шарттарын бөлу.</w:t>
      </w:r>
    </w:p>
    <w:p w:rsidR="00D33D64" w:rsidRPr="005028AA" w:rsidRDefault="00D33D64" w:rsidP="00266C81">
      <w:pPr>
        <w:pStyle w:val="ab"/>
        <w:numPr>
          <w:ilvl w:val="0"/>
          <w:numId w:val="17"/>
        </w:numPr>
        <w:tabs>
          <w:tab w:val="left" w:pos="851"/>
          <w:tab w:val="left" w:pos="952"/>
        </w:tabs>
        <w:spacing w:before="0" w:after="0" w:line="240" w:lineRule="auto"/>
        <w:ind w:firstLine="567"/>
        <w:jc w:val="both"/>
        <w:rPr>
          <w:b/>
          <w:bCs/>
          <w:iCs/>
          <w:sz w:val="28"/>
          <w:szCs w:val="28"/>
        </w:rPr>
      </w:pPr>
      <w:r w:rsidRPr="005028AA">
        <w:rPr>
          <w:rFonts w:ascii="Times New Roman" w:eastAsia="Arial" w:hAnsi="Times New Roman"/>
          <w:b/>
          <w:bCs/>
          <w:iCs/>
          <w:sz w:val="28"/>
          <w:szCs w:val="28"/>
        </w:rPr>
        <w:t>Ұйымдастырушылық</w:t>
      </w:r>
      <w:r w:rsidRPr="005028AA">
        <w:rPr>
          <w:rFonts w:ascii="Times New Roman" w:eastAsia="Arial" w:hAnsi="Times New Roman"/>
          <w:b/>
          <w:bCs/>
          <w:iCs/>
          <w:sz w:val="28"/>
          <w:szCs w:val="28"/>
          <w:lang w:val="kk-KZ"/>
        </w:rPr>
        <w:t xml:space="preserve"> принцип</w:t>
      </w:r>
      <w:r w:rsidRPr="005028AA">
        <w:rPr>
          <w:rFonts w:ascii="Times New Roman" w:eastAsia="Arial" w:hAnsi="Times New Roman"/>
          <w:b/>
          <w:bCs/>
          <w:iCs/>
          <w:sz w:val="28"/>
          <w:szCs w:val="28"/>
        </w:rPr>
        <w:t xml:space="preserve">: </w:t>
      </w:r>
    </w:p>
    <w:p w:rsidR="00D33D64" w:rsidRPr="005028AA" w:rsidRDefault="00D33D64" w:rsidP="00266C81">
      <w:pPr>
        <w:pStyle w:val="ab"/>
        <w:numPr>
          <w:ilvl w:val="0"/>
          <w:numId w:val="18"/>
        </w:numPr>
        <w:tabs>
          <w:tab w:val="left" w:pos="709"/>
          <w:tab w:val="left" w:pos="851"/>
          <w:tab w:val="left" w:pos="952"/>
        </w:tabs>
        <w:spacing w:before="0" w:after="0" w:line="240" w:lineRule="auto"/>
        <w:ind w:left="0" w:firstLine="567"/>
        <w:jc w:val="both"/>
        <w:rPr>
          <w:rFonts w:ascii="Times New Roman" w:eastAsia="Arial" w:hAnsi="Times New Roman"/>
          <w:sz w:val="28"/>
          <w:szCs w:val="28"/>
        </w:rPr>
      </w:pPr>
      <w:r w:rsidRPr="005028AA">
        <w:rPr>
          <w:rFonts w:ascii="Times New Roman" w:eastAsia="Arial" w:hAnsi="Times New Roman"/>
          <w:iCs/>
          <w:sz w:val="28"/>
          <w:szCs w:val="28"/>
        </w:rPr>
        <w:t>білім алушылардың жеке мақсат қоюы</w:t>
      </w:r>
      <w:r w:rsidRPr="005028AA">
        <w:rPr>
          <w:rFonts w:ascii="Times New Roman" w:eastAsia="Arial" w:hAnsi="Times New Roman"/>
          <w:iCs/>
          <w:sz w:val="28"/>
          <w:szCs w:val="28"/>
          <w:lang w:val="kk-KZ"/>
        </w:rPr>
        <w:t>:</w:t>
      </w:r>
      <w:r w:rsidRPr="005028AA">
        <w:rPr>
          <w:rFonts w:ascii="Times New Roman" w:eastAsia="Arial" w:hAnsi="Times New Roman"/>
          <w:sz w:val="28"/>
          <w:szCs w:val="28"/>
        </w:rPr>
        <w:t xml:space="preserve"> білім алушыларды өздерінің </w:t>
      </w:r>
      <w:r w:rsidRPr="005028AA">
        <w:rPr>
          <w:rFonts w:ascii="Times New Roman" w:eastAsia="Arial" w:hAnsi="Times New Roman"/>
          <w:sz w:val="28"/>
          <w:szCs w:val="28"/>
          <w:lang w:val="kk-KZ"/>
        </w:rPr>
        <w:t>оқу</w:t>
      </w:r>
      <w:r w:rsidRPr="005028AA">
        <w:rPr>
          <w:rFonts w:ascii="Times New Roman" w:eastAsia="Arial" w:hAnsi="Times New Roman"/>
          <w:sz w:val="28"/>
          <w:szCs w:val="28"/>
        </w:rPr>
        <w:t xml:space="preserve"> мақсаттарын қою</w:t>
      </w:r>
      <w:r w:rsidRPr="005028AA">
        <w:rPr>
          <w:rFonts w:ascii="Times New Roman" w:eastAsia="Arial" w:hAnsi="Times New Roman"/>
          <w:sz w:val="28"/>
          <w:szCs w:val="28"/>
          <w:lang w:val="kk-KZ"/>
        </w:rPr>
        <w:t>ға қажетті</w:t>
      </w:r>
      <w:r w:rsidRPr="005028AA">
        <w:rPr>
          <w:rFonts w:ascii="Times New Roman" w:eastAsia="Arial" w:hAnsi="Times New Roman"/>
          <w:sz w:val="28"/>
          <w:szCs w:val="28"/>
        </w:rPr>
        <w:t xml:space="preserve"> жағдайлармен қамтамасыз ету және </w:t>
      </w:r>
      <w:r w:rsidRPr="005028AA">
        <w:rPr>
          <w:rFonts w:ascii="Times New Roman" w:eastAsia="Arial" w:hAnsi="Times New Roman"/>
          <w:sz w:val="28"/>
          <w:szCs w:val="28"/>
          <w:lang w:val="kk-KZ"/>
        </w:rPr>
        <w:t xml:space="preserve">олардың </w:t>
      </w:r>
      <w:r w:rsidRPr="005028AA">
        <w:rPr>
          <w:rFonts w:ascii="Times New Roman" w:eastAsia="Arial" w:hAnsi="Times New Roman"/>
          <w:sz w:val="28"/>
          <w:szCs w:val="28"/>
        </w:rPr>
        <w:t xml:space="preserve">мақсат қою дағдыларын дамыту; </w:t>
      </w:r>
    </w:p>
    <w:p w:rsidR="00D33D64" w:rsidRPr="005028AA" w:rsidRDefault="00D33D64" w:rsidP="00266C81">
      <w:pPr>
        <w:pStyle w:val="ab"/>
        <w:numPr>
          <w:ilvl w:val="0"/>
          <w:numId w:val="18"/>
        </w:numPr>
        <w:tabs>
          <w:tab w:val="left" w:pos="709"/>
          <w:tab w:val="left" w:pos="851"/>
          <w:tab w:val="left" w:pos="952"/>
        </w:tabs>
        <w:spacing w:before="0" w:after="0" w:line="240" w:lineRule="auto"/>
        <w:ind w:left="0" w:firstLine="567"/>
        <w:jc w:val="both"/>
        <w:rPr>
          <w:rFonts w:ascii="Times New Roman" w:eastAsia="Arial" w:hAnsi="Times New Roman"/>
          <w:sz w:val="28"/>
          <w:szCs w:val="28"/>
          <w:lang w:val="kk-KZ"/>
        </w:rPr>
      </w:pPr>
      <w:r w:rsidRPr="005028AA">
        <w:rPr>
          <w:rFonts w:ascii="Times New Roman" w:eastAsia="Arial" w:hAnsi="Times New Roman"/>
          <w:iCs/>
          <w:sz w:val="28"/>
          <w:szCs w:val="28"/>
          <w:lang w:val="kk-KZ"/>
        </w:rPr>
        <w:t>жеке білім беру траекториясын таңдау:</w:t>
      </w:r>
      <w:r w:rsidRPr="005028AA">
        <w:rPr>
          <w:rFonts w:ascii="Times New Roman" w:eastAsia="Arial" w:hAnsi="Times New Roman"/>
          <w:sz w:val="28"/>
          <w:szCs w:val="28"/>
          <w:lang w:val="kk-KZ"/>
        </w:rPr>
        <w:t xml:space="preserve"> орта әрбір білім алушының жеке білім беру траекториясын құру мүмкіндігін қамтамасыз ету үшін функционалдық артықшылыққа, көп деңгейлі құрылымға, басқаруға және бейімделе білу қасиеттеріне ие болуы керек; </w:t>
      </w:r>
    </w:p>
    <w:p w:rsidR="00D33D64" w:rsidRPr="005028AA" w:rsidRDefault="00D33D64" w:rsidP="00266C81">
      <w:pPr>
        <w:pStyle w:val="ab"/>
        <w:numPr>
          <w:ilvl w:val="0"/>
          <w:numId w:val="18"/>
        </w:numPr>
        <w:tabs>
          <w:tab w:val="left" w:pos="709"/>
          <w:tab w:val="left" w:pos="851"/>
          <w:tab w:val="left" w:pos="952"/>
        </w:tabs>
        <w:spacing w:before="0" w:after="0" w:line="240" w:lineRule="auto"/>
        <w:ind w:left="0" w:firstLine="567"/>
        <w:jc w:val="both"/>
        <w:rPr>
          <w:rFonts w:ascii="Times New Roman" w:eastAsia="Arial" w:hAnsi="Times New Roman"/>
          <w:sz w:val="28"/>
          <w:szCs w:val="28"/>
          <w:lang w:val="kk-KZ"/>
        </w:rPr>
      </w:pPr>
      <w:r w:rsidRPr="005028AA">
        <w:rPr>
          <w:rFonts w:ascii="Times New Roman" w:eastAsia="Arial" w:hAnsi="Times New Roman"/>
          <w:iCs/>
          <w:sz w:val="28"/>
          <w:szCs w:val="28"/>
          <w:lang w:val="kk-KZ"/>
        </w:rPr>
        <w:t>креативтілік:</w:t>
      </w:r>
      <w:r w:rsidRPr="005028AA">
        <w:rPr>
          <w:rFonts w:ascii="Times New Roman" w:eastAsia="Arial" w:hAnsi="Times New Roman"/>
          <w:sz w:val="28"/>
          <w:szCs w:val="28"/>
          <w:lang w:val="kk-KZ"/>
        </w:rPr>
        <w:t xml:space="preserve"> білім беру ортасы еркіндікке, гуманистікке бағытталып, эвристикалық болуы керек, білім алушылардың сұрақтарына бірден толық жауап берілмей, оларды белсенді шығармашылық, танымдық іс-әрекетке итермелеуі керек;</w:t>
      </w:r>
    </w:p>
    <w:p w:rsidR="00D33D64" w:rsidRPr="005028AA" w:rsidRDefault="00D33D64" w:rsidP="00266C81">
      <w:pPr>
        <w:pStyle w:val="ab"/>
        <w:numPr>
          <w:ilvl w:val="0"/>
          <w:numId w:val="18"/>
        </w:numPr>
        <w:tabs>
          <w:tab w:val="left" w:pos="709"/>
          <w:tab w:val="left" w:pos="851"/>
          <w:tab w:val="left" w:pos="952"/>
        </w:tabs>
        <w:spacing w:before="0" w:after="0" w:line="240" w:lineRule="auto"/>
        <w:ind w:left="0" w:firstLine="567"/>
        <w:jc w:val="both"/>
        <w:rPr>
          <w:b/>
          <w:sz w:val="28"/>
          <w:szCs w:val="28"/>
          <w:lang w:val="kk-KZ"/>
        </w:rPr>
      </w:pPr>
      <w:r w:rsidRPr="005028AA">
        <w:rPr>
          <w:rFonts w:ascii="Times New Roman" w:eastAsia="Arial" w:hAnsi="Times New Roman"/>
          <w:iCs/>
          <w:sz w:val="28"/>
          <w:szCs w:val="28"/>
          <w:lang w:val="kk-KZ"/>
        </w:rPr>
        <w:t>оқытудың жағдаятқа құрылуы:</w:t>
      </w:r>
      <w:r w:rsidRPr="005028AA">
        <w:rPr>
          <w:rFonts w:ascii="Times New Roman" w:eastAsia="Arial" w:hAnsi="Times New Roman"/>
          <w:sz w:val="28"/>
          <w:szCs w:val="28"/>
          <w:lang w:val="kk-KZ"/>
        </w:rPr>
        <w:t xml:space="preserve"> білім беру ортасы білім алушыға ішкі тайталас пен жаңа жүйелік қарым-қатынас жағдайында өзгеруге, өзін тануға, жаңа тәжірибе мен мағынаға ие болуға импульс беру арқылы әсер ететін тұлғалық өзін-өзі дамыту құралы ретінде қарастырылады;</w:t>
      </w:r>
    </w:p>
    <w:p w:rsidR="00D33D64" w:rsidRPr="005028AA" w:rsidRDefault="00D33D64" w:rsidP="00266C81">
      <w:pPr>
        <w:pStyle w:val="ab"/>
        <w:numPr>
          <w:ilvl w:val="0"/>
          <w:numId w:val="18"/>
        </w:numPr>
        <w:tabs>
          <w:tab w:val="left" w:pos="483"/>
          <w:tab w:val="left" w:pos="709"/>
          <w:tab w:val="left" w:pos="851"/>
        </w:tabs>
        <w:spacing w:before="0" w:after="0" w:line="240" w:lineRule="auto"/>
        <w:ind w:left="0" w:right="40" w:firstLine="567"/>
        <w:jc w:val="both"/>
        <w:rPr>
          <w:rFonts w:ascii="Times New Roman" w:eastAsia="SimSun" w:hAnsi="Times New Roman"/>
          <w:sz w:val="28"/>
          <w:szCs w:val="28"/>
          <w:lang w:val="kk-KZ"/>
        </w:rPr>
      </w:pPr>
      <w:r w:rsidRPr="005028AA">
        <w:rPr>
          <w:rFonts w:ascii="Times New Roman" w:eastAsia="SimSun" w:hAnsi="Times New Roman"/>
          <w:iCs/>
          <w:sz w:val="28"/>
          <w:szCs w:val="28"/>
          <w:lang w:val="kk-KZ"/>
        </w:rPr>
        <w:t xml:space="preserve">білім беру кеңістігінде ілгерілеудің рефлексивтілігі: </w:t>
      </w:r>
      <w:r w:rsidRPr="005028AA">
        <w:rPr>
          <w:rFonts w:ascii="Times New Roman" w:eastAsia="SimSun" w:hAnsi="Times New Roman"/>
          <w:sz w:val="28"/>
          <w:szCs w:val="28"/>
          <w:lang w:val="kk-KZ"/>
        </w:rPr>
        <w:t>рефлексия білім алушыға білім беру іс-әрекетінің тәсілдерін түсінуге, олардың семантикалық ерекшеліктерін (жеке мағынасы</w:t>
      </w:r>
      <w:r w:rsidR="00BF7421" w:rsidRPr="005028AA">
        <w:rPr>
          <w:rFonts w:ascii="Times New Roman" w:eastAsia="SimSun" w:hAnsi="Times New Roman"/>
          <w:sz w:val="28"/>
          <w:szCs w:val="28"/>
          <w:lang w:val="kk-KZ"/>
        </w:rPr>
        <w:t>н) ашуға, өздерінің білім беру «</w:t>
      </w:r>
      <w:r w:rsidRPr="005028AA">
        <w:rPr>
          <w:rFonts w:ascii="Times New Roman" w:eastAsia="SimSun" w:hAnsi="Times New Roman"/>
          <w:sz w:val="28"/>
          <w:szCs w:val="28"/>
          <w:lang w:val="kk-KZ"/>
        </w:rPr>
        <w:t>өсімдерін</w:t>
      </w:r>
      <w:r w:rsidR="00BF7421" w:rsidRPr="005028AA">
        <w:rPr>
          <w:rFonts w:ascii="Times New Roman" w:eastAsia="SimSun" w:hAnsi="Times New Roman"/>
          <w:sz w:val="28"/>
          <w:szCs w:val="28"/>
          <w:lang w:val="kk-KZ"/>
        </w:rPr>
        <w:t>»</w:t>
      </w:r>
      <w:r w:rsidRPr="005028AA">
        <w:rPr>
          <w:rFonts w:ascii="Times New Roman" w:eastAsia="SimSun" w:hAnsi="Times New Roman"/>
          <w:sz w:val="28"/>
          <w:szCs w:val="28"/>
          <w:lang w:val="kk-KZ"/>
        </w:rPr>
        <w:t xml:space="preserve"> анықтауға мүмкіндік беретін өзін-өзі дамытудың тұрақты серігі болуы керек; </w:t>
      </w:r>
    </w:p>
    <w:p w:rsidR="00D33D64" w:rsidRPr="005028AA" w:rsidRDefault="00D33D64" w:rsidP="00266C81">
      <w:pPr>
        <w:pStyle w:val="ab"/>
        <w:numPr>
          <w:ilvl w:val="0"/>
          <w:numId w:val="18"/>
        </w:numPr>
        <w:tabs>
          <w:tab w:val="left" w:pos="483"/>
          <w:tab w:val="left" w:pos="709"/>
          <w:tab w:val="left" w:pos="851"/>
        </w:tabs>
        <w:spacing w:before="0" w:after="0" w:line="240" w:lineRule="auto"/>
        <w:ind w:left="0" w:right="40" w:firstLine="567"/>
        <w:jc w:val="both"/>
        <w:rPr>
          <w:rFonts w:ascii="Times New Roman" w:eastAsia="SimSun" w:hAnsi="Times New Roman"/>
          <w:sz w:val="28"/>
          <w:szCs w:val="28"/>
          <w:lang w:val="kk-KZ"/>
        </w:rPr>
      </w:pPr>
      <w:r w:rsidRPr="005028AA">
        <w:rPr>
          <w:rFonts w:ascii="Times New Roman" w:eastAsia="SimSun" w:hAnsi="Times New Roman"/>
          <w:iCs/>
          <w:sz w:val="28"/>
          <w:szCs w:val="28"/>
          <w:lang w:val="kk-KZ"/>
        </w:rPr>
        <w:t>өзін-өзі жүзеге асыруға сүйену:</w:t>
      </w:r>
      <w:r w:rsidRPr="005028AA">
        <w:rPr>
          <w:rFonts w:ascii="Times New Roman" w:eastAsia="SimSun" w:hAnsi="Times New Roman"/>
          <w:sz w:val="28"/>
          <w:szCs w:val="28"/>
          <w:lang w:val="kk-KZ"/>
        </w:rPr>
        <w:t xml:space="preserve"> жеке адамға өзінің әлеуетін жүзеге асыра алатын ойын алаңын ұсыну; </w:t>
      </w:r>
    </w:p>
    <w:p w:rsidR="00D33D64" w:rsidRPr="005028AA" w:rsidRDefault="00D33D64" w:rsidP="00266C81">
      <w:pPr>
        <w:pStyle w:val="ab"/>
        <w:numPr>
          <w:ilvl w:val="0"/>
          <w:numId w:val="18"/>
        </w:numPr>
        <w:tabs>
          <w:tab w:val="left" w:pos="483"/>
          <w:tab w:val="left" w:pos="709"/>
          <w:tab w:val="left" w:pos="851"/>
        </w:tabs>
        <w:spacing w:before="0" w:after="0" w:line="240" w:lineRule="auto"/>
        <w:ind w:left="0" w:right="40" w:firstLine="567"/>
        <w:jc w:val="both"/>
        <w:rPr>
          <w:rFonts w:ascii="Times New Roman" w:eastAsia="SimSun" w:hAnsi="Times New Roman"/>
          <w:sz w:val="28"/>
          <w:szCs w:val="28"/>
          <w:lang w:val="kk-KZ"/>
        </w:rPr>
      </w:pPr>
      <w:r w:rsidRPr="005028AA">
        <w:rPr>
          <w:rFonts w:ascii="Times New Roman" w:eastAsia="SimSun" w:hAnsi="Times New Roman"/>
          <w:iCs/>
          <w:sz w:val="28"/>
          <w:szCs w:val="28"/>
          <w:lang w:val="kk-KZ"/>
        </w:rPr>
        <w:t>ғылыми-білім беру қоғамдастығы мүшелерінің бір-бірінің идеяларына толеранттылығы:</w:t>
      </w:r>
      <w:r w:rsidRPr="005028AA">
        <w:rPr>
          <w:rFonts w:ascii="Times New Roman" w:eastAsia="SimSun" w:hAnsi="Times New Roman"/>
          <w:sz w:val="28"/>
          <w:szCs w:val="28"/>
          <w:lang w:val="kk-KZ"/>
        </w:rPr>
        <w:t xml:space="preserve"> идеяларды бағалауды жеке тұлғаны бағалауға ауыстыруға жол бермеу;</w:t>
      </w:r>
    </w:p>
    <w:p w:rsidR="00D33D64" w:rsidRPr="005028AA" w:rsidRDefault="00D33D64" w:rsidP="00266C81">
      <w:pPr>
        <w:pStyle w:val="ab"/>
        <w:numPr>
          <w:ilvl w:val="0"/>
          <w:numId w:val="18"/>
        </w:numPr>
        <w:tabs>
          <w:tab w:val="left" w:pos="483"/>
          <w:tab w:val="left" w:pos="709"/>
          <w:tab w:val="left" w:pos="851"/>
        </w:tabs>
        <w:spacing w:before="0" w:after="0" w:line="240" w:lineRule="auto"/>
        <w:ind w:left="0" w:right="40" w:firstLine="567"/>
        <w:jc w:val="both"/>
        <w:rPr>
          <w:rFonts w:ascii="Times New Roman" w:eastAsia="SimSun" w:hAnsi="Times New Roman"/>
          <w:sz w:val="28"/>
          <w:szCs w:val="28"/>
          <w:lang w:val="kk-KZ"/>
        </w:rPr>
      </w:pPr>
      <w:r w:rsidRPr="005028AA">
        <w:rPr>
          <w:rFonts w:ascii="Times New Roman" w:eastAsia="SimSun" w:hAnsi="Times New Roman"/>
          <w:iCs/>
          <w:sz w:val="28"/>
          <w:szCs w:val="28"/>
          <w:lang w:val="kk-KZ"/>
        </w:rPr>
        <w:t xml:space="preserve">мәдениеттер мен ғылыми мектептердің биологиялығы: </w:t>
      </w:r>
      <w:r w:rsidRPr="005028AA">
        <w:rPr>
          <w:rFonts w:ascii="Times New Roman" w:eastAsia="SimSun" w:hAnsi="Times New Roman"/>
          <w:sz w:val="28"/>
          <w:szCs w:val="28"/>
          <w:lang w:val="kk-KZ"/>
        </w:rPr>
        <w:t xml:space="preserve">кез-келген нысанда пікір алмасу (конференциялар, семинарлар, пікірталастар және т. б.) білім беру үдерісі субъектілерінің шеңберін кеңейтеді, өзін-өзі көрсетуге, өз құндылықтарын нақтылауға көмектеседі; </w:t>
      </w:r>
    </w:p>
    <w:p w:rsidR="00D33D64" w:rsidRPr="005028AA" w:rsidRDefault="00D33D64" w:rsidP="00266C81">
      <w:pPr>
        <w:pStyle w:val="ab"/>
        <w:numPr>
          <w:ilvl w:val="0"/>
          <w:numId w:val="18"/>
        </w:numPr>
        <w:tabs>
          <w:tab w:val="left" w:pos="483"/>
          <w:tab w:val="left" w:pos="709"/>
          <w:tab w:val="left" w:pos="851"/>
        </w:tabs>
        <w:spacing w:before="0" w:after="0" w:line="240" w:lineRule="auto"/>
        <w:ind w:left="0" w:right="40" w:firstLine="567"/>
        <w:jc w:val="both"/>
        <w:rPr>
          <w:b/>
          <w:sz w:val="28"/>
          <w:szCs w:val="28"/>
          <w:lang w:val="kk-KZ"/>
        </w:rPr>
      </w:pPr>
      <w:r w:rsidRPr="005028AA">
        <w:rPr>
          <w:rFonts w:ascii="Times New Roman" w:eastAsia="SimSun" w:hAnsi="Times New Roman"/>
          <w:iCs/>
          <w:sz w:val="28"/>
          <w:szCs w:val="28"/>
          <w:lang w:val="kk-KZ"/>
        </w:rPr>
        <w:lastRenderedPageBreak/>
        <w:t xml:space="preserve">икемділік: </w:t>
      </w:r>
      <w:r w:rsidRPr="005028AA">
        <w:rPr>
          <w:rFonts w:ascii="Times New Roman" w:eastAsia="SimSun" w:hAnsi="Times New Roman"/>
          <w:sz w:val="28"/>
          <w:szCs w:val="28"/>
          <w:lang w:val="kk-KZ"/>
        </w:rPr>
        <w:t>өзгерістер барысында жедел және икемді әрекет ету; өзін-өзі дамыту мен өзін-өзі ұйымдастырудың үздіксіздігі.</w:t>
      </w:r>
    </w:p>
    <w:p w:rsidR="00D33D64" w:rsidRPr="005028AA" w:rsidRDefault="00D33D64" w:rsidP="00266C81">
      <w:pPr>
        <w:pStyle w:val="ab"/>
        <w:numPr>
          <w:ilvl w:val="0"/>
          <w:numId w:val="17"/>
        </w:numPr>
        <w:tabs>
          <w:tab w:val="left" w:pos="851"/>
        </w:tabs>
        <w:spacing w:before="0" w:after="0" w:line="240" w:lineRule="auto"/>
        <w:ind w:firstLine="567"/>
        <w:jc w:val="both"/>
        <w:rPr>
          <w:b/>
          <w:sz w:val="28"/>
          <w:szCs w:val="28"/>
        </w:rPr>
      </w:pPr>
      <w:r w:rsidRPr="005028AA">
        <w:rPr>
          <w:rFonts w:ascii="Times New Roman" w:eastAsia="SimSun" w:hAnsi="Times New Roman"/>
          <w:b/>
          <w:bCs/>
          <w:iCs/>
          <w:sz w:val="28"/>
          <w:szCs w:val="28"/>
        </w:rPr>
        <w:t>Мазмұнды</w:t>
      </w:r>
      <w:r w:rsidRPr="005028AA">
        <w:rPr>
          <w:rFonts w:ascii="Times New Roman" w:eastAsia="SimSun" w:hAnsi="Times New Roman"/>
          <w:b/>
          <w:bCs/>
          <w:iCs/>
          <w:sz w:val="28"/>
          <w:szCs w:val="28"/>
          <w:lang w:val="kk-KZ"/>
        </w:rPr>
        <w:t>қ принцип</w:t>
      </w:r>
      <w:r w:rsidRPr="005028AA">
        <w:rPr>
          <w:rFonts w:ascii="Times New Roman" w:eastAsia="SimSun" w:hAnsi="Times New Roman"/>
          <w:b/>
          <w:bCs/>
          <w:iCs/>
          <w:sz w:val="28"/>
          <w:szCs w:val="28"/>
        </w:rPr>
        <w:t>:</w:t>
      </w:r>
      <w:r w:rsidRPr="005028AA">
        <w:rPr>
          <w:rFonts w:ascii="Times New Roman" w:eastAsia="SimSun" w:hAnsi="Times New Roman"/>
          <w:sz w:val="28"/>
          <w:szCs w:val="28"/>
        </w:rPr>
        <w:t xml:space="preserve"> </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rPr>
        <w:t>білім мазмұнын құрудың инвариантты</w:t>
      </w:r>
      <w:r w:rsidRPr="005028AA">
        <w:rPr>
          <w:rFonts w:ascii="Times New Roman" w:eastAsia="SimSun" w:hAnsi="Times New Roman"/>
          <w:iCs/>
          <w:sz w:val="28"/>
          <w:szCs w:val="28"/>
          <w:lang w:val="kk-KZ"/>
        </w:rPr>
        <w:t>қ</w:t>
      </w:r>
      <w:r w:rsidRPr="005028AA">
        <w:rPr>
          <w:rFonts w:ascii="Times New Roman" w:eastAsia="SimSun" w:hAnsi="Times New Roman"/>
          <w:iCs/>
          <w:sz w:val="28"/>
          <w:szCs w:val="28"/>
        </w:rPr>
        <w:t xml:space="preserve"> (метапәндік) негіздері</w:t>
      </w:r>
      <w:r w:rsidRPr="005028AA">
        <w:rPr>
          <w:rFonts w:ascii="Times New Roman" w:eastAsia="SimSun" w:hAnsi="Times New Roman"/>
          <w:iCs/>
          <w:sz w:val="28"/>
          <w:szCs w:val="28"/>
          <w:lang w:val="kk-KZ"/>
        </w:rPr>
        <w:t>:</w:t>
      </w:r>
      <w:r w:rsidRPr="005028AA">
        <w:rPr>
          <w:rFonts w:ascii="Times New Roman" w:eastAsia="SimSun" w:hAnsi="Times New Roman"/>
          <w:iCs/>
          <w:sz w:val="28"/>
          <w:szCs w:val="28"/>
        </w:rPr>
        <w:t xml:space="preserve"> </w:t>
      </w:r>
      <w:r w:rsidRPr="005028AA">
        <w:rPr>
          <w:rFonts w:ascii="Times New Roman" w:eastAsia="SimSun" w:hAnsi="Times New Roman"/>
          <w:sz w:val="28"/>
          <w:szCs w:val="28"/>
        </w:rPr>
        <w:t>пәнаралық интеграция білім беру маршруттарының нақты логикалық схемасын құруға, зерттелетін мәселелердің қайталануын болдырмауға мүмкіндік береді;</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rPr>
        <w:t>контекстуал</w:t>
      </w:r>
      <w:r w:rsidRPr="005028AA">
        <w:rPr>
          <w:rFonts w:ascii="Times New Roman" w:eastAsia="SimSun" w:hAnsi="Times New Roman"/>
          <w:iCs/>
          <w:sz w:val="28"/>
          <w:szCs w:val="28"/>
          <w:lang w:val="kk-KZ"/>
        </w:rPr>
        <w:t>дық:</w:t>
      </w:r>
      <w:r w:rsidRPr="005028AA">
        <w:rPr>
          <w:rFonts w:ascii="Times New Roman" w:eastAsia="SimSun" w:hAnsi="Times New Roman"/>
          <w:iCs/>
          <w:sz w:val="28"/>
          <w:szCs w:val="28"/>
        </w:rPr>
        <w:t xml:space="preserve"> </w:t>
      </w:r>
      <w:r w:rsidRPr="005028AA">
        <w:rPr>
          <w:rFonts w:ascii="Times New Roman" w:eastAsia="SimSun" w:hAnsi="Times New Roman"/>
          <w:iCs/>
          <w:sz w:val="28"/>
          <w:szCs w:val="28"/>
          <w:lang w:val="kk-KZ"/>
        </w:rPr>
        <w:t>тұлғалық</w:t>
      </w:r>
      <w:r w:rsidRPr="005028AA">
        <w:rPr>
          <w:rFonts w:ascii="Times New Roman" w:eastAsia="SimSun" w:hAnsi="Times New Roman"/>
          <w:sz w:val="28"/>
          <w:szCs w:val="28"/>
        </w:rPr>
        <w:t xml:space="preserve"> даму жағда</w:t>
      </w:r>
      <w:r w:rsidRPr="005028AA">
        <w:rPr>
          <w:rFonts w:ascii="Times New Roman" w:eastAsia="SimSun" w:hAnsi="Times New Roman"/>
          <w:sz w:val="28"/>
          <w:szCs w:val="28"/>
          <w:lang w:val="kk-KZ"/>
        </w:rPr>
        <w:t>ят</w:t>
      </w:r>
      <w:r w:rsidRPr="005028AA">
        <w:rPr>
          <w:rFonts w:ascii="Times New Roman" w:eastAsia="SimSun" w:hAnsi="Times New Roman"/>
          <w:sz w:val="28"/>
          <w:szCs w:val="28"/>
        </w:rPr>
        <w:t xml:space="preserve">ы зерттелетін мәселе білім алушылардың жеке-семантикалық саласының контекстіне енген кезде пайда болады; </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lang w:val="kk-KZ"/>
        </w:rPr>
        <w:t>бастапқы</w:t>
      </w:r>
      <w:r w:rsidRPr="005028AA">
        <w:rPr>
          <w:rFonts w:ascii="Times New Roman" w:eastAsia="SimSun" w:hAnsi="Times New Roman"/>
          <w:iCs/>
          <w:sz w:val="28"/>
          <w:szCs w:val="28"/>
        </w:rPr>
        <w:t xml:space="preserve"> </w:t>
      </w:r>
      <w:r w:rsidRPr="005028AA">
        <w:rPr>
          <w:rFonts w:ascii="Times New Roman" w:eastAsia="SimSun" w:hAnsi="Times New Roman"/>
          <w:iCs/>
          <w:sz w:val="28"/>
          <w:szCs w:val="28"/>
          <w:lang w:val="kk-KZ"/>
        </w:rPr>
        <w:t>б</w:t>
      </w:r>
      <w:r w:rsidRPr="005028AA">
        <w:rPr>
          <w:rFonts w:ascii="Times New Roman" w:eastAsia="SimSun" w:hAnsi="Times New Roman"/>
          <w:iCs/>
          <w:sz w:val="28"/>
          <w:szCs w:val="28"/>
        </w:rPr>
        <w:t>елгі</w:t>
      </w:r>
      <w:r w:rsidRPr="005028AA">
        <w:rPr>
          <w:rFonts w:ascii="Times New Roman" w:eastAsia="SimSun" w:hAnsi="Times New Roman"/>
          <w:iCs/>
          <w:sz w:val="28"/>
          <w:szCs w:val="28"/>
          <w:lang w:val="kk-KZ"/>
        </w:rPr>
        <w:t xml:space="preserve">: </w:t>
      </w:r>
      <w:r w:rsidRPr="005028AA">
        <w:rPr>
          <w:rFonts w:ascii="Times New Roman" w:eastAsia="SimSun" w:hAnsi="Times New Roman"/>
          <w:sz w:val="28"/>
          <w:szCs w:val="28"/>
          <w:lang w:val="kk-KZ"/>
        </w:rPr>
        <w:t>идеалды жағдайда</w:t>
      </w:r>
      <w:r w:rsidRPr="005028AA">
        <w:rPr>
          <w:rFonts w:ascii="Times New Roman" w:eastAsia="SimSun" w:hAnsi="Times New Roman"/>
          <w:sz w:val="28"/>
          <w:szCs w:val="28"/>
        </w:rPr>
        <w:t xml:space="preserve"> өзін-өзі тәрбиелеуге арналған оқулық барлық бөлімдерді </w:t>
      </w:r>
      <w:r w:rsidRPr="005028AA">
        <w:rPr>
          <w:rFonts w:ascii="Times New Roman" w:eastAsia="SimSun" w:hAnsi="Times New Roman"/>
          <w:sz w:val="28"/>
          <w:szCs w:val="28"/>
          <w:lang w:val="kk-KZ"/>
        </w:rPr>
        <w:t xml:space="preserve">басынан бастап баяндауы немесе білім алушының </w:t>
      </w:r>
      <w:r w:rsidRPr="005028AA">
        <w:rPr>
          <w:rFonts w:ascii="Times New Roman" w:eastAsia="SimSun" w:hAnsi="Times New Roman"/>
          <w:sz w:val="28"/>
          <w:szCs w:val="28"/>
        </w:rPr>
        <w:t>деңгей</w:t>
      </w:r>
      <w:r w:rsidRPr="005028AA">
        <w:rPr>
          <w:rFonts w:ascii="Times New Roman" w:eastAsia="SimSun" w:hAnsi="Times New Roman"/>
          <w:sz w:val="28"/>
          <w:szCs w:val="28"/>
          <w:lang w:val="kk-KZ"/>
        </w:rPr>
        <w:t>ін ескере отырып, дайындалуы</w:t>
      </w:r>
      <w:r w:rsidRPr="005028AA">
        <w:rPr>
          <w:rFonts w:ascii="Times New Roman" w:eastAsia="SimSun" w:hAnsi="Times New Roman"/>
          <w:sz w:val="28"/>
          <w:szCs w:val="28"/>
        </w:rPr>
        <w:t xml:space="preserve"> керек; </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rPr>
        <w:t>аяқталған ақпарат кешені</w:t>
      </w:r>
      <w:r w:rsidRPr="005028AA">
        <w:rPr>
          <w:rFonts w:ascii="Times New Roman" w:eastAsia="SimSun" w:hAnsi="Times New Roman"/>
          <w:iCs/>
          <w:sz w:val="28"/>
          <w:szCs w:val="28"/>
          <w:lang w:val="kk-KZ"/>
        </w:rPr>
        <w:t>:</w:t>
      </w:r>
      <w:r w:rsidRPr="005028AA">
        <w:rPr>
          <w:rFonts w:ascii="Times New Roman" w:eastAsia="SimSun" w:hAnsi="Times New Roman"/>
          <w:sz w:val="28"/>
          <w:szCs w:val="28"/>
        </w:rPr>
        <w:t xml:space="preserve"> мәселені толық, жан-жақты түсіну</w:t>
      </w:r>
      <w:r w:rsidRPr="005028AA">
        <w:rPr>
          <w:rFonts w:ascii="Times New Roman" w:eastAsia="SimSun" w:hAnsi="Times New Roman"/>
          <w:sz w:val="28"/>
          <w:szCs w:val="28"/>
          <w:lang w:val="kk-KZ"/>
        </w:rPr>
        <w:t xml:space="preserve">ге, </w:t>
      </w:r>
      <w:r w:rsidRPr="005028AA">
        <w:rPr>
          <w:rFonts w:ascii="Times New Roman" w:eastAsia="SimSun" w:hAnsi="Times New Roman"/>
          <w:sz w:val="28"/>
          <w:szCs w:val="28"/>
        </w:rPr>
        <w:t>белгілі бір білім беру міндетін орындау</w:t>
      </w:r>
      <w:r w:rsidRPr="005028AA">
        <w:rPr>
          <w:rFonts w:ascii="Times New Roman" w:eastAsia="SimSun" w:hAnsi="Times New Roman"/>
          <w:sz w:val="28"/>
          <w:szCs w:val="28"/>
          <w:lang w:val="kk-KZ"/>
        </w:rPr>
        <w:t>ға</w:t>
      </w:r>
      <w:r w:rsidRPr="005028AA">
        <w:rPr>
          <w:rFonts w:ascii="Times New Roman" w:eastAsia="SimSun" w:hAnsi="Times New Roman"/>
          <w:sz w:val="28"/>
          <w:szCs w:val="28"/>
        </w:rPr>
        <w:t xml:space="preserve"> қажетті барлық ақпарат білім алушының қолында болуы керек; </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rPr>
        <w:t>жағымды эмоцияларға сүйену</w:t>
      </w:r>
      <w:r w:rsidRPr="005028AA">
        <w:rPr>
          <w:rFonts w:ascii="Times New Roman" w:eastAsia="SimSun" w:hAnsi="Times New Roman"/>
          <w:iCs/>
          <w:sz w:val="28"/>
          <w:szCs w:val="28"/>
          <w:lang w:val="kk-KZ"/>
        </w:rPr>
        <w:t>:</w:t>
      </w:r>
      <w:r w:rsidRPr="005028AA">
        <w:rPr>
          <w:rFonts w:ascii="Times New Roman" w:eastAsia="SimSun" w:hAnsi="Times New Roman"/>
          <w:sz w:val="28"/>
          <w:szCs w:val="28"/>
        </w:rPr>
        <w:t xml:space="preserve"> әзіл элементтері, түрлі-түсті </w:t>
      </w:r>
      <w:r w:rsidRPr="005028AA">
        <w:rPr>
          <w:rFonts w:ascii="Times New Roman" w:eastAsia="SimSun" w:hAnsi="Times New Roman"/>
          <w:sz w:val="28"/>
          <w:szCs w:val="28"/>
          <w:lang w:val="kk-KZ"/>
        </w:rPr>
        <w:t>суреттер</w:t>
      </w:r>
      <w:r w:rsidRPr="005028AA">
        <w:rPr>
          <w:rFonts w:ascii="Times New Roman" w:eastAsia="SimSun" w:hAnsi="Times New Roman"/>
          <w:sz w:val="28"/>
          <w:szCs w:val="28"/>
        </w:rPr>
        <w:t>, дыбыстар, мультипликация және бейнеклиптер білім алушылард</w:t>
      </w:r>
      <w:r w:rsidRPr="005028AA">
        <w:rPr>
          <w:rFonts w:ascii="Times New Roman" w:eastAsia="SimSun" w:hAnsi="Times New Roman"/>
          <w:sz w:val="28"/>
          <w:szCs w:val="28"/>
          <w:lang w:val="kk-KZ"/>
        </w:rPr>
        <w:t xml:space="preserve">ағы шиеленістерді </w:t>
      </w:r>
      <w:r w:rsidRPr="005028AA">
        <w:rPr>
          <w:rFonts w:ascii="Times New Roman" w:eastAsia="SimSun" w:hAnsi="Times New Roman"/>
          <w:sz w:val="28"/>
          <w:szCs w:val="28"/>
        </w:rPr>
        <w:t xml:space="preserve">алып тастауға, олардың өз қабілеттеріне деген сенімділігін қалыптастыруға ықпал етуге мүмкіндік береді; </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rPr>
        <w:t>тілд</w:t>
      </w:r>
      <w:r w:rsidRPr="005028AA">
        <w:rPr>
          <w:rFonts w:ascii="Times New Roman" w:eastAsia="SimSun" w:hAnsi="Times New Roman"/>
          <w:iCs/>
          <w:sz w:val="28"/>
          <w:szCs w:val="28"/>
          <w:lang w:val="kk-KZ"/>
        </w:rPr>
        <w:t>егі</w:t>
      </w:r>
      <w:r w:rsidRPr="005028AA">
        <w:rPr>
          <w:rFonts w:ascii="Times New Roman" w:eastAsia="SimSun" w:hAnsi="Times New Roman"/>
          <w:iCs/>
          <w:sz w:val="28"/>
          <w:szCs w:val="28"/>
        </w:rPr>
        <w:t xml:space="preserve"> жеңілді</w:t>
      </w:r>
      <w:r w:rsidRPr="005028AA">
        <w:rPr>
          <w:rFonts w:ascii="Times New Roman" w:eastAsia="SimSun" w:hAnsi="Times New Roman"/>
          <w:iCs/>
          <w:sz w:val="28"/>
          <w:szCs w:val="28"/>
          <w:lang w:val="kk-KZ"/>
        </w:rPr>
        <w:t>к п</w:t>
      </w:r>
      <w:r w:rsidRPr="005028AA">
        <w:rPr>
          <w:rFonts w:ascii="Times New Roman" w:eastAsia="SimSun" w:hAnsi="Times New Roman"/>
          <w:iCs/>
          <w:sz w:val="28"/>
          <w:szCs w:val="28"/>
        </w:rPr>
        <w:t>ен бейне</w:t>
      </w:r>
      <w:r w:rsidRPr="005028AA">
        <w:rPr>
          <w:rFonts w:ascii="Times New Roman" w:eastAsia="SimSun" w:hAnsi="Times New Roman"/>
          <w:iCs/>
          <w:sz w:val="28"/>
          <w:szCs w:val="28"/>
          <w:lang w:val="kk-KZ"/>
        </w:rPr>
        <w:t>лілік:</w:t>
      </w:r>
      <w:r w:rsidRPr="005028AA">
        <w:rPr>
          <w:rFonts w:ascii="Times New Roman" w:eastAsia="SimSun" w:hAnsi="Times New Roman"/>
          <w:iCs/>
          <w:sz w:val="28"/>
          <w:szCs w:val="28"/>
        </w:rPr>
        <w:t xml:space="preserve"> </w:t>
      </w:r>
      <w:r w:rsidRPr="005028AA">
        <w:rPr>
          <w:rFonts w:ascii="Times New Roman" w:eastAsia="SimSun" w:hAnsi="Times New Roman"/>
          <w:sz w:val="28"/>
          <w:szCs w:val="28"/>
        </w:rPr>
        <w:t>оқушылар</w:t>
      </w:r>
      <w:r w:rsidRPr="005028AA">
        <w:rPr>
          <w:rFonts w:ascii="Times New Roman" w:eastAsia="SimSun" w:hAnsi="Times New Roman"/>
          <w:sz w:val="28"/>
          <w:szCs w:val="28"/>
          <w:lang w:val="kk-KZ"/>
        </w:rPr>
        <w:t>дың</w:t>
      </w:r>
      <w:r w:rsidRPr="005028AA">
        <w:rPr>
          <w:rFonts w:ascii="Times New Roman" w:eastAsia="SimSun" w:hAnsi="Times New Roman"/>
          <w:sz w:val="28"/>
          <w:szCs w:val="28"/>
        </w:rPr>
        <w:t xml:space="preserve"> </w:t>
      </w:r>
      <w:r w:rsidRPr="005028AA">
        <w:rPr>
          <w:rFonts w:ascii="Times New Roman" w:eastAsia="SimSun" w:hAnsi="Times New Roman"/>
          <w:sz w:val="28"/>
          <w:szCs w:val="28"/>
          <w:lang w:val="kk-KZ"/>
        </w:rPr>
        <w:t>тұлғалық қасиетке ие болуына</w:t>
      </w:r>
      <w:r w:rsidRPr="005028AA">
        <w:rPr>
          <w:rFonts w:ascii="Times New Roman" w:eastAsia="SimSun" w:hAnsi="Times New Roman"/>
          <w:sz w:val="28"/>
          <w:szCs w:val="28"/>
        </w:rPr>
        <w:t xml:space="preserve"> мүмкіндік беретін жарқын әдеби бейнелерді, өрнектерді</w:t>
      </w:r>
      <w:r w:rsidRPr="005028AA">
        <w:rPr>
          <w:rFonts w:ascii="Times New Roman" w:eastAsia="SimSun" w:hAnsi="Times New Roman"/>
          <w:sz w:val="28"/>
          <w:szCs w:val="28"/>
          <w:lang w:val="kk-KZ"/>
        </w:rPr>
        <w:t xml:space="preserve"> </w:t>
      </w:r>
      <w:r w:rsidRPr="005028AA">
        <w:rPr>
          <w:rFonts w:ascii="Times New Roman" w:eastAsia="SimSun" w:hAnsi="Times New Roman"/>
          <w:sz w:val="28"/>
          <w:szCs w:val="28"/>
        </w:rPr>
        <w:t xml:space="preserve">және т.б. пайдалану; </w:t>
      </w:r>
    </w:p>
    <w:p w:rsidR="00D33D64" w:rsidRPr="005028AA" w:rsidRDefault="00D33D64" w:rsidP="00266C81">
      <w:pPr>
        <w:pStyle w:val="ab"/>
        <w:numPr>
          <w:ilvl w:val="0"/>
          <w:numId w:val="19"/>
        </w:numPr>
        <w:tabs>
          <w:tab w:val="left" w:pos="709"/>
          <w:tab w:val="left" w:pos="851"/>
        </w:tabs>
        <w:spacing w:before="0" w:after="0" w:line="240" w:lineRule="auto"/>
        <w:ind w:left="0" w:firstLine="567"/>
        <w:jc w:val="both"/>
        <w:rPr>
          <w:rFonts w:ascii="Times New Roman" w:eastAsia="SimSun" w:hAnsi="Times New Roman"/>
          <w:sz w:val="28"/>
          <w:szCs w:val="28"/>
        </w:rPr>
      </w:pPr>
      <w:r w:rsidRPr="005028AA">
        <w:rPr>
          <w:rFonts w:ascii="Times New Roman" w:eastAsia="SimSun" w:hAnsi="Times New Roman"/>
          <w:iCs/>
          <w:sz w:val="28"/>
          <w:szCs w:val="28"/>
        </w:rPr>
        <w:t>кәсіби тілге сүйен</w:t>
      </w:r>
      <w:r w:rsidRPr="005028AA">
        <w:rPr>
          <w:rFonts w:ascii="Times New Roman" w:eastAsia="SimSun" w:hAnsi="Times New Roman"/>
          <w:iCs/>
          <w:sz w:val="28"/>
          <w:szCs w:val="28"/>
          <w:lang w:val="kk-KZ"/>
        </w:rPr>
        <w:t xml:space="preserve">у: </w:t>
      </w:r>
      <w:r w:rsidRPr="005028AA">
        <w:rPr>
          <w:rFonts w:ascii="Times New Roman" w:eastAsia="SimSun" w:hAnsi="Times New Roman"/>
          <w:sz w:val="28"/>
          <w:szCs w:val="28"/>
        </w:rPr>
        <w:t>қолданылатын арнайы терминдердің саны ақылға қонымды шектен аспауы тиіс; барлық арнайы терминдер мен белгілер алғаш пайда болған кезде егжей-тегжейлі түсіндірілуі тиіс; кәсіби терминдерді бірыңғай сөздікке жинақтау ұтымды болып табылады</w:t>
      </w:r>
      <w:r w:rsidRPr="005028AA">
        <w:rPr>
          <w:rFonts w:ascii="Times New Roman" w:eastAsia="SimSun" w:hAnsi="Times New Roman"/>
          <w:sz w:val="28"/>
          <w:szCs w:val="28"/>
          <w:lang w:val="kk-KZ"/>
        </w:rPr>
        <w:t xml:space="preserve"> </w:t>
      </w:r>
      <w:r w:rsidR="004E2CC2">
        <w:rPr>
          <w:rFonts w:ascii="Times New Roman" w:eastAsia="SimSun" w:hAnsi="Times New Roman"/>
          <w:sz w:val="28"/>
          <w:szCs w:val="28"/>
        </w:rPr>
        <w:t>[</w:t>
      </w:r>
      <w:r w:rsidR="004E2CC2">
        <w:rPr>
          <w:rFonts w:ascii="Times New Roman" w:eastAsia="SimSun" w:hAnsi="Times New Roman"/>
          <w:sz w:val="28"/>
          <w:szCs w:val="28"/>
          <w:lang w:val="kk-KZ"/>
        </w:rPr>
        <w:t>58</w:t>
      </w:r>
      <w:r w:rsidRPr="005028AA">
        <w:rPr>
          <w:rFonts w:ascii="Times New Roman" w:eastAsia="SimSun" w:hAnsi="Times New Roman"/>
          <w:sz w:val="28"/>
          <w:szCs w:val="28"/>
        </w:rPr>
        <w:t xml:space="preserve">, </w:t>
      </w:r>
      <w:r w:rsidR="004E2CC2">
        <w:rPr>
          <w:rFonts w:ascii="Times New Roman" w:eastAsia="SimSun" w:hAnsi="Times New Roman"/>
          <w:sz w:val="28"/>
          <w:szCs w:val="28"/>
          <w:lang w:val="kk-KZ"/>
        </w:rPr>
        <w:t xml:space="preserve">б. </w:t>
      </w:r>
      <w:r w:rsidRPr="005028AA">
        <w:rPr>
          <w:rFonts w:ascii="Times New Roman" w:eastAsia="SimSun" w:hAnsi="Times New Roman"/>
          <w:sz w:val="28"/>
          <w:szCs w:val="28"/>
        </w:rPr>
        <w:t xml:space="preserve">59]. </w:t>
      </w:r>
    </w:p>
    <w:p w:rsidR="00D33D64" w:rsidRPr="005028AA" w:rsidRDefault="00D33D64" w:rsidP="00322CD9">
      <w:pPr>
        <w:pStyle w:val="ab"/>
        <w:spacing w:before="0" w:after="0" w:line="240" w:lineRule="auto"/>
        <w:ind w:firstLine="567"/>
        <w:jc w:val="both"/>
        <w:rPr>
          <w:rFonts w:ascii="Times New Roman" w:eastAsia="Arial" w:hAnsi="Times New Roman"/>
          <w:sz w:val="28"/>
          <w:szCs w:val="28"/>
          <w:lang w:val="kk-KZ"/>
        </w:rPr>
      </w:pPr>
      <w:r w:rsidRPr="005028AA">
        <w:rPr>
          <w:rFonts w:ascii="Times New Roman" w:hAnsi="Times New Roman"/>
          <w:sz w:val="28"/>
          <w:szCs w:val="19"/>
          <w:shd w:val="clear" w:color="auto" w:fill="FFFFFF"/>
          <w:lang w:val="kk-KZ"/>
        </w:rPr>
        <w:t xml:space="preserve">Қорытындылай келе, бастауыш сыныптарда гуманитарлық пәндер негізінде креативті білім беру ортасын қалыптастыруда тұлғалық-бағдарлы, іс-әрекеттік, орта, құзыреттілік, интегративті әдіснамалық тұғырлар мен </w:t>
      </w:r>
      <w:r w:rsidRPr="005028AA">
        <w:rPr>
          <w:rFonts w:ascii="Times New Roman" w:hAnsi="Times New Roman"/>
          <w:sz w:val="28"/>
          <w:szCs w:val="28"/>
          <w:lang w:val="kk-KZ"/>
        </w:rPr>
        <w:t xml:space="preserve">жеке тұлғалық даму, іс-әрекет арқылы оқыту, шығармашылық еркіндік,  ынтымақтастық пен диалогтік принциптері маңызды роль атқарады деп есептейміз. Әр тұғыр креативті білім беру ортасында белгілі бір міндет атқарады: мысалы, тұлғалық-бағдарлы тұғыр оқушының жеке дамуына бағытталса, іс-әрекеттік тұғыр белсенді оқу әрекетінің түрлерін басшылыққа алады; орта тұғыры креативтілік пен ынтымақтастыққа жағдай жасайтын кеңістік құраса, құзыреттілік тұғыр қажетті дағдылар мен қабілеттерді дамытуға бағытталады; ал интегративті тұғыр бірнеше білім саласы мен әдіс-тәсілдерді байланыстыра отырып, біртұтастықты қамтамасыз етеді. Аталған әдіснамалық тұғырларды креативті білім беру ортасын қалыптастырудың приннциптері арқылы жүзеге асыру бастауыш сынып оқушыларының білім беру нәтижелеріне (креативті, танымдық, коммуникативті, реттеуші) кешенді түрде ықпал етеді. Сол сияқты </w:t>
      </w:r>
      <w:r w:rsidRPr="005028AA">
        <w:rPr>
          <w:rFonts w:ascii="Times New Roman" w:eastAsia="Arial" w:hAnsi="Times New Roman"/>
          <w:sz w:val="28"/>
          <w:szCs w:val="28"/>
          <w:lang w:val="kk-KZ"/>
        </w:rPr>
        <w:t xml:space="preserve">К.Г. Кречетников ұсынған креативті білім беру ортасын қалыптастыру барысында басшылыққа алуға болатын әдістемелік, ұйымдастырушылық, мазмұндық принциптерді де ескеру </w:t>
      </w:r>
      <w:r w:rsidRPr="005028AA">
        <w:rPr>
          <w:rFonts w:ascii="Times New Roman" w:eastAsia="Arial" w:hAnsi="Times New Roman"/>
          <w:sz w:val="28"/>
          <w:szCs w:val="28"/>
          <w:lang w:val="kk-KZ"/>
        </w:rPr>
        <w:lastRenderedPageBreak/>
        <w:t>керек.  А</w:t>
      </w:r>
      <w:r w:rsidRPr="005028AA">
        <w:rPr>
          <w:rFonts w:ascii="Times New Roman" w:eastAsia="SimSun" w:hAnsi="Times New Roman"/>
          <w:sz w:val="28"/>
          <w:szCs w:val="28"/>
          <w:lang w:val="kk-KZ"/>
        </w:rPr>
        <w:t>талған принциптерді креативті білім беру ортасын қалыптастыру кезінде кезең-кезеңімен басшылыққа алуға болады.</w:t>
      </w:r>
    </w:p>
    <w:p w:rsidR="00D33D64" w:rsidRPr="005028AA" w:rsidRDefault="00D33D64" w:rsidP="00322CD9">
      <w:pPr>
        <w:spacing w:after="0" w:line="240" w:lineRule="auto"/>
        <w:ind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28"/>
          <w:lang w:val="kk-KZ"/>
        </w:rPr>
        <w:t xml:space="preserve">Жүргізілген талдау негізінде келесі тарауда бастауыш сыныптарда гуманитарлық пәндер негізінде креативті білім беру ортасын қалыптастырудың педагогикалық мүмкіндіктері айқындалып, моделі жасалатын болады. </w:t>
      </w:r>
    </w:p>
    <w:p w:rsidR="00D33D64" w:rsidRPr="005028AA" w:rsidRDefault="00D33D64" w:rsidP="00D33D64">
      <w:pPr>
        <w:spacing w:after="0" w:line="240" w:lineRule="auto"/>
        <w:ind w:firstLine="567"/>
        <w:jc w:val="both"/>
        <w:rPr>
          <w:rFonts w:ascii="Times New Roman" w:hAnsi="Times New Roman" w:cs="Times New Roman"/>
          <w:sz w:val="28"/>
          <w:szCs w:val="19"/>
          <w:shd w:val="clear" w:color="auto" w:fill="FFFFFF"/>
          <w:lang w:val="kk-KZ"/>
        </w:rPr>
      </w:pPr>
    </w:p>
    <w:p w:rsidR="00D33D64" w:rsidRPr="005028AA" w:rsidRDefault="00D33D64" w:rsidP="00D33D64">
      <w:pPr>
        <w:spacing w:after="0" w:line="240" w:lineRule="auto"/>
        <w:ind w:firstLine="567"/>
        <w:jc w:val="both"/>
        <w:rPr>
          <w:rFonts w:ascii="Times New Roman" w:hAnsi="Times New Roman" w:cs="Times New Roman"/>
          <w:sz w:val="28"/>
          <w:szCs w:val="19"/>
          <w:shd w:val="clear" w:color="auto" w:fill="FFFFFF"/>
          <w:lang w:val="kk-KZ"/>
        </w:rPr>
      </w:pPr>
    </w:p>
    <w:p w:rsidR="00D33D64" w:rsidRPr="005028AA" w:rsidRDefault="00D33D64" w:rsidP="00CB49B8">
      <w:pPr>
        <w:ind w:firstLine="567"/>
        <w:rPr>
          <w:lang w:val="kk-KZ"/>
        </w:rPr>
      </w:pPr>
    </w:p>
    <w:p w:rsidR="00332931" w:rsidRPr="005028AA" w:rsidRDefault="00332931" w:rsidP="00332931">
      <w:pPr>
        <w:pStyle w:val="ad"/>
        <w:ind w:firstLine="709"/>
        <w:jc w:val="both"/>
        <w:rPr>
          <w:sz w:val="28"/>
          <w:szCs w:val="28"/>
          <w:lang w:val="kk-KZ"/>
        </w:rPr>
      </w:pPr>
    </w:p>
    <w:p w:rsidR="00332931" w:rsidRPr="005028AA" w:rsidRDefault="00332931" w:rsidP="00D86B1B">
      <w:pPr>
        <w:pStyle w:val="ad"/>
        <w:ind w:firstLine="709"/>
        <w:jc w:val="both"/>
        <w:rPr>
          <w:sz w:val="28"/>
          <w:szCs w:val="28"/>
          <w:lang w:val="kk-KZ"/>
        </w:rPr>
      </w:pPr>
    </w:p>
    <w:p w:rsidR="00332931" w:rsidRPr="005028AA" w:rsidRDefault="00332931">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pPr>
        <w:spacing w:after="0"/>
        <w:ind w:firstLine="709"/>
        <w:jc w:val="both"/>
        <w:rPr>
          <w:lang w:val="kk-KZ"/>
        </w:rPr>
      </w:pPr>
    </w:p>
    <w:p w:rsidR="002731E8" w:rsidRPr="005028AA" w:rsidRDefault="002731E8" w:rsidP="002731E8">
      <w:pPr>
        <w:spacing w:after="0"/>
        <w:ind w:firstLine="567"/>
        <w:jc w:val="both"/>
        <w:rPr>
          <w:lang w:val="kk-KZ"/>
        </w:rPr>
      </w:pPr>
    </w:p>
    <w:p w:rsidR="002731E8" w:rsidRPr="005028AA" w:rsidRDefault="002731E8" w:rsidP="002731E8">
      <w:pPr>
        <w:spacing w:after="0"/>
        <w:ind w:firstLine="567"/>
        <w:jc w:val="both"/>
        <w:rPr>
          <w:lang w:val="kk-KZ"/>
        </w:rPr>
      </w:pPr>
    </w:p>
    <w:p w:rsidR="002731E8" w:rsidRPr="005028AA" w:rsidRDefault="002731E8" w:rsidP="002731E8">
      <w:pPr>
        <w:spacing w:after="0" w:line="240" w:lineRule="auto"/>
        <w:ind w:firstLine="567"/>
        <w:jc w:val="both"/>
        <w:rPr>
          <w:rFonts w:ascii="Times New Roman" w:eastAsia="Times New Roman" w:hAnsi="Times New Roman" w:cs="Times New Roman"/>
          <w:b/>
          <w:sz w:val="28"/>
          <w:szCs w:val="28"/>
          <w:lang w:val="kk-KZ"/>
        </w:rPr>
      </w:pPr>
      <w:r w:rsidRPr="005028AA">
        <w:rPr>
          <w:rFonts w:ascii="Times New Roman" w:hAnsi="Times New Roman" w:cs="Times New Roman"/>
          <w:b/>
          <w:sz w:val="28"/>
          <w:szCs w:val="28"/>
          <w:lang w:val="kk-KZ"/>
        </w:rPr>
        <w:lastRenderedPageBreak/>
        <w:t>2</w:t>
      </w:r>
      <w:r w:rsidRPr="005028AA">
        <w:rPr>
          <w:rFonts w:ascii="Times New Roman" w:eastAsia="Times New Roman" w:hAnsi="Times New Roman" w:cs="Times New Roman"/>
          <w:b/>
          <w:sz w:val="28"/>
          <w:szCs w:val="28"/>
          <w:lang w:val="kk-KZ"/>
        </w:rPr>
        <w:t xml:space="preserve"> БАСТАУЫШ СЫНЫПТАРДА ГУМАНИТАРЛЫҚ ПӘНДЕР НЕГІЗІНДЕ КРЕАТИВТІ БІЛІМ БЕРУ ОРТАСЫН ҚАЛЫПТАСТЫРУ ҮДЕРІСІН МОДЕЛЬДЕУ</w:t>
      </w:r>
    </w:p>
    <w:p w:rsidR="002731E8" w:rsidRPr="005028AA" w:rsidRDefault="002731E8" w:rsidP="002731E8">
      <w:pPr>
        <w:spacing w:after="0" w:line="240" w:lineRule="auto"/>
        <w:ind w:firstLine="567"/>
        <w:jc w:val="both"/>
        <w:rPr>
          <w:rFonts w:ascii="Times New Roman" w:hAnsi="Times New Roman" w:cs="Times New Roman"/>
          <w:sz w:val="28"/>
          <w:szCs w:val="28"/>
          <w:lang w:val="kk-KZ"/>
        </w:rPr>
      </w:pPr>
    </w:p>
    <w:p w:rsidR="002731E8" w:rsidRPr="005028AA" w:rsidRDefault="002731E8" w:rsidP="002731E8">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2.1</w:t>
      </w:r>
      <w:r w:rsidRPr="005028AA">
        <w:rPr>
          <w:rFonts w:ascii="Times New Roman" w:eastAsia="Times New Roman" w:hAnsi="Times New Roman" w:cs="Times New Roman"/>
          <w:b/>
          <w:sz w:val="28"/>
          <w:szCs w:val="28"/>
          <w:lang w:val="kk-KZ"/>
        </w:rPr>
        <w:t xml:space="preserve"> Гуманитарлық пәндер бастауыш сыныптарда креативті білім беру ортасын қалыптастырудың құралы ретінде</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Бүгінгі таңдағы әлемдегі технологияларға бағдарланған өзгерістер аясында гуманитарлық білім бағытындағы пәндердің маңызы зор. Гуманитарлық білім адамзаттың әлемге деген көзқарасын қалыптастырып, зияткерлік негізін қалайды, адамдардың бір-бірімен қарым-қатынас орнатуына көмектеседі, креативті және сын тұрғысынан ойлау қабілеттерін дамытуға, сонымен бірге  мәдени, этикалық және құндылық бағдары жан-жақты дамыған, белсенді қоғам азаматтарын қалыптастыруға елеулі септігін тигізеді.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Сөйтіп, гуманитарлық білім адамзат мәдениетінің маңызды бөлігі бола отырып, білім алушылардың көзқарасын, қиялын, ойлау қабілетін дамытуға ықпал етіп, эвристикалық қабілеттерінің қалыптасуына, әсіресе, жаңа идеяларды ұсынып, әртүрлі мәселелерді шешудің жолдарын табуға тікелей әсер етеді. Гуманитарлық бағыттағы пәндердің негізгі міндеттері өмірлік ұстанымының белсенділігімен, ғылыми дүниетанымының кеңдігімен, дамыған рефлексивті ойлауымен және танымдық тәуелсіздігімен сипатталатын әлеуметтік белсенді тұлғаны қалыптастыру, дамыту және тәрбиелеу болып табылады.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Көптеген ғалымдар білім беру мекемелерінде гуманитарлық бағыттағы пәндерді оқытудың өзектілігін атап көрсетеді. Олардың ішінде гуманитарлық бағыттағы пәндердің оқушылардың бойына ұлттық құндылықтарды қалыптастырудағы ролі, патриоттық тәрбие берудегі маңызы</w:t>
      </w:r>
      <w:r w:rsidRPr="005028AA">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8"/>
          <w:lang w:val="kk-KZ"/>
        </w:rPr>
        <w:t xml:space="preserve">гуманитарлық пәндердің </w:t>
      </w:r>
      <w:r w:rsidRPr="005028AA">
        <w:rPr>
          <w:rFonts w:ascii="Times New Roman" w:hAnsi="Times New Roman" w:cs="Times New Roman"/>
          <w:sz w:val="28"/>
          <w:szCs w:val="28"/>
          <w:shd w:val="clear" w:color="auto" w:fill="FFFFFF"/>
          <w:lang w:val="kk-KZ"/>
        </w:rPr>
        <w:t>білім алушылардың әлеуметтенуі мен танымдық мотивациясын дамытудағы ролі</w:t>
      </w:r>
      <w:r w:rsidRPr="005028AA">
        <w:rPr>
          <w:rFonts w:ascii="Times New Roman" w:hAnsi="Times New Roman" w:cs="Times New Roman"/>
          <w:sz w:val="28"/>
          <w:szCs w:val="28"/>
          <w:lang w:val="kk-KZ"/>
        </w:rPr>
        <w:t xml:space="preserve">, гуманитарлық пәндерді бастауыш мектепте оқытудың ерекшеліктері </w:t>
      </w:r>
      <w:r w:rsidR="004E2CC2">
        <w:rPr>
          <w:rFonts w:ascii="Times New Roman" w:hAnsi="Times New Roman" w:cs="Times New Roman"/>
          <w:sz w:val="28"/>
          <w:szCs w:val="28"/>
          <w:lang w:val="kk-KZ"/>
        </w:rPr>
        <w:t>сияқты өзекті мәселелер бар [138-140</w:t>
      </w:r>
      <w:r w:rsidRPr="005028AA">
        <w:rPr>
          <w:rFonts w:ascii="Times New Roman" w:hAnsi="Times New Roman" w:cs="Times New Roman"/>
          <w:sz w:val="28"/>
          <w:szCs w:val="28"/>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C.Reiter өз зерттеуінде гуманитарлық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пәндерге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белсенді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қатысатын</w:t>
      </w:r>
      <w:r w:rsidRPr="005028AA">
        <w:rPr>
          <w:rFonts w:ascii="Times New Roman" w:hAnsi="Times New Roman" w:cs="Times New Roman"/>
          <w:sz w:val="28"/>
          <w:szCs w:val="28"/>
          <w:lang w:val="kk-KZ"/>
        </w:rPr>
        <w:t xml:space="preserve"> оқушылардың </w:t>
      </w:r>
      <w:r w:rsidRPr="005028AA">
        <w:rPr>
          <w:rStyle w:val="ezkurwreuab5ozgtqnkl"/>
          <w:rFonts w:ascii="Times New Roman" w:hAnsi="Times New Roman" w:cs="Times New Roman"/>
          <w:sz w:val="28"/>
          <w:szCs w:val="28"/>
          <w:lang w:val="kk-KZ"/>
        </w:rPr>
        <w:t>қоғамдық, академиялық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іс</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шараларға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көбірек</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қатысатынын, </w:t>
      </w:r>
      <w:r w:rsidRPr="005028AA">
        <w:rPr>
          <w:rFonts w:ascii="Times New Roman" w:hAnsi="Times New Roman" w:cs="Times New Roman"/>
          <w:sz w:val="28"/>
          <w:szCs w:val="28"/>
          <w:lang w:val="kk-KZ"/>
        </w:rPr>
        <w:t>оқылым, жазылым, сын тұрғысынан ойлау қабілеттерінің дамып, сабаққа қатысымы жоғарылайтынын, білім берудің келесі деңгейіне көшуге деген ынт</w:t>
      </w:r>
      <w:r w:rsidR="004E2CC2">
        <w:rPr>
          <w:rFonts w:ascii="Times New Roman" w:hAnsi="Times New Roman" w:cs="Times New Roman"/>
          <w:sz w:val="28"/>
          <w:szCs w:val="28"/>
          <w:lang w:val="kk-KZ"/>
        </w:rPr>
        <w:t>асы жоғары болатынын жазған [141</w:t>
      </w:r>
      <w:r w:rsidRPr="005028AA">
        <w:rPr>
          <w:rFonts w:ascii="Times New Roman" w:hAnsi="Times New Roman" w:cs="Times New Roman"/>
          <w:sz w:val="28"/>
          <w:szCs w:val="28"/>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Біздің зерттеуімізде бастауыш сыныптарда гуманитарлық пәндер негізінде  креативті білім беру ортасын қалыптастыру мәселесі қарастырылатындықтан, осы ретте біз алдымен бастауыш мектепте оқытылатын гуманитарлық пәндерге сипаттама беруді көздедік.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мектептегі гуманитарлық цикл пәндері «Тіл және әдебиет», «Дүниетану» білім беру саласының мазмұнында ұсынылған.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«Тіл және әдебиет» білім беру саласы бойынша Қазақстан Республикасы Оқу-ағарту министрінің 2025 жылғы 23 қаңтардағы № 12 бұйрығына сәйкес ҚР Бастауыш білім берудің мемлекеттік жалпыға міндетті стандартында белгіленген</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қазақ тілінде оқытатын сыныптарда: «Әліппе», «Ана тілі», «Қазақ тілі», «Әдебиеттік оқу»</w:t>
      </w:r>
      <w:r w:rsidR="004E2CC2">
        <w:rPr>
          <w:rFonts w:ascii="Times New Roman" w:hAnsi="Times New Roman" w:cs="Times New Roman"/>
          <w:sz w:val="28"/>
          <w:szCs w:val="28"/>
          <w:lang w:val="kk-KZ"/>
        </w:rPr>
        <w:t>, «Орыс тілі», «Шетел тілі» [142</w:t>
      </w:r>
      <w:r w:rsidRPr="005028AA">
        <w:rPr>
          <w:rFonts w:ascii="Times New Roman" w:hAnsi="Times New Roman" w:cs="Times New Roman"/>
          <w:sz w:val="28"/>
          <w:szCs w:val="28"/>
          <w:lang w:val="kk-KZ"/>
        </w:rPr>
        <w:t xml:space="preserve">]. Ал «Адам және қоғам» </w:t>
      </w:r>
      <w:r w:rsidRPr="005028AA">
        <w:rPr>
          <w:rFonts w:ascii="Times New Roman" w:hAnsi="Times New Roman" w:cs="Times New Roman"/>
          <w:sz w:val="28"/>
          <w:szCs w:val="28"/>
          <w:lang w:val="kk-KZ"/>
        </w:rPr>
        <w:lastRenderedPageBreak/>
        <w:t xml:space="preserve">білім беру саласы бойынша бастауыш сыныптарда 1-4 сыныптарда «Дүниетану» пәні оқытылады.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i/>
          <w:sz w:val="28"/>
          <w:szCs w:val="28"/>
          <w:lang w:val="kk-KZ"/>
        </w:rPr>
        <w:t>1-сыныпта оқытылатын «Әліппе» пәні</w:t>
      </w:r>
      <w:r w:rsidRPr="005028AA">
        <w:rPr>
          <w:rFonts w:ascii="Times New Roman" w:hAnsi="Times New Roman" w:cs="Times New Roman"/>
          <w:sz w:val="28"/>
          <w:szCs w:val="28"/>
          <w:lang w:val="kk-KZ"/>
        </w:rPr>
        <w:t xml:space="preserve"> кейінгі тіл және әдебиет саласының пәндеріне пропедевтикалық курс болып есептеледі және оқу бағдарламасына сәйкес мақсаты мен міндеттері </w:t>
      </w:r>
      <w:r w:rsidRPr="005028AA">
        <w:rPr>
          <w:rFonts w:ascii="Times New Roman" w:hAnsi="Times New Roman" w:cs="Times New Roman"/>
          <w:sz w:val="28"/>
          <w:szCs w:val="28"/>
          <w:shd w:val="clear" w:color="auto" w:fill="FFFFFF"/>
          <w:lang w:val="kk-KZ"/>
        </w:rPr>
        <w:t xml:space="preserve">дыбыстық жаттығуларды, әріптермен танысуды, оқу мен жазуға, сондай-ақ ауызша және жазбаша мәтіндер құрауға үйрету арқылы білім алуға ынталы жеке тұлғаның дамуына жол ашу болып табылады. </w:t>
      </w:r>
      <w:r w:rsidRPr="005028AA">
        <w:rPr>
          <w:rFonts w:ascii="Times New Roman" w:hAnsi="Times New Roman" w:cs="Times New Roman"/>
          <w:sz w:val="28"/>
          <w:szCs w:val="28"/>
          <w:lang w:val="kk-KZ"/>
        </w:rPr>
        <w:t xml:space="preserve">«Әліппе» оқу пәнінің негізгі мақсаты – оқушыларды әріп танытып, оқуға және жазуға үйрету арқылы олардың тілдік және сөйлеу әрекетін дамыту, сондай-ақ ұлттық рухани құндылықтар негізінде жеке тұлға ретінде қалыптастыру. Пәннің міндеттері –  балаларды оқу әрекетіне бейімдеу, дыбыс, буын, сөз, сөйлем және мәтін туралы қарапайым түсінік беру, дыбыстар мен әріптердің баспа және жазба түрлерін меңгерту, оқу мен жазу дағдыларын қалыптастыру. Сонымен қатар, оқушылардың сөздік қорын байытып, коммуникативтік әрекеттерін жетілдіруге, ана тіліне, Отанға, халыққа, мәдениет пен дәстүрге құрметпен қарауға және ұлттық құндылықтарды бойына сіңіруге бағытталған. </w:t>
      </w:r>
      <w:r w:rsidRPr="005028AA">
        <w:rPr>
          <w:rFonts w:ascii="Times New Roman" w:hAnsi="Times New Roman" w:cs="Times New Roman"/>
          <w:sz w:val="28"/>
          <w:szCs w:val="28"/>
          <w:shd w:val="clear" w:color="auto" w:fill="FFFFFF"/>
          <w:lang w:val="kk-KZ"/>
        </w:rPr>
        <w:t xml:space="preserve">Ал </w:t>
      </w:r>
      <w:r w:rsidRPr="005028AA">
        <w:rPr>
          <w:rFonts w:ascii="Times New Roman" w:hAnsi="Times New Roman" w:cs="Times New Roman"/>
          <w:i/>
          <w:sz w:val="28"/>
          <w:szCs w:val="28"/>
          <w:shd w:val="clear" w:color="auto" w:fill="FFFFFF"/>
          <w:lang w:val="kk-KZ"/>
        </w:rPr>
        <w:t>«Ана тілі»</w:t>
      </w:r>
      <w:r w:rsidRPr="005028AA">
        <w:rPr>
          <w:rFonts w:ascii="Times New Roman" w:hAnsi="Times New Roman" w:cs="Times New Roman"/>
          <w:sz w:val="28"/>
          <w:szCs w:val="28"/>
          <w:shd w:val="clear" w:color="auto" w:fill="FFFFFF"/>
          <w:lang w:val="kk-KZ"/>
        </w:rPr>
        <w:t xml:space="preserve"> пәні қарапайымнан күрделіге қарай принципі негізінде оқушылардың оқу-жазу дағдыларын жетілдіріп, тіл дамытуға бағытталады. </w:t>
      </w:r>
      <w:r w:rsidRPr="005028AA">
        <w:rPr>
          <w:rFonts w:ascii="Times New Roman" w:hAnsi="Times New Roman" w:cs="Times New Roman"/>
          <w:sz w:val="28"/>
          <w:szCs w:val="28"/>
          <w:lang w:val="kk-KZ"/>
        </w:rPr>
        <w:t>«Ана тілі» оқу пәнінің мақсаты – білім алушылардың оқу мен жазу дағдыларын жетілдіру және тілін дамыту. Бұл пән оқу дағдыларын қалыптастыруға, яғни мәтінді тұтас, түсініп, мәнерлеп және шапшаң оқуға үйретуге бағытталған. Сонымен қатар, жазуды сауатты, қатесіз әрі көркем жазуға машықтандырады. Пәннің міндеттері сөздік қорды байыту, коммуникативтік қабілетті дамыту, өз ойын еркін жеткізу, өзгелердің пікірін құрметтеу, сөйлеу мәдениетін қалыптастыру болып табылады. Сондай-ақ тілдік бірліктермен (мәтін, сөйлем, сөз, буын, дыбыс) жұмыс істей білуге, оларды талдауға үйретеді және осы білімдерді тәжірибеде қолдану дағдыларын дамытады. Оқушылардың кітап оқуға қызығушылығын арттыру, сөз өнеріне баулу, шығармашылық пен танымдық қабілеттерін жетілдіру – пәннің маңызды бағыттарының бірі. Сонымен қатар, ана тіліне, туған жерге, халықтың мәдениеті мен салт-дәстүріне сүйіспеншілікпен қарауға тәрбиелей отырып, рухани-адамгершілік қасиеттерді қалыптастырады. Пән арқылы оқушылардың зейіні, есте сақтау қабілеті, логикалық ойлауы мен білім алуға қызығушылығы дамиды, сондай-ақ олардың жеке ерекшеліктері мен денсаулығы ескеріледі.</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shd w:val="clear" w:color="auto" w:fill="FFFFFF"/>
          <w:lang w:val="kk-KZ"/>
        </w:rPr>
        <w:t xml:space="preserve">Жалпы алғанда, 1-сыныпта оқытылатын бұл пәндер оқушылардың тілдік бірліктерді ажыратып, салыстыру, топтастыру, талдауға үйрету арқылы ойлау қабілетін дамытуға, оқу, жазу дағдыларын дамыта отырып, коммунитикативтік қабілеттерін қалыптастыруға, танымдық және шығармашылық қабілеттерін дамытуға,  ана тілін, Отанын, мәдениеті мен салт-дәстүрін құрметтеуге, жеке тұлғалық қасиеттері мен әлеуетін ашуға бағытталған </w:t>
      </w:r>
      <w:r w:rsidR="004E2CC2">
        <w:rPr>
          <w:rFonts w:ascii="Times New Roman" w:hAnsi="Times New Roman" w:cs="Times New Roman"/>
          <w:sz w:val="28"/>
          <w:szCs w:val="28"/>
          <w:lang w:val="kk-KZ"/>
        </w:rPr>
        <w:t>[142</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i/>
          <w:iCs/>
          <w:sz w:val="28"/>
          <w:szCs w:val="28"/>
          <w:lang w:val="kk-KZ" w:eastAsia="ru-RU"/>
        </w:rPr>
        <w:t>Бастауыш білім беру деңгейінде оқытылатын «Қазақ тілі» пәнінің</w:t>
      </w:r>
      <w:r w:rsidRPr="005028AA">
        <w:rPr>
          <w:rFonts w:ascii="Times New Roman" w:eastAsia="Times New Roman" w:hAnsi="Times New Roman" w:cs="Times New Roman"/>
          <w:sz w:val="28"/>
          <w:szCs w:val="28"/>
          <w:lang w:val="kk-KZ" w:eastAsia="ru-RU"/>
        </w:rPr>
        <w:t xml:space="preserve"> мақсаты мен міндеттеріне оқушылардың сөйлесім әрекетін (</w:t>
      </w:r>
      <w:r w:rsidRPr="005028AA">
        <w:rPr>
          <w:rFonts w:ascii="Times New Roman" w:hAnsi="Times New Roman" w:cs="Times New Roman"/>
          <w:sz w:val="28"/>
          <w:szCs w:val="28"/>
          <w:lang w:val="kk-KZ"/>
        </w:rPr>
        <w:t xml:space="preserve">тыңдалым, айтылым, оқылым, жазылым) дамыту арқылы </w:t>
      </w:r>
      <w:r w:rsidRPr="005028AA">
        <w:rPr>
          <w:rFonts w:ascii="Times New Roman" w:eastAsia="Times New Roman" w:hAnsi="Times New Roman" w:cs="Times New Roman"/>
          <w:sz w:val="28"/>
          <w:szCs w:val="28"/>
          <w:lang w:val="kk-KZ" w:eastAsia="ru-RU"/>
        </w:rPr>
        <w:t xml:space="preserve">тіл туралы негізгі теориялық білімдерін қалыптастыру, сөздік қорын және сөйлеудің грамматикалық құрылымын дамыту, тілдің әлеуметтік маңызын түсіну және әр түрлі жағдайларда өз ойын </w:t>
      </w:r>
      <w:r w:rsidRPr="005028AA">
        <w:rPr>
          <w:rFonts w:ascii="Times New Roman" w:eastAsia="Times New Roman" w:hAnsi="Times New Roman" w:cs="Times New Roman"/>
          <w:sz w:val="28"/>
          <w:szCs w:val="28"/>
          <w:lang w:val="kk-KZ" w:eastAsia="ru-RU"/>
        </w:rPr>
        <w:lastRenderedPageBreak/>
        <w:t xml:space="preserve">жеткізе білу жатады. Сонымен бірге пән арқылы өзара түсіністікке, құрметке, сыйластыққа, адамгершілікке, өз іс-әрекеттері үшін жауапкершілікке тәрбиелеп; әр түрлі жағдайларда сөйлеу этикетін орынды қолдануға, ауызша және жазбаша қарым-қатынас нормалары мен тіл мәдениетінің негіздерін, қарым-қатынастың әртүрлі түрлерін мақсатты пайдалануға, өзіндік пайымдау жасап, мәтіндер құрастыру қабілеттерін қалыптастыруға болады.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i/>
          <w:sz w:val="28"/>
          <w:szCs w:val="28"/>
          <w:lang w:val="kk-KZ"/>
        </w:rPr>
        <w:t>2-4 сыныпта оқытылатын «Әдебиеттік оқу» пәнінің</w:t>
      </w:r>
      <w:r w:rsidRPr="005028AA">
        <w:rPr>
          <w:rFonts w:ascii="Times New Roman" w:hAnsi="Times New Roman" w:cs="Times New Roman"/>
          <w:sz w:val="28"/>
          <w:szCs w:val="28"/>
          <w:lang w:val="kk-KZ"/>
        </w:rPr>
        <w:t xml:space="preserve"> мақсаты мен міндеттеріне </w:t>
      </w:r>
      <w:r w:rsidRPr="005028AA">
        <w:rPr>
          <w:rFonts w:ascii="Times New Roman" w:hAnsi="Times New Roman" w:cs="Times New Roman"/>
          <w:sz w:val="28"/>
          <w:szCs w:val="28"/>
          <w:shd w:val="clear" w:color="auto" w:fill="FFFFFF"/>
          <w:lang w:val="kk-KZ"/>
        </w:rPr>
        <w:t xml:space="preserve">бастауыш сынып оқушыларының көркем шығарманы эмоционалды қабылдауы, оны түсінуі, санасында қайта жаңғырта алуы, сондай-ақ шығармадан алған әсерін шығармашылық әрекетінде жүзеге асыруға талпыну арқылы функционалдық сауаттылықтарын дамыту жатады. Сонымен қатар пән әдеби көркем шығармалар арқылы коммуникативтік дағдыларды, сын тұрғысынан, шығармашылық ойлау қабілеттерін дамыту; </w:t>
      </w:r>
      <w:r w:rsidRPr="005028AA">
        <w:rPr>
          <w:rFonts w:ascii="Times New Roman" w:eastAsia="Times New Roman" w:hAnsi="Times New Roman" w:cs="Times New Roman"/>
          <w:sz w:val="28"/>
          <w:szCs w:val="28"/>
          <w:lang w:val="kk-KZ" w:eastAsia="ru-RU"/>
        </w:rPr>
        <w:t>отандық және әлемдік балалар әдебиетінің үздік үлгілерімен таныстыру арқылы білім алушыларда адамдар арасындағы өзара түсіністік, сыйластық, құрмет сезімдері, адамгершілік қасиеттерін, сондай-ақ өзі мен өзгелердің іс-әрекетіне жауапкершілікті сезіну сияқты ізгі қасиеттерді қалыптастыру, көркемдік-танымдық мәтіндерді мақсатқа сай іріктеп, саралап, талдап, қорытынды жасауға үйрету, алған білімді өмірлік жағдайларға байланысты тиімді пайдаланып, дұрыс шешімдер қабылдауға үйрету; тақырып бойынша ауызша және жазбаша шығармашылық жұмыстарды орындауға дағдыландыру міндеттерін көздейді</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pStyle w:val="ad"/>
        <w:spacing w:before="0" w:beforeAutospacing="0" w:after="0" w:afterAutospacing="0"/>
        <w:ind w:firstLine="567"/>
        <w:jc w:val="both"/>
        <w:rPr>
          <w:sz w:val="28"/>
          <w:szCs w:val="28"/>
          <w:lang w:val="kk-KZ"/>
        </w:rPr>
      </w:pPr>
      <w:r w:rsidRPr="005028AA">
        <w:rPr>
          <w:sz w:val="28"/>
          <w:szCs w:val="28"/>
          <w:lang w:val="kk-KZ"/>
        </w:rPr>
        <w:t xml:space="preserve">Жалпы білім беру ұйымдарына арналған жалпы білім беретін пәндердің үлгілік бағдарламаларына сәйкес </w:t>
      </w:r>
      <w:r w:rsidRPr="005028AA">
        <w:rPr>
          <w:i/>
          <w:sz w:val="28"/>
          <w:szCs w:val="28"/>
          <w:lang w:val="kk-KZ"/>
        </w:rPr>
        <w:t>«Орыс тілі»</w:t>
      </w:r>
      <w:r w:rsidRPr="005028AA">
        <w:rPr>
          <w:sz w:val="28"/>
          <w:szCs w:val="28"/>
          <w:lang w:val="kk-KZ"/>
        </w:rPr>
        <w:t xml:space="preserve"> оқу пәнін оқытудың мақсаты мен міндеттерін оқушылардың күнделікті өмірде және оқу үдерісінде қажет болатын тілдік дағдыларды дамыту, орыс тілінің нормалары мен ережелерін меңгерту, сөйлем құрастыру дағдыларын қалыптастыру құрайды. Сонымен қатар, оқушылардың жас ерекшеліктерін ескере отырып, логикалық ойлауын дамытуға, ақпаратты талдап, бағалап, түсіндіре алу қабілеттерін арттыруға бағытталған. Сонымен бірге оқушылардың сөздік қоры орыс тілінің заманауи лексикасы мен фразеологизмдері арқылы байытылады және қазақ, орыс және басқа халықтар мәдениетінің құндылықтарына деген түсінігі мен құрметі дамиды. Ал, бастауыш сыныптардағы «Ағылшын тілі» оқу пәнінің бағдарламасы оқушылардың сөйлеу дағдыларын қалыптастыруға және дамытуға, олардың қызығушылығын және өзіне деген сенімділігін нығайтып, ағылшын тілін оқуға деген оң көзқарасын қалыптастыруға,  ағылшын тілін одан әрі үйрену үшін қажетті тұрақты негіз қалауға бағытталған.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Жалпы айтқанда, т</w:t>
      </w:r>
      <w:r w:rsidRPr="005028AA">
        <w:rPr>
          <w:rFonts w:ascii="Times New Roman" w:hAnsi="Times New Roman" w:cs="Times New Roman"/>
          <w:sz w:val="28"/>
          <w:szCs w:val="28"/>
          <w:lang w:val="kk-KZ"/>
        </w:rPr>
        <w:t xml:space="preserve">ілдік пәндердің мазмұны ойын және танымдық іс-әрекеттер арқылы білім алушылардың бойында тілдерді үйренуге деген қызығушылығы мен оң қатынасын дамытуға, сондай-ақ ақпарат алмасу, тілдік материал ретінде мәтінмен жұмыс істей білу, сөзжасам мен сөз орамдарының мәнін түсінуге және оларды нақты жағдайлар кезінде қолдану үшін бастапқы коммуникативтік дағдыларды қалыптастыруға; сондай-ақ мәтіндермен жұмыс жасау барысында талдау, пайымдау, жадпылау, қорытынды шығару арқылы </w:t>
      </w:r>
      <w:r w:rsidRPr="005028AA">
        <w:rPr>
          <w:rFonts w:ascii="Times New Roman" w:hAnsi="Times New Roman" w:cs="Times New Roman"/>
          <w:sz w:val="28"/>
          <w:szCs w:val="28"/>
          <w:lang w:val="kk-KZ"/>
        </w:rPr>
        <w:lastRenderedPageBreak/>
        <w:t xml:space="preserve">креативті және сын түрғысынан ойлау қабілеттерін қалыптастыруға бағытталған.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i/>
          <w:sz w:val="28"/>
          <w:szCs w:val="28"/>
          <w:lang w:val="kk-KZ" w:eastAsia="ru-RU"/>
        </w:rPr>
        <w:t>Бастауыш мектепте 1-4 сыныптар аралығында оқытылатын «Дүниетану»</w:t>
      </w:r>
      <w:r w:rsidRPr="005028AA">
        <w:rPr>
          <w:rFonts w:ascii="Times New Roman" w:eastAsia="Times New Roman" w:hAnsi="Times New Roman" w:cs="Times New Roman"/>
          <w:sz w:val="28"/>
          <w:szCs w:val="28"/>
          <w:lang w:val="kk-KZ" w:eastAsia="ru-RU"/>
        </w:rPr>
        <w:t xml:space="preserve"> пәні негізгі мектепте оқытылатын қоғамдық-гуманитарлық пәндердің пропедевтикалық курсы болып табылады. Бұл пән арқылы оқушыларда  </w:t>
      </w:r>
      <w:r w:rsidRPr="005028AA">
        <w:rPr>
          <w:rFonts w:ascii="Times New Roman" w:hAnsi="Times New Roman" w:cs="Times New Roman"/>
          <w:sz w:val="28"/>
          <w:szCs w:val="28"/>
          <w:shd w:val="clear" w:color="auto" w:fill="FFFFFF"/>
          <w:lang w:val="kk-KZ"/>
        </w:rPr>
        <w:t xml:space="preserve">қоғам мен табиғат құбылыстары мен нысандарының өзара байланысы мен тәуелділігі жөнінде түсініктер қалыптасады. Сонымен қатар олар табиғи, әлеуметтік және технологиялық ортада мінез-құлық нормалары мен қауіпсіздік ережелерімен танысады, зерттеушілік және танымдық іс-әрекеттері дамиды, қазіргі Қазақстан қоғамына тән ұлттық және жалпыадамзаттық құндылықтары қалыптасады </w:t>
      </w:r>
      <w:r w:rsidR="004E2CC2">
        <w:rPr>
          <w:rFonts w:ascii="Times New Roman" w:hAnsi="Times New Roman" w:cs="Times New Roman"/>
          <w:sz w:val="28"/>
          <w:szCs w:val="28"/>
          <w:lang w:val="kk-KZ"/>
        </w:rPr>
        <w:t>[142</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Жалпы алғанда, бастауыш сыныптарда оқытылатын гуманитарлық бағыттағы пәндердің үлгілік оқу бағдарламаларының мазмұны білім беру саласындағы өзекті үрдістерге және дамып келе жатқан қазақстандық мектептің талаптарына сәйкес келетіндігін көрсетті. Олардың жалпы бағыттарына мыналар жатады: </w:t>
      </w:r>
    </w:p>
    <w:p w:rsidR="002731E8" w:rsidRPr="005028AA" w:rsidRDefault="002731E8" w:rsidP="00266C81">
      <w:pPr>
        <w:pStyle w:val="a5"/>
        <w:numPr>
          <w:ilvl w:val="0"/>
          <w:numId w:val="24"/>
        </w:numPr>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Оқушылардың кең ауқымды дағдылары арқылы (сын тұрғысынан ойлау, ынтымақтастық пен коммуникация, т.б.) білім, білік, дағдыларын қалыптастыру;</w:t>
      </w:r>
    </w:p>
    <w:p w:rsidR="002731E8" w:rsidRPr="005028AA" w:rsidRDefault="002731E8" w:rsidP="00266C81">
      <w:pPr>
        <w:pStyle w:val="a5"/>
        <w:numPr>
          <w:ilvl w:val="0"/>
          <w:numId w:val="24"/>
        </w:numPr>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Гуманитарлық пәндер өзара </w:t>
      </w:r>
      <w:r w:rsidRPr="005028AA">
        <w:rPr>
          <w:rStyle w:val="ezkurwreuab5ozgtqnkl"/>
          <w:rFonts w:ascii="Times New Roman" w:hAnsi="Times New Roman" w:cs="Times New Roman"/>
          <w:sz w:val="28"/>
          <w:szCs w:val="28"/>
          <w:lang w:val="kk-KZ"/>
        </w:rPr>
        <w:t>байланыс пен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интеграцияның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бастапқы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деңгейінде</w:t>
      </w:r>
      <w:r w:rsidRPr="005028AA">
        <w:rPr>
          <w:rFonts w:ascii="Times New Roman" w:hAnsi="Times New Roman" w:cs="Times New Roman"/>
          <w:sz w:val="28"/>
          <w:szCs w:val="28"/>
          <w:lang w:val="kk-KZ"/>
        </w:rPr>
        <w:t xml:space="preserve"> бола отырып, </w:t>
      </w:r>
      <w:r w:rsidRPr="005028AA">
        <w:rPr>
          <w:rStyle w:val="ezkurwreuab5ozgtqnkl"/>
          <w:rFonts w:ascii="Times New Roman" w:hAnsi="Times New Roman" w:cs="Times New Roman"/>
          <w:sz w:val="28"/>
          <w:szCs w:val="28"/>
          <w:lang w:val="kk-KZ"/>
        </w:rPr>
        <w:t>ғылымның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әртүрлі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салаларында ынтымақтастық байланыс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орнатуға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ықпал</w:t>
      </w:r>
      <w:r w:rsidRPr="005028AA">
        <w:rPr>
          <w:rFonts w:ascii="Times New Roman" w:hAnsi="Times New Roman" w:cs="Times New Roman"/>
          <w:sz w:val="28"/>
          <w:szCs w:val="28"/>
          <w:lang w:val="kk-KZ"/>
        </w:rPr>
        <w:t xml:space="preserve"> етеді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оқушылардың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сапасын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арттырады</w:t>
      </w:r>
      <w:r w:rsidRPr="005028AA">
        <w:rPr>
          <w:rFonts w:ascii="Times New Roman" w:hAnsi="Times New Roman" w:cs="Times New Roman"/>
          <w:sz w:val="28"/>
          <w:szCs w:val="28"/>
          <w:lang w:val="kk-KZ"/>
        </w:rPr>
        <w:t xml:space="preserve">; </w:t>
      </w:r>
    </w:p>
    <w:p w:rsidR="002731E8" w:rsidRPr="005028AA" w:rsidRDefault="002731E8" w:rsidP="00266C81">
      <w:pPr>
        <w:pStyle w:val="a5"/>
        <w:numPr>
          <w:ilvl w:val="0"/>
          <w:numId w:val="24"/>
        </w:numPr>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Пәндердің оқу </w:t>
      </w:r>
      <w:r w:rsidRPr="005028AA">
        <w:rPr>
          <w:rStyle w:val="ezkurwreuab5ozgtqnkl"/>
          <w:rFonts w:ascii="Times New Roman" w:hAnsi="Times New Roman" w:cs="Times New Roman"/>
          <w:sz w:val="28"/>
          <w:szCs w:val="28"/>
          <w:lang w:val="kk-KZ"/>
        </w:rPr>
        <w:t>бағдарламаларында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пәндер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мазмұнының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спиральды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құрылысы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ұсынылған,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онда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оқытудың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мақсаты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көлемін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біртіндеп</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тереңдету,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күрделендіру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арттыру</w:t>
      </w:r>
      <w:r w:rsidRPr="005028AA">
        <w:rPr>
          <w:rFonts w:ascii="Times New Roman" w:hAnsi="Times New Roman" w:cs="Times New Roman"/>
          <w:sz w:val="28"/>
          <w:szCs w:val="28"/>
          <w:lang w:val="kk-KZ"/>
        </w:rPr>
        <w:t xml:space="preserve"> арқылы </w:t>
      </w:r>
      <w:r w:rsidRPr="005028AA">
        <w:rPr>
          <w:rStyle w:val="ezkurwreuab5ozgtqnkl"/>
          <w:rFonts w:ascii="Times New Roman" w:hAnsi="Times New Roman" w:cs="Times New Roman"/>
          <w:sz w:val="28"/>
          <w:szCs w:val="28"/>
          <w:lang w:val="kk-KZ"/>
        </w:rPr>
        <w:t>келесі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тақырыптар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бөлімдерде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дамиды</w:t>
      </w:r>
      <w:r w:rsidRPr="005028AA">
        <w:rPr>
          <w:rFonts w:ascii="Times New Roman" w:hAnsi="Times New Roman" w:cs="Times New Roman"/>
          <w:sz w:val="28"/>
          <w:szCs w:val="28"/>
          <w:lang w:val="kk-KZ"/>
        </w:rPr>
        <w:t>;</w:t>
      </w:r>
    </w:p>
    <w:p w:rsidR="002731E8" w:rsidRPr="005028AA" w:rsidRDefault="002731E8" w:rsidP="00266C81">
      <w:pPr>
        <w:pStyle w:val="a5"/>
        <w:numPr>
          <w:ilvl w:val="0"/>
          <w:numId w:val="24"/>
        </w:numPr>
        <w:tabs>
          <w:tab w:val="left" w:pos="709"/>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Білім берудің барлық деңгейлеріндегі оқу кезеңдері бойынша мақсат қою білім алушыларға ғылымның әртүрлі салаларындағы байланысты көруге мүмкіндік беретін пәнішілік интеграцияны есепке алу үшін қолданылады. </w:t>
      </w:r>
    </w:p>
    <w:p w:rsidR="002731E8" w:rsidRPr="005028AA" w:rsidRDefault="002731E8" w:rsidP="002731E8">
      <w:pPr>
        <w:tabs>
          <w:tab w:val="left" w:pos="709"/>
          <w:tab w:val="left" w:pos="851"/>
          <w:tab w:val="left" w:pos="993"/>
        </w:tabs>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Олай болса,  </w:t>
      </w:r>
      <w:r w:rsidRPr="005028AA">
        <w:rPr>
          <w:rStyle w:val="ezkurwreuab5ozgtqnkl"/>
          <w:rFonts w:ascii="Times New Roman" w:hAnsi="Times New Roman" w:cs="Times New Roman"/>
          <w:i/>
          <w:sz w:val="28"/>
          <w:szCs w:val="28"/>
          <w:lang w:val="kk-KZ"/>
        </w:rPr>
        <w:t>бастауыш сыныпта гуманитарлық бағыттағы пәндерді оқыту</w:t>
      </w:r>
      <w:r w:rsidRPr="005028AA">
        <w:rPr>
          <w:rStyle w:val="ezkurwreuab5ozgtqnkl"/>
          <w:rFonts w:ascii="Times New Roman" w:hAnsi="Times New Roman" w:cs="Times New Roman"/>
          <w:sz w:val="28"/>
          <w:szCs w:val="28"/>
          <w:lang w:val="kk-KZ"/>
        </w:rPr>
        <w:t xml:space="preserve"> – бұл пайымдаулар мен интепретациялар жасау, қарым-қатынас орнату мен ынтымақтастыққа үйрету арқылы білім беру үдерісінің негізін қалаудың бір жолы. Гуманитарлық пәндер оқушылардың сын тұрғысынан ойлау, креативті ойлау, коммуникативтік дағдылары мен өнімді танымдық іс-әрекеттіне тікелей әсер етуші, дамытушы роль атқаратыны сөзсіз.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Сонымен, гуманитарлық пәндер жеке тұлғаның қалыптасуына әсер ететін төмендегі аспектілерді қамтиды: </w:t>
      </w:r>
    </w:p>
    <w:p w:rsidR="002731E8" w:rsidRPr="005028AA" w:rsidRDefault="002731E8" w:rsidP="00266C81">
      <w:pPr>
        <w:pStyle w:val="a5"/>
        <w:numPr>
          <w:ilvl w:val="0"/>
          <w:numId w:val="25"/>
        </w:numPr>
        <w:tabs>
          <w:tab w:val="left" w:pos="360"/>
          <w:tab w:val="left" w:pos="720"/>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Гуманитарлық пәндер жеке тұлғаның сөздік қорын кеңейту және тіл мен әдебиетті зерделеу дағдыларын жетілдіруге бағытталады. </w:t>
      </w:r>
      <w:r w:rsidRPr="005028AA">
        <w:rPr>
          <w:rStyle w:val="ezkurwreuab5ozgtqnkl"/>
          <w:rFonts w:ascii="Times New Roman" w:hAnsi="Times New Roman" w:cs="Times New Roman"/>
          <w:sz w:val="28"/>
          <w:szCs w:val="28"/>
          <w:lang w:val="kk-KZ"/>
        </w:rPr>
        <w:t>Идеяларды жеткізу үшін қажетті сөздерді табу қабілеті креативті ойлаудың негізі</w:t>
      </w:r>
      <w:r w:rsidRPr="005028AA">
        <w:rPr>
          <w:rFonts w:ascii="Times New Roman" w:hAnsi="Times New Roman" w:cs="Times New Roman"/>
          <w:sz w:val="28"/>
          <w:szCs w:val="28"/>
          <w:lang w:val="kk-KZ"/>
        </w:rPr>
        <w:t xml:space="preserve"> болып </w:t>
      </w:r>
      <w:r w:rsidRPr="005028AA">
        <w:rPr>
          <w:rStyle w:val="ezkurwreuab5ozgtqnkl"/>
          <w:rFonts w:ascii="Times New Roman" w:hAnsi="Times New Roman" w:cs="Times New Roman"/>
          <w:sz w:val="28"/>
          <w:szCs w:val="28"/>
          <w:lang w:val="kk-KZ"/>
        </w:rPr>
        <w:t>табылады. Адам неғұрлым көп сөз бен</w:t>
      </w:r>
      <w:r w:rsidRPr="005028AA">
        <w:rPr>
          <w:rFonts w:ascii="Times New Roman" w:hAnsi="Times New Roman" w:cs="Times New Roman"/>
          <w:sz w:val="28"/>
          <w:szCs w:val="28"/>
          <w:lang w:val="kk-KZ"/>
        </w:rPr>
        <w:t xml:space="preserve"> сөз </w:t>
      </w:r>
      <w:r w:rsidRPr="005028AA">
        <w:rPr>
          <w:rStyle w:val="ezkurwreuab5ozgtqnkl"/>
          <w:rFonts w:ascii="Times New Roman" w:hAnsi="Times New Roman" w:cs="Times New Roman"/>
          <w:sz w:val="28"/>
          <w:szCs w:val="28"/>
          <w:lang w:val="kk-KZ"/>
        </w:rPr>
        <w:t>тіркесін білсе</w:t>
      </w:r>
      <w:r w:rsidRPr="005028AA">
        <w:rPr>
          <w:rFonts w:ascii="Times New Roman" w:hAnsi="Times New Roman" w:cs="Times New Roman"/>
          <w:sz w:val="28"/>
          <w:szCs w:val="28"/>
          <w:lang w:val="kk-KZ"/>
        </w:rPr>
        <w:t xml:space="preserve">, соғұрлым ол </w:t>
      </w:r>
      <w:r w:rsidRPr="005028AA">
        <w:rPr>
          <w:rStyle w:val="ezkurwreuab5ozgtqnkl"/>
          <w:rFonts w:ascii="Times New Roman" w:hAnsi="Times New Roman" w:cs="Times New Roman"/>
          <w:sz w:val="28"/>
          <w:szCs w:val="28"/>
          <w:lang w:val="kk-KZ"/>
        </w:rPr>
        <w:t>өз ойын тұжырымдауға икемді және жасампаздықпен жеткізе алады</w:t>
      </w:r>
      <w:r w:rsidRPr="005028AA">
        <w:rPr>
          <w:rFonts w:ascii="Times New Roman" w:hAnsi="Times New Roman" w:cs="Times New Roman"/>
          <w:sz w:val="28"/>
          <w:szCs w:val="28"/>
          <w:lang w:val="kk-KZ"/>
        </w:rPr>
        <w:t xml:space="preserve">; </w:t>
      </w:r>
    </w:p>
    <w:p w:rsidR="002731E8" w:rsidRPr="005028AA" w:rsidRDefault="002731E8" w:rsidP="00266C81">
      <w:pPr>
        <w:pStyle w:val="a5"/>
        <w:numPr>
          <w:ilvl w:val="0"/>
          <w:numId w:val="25"/>
        </w:numPr>
        <w:tabs>
          <w:tab w:val="left" w:pos="360"/>
          <w:tab w:val="left" w:pos="720"/>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Мәтіндерді талдау мен түсіндіруге көмектеседі. Әдеби шығармаларды оқу және талдау оқушылардың әлемді әртүрлі көзқарастар арқылы көру қабілетін дамытады</w:t>
      </w:r>
      <w:r w:rsidRPr="005028AA">
        <w:rPr>
          <w:rFonts w:ascii="Times New Roman" w:hAnsi="Times New Roman" w:cs="Times New Roman"/>
          <w:sz w:val="28"/>
          <w:szCs w:val="28"/>
          <w:lang w:val="kk-KZ"/>
        </w:rPr>
        <w:t xml:space="preserve">, бұл </w:t>
      </w:r>
      <w:r w:rsidRPr="005028AA">
        <w:rPr>
          <w:rStyle w:val="ezkurwreuab5ozgtqnkl"/>
          <w:rFonts w:ascii="Times New Roman" w:hAnsi="Times New Roman" w:cs="Times New Roman"/>
          <w:sz w:val="28"/>
          <w:szCs w:val="28"/>
          <w:lang w:val="kk-KZ"/>
        </w:rPr>
        <w:t>креативті ойлаудың маңызды элементі</w:t>
      </w:r>
      <w:r w:rsidRPr="005028AA">
        <w:rPr>
          <w:rFonts w:ascii="Times New Roman" w:hAnsi="Times New Roman" w:cs="Times New Roman"/>
          <w:sz w:val="28"/>
          <w:szCs w:val="28"/>
          <w:lang w:val="kk-KZ"/>
        </w:rPr>
        <w:t xml:space="preserve"> болып табылады</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Әр </w:t>
      </w:r>
      <w:r w:rsidRPr="005028AA">
        <w:rPr>
          <w:rStyle w:val="ezkurwreuab5ozgtqnkl"/>
          <w:rFonts w:ascii="Times New Roman" w:hAnsi="Times New Roman" w:cs="Times New Roman"/>
          <w:sz w:val="28"/>
          <w:szCs w:val="28"/>
          <w:lang w:val="kk-KZ"/>
        </w:rPr>
        <w:t xml:space="preserve">түрлі </w:t>
      </w:r>
      <w:r w:rsidRPr="005028AA">
        <w:rPr>
          <w:rStyle w:val="ezkurwreuab5ozgtqnkl"/>
          <w:rFonts w:ascii="Times New Roman" w:hAnsi="Times New Roman" w:cs="Times New Roman"/>
          <w:sz w:val="28"/>
          <w:szCs w:val="28"/>
          <w:lang w:val="kk-KZ"/>
        </w:rPr>
        <w:lastRenderedPageBreak/>
        <w:t>әдеби стильдерді, жанрлар мен мәтіндерді жазу тәсілдерін зерттеу сыни ойлау мен түсіндіру қабілетін дамытады, бұл өз кезегінде жаңа және ерекше идеялардың пайда</w:t>
      </w:r>
      <w:r w:rsidRPr="005028AA">
        <w:rPr>
          <w:rFonts w:ascii="Times New Roman" w:hAnsi="Times New Roman" w:cs="Times New Roman"/>
          <w:sz w:val="28"/>
          <w:szCs w:val="28"/>
          <w:lang w:val="kk-KZ"/>
        </w:rPr>
        <w:t xml:space="preserve"> болуына </w:t>
      </w:r>
      <w:r w:rsidRPr="005028AA">
        <w:rPr>
          <w:rStyle w:val="ezkurwreuab5ozgtqnkl"/>
          <w:rFonts w:ascii="Times New Roman" w:hAnsi="Times New Roman" w:cs="Times New Roman"/>
          <w:sz w:val="28"/>
          <w:szCs w:val="28"/>
          <w:lang w:val="kk-KZ"/>
        </w:rPr>
        <w:t>ықпал</w:t>
      </w:r>
      <w:r w:rsidRPr="005028AA">
        <w:rPr>
          <w:rFonts w:ascii="Times New Roman" w:hAnsi="Times New Roman" w:cs="Times New Roman"/>
          <w:sz w:val="28"/>
          <w:szCs w:val="28"/>
          <w:lang w:val="kk-KZ"/>
        </w:rPr>
        <w:t xml:space="preserve"> етеді</w:t>
      </w:r>
      <w:r w:rsidRPr="005028AA">
        <w:rPr>
          <w:rStyle w:val="ezkurwreuab5ozgtqnkl"/>
          <w:rFonts w:ascii="Times New Roman" w:hAnsi="Times New Roman" w:cs="Times New Roman"/>
          <w:sz w:val="28"/>
          <w:szCs w:val="28"/>
          <w:lang w:val="kk-KZ"/>
        </w:rPr>
        <w:t xml:space="preserve">; </w:t>
      </w:r>
    </w:p>
    <w:p w:rsidR="002731E8" w:rsidRPr="005028AA" w:rsidRDefault="002731E8" w:rsidP="00266C81">
      <w:pPr>
        <w:pStyle w:val="a5"/>
        <w:numPr>
          <w:ilvl w:val="0"/>
          <w:numId w:val="25"/>
        </w:numPr>
        <w:tabs>
          <w:tab w:val="left" w:pos="360"/>
          <w:tab w:val="left" w:pos="720"/>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Әңгімелеу дағдыларын дамытады. Білім алушылардың әңгіме құрастыру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кейіпкерлерді ойлап</w:t>
      </w:r>
      <w:r w:rsidRPr="005028AA">
        <w:rPr>
          <w:rFonts w:ascii="Times New Roman" w:hAnsi="Times New Roman" w:cs="Times New Roman"/>
          <w:sz w:val="28"/>
          <w:szCs w:val="28"/>
          <w:lang w:val="kk-KZ"/>
        </w:rPr>
        <w:t xml:space="preserve"> табу </w:t>
      </w:r>
      <w:r w:rsidRPr="005028AA">
        <w:rPr>
          <w:rStyle w:val="ezkurwreuab5ozgtqnkl"/>
          <w:rFonts w:ascii="Times New Roman" w:hAnsi="Times New Roman" w:cs="Times New Roman"/>
          <w:sz w:val="28"/>
          <w:szCs w:val="28"/>
          <w:lang w:val="kk-KZ"/>
        </w:rPr>
        <w:t>және сюжеттік желілерді дамыту қабілеті жоғары креативтілікті қажет</w:t>
      </w:r>
      <w:r w:rsidRPr="005028AA">
        <w:rPr>
          <w:rFonts w:ascii="Times New Roman" w:hAnsi="Times New Roman" w:cs="Times New Roman"/>
          <w:sz w:val="28"/>
          <w:szCs w:val="28"/>
          <w:lang w:val="kk-KZ"/>
        </w:rPr>
        <w:t xml:space="preserve"> етеді</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Сонымен бірге әңгімелеу жеке тұлғаның коммуникативтік қабілетіне тікелей әсер етеді. </w:t>
      </w:r>
      <w:r w:rsidRPr="005028AA">
        <w:rPr>
          <w:rStyle w:val="ezkurwreuab5ozgtqnkl"/>
          <w:rFonts w:ascii="Times New Roman" w:hAnsi="Times New Roman" w:cs="Times New Roman"/>
          <w:sz w:val="28"/>
          <w:szCs w:val="28"/>
          <w:lang w:val="kk-KZ"/>
        </w:rPr>
        <w:t>Бұл дағды әдебиетте ғана емес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маркетингте, жарнамада, жобаны басқаруда және басқа</w:t>
      </w:r>
      <w:r w:rsidRPr="005028AA">
        <w:rPr>
          <w:rFonts w:ascii="Times New Roman" w:hAnsi="Times New Roman" w:cs="Times New Roman"/>
          <w:sz w:val="28"/>
          <w:szCs w:val="28"/>
          <w:lang w:val="kk-KZ"/>
        </w:rPr>
        <w:t xml:space="preserve"> да </w:t>
      </w:r>
      <w:r w:rsidRPr="005028AA">
        <w:rPr>
          <w:rStyle w:val="ezkurwreuab5ozgtqnkl"/>
          <w:rFonts w:ascii="Times New Roman" w:hAnsi="Times New Roman" w:cs="Times New Roman"/>
          <w:sz w:val="28"/>
          <w:szCs w:val="28"/>
          <w:lang w:val="kk-KZ"/>
        </w:rPr>
        <w:t>көптеген салаларда пайдалы;</w:t>
      </w:r>
    </w:p>
    <w:p w:rsidR="002731E8" w:rsidRPr="005028AA" w:rsidRDefault="002731E8" w:rsidP="00266C81">
      <w:pPr>
        <w:pStyle w:val="a5"/>
        <w:numPr>
          <w:ilvl w:val="0"/>
          <w:numId w:val="25"/>
        </w:numPr>
        <w:tabs>
          <w:tab w:val="left" w:pos="360"/>
          <w:tab w:val="left" w:pos="720"/>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Диалог арқылы оқытуды жетілдіреді. Гуманитарлық пәндер көбінесе талқылау мен пікірталастарды қамтиды, бұл аргументтерді табуға, танымдық белсенділікті арттырып, мәселені әртүрлі қырынан көруге мүмкіндік</w:t>
      </w:r>
      <w:r w:rsidRPr="005028AA">
        <w:rPr>
          <w:rFonts w:ascii="Times New Roman" w:hAnsi="Times New Roman" w:cs="Times New Roman"/>
          <w:sz w:val="28"/>
          <w:szCs w:val="28"/>
          <w:lang w:val="kk-KZ"/>
        </w:rPr>
        <w:t xml:space="preserve"> береді</w:t>
      </w:r>
      <w:r w:rsidRPr="005028AA">
        <w:rPr>
          <w:rStyle w:val="ezkurwreuab5ozgtqnkl"/>
          <w:rFonts w:ascii="Times New Roman" w:hAnsi="Times New Roman" w:cs="Times New Roman"/>
          <w:sz w:val="28"/>
          <w:szCs w:val="28"/>
          <w:lang w:val="kk-KZ"/>
        </w:rPr>
        <w:t>. Диалог пен пікір алмасу ойлау үдерісін ынталандырады және жаңа идеялардың</w:t>
      </w:r>
      <w:r w:rsidRPr="005028AA">
        <w:rPr>
          <w:rFonts w:ascii="Times New Roman" w:hAnsi="Times New Roman" w:cs="Times New Roman"/>
          <w:sz w:val="28"/>
          <w:szCs w:val="28"/>
          <w:lang w:val="kk-KZ"/>
        </w:rPr>
        <w:t xml:space="preserve"> пайда болуына </w:t>
      </w:r>
      <w:r w:rsidRPr="005028AA">
        <w:rPr>
          <w:rStyle w:val="ezkurwreuab5ozgtqnkl"/>
          <w:rFonts w:ascii="Times New Roman" w:hAnsi="Times New Roman" w:cs="Times New Roman"/>
          <w:sz w:val="28"/>
          <w:szCs w:val="28"/>
          <w:lang w:val="kk-KZ"/>
        </w:rPr>
        <w:t>ықпал</w:t>
      </w:r>
      <w:r w:rsidRPr="005028AA">
        <w:rPr>
          <w:rFonts w:ascii="Times New Roman" w:hAnsi="Times New Roman" w:cs="Times New Roman"/>
          <w:sz w:val="28"/>
          <w:szCs w:val="28"/>
          <w:lang w:val="kk-KZ"/>
        </w:rPr>
        <w:t xml:space="preserve"> етеді</w:t>
      </w:r>
      <w:r w:rsidRPr="005028AA">
        <w:rPr>
          <w:rStyle w:val="ezkurwreuab5ozgtqnkl"/>
          <w:rFonts w:ascii="Times New Roman" w:hAnsi="Times New Roman" w:cs="Times New Roman"/>
          <w:sz w:val="28"/>
          <w:szCs w:val="28"/>
          <w:lang w:val="kk-KZ"/>
        </w:rPr>
        <w:t>;</w:t>
      </w:r>
    </w:p>
    <w:p w:rsidR="002731E8" w:rsidRPr="005028AA" w:rsidRDefault="002731E8" w:rsidP="00266C81">
      <w:pPr>
        <w:pStyle w:val="a5"/>
        <w:numPr>
          <w:ilvl w:val="0"/>
          <w:numId w:val="25"/>
        </w:numPr>
        <w:tabs>
          <w:tab w:val="left" w:pos="360"/>
          <w:tab w:val="left" w:pos="720"/>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Өзін-өзі көрсету еркіндігін арттырады. Тіл және әдебиет пәндері адамдарға</w:t>
      </w:r>
      <w:r w:rsidRPr="005028AA">
        <w:rPr>
          <w:rFonts w:ascii="Times New Roman" w:hAnsi="Times New Roman" w:cs="Times New Roman"/>
          <w:sz w:val="28"/>
          <w:szCs w:val="28"/>
          <w:lang w:val="kk-KZ"/>
        </w:rPr>
        <w:t xml:space="preserve"> өзін-</w:t>
      </w:r>
      <w:r w:rsidRPr="005028AA">
        <w:rPr>
          <w:rStyle w:val="ezkurwreuab5ozgtqnkl"/>
          <w:rFonts w:ascii="Times New Roman" w:hAnsi="Times New Roman" w:cs="Times New Roman"/>
          <w:sz w:val="28"/>
          <w:szCs w:val="28"/>
          <w:lang w:val="kk-KZ"/>
        </w:rPr>
        <w:t>өзі</w:t>
      </w:r>
      <w:r w:rsidRPr="005028AA">
        <w:rPr>
          <w:rFonts w:ascii="Times New Roman" w:hAnsi="Times New Roman" w:cs="Times New Roman"/>
          <w:sz w:val="28"/>
          <w:szCs w:val="28"/>
          <w:lang w:val="kk-KZ"/>
        </w:rPr>
        <w:t xml:space="preserve"> көрсету, өзін-өзі реттеу </w:t>
      </w:r>
      <w:r w:rsidRPr="005028AA">
        <w:rPr>
          <w:rStyle w:val="ezkurwreuab5ozgtqnkl"/>
          <w:rFonts w:ascii="Times New Roman" w:hAnsi="Times New Roman" w:cs="Times New Roman"/>
          <w:sz w:val="28"/>
          <w:szCs w:val="28"/>
          <w:lang w:val="kk-KZ"/>
        </w:rPr>
        <w:t>құралдарын ұсынады. Бұл оларға әртүрлі стильдермен, жанрлармен тәжірибе жасауға</w:t>
      </w:r>
      <w:r w:rsidRPr="005028AA">
        <w:rPr>
          <w:rFonts w:ascii="Times New Roman" w:hAnsi="Times New Roman" w:cs="Times New Roman"/>
          <w:sz w:val="28"/>
          <w:szCs w:val="28"/>
          <w:lang w:val="kk-KZ"/>
        </w:rPr>
        <w:t xml:space="preserve"> мүмкіндік береді</w:t>
      </w:r>
      <w:r w:rsidRPr="005028AA">
        <w:rPr>
          <w:rStyle w:val="ezkurwreuab5ozgtqnkl"/>
          <w:rFonts w:ascii="Times New Roman" w:hAnsi="Times New Roman" w:cs="Times New Roman"/>
          <w:sz w:val="28"/>
          <w:szCs w:val="28"/>
          <w:lang w:val="kk-KZ"/>
        </w:rPr>
        <w:t>, бұл өз кезегінде жеке тұлғаның креативтілігін ынталандырады. Адам өз ойы мен сезімін қаншалықты жан-жақты білдіре</w:t>
      </w:r>
      <w:r w:rsidRPr="005028AA">
        <w:rPr>
          <w:rFonts w:ascii="Times New Roman" w:hAnsi="Times New Roman" w:cs="Times New Roman"/>
          <w:sz w:val="28"/>
          <w:szCs w:val="28"/>
          <w:lang w:val="kk-KZ"/>
        </w:rPr>
        <w:t xml:space="preserve"> алса, </w:t>
      </w:r>
      <w:r w:rsidRPr="005028AA">
        <w:rPr>
          <w:rStyle w:val="ezkurwreuab5ozgtqnkl"/>
          <w:rFonts w:ascii="Times New Roman" w:hAnsi="Times New Roman" w:cs="Times New Roman"/>
          <w:sz w:val="28"/>
          <w:szCs w:val="28"/>
          <w:lang w:val="kk-KZ"/>
        </w:rPr>
        <w:t>соғұрлым</w:t>
      </w:r>
      <w:r w:rsidRPr="005028AA">
        <w:rPr>
          <w:rFonts w:ascii="Times New Roman" w:hAnsi="Times New Roman" w:cs="Times New Roman"/>
          <w:sz w:val="28"/>
          <w:szCs w:val="28"/>
          <w:lang w:val="kk-KZ"/>
        </w:rPr>
        <w:t xml:space="preserve"> ол проблемаларды </w:t>
      </w:r>
      <w:r w:rsidRPr="005028AA">
        <w:rPr>
          <w:rStyle w:val="ezkurwreuab5ozgtqnkl"/>
          <w:rFonts w:ascii="Times New Roman" w:hAnsi="Times New Roman" w:cs="Times New Roman"/>
          <w:sz w:val="28"/>
          <w:szCs w:val="28"/>
          <w:lang w:val="kk-KZ"/>
        </w:rPr>
        <w:t>шешуде креативті бола алады.</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Style w:val="ezkurwreuab5ozgtqnkl"/>
          <w:rFonts w:ascii="Times New Roman" w:hAnsi="Times New Roman" w:cs="Times New Roman"/>
          <w:sz w:val="28"/>
          <w:szCs w:val="28"/>
          <w:lang w:val="kk-KZ"/>
        </w:rPr>
        <w:tab/>
        <w:t>Төмендегі суретте б</w:t>
      </w:r>
      <w:r w:rsidRPr="005028AA">
        <w:rPr>
          <w:rFonts w:ascii="Times New Roman" w:hAnsi="Times New Roman" w:cs="Times New Roman"/>
          <w:sz w:val="28"/>
          <w:szCs w:val="28"/>
          <w:shd w:val="clear" w:color="auto" w:fill="FFFFFF"/>
          <w:lang w:val="kk-KZ"/>
        </w:rPr>
        <w:t>ілім берудегі гуманитарлық пәндердің маңызы, мақсаты, мазмұны ашылған.</w:t>
      </w:r>
    </w:p>
    <w:p w:rsidR="002731E8" w:rsidRPr="005028AA" w:rsidRDefault="002731E8" w:rsidP="002731E8">
      <w:pPr>
        <w:tabs>
          <w:tab w:val="left" w:pos="993"/>
        </w:tabs>
        <w:spacing w:after="0" w:line="240" w:lineRule="auto"/>
        <w:ind w:left="-284"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noProof/>
          <w:sz w:val="28"/>
          <w:szCs w:val="28"/>
          <w:lang w:eastAsia="ru-RU"/>
        </w:rPr>
        <w:drawing>
          <wp:inline distT="0" distB="0" distL="0" distR="0" wp14:anchorId="3B8C056B" wp14:editId="05B89F42">
            <wp:extent cx="5939790" cy="246126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2731E8" w:rsidRPr="005028AA" w:rsidRDefault="003F6D94" w:rsidP="002731E8">
      <w:pPr>
        <w:tabs>
          <w:tab w:val="left" w:pos="709"/>
          <w:tab w:val="left" w:pos="851"/>
          <w:tab w:val="left" w:pos="993"/>
        </w:tabs>
        <w:spacing w:after="0" w:line="240" w:lineRule="auto"/>
        <w:ind w:firstLine="567"/>
        <w:jc w:val="center"/>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Сурет</w:t>
      </w:r>
      <w:r w:rsidR="002731E8" w:rsidRPr="005028AA">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8"/>
          <w:shd w:val="clear" w:color="auto" w:fill="FFFFFF"/>
          <w:lang w:val="kk-KZ"/>
        </w:rPr>
        <w:t>5 -</w:t>
      </w:r>
      <w:r w:rsidR="002731E8" w:rsidRPr="005028AA">
        <w:rPr>
          <w:rFonts w:ascii="Times New Roman" w:hAnsi="Times New Roman" w:cs="Times New Roman"/>
          <w:sz w:val="28"/>
          <w:szCs w:val="28"/>
          <w:shd w:val="clear" w:color="auto" w:fill="FFFFFF"/>
          <w:lang w:val="kk-KZ"/>
        </w:rPr>
        <w:t xml:space="preserve"> Білім берудегі гуманитарлық пәндердің маңызы, мақсаты, мазмұны</w:t>
      </w:r>
    </w:p>
    <w:p w:rsidR="002731E8" w:rsidRPr="005028AA" w:rsidRDefault="002731E8" w:rsidP="002731E8">
      <w:pPr>
        <w:pStyle w:val="ad"/>
        <w:spacing w:before="0" w:beforeAutospacing="0" w:after="0" w:afterAutospacing="0"/>
        <w:ind w:firstLine="567"/>
        <w:jc w:val="both"/>
        <w:rPr>
          <w:sz w:val="28"/>
          <w:szCs w:val="28"/>
          <w:lang w:val="kk-KZ"/>
        </w:rPr>
      </w:pPr>
      <w:r w:rsidRPr="005028AA">
        <w:rPr>
          <w:sz w:val="28"/>
          <w:szCs w:val="28"/>
          <w:lang w:val="kk-KZ"/>
        </w:rPr>
        <w:t xml:space="preserve">Жоғарыдағы 5-суретте көрсетілгендей бастауыш білім беруде </w:t>
      </w:r>
      <w:r w:rsidRPr="005028AA">
        <w:rPr>
          <w:bCs/>
          <w:sz w:val="28"/>
          <w:szCs w:val="28"/>
          <w:lang w:val="kk-KZ"/>
        </w:rPr>
        <w:t>гуманитарлық бағытындағы</w:t>
      </w:r>
      <w:r w:rsidRPr="005028AA">
        <w:rPr>
          <w:sz w:val="28"/>
          <w:szCs w:val="28"/>
          <w:lang w:val="kk-KZ"/>
        </w:rPr>
        <w:t xml:space="preserve"> </w:t>
      </w:r>
      <w:r w:rsidRPr="005028AA">
        <w:rPr>
          <w:bCs/>
          <w:sz w:val="28"/>
          <w:szCs w:val="28"/>
          <w:lang w:val="kk-KZ"/>
        </w:rPr>
        <w:t>пәндер</w:t>
      </w:r>
      <w:r w:rsidRPr="005028AA">
        <w:rPr>
          <w:sz w:val="28"/>
          <w:szCs w:val="28"/>
          <w:lang w:val="kk-KZ"/>
        </w:rPr>
        <w:t xml:space="preserve"> («Тіл және әдебиет» білім саласы, «Дүниетану») оқушылардың </w:t>
      </w:r>
      <w:r w:rsidRPr="005028AA">
        <w:rPr>
          <w:bCs/>
          <w:sz w:val="28"/>
          <w:szCs w:val="28"/>
          <w:lang w:val="kk-KZ"/>
        </w:rPr>
        <w:t>кең ауқымды негізгі дағдыларын</w:t>
      </w:r>
      <w:r w:rsidRPr="005028AA">
        <w:rPr>
          <w:sz w:val="28"/>
          <w:szCs w:val="28"/>
          <w:lang w:val="kk-KZ"/>
        </w:rPr>
        <w:t xml:space="preserve"> қалыптастыруда маңызды рөл атқарады. Бұл пәндер ҚР Бастауыш білім берудің мемлекеттік жалпыға міндетті стандарты талаптарына сай </w:t>
      </w:r>
      <w:r w:rsidRPr="005028AA">
        <w:rPr>
          <w:bCs/>
          <w:sz w:val="28"/>
          <w:szCs w:val="28"/>
          <w:lang w:val="kk-KZ"/>
        </w:rPr>
        <w:t>білім беру мақсаты мен мазмұнының</w:t>
      </w:r>
      <w:r w:rsidRPr="005028AA">
        <w:rPr>
          <w:sz w:val="28"/>
          <w:szCs w:val="28"/>
          <w:lang w:val="kk-KZ"/>
        </w:rPr>
        <w:t xml:space="preserve"> маңызды аспектілерін қамтиды. Атап айтқанда, олар </w:t>
      </w:r>
      <w:r w:rsidRPr="005028AA">
        <w:rPr>
          <w:bCs/>
          <w:sz w:val="28"/>
          <w:szCs w:val="28"/>
          <w:lang w:val="kk-KZ"/>
        </w:rPr>
        <w:t>сыни және креативті ойлау</w:t>
      </w:r>
      <w:r w:rsidRPr="005028AA">
        <w:rPr>
          <w:sz w:val="28"/>
          <w:szCs w:val="28"/>
          <w:lang w:val="kk-KZ"/>
        </w:rPr>
        <w:t xml:space="preserve">, </w:t>
      </w:r>
      <w:r w:rsidRPr="005028AA">
        <w:rPr>
          <w:bCs/>
          <w:sz w:val="28"/>
          <w:szCs w:val="28"/>
          <w:lang w:val="kk-KZ"/>
        </w:rPr>
        <w:t>коммуникативті қабілеттер</w:t>
      </w:r>
      <w:r w:rsidRPr="005028AA">
        <w:rPr>
          <w:sz w:val="28"/>
          <w:szCs w:val="28"/>
          <w:lang w:val="kk-KZ"/>
        </w:rPr>
        <w:t xml:space="preserve">, </w:t>
      </w:r>
      <w:r w:rsidRPr="005028AA">
        <w:rPr>
          <w:bCs/>
          <w:sz w:val="28"/>
          <w:szCs w:val="28"/>
          <w:lang w:val="kk-KZ"/>
        </w:rPr>
        <w:t>танымдық белсенділік</w:t>
      </w:r>
      <w:r w:rsidRPr="005028AA">
        <w:rPr>
          <w:sz w:val="28"/>
          <w:szCs w:val="28"/>
          <w:lang w:val="kk-KZ"/>
        </w:rPr>
        <w:t xml:space="preserve"> сияқты дағдыларды дамыта отырып, оқушыларды </w:t>
      </w:r>
      <w:r w:rsidRPr="005028AA">
        <w:rPr>
          <w:bCs/>
          <w:sz w:val="28"/>
          <w:szCs w:val="28"/>
          <w:lang w:val="kk-KZ"/>
        </w:rPr>
        <w:t>өнімді оқу үдерісіне</w:t>
      </w:r>
      <w:r w:rsidRPr="005028AA">
        <w:rPr>
          <w:sz w:val="28"/>
          <w:szCs w:val="28"/>
          <w:lang w:val="kk-KZ"/>
        </w:rPr>
        <w:t xml:space="preserve"> тартады.</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Бастауыш сыныпта гуманитарлық пәндер арқылы креативті орта қалыптастырудың тиімді әдістеріне ойын әдісі, рольдік жағдаяттарды туғызу, жұптық, топтық жұмыс формаларын ұйымдастыру, т.б. жатқызуға болады. Мысалы, сыныпты бірнеше топқа бөліп, «Жануарлар», «Ойыншықтар», «Жемістер», т.с.с. тақырыптар бойынша сөздіктен сөздерді теріп жазу, оқушыларды жұптарға бөліп, сөздер қатарын мағынасына қарай топтарға бөлу, әңгімені, ертегіні, өлең жолдарын аяқтап, айтып беру және т.с.с. тапсырмалар оқушылардың тілдік дағдылары мен коммуникациясының дамуына ықпал етіп, креативті ортаның қалыптасуына мүмкіндік жасайды.</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Біздің зерттеуімізде гуманитарлық цикл пәндерінде оқушылардың креативтілігін, танымдық белсенділігін, коммуникативтік дағдыларын, оқу мотивациясын арттыруға бағытталған бірқатар әдістемелерге, технологиялар мен бағдарламаларға шолу жасалады.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Мысалы, </w:t>
      </w:r>
      <w:r w:rsidRPr="005028AA">
        <w:rPr>
          <w:rFonts w:ascii="Times New Roman" w:hAnsi="Times New Roman" w:cs="Times New Roman"/>
          <w:sz w:val="28"/>
          <w:szCs w:val="28"/>
          <w:shd w:val="clear" w:color="auto" w:fill="FFFFFF"/>
          <w:lang w:val="kk-KZ"/>
        </w:rPr>
        <w:t>E. De </w:t>
      </w:r>
      <w:r w:rsidRPr="005028AA">
        <w:rPr>
          <w:rFonts w:ascii="Times New Roman" w:hAnsi="Times New Roman" w:cs="Times New Roman"/>
          <w:bCs/>
          <w:sz w:val="28"/>
          <w:szCs w:val="28"/>
          <w:shd w:val="clear" w:color="auto" w:fill="FFFFFF"/>
          <w:lang w:val="kk-KZ"/>
        </w:rPr>
        <w:t xml:space="preserve">Bono ұсынған оушылардың </w:t>
      </w:r>
      <w:r w:rsidRPr="005028AA">
        <w:rPr>
          <w:rFonts w:ascii="Times New Roman" w:eastAsia="Times New Roman" w:hAnsi="Times New Roman" w:cs="Times New Roman"/>
          <w:i/>
          <w:sz w:val="28"/>
          <w:szCs w:val="28"/>
          <w:lang w:val="kk-KZ" w:eastAsia="ru-RU"/>
        </w:rPr>
        <w:t xml:space="preserve">креативті ойлау қабілетін дамыту бағдарламасының </w:t>
      </w:r>
      <w:r w:rsidRPr="005028AA">
        <w:rPr>
          <w:rFonts w:ascii="Times New Roman" w:eastAsia="Times New Roman" w:hAnsi="Times New Roman" w:cs="Times New Roman"/>
          <w:sz w:val="28"/>
          <w:szCs w:val="28"/>
          <w:lang w:val="kk-KZ" w:eastAsia="ru-RU"/>
        </w:rPr>
        <w:t xml:space="preserve">ерекшелігі – ұсынылып отырған қарапайым идеяны меңгеру арқылы жинақталған басқа ой-идеяларды тәртіпке келтіріп, проблеманы немесе тапсырманы шешудің жолын табуға көмектесу. Бұл бағдарламада автор стантартты емес ойлау әдістерін ұсынады (алты қалпақ әдісі, шығармашылық үзіліс, қарапайым шоғырлану, тұжырымдамалар, идеяға кездейсоқ кіру және т.с.с.) </w:t>
      </w:r>
      <w:r w:rsidR="004E2CC2">
        <w:rPr>
          <w:rFonts w:ascii="Times New Roman" w:hAnsi="Times New Roman" w:cs="Times New Roman"/>
          <w:sz w:val="28"/>
          <w:szCs w:val="28"/>
          <w:lang w:val="kk-KZ"/>
        </w:rPr>
        <w:t>[143</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eastAsia="Times New Roman" w:hAnsi="Times New Roman" w:cs="Times New Roman"/>
          <w:sz w:val="28"/>
          <w:szCs w:val="28"/>
          <w:lang w:val="kk-KZ" w:eastAsia="ru-RU"/>
        </w:rPr>
        <w:t xml:space="preserve">Мысалы, </w:t>
      </w:r>
      <w:r w:rsidRPr="005028AA">
        <w:rPr>
          <w:rFonts w:ascii="Times New Roman" w:eastAsia="Times New Roman" w:hAnsi="Times New Roman" w:cs="Times New Roman"/>
          <w:i/>
          <w:sz w:val="28"/>
          <w:szCs w:val="28"/>
          <w:lang w:val="kk-KZ" w:eastAsia="ru-RU"/>
        </w:rPr>
        <w:t>«Алты қалпақ»</w:t>
      </w:r>
      <w:r w:rsidRPr="005028AA">
        <w:rPr>
          <w:rFonts w:ascii="Times New Roman" w:eastAsia="Times New Roman" w:hAnsi="Times New Roman" w:cs="Times New Roman"/>
          <w:sz w:val="28"/>
          <w:szCs w:val="28"/>
          <w:lang w:val="kk-KZ" w:eastAsia="ru-RU"/>
        </w:rPr>
        <w:t xml:space="preserve"> әдісі кез келген мәселені шешудің жолын табуға көмектеседі, сонымен қатар логика мен эмоцияны ой-қиял мен нақты фактілерден ажыратуға мүмкіндік береді. Бұл әдіс оқушылардың ойлау икемділігін, креативтілігін дамытып, шығармашылық қиындықтарды жеңуге, </w:t>
      </w:r>
      <w:r w:rsidRPr="005028AA">
        <w:rPr>
          <w:rStyle w:val="ezkurwreuab5ozgtqnkl"/>
          <w:rFonts w:ascii="Times New Roman" w:hAnsi="Times New Roman" w:cs="Times New Roman"/>
          <w:sz w:val="28"/>
          <w:szCs w:val="28"/>
          <w:lang w:val="kk-KZ"/>
        </w:rPr>
        <w:t>дұрыс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шешім</w:t>
      </w:r>
      <w:r w:rsidRPr="005028AA">
        <w:rPr>
          <w:rFonts w:ascii="Times New Roman" w:hAnsi="Times New Roman" w:cs="Times New Roman"/>
          <w:sz w:val="28"/>
          <w:szCs w:val="28"/>
          <w:lang w:val="kk-KZ"/>
        </w:rPr>
        <w:t xml:space="preserve"> қабылдауға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идеяны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қойылған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мақсаттар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міндеттермен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байланыстыруға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көмектеседі. Әдебиеттік оқу пәнінде бұл әдісті топтық немесе жұптық жұмыста, белгілі бір әдеби шығарманы талдау үшін қолдануға болады. Мысалы, 3-сыныпта  «Алтын балта» ертегіcін өткен кезде сабақтың мақсатын былай құрастыруға болады: </w:t>
      </w:r>
    </w:p>
    <w:p w:rsidR="002731E8" w:rsidRPr="005028AA" w:rsidRDefault="002731E8" w:rsidP="00266C81">
      <w:pPr>
        <w:pStyle w:val="a5"/>
        <w:numPr>
          <w:ilvl w:val="0"/>
          <w:numId w:val="26"/>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Ақ қалпақ – фактілер: </w:t>
      </w:r>
      <w:r w:rsidRPr="005028AA">
        <w:rPr>
          <w:rFonts w:ascii="Times New Roman" w:eastAsia="Times New Roman" w:hAnsi="Times New Roman" w:cs="Times New Roman"/>
          <w:i/>
          <w:sz w:val="28"/>
          <w:szCs w:val="28"/>
          <w:lang w:val="kk-KZ" w:eastAsia="ru-RU"/>
        </w:rPr>
        <w:t>танысу</w:t>
      </w:r>
      <w:r w:rsidRPr="005028AA">
        <w:rPr>
          <w:rFonts w:ascii="Times New Roman" w:eastAsia="Times New Roman" w:hAnsi="Times New Roman" w:cs="Times New Roman"/>
          <w:sz w:val="28"/>
          <w:szCs w:val="28"/>
          <w:lang w:val="kk-KZ" w:eastAsia="ru-RU"/>
        </w:rPr>
        <w:t xml:space="preserve"> (жаңа ертегімен танысу, басты кейіпкерлерін атау, қысқаша мазмұнын айту); </w:t>
      </w:r>
    </w:p>
    <w:p w:rsidR="002731E8" w:rsidRPr="005028AA" w:rsidRDefault="002731E8" w:rsidP="00266C81">
      <w:pPr>
        <w:pStyle w:val="a5"/>
        <w:numPr>
          <w:ilvl w:val="0"/>
          <w:numId w:val="26"/>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Қызыл қалпақ – эмоциялар: </w:t>
      </w:r>
      <w:r w:rsidRPr="005028AA">
        <w:rPr>
          <w:rFonts w:ascii="Times New Roman" w:eastAsia="Times New Roman" w:hAnsi="Times New Roman" w:cs="Times New Roman"/>
          <w:i/>
          <w:sz w:val="28"/>
          <w:szCs w:val="28"/>
          <w:lang w:val="kk-KZ" w:eastAsia="ru-RU"/>
        </w:rPr>
        <w:t>сезіну</w:t>
      </w:r>
      <w:r w:rsidRPr="005028AA">
        <w:rPr>
          <w:rFonts w:ascii="Times New Roman" w:eastAsia="Times New Roman" w:hAnsi="Times New Roman" w:cs="Times New Roman"/>
          <w:sz w:val="28"/>
          <w:szCs w:val="28"/>
          <w:lang w:val="kk-KZ" w:eastAsia="ru-RU"/>
        </w:rPr>
        <w:t xml:space="preserve"> (басты кейіпкердің эмоционалдық жай-күйі, оқушылар оқыған кезде қандай эмоция сезінді);</w:t>
      </w:r>
    </w:p>
    <w:p w:rsidR="002731E8" w:rsidRPr="005028AA" w:rsidRDefault="002731E8" w:rsidP="00266C81">
      <w:pPr>
        <w:pStyle w:val="a5"/>
        <w:numPr>
          <w:ilvl w:val="0"/>
          <w:numId w:val="26"/>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Сары қалпақ – оптимизм: </w:t>
      </w:r>
      <w:r w:rsidRPr="005028AA">
        <w:rPr>
          <w:rFonts w:ascii="Times New Roman" w:eastAsia="Times New Roman" w:hAnsi="Times New Roman" w:cs="Times New Roman"/>
          <w:i/>
          <w:sz w:val="28"/>
          <w:szCs w:val="28"/>
          <w:lang w:val="kk-KZ" w:eastAsia="ru-RU"/>
        </w:rPr>
        <w:t>іздену</w:t>
      </w:r>
      <w:r w:rsidRPr="005028AA">
        <w:rPr>
          <w:rFonts w:ascii="Times New Roman" w:eastAsia="Times New Roman" w:hAnsi="Times New Roman" w:cs="Times New Roman"/>
          <w:sz w:val="28"/>
          <w:szCs w:val="28"/>
          <w:lang w:val="kk-KZ" w:eastAsia="ru-RU"/>
        </w:rPr>
        <w:t xml:space="preserve"> (кейіпкерлердің жағымды қасиеттерін атау);</w:t>
      </w:r>
    </w:p>
    <w:p w:rsidR="002731E8" w:rsidRPr="005028AA" w:rsidRDefault="002731E8" w:rsidP="00266C81">
      <w:pPr>
        <w:pStyle w:val="a5"/>
        <w:numPr>
          <w:ilvl w:val="0"/>
          <w:numId w:val="26"/>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Қара қалпақ – сынау: </w:t>
      </w:r>
      <w:r w:rsidRPr="005028AA">
        <w:rPr>
          <w:rFonts w:ascii="Times New Roman" w:eastAsia="Times New Roman" w:hAnsi="Times New Roman" w:cs="Times New Roman"/>
          <w:i/>
          <w:sz w:val="28"/>
          <w:szCs w:val="28"/>
          <w:lang w:val="kk-KZ" w:eastAsia="ru-RU"/>
        </w:rPr>
        <w:t>нұсқау</w:t>
      </w:r>
      <w:r w:rsidRPr="005028AA">
        <w:rPr>
          <w:rFonts w:ascii="Times New Roman" w:eastAsia="Times New Roman" w:hAnsi="Times New Roman" w:cs="Times New Roman"/>
          <w:sz w:val="28"/>
          <w:szCs w:val="28"/>
          <w:lang w:val="kk-KZ" w:eastAsia="ru-RU"/>
        </w:rPr>
        <w:t xml:space="preserve"> (кейіпкерлердің кемшіліктерін көрсету, жағымсыз қасиеттерін нұсқау);</w:t>
      </w:r>
    </w:p>
    <w:p w:rsidR="002731E8" w:rsidRPr="005028AA" w:rsidRDefault="002731E8" w:rsidP="00266C81">
      <w:pPr>
        <w:pStyle w:val="a5"/>
        <w:numPr>
          <w:ilvl w:val="0"/>
          <w:numId w:val="26"/>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Жасыл қалпақ – шығармашылық: </w:t>
      </w:r>
      <w:r w:rsidRPr="005028AA">
        <w:rPr>
          <w:rFonts w:ascii="Times New Roman" w:eastAsia="Times New Roman" w:hAnsi="Times New Roman" w:cs="Times New Roman"/>
          <w:i/>
          <w:sz w:val="28"/>
          <w:szCs w:val="28"/>
          <w:lang w:val="kk-KZ" w:eastAsia="ru-RU"/>
        </w:rPr>
        <w:t xml:space="preserve">ойлану </w:t>
      </w:r>
      <w:r w:rsidRPr="005028AA">
        <w:rPr>
          <w:rFonts w:ascii="Times New Roman" w:eastAsia="Times New Roman" w:hAnsi="Times New Roman" w:cs="Times New Roman"/>
          <w:sz w:val="28"/>
          <w:szCs w:val="28"/>
          <w:lang w:val="kk-KZ" w:eastAsia="ru-RU"/>
        </w:rPr>
        <w:t>(мәтін бойынша ой түйіндеу, кейіпкерлердің орнына өзін қойып, жауап іздеу);</w:t>
      </w:r>
    </w:p>
    <w:p w:rsidR="002731E8" w:rsidRPr="005028AA" w:rsidRDefault="002731E8" w:rsidP="00266C81">
      <w:pPr>
        <w:pStyle w:val="a5"/>
        <w:numPr>
          <w:ilvl w:val="0"/>
          <w:numId w:val="26"/>
        </w:numPr>
        <w:tabs>
          <w:tab w:val="left" w:pos="709"/>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Көк қалпақ – қорытынды: жаса</w:t>
      </w:r>
      <w:r w:rsidRPr="005028AA">
        <w:rPr>
          <w:rFonts w:ascii="Times New Roman" w:eastAsia="Times New Roman" w:hAnsi="Times New Roman" w:cs="Times New Roman"/>
          <w:i/>
          <w:sz w:val="28"/>
          <w:szCs w:val="28"/>
          <w:lang w:val="kk-KZ" w:eastAsia="ru-RU"/>
        </w:rPr>
        <w:t xml:space="preserve">й білу </w:t>
      </w:r>
      <w:r w:rsidRPr="005028AA">
        <w:rPr>
          <w:rFonts w:ascii="Times New Roman" w:eastAsia="Times New Roman" w:hAnsi="Times New Roman" w:cs="Times New Roman"/>
          <w:sz w:val="28"/>
          <w:szCs w:val="28"/>
          <w:lang w:val="kk-KZ" w:eastAsia="ru-RU"/>
        </w:rPr>
        <w:t xml:space="preserve">(жалпылау және негізін айқындау, ертегі нені үйрететін тұжырымдау, осы ертегінің мәнін ашатын мақал-мәтел табу және т.б.).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Аталған </w:t>
      </w:r>
      <w:r w:rsidRPr="005028AA">
        <w:rPr>
          <w:rFonts w:ascii="Times New Roman" w:hAnsi="Times New Roman" w:cs="Times New Roman"/>
          <w:sz w:val="28"/>
          <w:szCs w:val="28"/>
          <w:shd w:val="clear" w:color="auto" w:fill="FFFFFF"/>
          <w:lang w:val="kk-KZ"/>
        </w:rPr>
        <w:t>E. De </w:t>
      </w:r>
      <w:r w:rsidRPr="005028AA">
        <w:rPr>
          <w:rFonts w:ascii="Times New Roman" w:hAnsi="Times New Roman" w:cs="Times New Roman"/>
          <w:bCs/>
          <w:sz w:val="28"/>
          <w:szCs w:val="28"/>
          <w:shd w:val="clear" w:color="auto" w:fill="FFFFFF"/>
          <w:lang w:val="kk-KZ"/>
        </w:rPr>
        <w:t xml:space="preserve">Bono </w:t>
      </w:r>
      <w:r w:rsidRPr="005028AA">
        <w:rPr>
          <w:rFonts w:ascii="Times New Roman" w:eastAsia="Times New Roman" w:hAnsi="Times New Roman" w:cs="Times New Roman"/>
          <w:sz w:val="28"/>
          <w:szCs w:val="28"/>
          <w:lang w:val="kk-KZ" w:eastAsia="ru-RU"/>
        </w:rPr>
        <w:t xml:space="preserve">бағдарламасының әдістері жеке тұлғаның ойлаудың бірнеше түрін: креативті, сын тұрғысынан, аналитикалық, позитивті, </w:t>
      </w:r>
      <w:r w:rsidRPr="005028AA">
        <w:rPr>
          <w:rFonts w:ascii="Times New Roman" w:eastAsia="Times New Roman" w:hAnsi="Times New Roman" w:cs="Times New Roman"/>
          <w:sz w:val="28"/>
          <w:szCs w:val="28"/>
          <w:lang w:val="kk-KZ" w:eastAsia="ru-RU"/>
        </w:rPr>
        <w:lastRenderedPageBreak/>
        <w:t xml:space="preserve">эмоционалды, стратегиялық ойлауын дамытуға мүмкіндік беріп, тақырып бойынша мәліметтерді жалпылап, жүйелеуге, мәселені шешу жолдарын табуға көмектеседі </w:t>
      </w:r>
      <w:r w:rsidR="004E2CC2">
        <w:rPr>
          <w:rFonts w:ascii="Times New Roman" w:hAnsi="Times New Roman" w:cs="Times New Roman"/>
          <w:sz w:val="28"/>
          <w:szCs w:val="28"/>
          <w:lang w:val="kk-KZ"/>
        </w:rPr>
        <w:t>[143</w:t>
      </w:r>
      <w:r w:rsidRPr="005028AA">
        <w:rPr>
          <w:rFonts w:ascii="Times New Roman" w:hAnsi="Times New Roman" w:cs="Times New Roman"/>
          <w:sz w:val="28"/>
          <w:szCs w:val="28"/>
          <w:lang w:val="kk-KZ"/>
        </w:rPr>
        <w:t>, б.393].</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eastAsia="Times New Roman" w:hAnsi="Times New Roman" w:cs="Times New Roman"/>
          <w:sz w:val="28"/>
          <w:szCs w:val="28"/>
          <w:lang w:val="kk-KZ" w:eastAsia="ru-RU"/>
        </w:rPr>
        <w:t xml:space="preserve">Бүгінгі таңда жеке тұлғаға бағдарланған тұғыр идеяларына негізделген гуманитарлық пәндерде </w:t>
      </w:r>
      <w:r w:rsidRPr="005028AA">
        <w:rPr>
          <w:rFonts w:ascii="Times New Roman" w:eastAsia="Times New Roman" w:hAnsi="Times New Roman" w:cs="Times New Roman"/>
          <w:i/>
          <w:sz w:val="28"/>
          <w:szCs w:val="28"/>
          <w:lang w:val="kk-KZ" w:eastAsia="ru-RU"/>
        </w:rPr>
        <w:t xml:space="preserve">жобалау технологиясының әдістері </w:t>
      </w:r>
      <w:r w:rsidRPr="005028AA">
        <w:rPr>
          <w:rFonts w:ascii="Times New Roman" w:eastAsia="Times New Roman" w:hAnsi="Times New Roman" w:cs="Times New Roman"/>
          <w:sz w:val="28"/>
          <w:szCs w:val="28"/>
          <w:lang w:val="kk-KZ" w:eastAsia="ru-RU"/>
        </w:rPr>
        <w:t xml:space="preserve">кеңінен қолданылады. Бұл оқушының пән бойынша білімін арттыруға ғана емес, сонымен бірге коммуникативтік дағдыларын, өзін-өзі басқаруын, топпен бірлестікте жұмыс жасауын, креативті қабілеттерін дамытуға қолайлы жағдай жасайды </w:t>
      </w:r>
      <w:r w:rsidR="004E2CC2">
        <w:rPr>
          <w:rFonts w:ascii="Times New Roman" w:hAnsi="Times New Roman" w:cs="Times New Roman"/>
          <w:sz w:val="28"/>
          <w:szCs w:val="28"/>
          <w:lang w:val="kk-KZ"/>
        </w:rPr>
        <w:t>[14</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Кеңінен таралған жобалау технологиясы (PBL) – бұл оқытудың белсенді түрі, қатыс</w:t>
      </w:r>
      <w:r w:rsidR="004E2CC2">
        <w:rPr>
          <w:rFonts w:ascii="Times New Roman" w:eastAsia="Times New Roman" w:hAnsi="Times New Roman" w:cs="Times New Roman"/>
          <w:sz w:val="28"/>
          <w:szCs w:val="28"/>
          <w:lang w:val="kk-KZ" w:eastAsia="ru-RU"/>
        </w:rPr>
        <w:t>4</w:t>
      </w:r>
      <w:r w:rsidRPr="005028AA">
        <w:rPr>
          <w:rFonts w:ascii="Times New Roman" w:eastAsia="Times New Roman" w:hAnsi="Times New Roman" w:cs="Times New Roman"/>
          <w:sz w:val="28"/>
          <w:szCs w:val="28"/>
          <w:lang w:val="kk-KZ" w:eastAsia="ru-RU"/>
        </w:rPr>
        <w:t>ушылардың автономиясымен, зерттеушілік сипатымен, мақсат қою мен ынтымақтастықпен, өзара коммуникация мен рефлексиясымен ерекшеленеді, сонымен бірге оқушылардың креативті ойлауы мен шығармашылық белсенділігіне, өзін-өзі реттеуіне, басқаруына тікелей әсер етеді.</w:t>
      </w:r>
      <w:r w:rsidR="004E2CC2">
        <w:rPr>
          <w:rFonts w:ascii="Times New Roman" w:hAnsi="Times New Roman" w:cs="Times New Roman"/>
          <w:sz w:val="28"/>
          <w:szCs w:val="28"/>
          <w:lang w:val="kk-KZ"/>
        </w:rPr>
        <w:t xml:space="preserve"> [145,146</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Жобалау әдісін заманауи сынып-сабақ жүйесінде қолданылатын өзіндік жұмыс, жеке, жұптық, топтық жұмыс формаларының бірі ретінде қолдану тиімді. Гуманитарлық пәндерде қолданылатын осындай әдістер оқушылардың білім, білік, дағдыларын шоғырландырады, жеке қызығушылықтарын арттырады және креативті іс-әрекет пен танымның жаңа деңгейіне шығарады.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Бірқатар ғалымдар гуманитарлық пәндерді оқыту барысында жобалау әдісінің көркем шығармалар мен мәтіндерді талдаудағы, жоспар құрудағы, әртүрлі іс-әрекет түрлерін ұйымдастырудағы мүмкіндіктерін ерекше атап өтеді. Жоба жұмыстарының оқушылардың танымдық, ізденушілік, т.с.с. қабілеттерін жетілдіру мен рефлексия жасауда маңызы зор </w:t>
      </w:r>
      <w:r w:rsidR="004E2CC2">
        <w:rPr>
          <w:rFonts w:ascii="Times New Roman" w:hAnsi="Times New Roman" w:cs="Times New Roman"/>
          <w:sz w:val="28"/>
          <w:szCs w:val="28"/>
          <w:lang w:val="kk-KZ"/>
        </w:rPr>
        <w:t>[147], [148</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Бұл әдісті қолданудың өнімдері ретінде: оқыған мәтінге талдау жасау, кітап көрмесін ұйымдастыру, ертегілер бойынша сюжеттік суреттер салу, жаттығулар топтамасын дайындау, жұмбақтар ойлап табу, әр түрлі жазба жұмыстары мен баяндамалар, альбомдар дайындау, спектакль қою, газет шығару және т.б. ұсынуға болады. Мысалы, 3-сыныпта «Жанды табиғат» бөлімінің тақырыптарына байланысты «Жануарлар әлемінен...» журнал жасау жобасын ұсынуға болады. Жоба түрі: пәнаралық (әдебиеттік оқу, қазақ тілі, дүниетану), 1-2 сабаққа арналған проблемалық жоба. «Жануарлар әлемінен...» журналының тақырыптық айдарына байланысты мақалалар, шығармалар жазу, сюжеттік суреттер салу, аңдар туралы сұхбат алып, репортаж жасау, жануарларға қамқорлық жасаудың жаднамасын шығару және т.с.с. тапсырмаларды топтың ішінде бөліп орындату.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Жоба тапсырмалары, орындау ұзақтығы мен күрделілігі сынып ұжымының қажеттіліктері мен оқушылардың танымдық белсенділігіне, жеке ерекшеліктеріне байланысты икемді өзгеруі мүмкін.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Гуманитарлық пәндерді оқытуда креативті орта қалыптастыруда қолданылатын тағы бір тиімді технология </w:t>
      </w:r>
      <w:r w:rsidRPr="005028AA">
        <w:rPr>
          <w:rFonts w:ascii="Times New Roman" w:eastAsia="Times New Roman" w:hAnsi="Times New Roman" w:cs="Times New Roman"/>
          <w:i/>
          <w:sz w:val="28"/>
          <w:szCs w:val="28"/>
          <w:lang w:val="kk-KZ" w:eastAsia="ru-RU"/>
        </w:rPr>
        <w:t>сын тұрғысынан ойлау технологиясы</w:t>
      </w:r>
      <w:r w:rsidRPr="005028AA">
        <w:rPr>
          <w:rFonts w:ascii="Times New Roman" w:eastAsia="Times New Roman" w:hAnsi="Times New Roman" w:cs="Times New Roman"/>
          <w:sz w:val="28"/>
          <w:szCs w:val="28"/>
          <w:lang w:val="kk-KZ" w:eastAsia="ru-RU"/>
        </w:rPr>
        <w:t xml:space="preserve"> оқушылардың жаңа ақпаратты жеке тұлғалық тәжірибе мен біліммен ұштастыратын ашық, рефлексивті ойлау қабілетін дамытуға бағытталған. Бүгінгі </w:t>
      </w:r>
      <w:r w:rsidRPr="005028AA">
        <w:rPr>
          <w:rFonts w:ascii="Times New Roman" w:eastAsia="Times New Roman" w:hAnsi="Times New Roman" w:cs="Times New Roman"/>
          <w:sz w:val="28"/>
          <w:szCs w:val="28"/>
          <w:lang w:val="kk-KZ" w:eastAsia="ru-RU"/>
        </w:rPr>
        <w:lastRenderedPageBreak/>
        <w:t>таңда сын тұрғысынан ойлаудың бірқатар анықтамалары бар, жалпы алғанда, шешім жолын іздеудің, бағалаудың, рефлекстивті ойлаудың түрі, креативті ойлаудың алғышарты болып табылады</w:t>
      </w:r>
      <w:r w:rsidR="004E2CC2">
        <w:rPr>
          <w:rFonts w:ascii="Times New Roman" w:hAnsi="Times New Roman" w:cs="Times New Roman"/>
          <w:sz w:val="28"/>
          <w:szCs w:val="28"/>
          <w:lang w:val="kk-KZ"/>
        </w:rPr>
        <w:t xml:space="preserve"> [149</w:t>
      </w:r>
      <w:r w:rsidRPr="005028AA">
        <w:rPr>
          <w:rFonts w:ascii="Times New Roman" w:hAnsi="Times New Roman" w:cs="Times New Roman"/>
          <w:sz w:val="28"/>
          <w:szCs w:val="28"/>
          <w:lang w:val="kk-KZ"/>
        </w:rPr>
        <w:t>, б. 21].</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Style w:val="ezkurwreuab5ozgtqnkl"/>
          <w:rFonts w:ascii="Times New Roman" w:hAnsi="Times New Roman" w:cs="Times New Roman"/>
          <w:sz w:val="28"/>
          <w:szCs w:val="28"/>
          <w:lang w:val="kk-KZ"/>
        </w:rPr>
        <w:t>Сын</w:t>
      </w:r>
      <w:r w:rsidRPr="005028AA">
        <w:rPr>
          <w:rFonts w:ascii="Times New Roman" w:hAnsi="Times New Roman" w:cs="Times New Roman"/>
          <w:sz w:val="28"/>
          <w:szCs w:val="28"/>
          <w:lang w:val="kk-KZ"/>
        </w:rPr>
        <w:t xml:space="preserve"> тұрғысынан ойлау </w:t>
      </w:r>
      <w:r w:rsidRPr="005028AA">
        <w:rPr>
          <w:rStyle w:val="ezkurwreuab5ozgtqnkl"/>
          <w:rFonts w:ascii="Times New Roman" w:hAnsi="Times New Roman" w:cs="Times New Roman"/>
          <w:sz w:val="28"/>
          <w:szCs w:val="28"/>
          <w:lang w:val="kk-KZ"/>
        </w:rPr>
        <w:t>логикалық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тұжырымдарды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келісілген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логикалық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модельдерді</w:t>
      </w:r>
      <w:r w:rsidRPr="005028AA">
        <w:rPr>
          <w:rFonts w:ascii="Times New Roman" w:hAnsi="Times New Roman" w:cs="Times New Roman"/>
          <w:sz w:val="28"/>
          <w:szCs w:val="28"/>
          <w:lang w:val="kk-KZ"/>
        </w:rPr>
        <w:t xml:space="preserve"> құрумен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кез-келген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шешімді</w:t>
      </w:r>
      <w:r w:rsidRPr="005028AA">
        <w:rPr>
          <w:rFonts w:ascii="Times New Roman" w:hAnsi="Times New Roman" w:cs="Times New Roman"/>
          <w:sz w:val="28"/>
          <w:szCs w:val="28"/>
          <w:lang w:val="kk-KZ"/>
        </w:rPr>
        <w:t xml:space="preserve"> жүзеге асыруға немесе </w:t>
      </w:r>
      <w:r w:rsidRPr="005028AA">
        <w:rPr>
          <w:rStyle w:val="ezkurwreuab5ozgtqnkl"/>
          <w:rFonts w:ascii="Times New Roman" w:hAnsi="Times New Roman" w:cs="Times New Roman"/>
          <w:sz w:val="28"/>
          <w:szCs w:val="28"/>
          <w:lang w:val="kk-KZ"/>
        </w:rPr>
        <w:t>уақытша</w:t>
      </w:r>
      <w:r w:rsidRPr="005028AA">
        <w:rPr>
          <w:rFonts w:ascii="Times New Roman" w:hAnsi="Times New Roman" w:cs="Times New Roman"/>
          <w:sz w:val="28"/>
          <w:szCs w:val="28"/>
          <w:lang w:val="kk-KZ"/>
        </w:rPr>
        <w:t xml:space="preserve"> кейінге </w:t>
      </w:r>
      <w:r w:rsidRPr="005028AA">
        <w:rPr>
          <w:rStyle w:val="ezkurwreuab5ozgtqnkl"/>
          <w:rFonts w:ascii="Times New Roman" w:hAnsi="Times New Roman" w:cs="Times New Roman"/>
          <w:sz w:val="28"/>
          <w:szCs w:val="28"/>
          <w:lang w:val="kk-KZ"/>
        </w:rPr>
        <w:t>қалдыруға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қатысты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шешімдер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қабылдаумен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сипатталады.</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D.F. Halpern сын тұрғысынан ойлаудың оқушылардың тұлғалық қасиеттерін дамытуға тигізетін төмендегі әсерін атап өтеді: </w:t>
      </w:r>
    </w:p>
    <w:p w:rsidR="002731E8" w:rsidRPr="005028AA" w:rsidRDefault="002731E8" w:rsidP="00266C81">
      <w:pPr>
        <w:pStyle w:val="a5"/>
        <w:numPr>
          <w:ilvl w:val="1"/>
          <w:numId w:val="27"/>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жоспарлауға дайындық (бір мезгілде келетін бірнеше ой-идеяларды тәртіпке келтіру, жұмыс реттілігін қоя білу);</w:t>
      </w:r>
    </w:p>
    <w:p w:rsidR="002731E8" w:rsidRPr="005028AA" w:rsidRDefault="002731E8" w:rsidP="00266C81">
      <w:pPr>
        <w:pStyle w:val="a5"/>
        <w:numPr>
          <w:ilvl w:val="1"/>
          <w:numId w:val="27"/>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икемділік (басқалардың идеяларын қабылай білу, ақпарат түрлерін жинақтап, қорытынды шығара білу);</w:t>
      </w:r>
    </w:p>
    <w:p w:rsidR="002731E8" w:rsidRPr="005028AA" w:rsidRDefault="002731E8" w:rsidP="00266C81">
      <w:pPr>
        <w:pStyle w:val="a5"/>
        <w:numPr>
          <w:ilvl w:val="1"/>
          <w:numId w:val="27"/>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табандылық (қиын мәселелерге тап болғанда оның шешімін кейінге қалдырмау үшін табандылықты дамыту);</w:t>
      </w:r>
    </w:p>
    <w:p w:rsidR="002731E8" w:rsidRPr="005028AA" w:rsidRDefault="002731E8" w:rsidP="00266C81">
      <w:pPr>
        <w:pStyle w:val="a5"/>
        <w:numPr>
          <w:ilvl w:val="1"/>
          <w:numId w:val="27"/>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қателіктерін түзетуге дайын болу (қате жіберсе, ақталмай, қорытынды шығара білу);</w:t>
      </w:r>
    </w:p>
    <w:p w:rsidR="002731E8" w:rsidRPr="005028AA" w:rsidRDefault="002731E8" w:rsidP="00266C81">
      <w:pPr>
        <w:pStyle w:val="a5"/>
        <w:numPr>
          <w:ilvl w:val="1"/>
          <w:numId w:val="27"/>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түсініп, қабылдай білу (өз ойлау үдерісін пайымдау жолын бақылай білу)  </w:t>
      </w:r>
      <w:r w:rsidR="004E2CC2">
        <w:rPr>
          <w:rFonts w:ascii="Times New Roman" w:hAnsi="Times New Roman" w:cs="Times New Roman"/>
          <w:sz w:val="28"/>
          <w:szCs w:val="28"/>
          <w:lang w:val="kk-KZ"/>
        </w:rPr>
        <w:t>[150</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eastAsia="Times New Roman" w:hAnsi="Times New Roman" w:cs="Times New Roman"/>
          <w:sz w:val="28"/>
          <w:szCs w:val="28"/>
          <w:lang w:val="kk-KZ" w:eastAsia="ru-RU"/>
        </w:rPr>
        <w:t xml:space="preserve">Сын тұрғысынан ойлау технологиясының кең таралған құрылымы («қызығушылықты ояту» – «мағынаны түсіну» – «ой толғаныс») гуманитарлық сабақтарда тиімді қолданылады: мысалы, </w:t>
      </w:r>
      <w:r w:rsidRPr="005028AA">
        <w:rPr>
          <w:rFonts w:ascii="Times New Roman" w:eastAsia="Times New Roman" w:hAnsi="Times New Roman" w:cs="Times New Roman"/>
          <w:i/>
          <w:sz w:val="28"/>
          <w:szCs w:val="28"/>
          <w:lang w:val="kk-KZ" w:eastAsia="ru-RU"/>
        </w:rPr>
        <w:t>қызығушылықты ояту</w:t>
      </w:r>
      <w:r w:rsidRPr="005028AA">
        <w:rPr>
          <w:rFonts w:ascii="Times New Roman" w:eastAsia="Times New Roman" w:hAnsi="Times New Roman" w:cs="Times New Roman"/>
          <w:sz w:val="28"/>
          <w:szCs w:val="28"/>
          <w:lang w:val="kk-KZ" w:eastAsia="ru-RU"/>
        </w:rPr>
        <w:t xml:space="preserve"> кезеңінде - </w:t>
      </w:r>
      <w:r w:rsidRPr="005028AA">
        <w:rPr>
          <w:rFonts w:ascii="Times New Roman" w:hAnsi="Times New Roman" w:cs="Times New Roman"/>
          <w:sz w:val="28"/>
          <w:szCs w:val="28"/>
          <w:shd w:val="clear" w:color="auto" w:fill="FFFFFF"/>
          <w:lang w:val="kk-KZ"/>
        </w:rPr>
        <w:t xml:space="preserve">Болжау кестесін, Тірек сөздерді, Венн диаграммасын, Т-кестесін, Бір айналым күнделікті, Блум таксономиясын, Миға шабуылды, Топтастыру стратегияларын;  </w:t>
      </w:r>
      <w:r w:rsidRPr="005028AA">
        <w:rPr>
          <w:rFonts w:ascii="Times New Roman" w:hAnsi="Times New Roman" w:cs="Times New Roman"/>
          <w:i/>
          <w:sz w:val="28"/>
          <w:szCs w:val="28"/>
          <w:shd w:val="clear" w:color="auto" w:fill="FFFFFF"/>
          <w:lang w:val="kk-KZ"/>
        </w:rPr>
        <w:t xml:space="preserve">мағынаны түсіну </w:t>
      </w:r>
      <w:r w:rsidRPr="005028AA">
        <w:rPr>
          <w:rFonts w:ascii="Times New Roman" w:hAnsi="Times New Roman" w:cs="Times New Roman"/>
          <w:iCs/>
          <w:sz w:val="28"/>
          <w:szCs w:val="28"/>
          <w:shd w:val="clear" w:color="auto" w:fill="FFFFFF"/>
          <w:lang w:val="kk-KZ"/>
        </w:rPr>
        <w:t>кезеңінде</w:t>
      </w:r>
      <w:r w:rsidRPr="005028AA">
        <w:rPr>
          <w:rFonts w:ascii="Times New Roman" w:hAnsi="Times New Roman" w:cs="Times New Roman"/>
          <w:sz w:val="28"/>
          <w:szCs w:val="28"/>
          <w:shd w:val="clear" w:color="auto" w:fill="FFFFFF"/>
          <w:lang w:val="kk-KZ"/>
        </w:rPr>
        <w:t xml:space="preserve"> – Т кестесін, Пікірталасты, Аквариумды, İNSERT-ті, Геометриялық фигураларды, Бір айналым сұхбатты, Түртіп алуды, Жұпта талқылауды, Бағытталған оқуды, Талдау картасын, Топтастыруды; </w:t>
      </w:r>
      <w:r w:rsidRPr="005028AA">
        <w:rPr>
          <w:rFonts w:ascii="Times New Roman" w:hAnsi="Times New Roman" w:cs="Times New Roman"/>
          <w:i/>
          <w:sz w:val="28"/>
          <w:szCs w:val="28"/>
          <w:shd w:val="clear" w:color="auto" w:fill="FFFFFF"/>
          <w:lang w:val="kk-KZ"/>
        </w:rPr>
        <w:t>ой толғаныс (рефлексия)</w:t>
      </w:r>
      <w:r w:rsidRPr="005028AA">
        <w:rPr>
          <w:rFonts w:ascii="Times New Roman" w:hAnsi="Times New Roman" w:cs="Times New Roman"/>
          <w:sz w:val="28"/>
          <w:szCs w:val="28"/>
          <w:shd w:val="clear" w:color="auto" w:fill="FFFFFF"/>
          <w:lang w:val="kk-KZ"/>
        </w:rPr>
        <w:t xml:space="preserve"> кезеңінде -  Эссе жазуды, Топтастыруды, Пирамиданы, Құндылық сызығын, Т кестесін, Sinkuein немесе бес жолды өлеңді, Түйін сөзді, Семантикалық картаны, Концептуалды таблицаны, Бір айналым сұхбатты пайдалануға болады.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Блум таксономиясының 6 деңгейі - креативті, сыни ойлау дағыдаларын дамытудың тиімді құралы. Қолданудың мысалы ретінде «Шегіртке мен Құмырсқа» мәтінін талдап, әрбір ойлау деңгейіне төмендегідей сұрақтарды қоюға болады:</w:t>
      </w:r>
    </w:p>
    <w:p w:rsidR="002731E8" w:rsidRPr="005028AA" w:rsidRDefault="002731E8" w:rsidP="00266C81">
      <w:pPr>
        <w:pStyle w:val="a5"/>
        <w:numPr>
          <w:ilvl w:val="0"/>
          <w:numId w:val="22"/>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Білу – «Шегіртке мен құмырсқа» мысалының басты кейіпкерлерін ата; Шегірткені сипатта; Құмырсқаны сипатта; Шегіртке жаз мезгілін қалай өткізді? Шегіртке көмек сұрап кімге келді? Құмырсқа қалай жауап берді?, т.с.с.</w:t>
      </w:r>
    </w:p>
    <w:p w:rsidR="002731E8" w:rsidRPr="005028AA" w:rsidRDefault="002731E8" w:rsidP="00266C81">
      <w:pPr>
        <w:pStyle w:val="a5"/>
        <w:numPr>
          <w:ilvl w:val="0"/>
          <w:numId w:val="22"/>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Түсіну – қыс келген кезде Шегірткенің өмірі қалай өзгергенін түсіндір. Шегірткені аяйсың ба? Неге? Осы мысал неге үйретеді?</w:t>
      </w:r>
    </w:p>
    <w:p w:rsidR="002731E8" w:rsidRPr="005028AA" w:rsidRDefault="002731E8" w:rsidP="00266C81">
      <w:pPr>
        <w:pStyle w:val="a5"/>
        <w:numPr>
          <w:ilvl w:val="0"/>
          <w:numId w:val="22"/>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Қолдану – құмырсқаның орнында не істер едіңіз? Неге? Шегіртке мен Құмырсқаның диалогын сомдаңыз; «қыстың қамын жазда ойла» деп неге айтамыз?</w:t>
      </w:r>
    </w:p>
    <w:p w:rsidR="002731E8" w:rsidRPr="005028AA" w:rsidRDefault="002731E8" w:rsidP="00266C81">
      <w:pPr>
        <w:pStyle w:val="a5"/>
        <w:numPr>
          <w:ilvl w:val="0"/>
          <w:numId w:val="22"/>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lastRenderedPageBreak/>
        <w:t>Талдау – «Ала жаздай ән салсаң, Селкілде де, билей бер!» деген жолдарды қалай түсінеміз? Шегіртке неге Құмырсқаға келді деп ойлайсыңдар? Мысал нені үйретеді?</w:t>
      </w:r>
    </w:p>
    <w:p w:rsidR="002731E8" w:rsidRPr="005028AA" w:rsidRDefault="002731E8" w:rsidP="00266C81">
      <w:pPr>
        <w:pStyle w:val="a5"/>
        <w:numPr>
          <w:ilvl w:val="0"/>
          <w:numId w:val="22"/>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Синтез – мысалдың немен аяқталатынын білеміз, ал сен мысалды қалай аяқтар едің? Өзің ойлаған мысалға қандай ат қояр едің? </w:t>
      </w:r>
    </w:p>
    <w:p w:rsidR="002731E8" w:rsidRPr="005028AA" w:rsidRDefault="002731E8" w:rsidP="00266C81">
      <w:pPr>
        <w:pStyle w:val="a5"/>
        <w:numPr>
          <w:ilvl w:val="0"/>
          <w:numId w:val="22"/>
        </w:numPr>
        <w:tabs>
          <w:tab w:val="left" w:pos="709"/>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Бағалау –  қандай адамды құмырсқаға ұқсатар  едіңіз? Ал Шегірткеге қандай аламды ұқсатасыз? Адам не үшін еңбек ету керек? Құмырсқаның айтқан сөзі әділ ма? Шегіркеге көзқарасың қандай? Құмырсқаға ше? Құмырсқаның Шегірткеге көмектеспегені дұрыс па? Шегіртке енді не істеуі керек?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Осылайша, сын тұрғысынан ойлау технологиясын Блум таксономиясы бойынша оқу сұрақтары мен тапсырмаларын белгілі бір ойлау деңгейін дамыту мақсатында қолдану тиімді.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Оқушылардың ақыл-ой, танымдық белсенділігін ынталандыруға, сұрақтарға өз бетімен жауап іздеп, белгілі бір ой-идея, қол еңбегінің өнімін шығаруға бағытталған технологияның бірі – </w:t>
      </w:r>
      <w:r w:rsidRPr="005028AA">
        <w:rPr>
          <w:rFonts w:ascii="Times New Roman" w:eastAsia="Times New Roman" w:hAnsi="Times New Roman" w:cs="Times New Roman"/>
          <w:i/>
          <w:iCs/>
          <w:sz w:val="28"/>
          <w:szCs w:val="28"/>
          <w:lang w:val="kk-KZ" w:eastAsia="ru-RU"/>
        </w:rPr>
        <w:t xml:space="preserve">эвристикалық оқыту технологиясы. </w:t>
      </w:r>
      <w:r w:rsidRPr="005028AA">
        <w:rPr>
          <w:rFonts w:ascii="Times New Roman" w:eastAsia="Times New Roman" w:hAnsi="Times New Roman" w:cs="Times New Roman"/>
          <w:sz w:val="28"/>
          <w:szCs w:val="28"/>
          <w:lang w:val="kk-KZ" w:eastAsia="ru-RU"/>
        </w:rPr>
        <w:t xml:space="preserve">Заманауи дидактикада бұл оқыту технологиясының идеялары А.В. Хуторской, М.М. Левинаның еңбектерінде көрініс табады.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Дәстүрлі оқытуда оқушы алдымен белгілі бір көлемде білім алып, соңынан оны қолданады, ал эвристикалық оқыту әдістері оқушыны әуелі өзінің жеке  әлеуеті мен тәжірибесіне сүйене отырып, түсінігін жобалайды. Алған нәтижені үлгімен, дайын өніммен салыстыра отырып, қателерін түзейді, жауабын жетілдіреді – бұл өз кезегінде жаңа іс-әрекет пен ойлау іс-әрекетін туындатады. Ал жаңа білімнің нәтижесінде белгілі бір өнім, ой-идея шығару креативті ойлаудың, танымдық белсенділіктің, өзін-өзі басқару мен реттеудің тиімді құралдары бола алады </w:t>
      </w:r>
      <w:r w:rsidR="004E2CC2">
        <w:rPr>
          <w:rFonts w:ascii="Times New Roman" w:hAnsi="Times New Roman" w:cs="Times New Roman"/>
          <w:sz w:val="28"/>
          <w:szCs w:val="28"/>
          <w:lang w:val="kk-KZ"/>
        </w:rPr>
        <w:t>[151</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eastAsia="Times New Roman" w:hAnsi="Times New Roman" w:cs="Times New Roman"/>
          <w:sz w:val="28"/>
          <w:szCs w:val="28"/>
          <w:lang w:val="kk-KZ" w:eastAsia="ru-RU"/>
        </w:rPr>
        <w:t xml:space="preserve">А.В. Хуторскойдың жіктемесіне сүйене отырып, бастауыш сыныпта  гуманитарлық пәндерді оқытуда алынатын білімнің өнімі ретінде әдеби шығармаларды (әңгімелер, өлең жолдары, шығарма, ертегі жазу), ғылыми ізденіс жобаларын (шығармашылық есептер, кестелер, сызбалар), дидактикалық жұмыстарды  (сөзжұмбақтар, ребустар, т.с.с.) орындатуға болады </w:t>
      </w:r>
      <w:r w:rsidR="004E2CC2">
        <w:rPr>
          <w:rFonts w:ascii="Times New Roman" w:hAnsi="Times New Roman" w:cs="Times New Roman"/>
          <w:sz w:val="28"/>
          <w:szCs w:val="28"/>
          <w:lang w:val="kk-KZ"/>
        </w:rPr>
        <w:t>[152</w:t>
      </w:r>
      <w:r w:rsidRPr="005028AA">
        <w:rPr>
          <w:rFonts w:ascii="Times New Roman" w:hAnsi="Times New Roman" w:cs="Times New Roman"/>
          <w:sz w:val="28"/>
          <w:szCs w:val="28"/>
          <w:lang w:val="kk-KZ"/>
        </w:rPr>
        <w:t>, б. 69].</w:t>
      </w:r>
      <w:r w:rsidRPr="005028AA">
        <w:rPr>
          <w:rFonts w:ascii="Times New Roman" w:hAnsi="Times New Roman" w:cs="Times New Roman"/>
          <w:sz w:val="28"/>
          <w:szCs w:val="28"/>
          <w:shd w:val="clear" w:color="auto" w:fill="FFFFFF"/>
          <w:lang w:val="kk-KZ"/>
        </w:rPr>
        <w:t xml:space="preserve">     </w:t>
      </w:r>
      <w:r w:rsidRPr="005028AA">
        <w:rPr>
          <w:rFonts w:ascii="Times New Roman" w:eastAsia="Times New Roman" w:hAnsi="Times New Roman" w:cs="Times New Roman"/>
          <w:sz w:val="28"/>
          <w:szCs w:val="28"/>
          <w:lang w:val="kk-KZ" w:eastAsia="ru-RU"/>
        </w:rPr>
        <w:t xml:space="preserve">   </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Аталған білім өнімдерін тек қазақ тілі мен әдебиеттік оқу сабақтары аясында ғана емес, сонымен қатар басқа оқу пәндерімен пәнаралық байланысты жүзеге асыруға болады. Мысалы: дүниетану сабағында оқушыларға зерттелетін пән немесе құбылыс туралы белгілі бір жанрда әңгіме жазуды ұсынуға болады; математика сабағында қажетті сөздерді сауатты және толық «шифрлау» арқылы «Сандар» тақырыбында кроссворд дайындауға; бейнелеу өнері сабағында оқылған шығарманың сюжеті бойынша иллюстрация салуға тапсырма беруге болады. Эвристикалық оқыту әдістері оқушылардың когнитивтік (зеректік, бақылау, ізденімпаздық, зерттеушілік, т.с.с.) және креативті қасиеттерін (шығармашылық қиял, түйсік, стандарттан тыс ойлау, т.с.с.) дамытуға бағытталады. Ал гуманитарлық пәндерге қатысты айтатын болсақ, эвристикалық әдіс ретінде келесілерді қолдануға болады:</w:t>
      </w:r>
    </w:p>
    <w:p w:rsidR="002731E8" w:rsidRPr="005028AA" w:rsidRDefault="002731E8" w:rsidP="00266C81">
      <w:pPr>
        <w:pStyle w:val="a5"/>
        <w:numPr>
          <w:ilvl w:val="0"/>
          <w:numId w:val="28"/>
        </w:numPr>
        <w:tabs>
          <w:tab w:val="left" w:pos="709"/>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Сіңісу әдісі – өзін белгілі бір объект ретінде сезініп, оның атынан пікір білдіру, бақылау;</w:t>
      </w:r>
    </w:p>
    <w:p w:rsidR="002731E8" w:rsidRPr="005028AA" w:rsidRDefault="002731E8" w:rsidP="00266C81">
      <w:pPr>
        <w:pStyle w:val="a5"/>
        <w:numPr>
          <w:ilvl w:val="0"/>
          <w:numId w:val="28"/>
        </w:numPr>
        <w:tabs>
          <w:tab w:val="left" w:pos="709"/>
          <w:tab w:val="left" w:pos="851"/>
          <w:tab w:val="left" w:pos="993"/>
        </w:tabs>
        <w:spacing w:after="0" w:line="240" w:lineRule="auto"/>
        <w:ind w:left="0" w:firstLine="567"/>
        <w:jc w:val="both"/>
        <w:rPr>
          <w:rStyle w:val="ezkurwreuab5ozgtqnkl"/>
          <w:rFonts w:ascii="Times New Roman" w:hAnsi="Times New Roman" w:cs="Times New Roman"/>
          <w:sz w:val="28"/>
          <w:szCs w:val="28"/>
          <w:lang w:val="kk-KZ"/>
        </w:rPr>
      </w:pPr>
      <w:r w:rsidRPr="005028AA">
        <w:rPr>
          <w:rFonts w:ascii="Times New Roman" w:eastAsia="Times New Roman" w:hAnsi="Times New Roman" w:cs="Times New Roman"/>
          <w:sz w:val="28"/>
          <w:szCs w:val="28"/>
          <w:lang w:val="kk-KZ" w:eastAsia="ru-RU"/>
        </w:rPr>
        <w:lastRenderedPageBreak/>
        <w:t>Семантикалық көру әдісі –</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мұғалім</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қандай</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бірліктерден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тұруы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мүмкін (дыбыстар,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әріптер,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буындар,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морфемалар)?»  деген сұраққа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назар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аудара</w:t>
      </w:r>
      <w:r w:rsidRPr="005028AA">
        <w:rPr>
          <w:rFonts w:ascii="Times New Roman" w:hAnsi="Times New Roman" w:cs="Times New Roman"/>
          <w:sz w:val="28"/>
          <w:szCs w:val="28"/>
          <w:lang w:val="kk-KZ"/>
        </w:rPr>
        <w:t xml:space="preserve"> отырып, </w:t>
      </w:r>
      <w:r w:rsidRPr="005028AA">
        <w:rPr>
          <w:rStyle w:val="ezkurwreuab5ozgtqnkl"/>
          <w:rFonts w:ascii="Times New Roman" w:hAnsi="Times New Roman" w:cs="Times New Roman"/>
          <w:sz w:val="28"/>
          <w:szCs w:val="28"/>
          <w:lang w:val="kk-KZ"/>
        </w:rPr>
        <w:t>оқушылардың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танымдық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қасиеттерін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белсендіреді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оларға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объектісінің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терең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мағынасын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көруге,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сөзді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әртүрлі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тіл</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деңгейлерінде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қарастыруға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мүмкіндік</w:t>
      </w:r>
      <w:r w:rsidRPr="005028AA">
        <w:rPr>
          <w:rFonts w:ascii="Times New Roman" w:hAnsi="Times New Roman" w:cs="Times New Roman"/>
          <w:sz w:val="28"/>
          <w:szCs w:val="28"/>
          <w:lang w:val="kk-KZ"/>
        </w:rPr>
        <w:t xml:space="preserve"> береді</w:t>
      </w:r>
      <w:r w:rsidRPr="005028AA">
        <w:rPr>
          <w:rStyle w:val="ezkurwreuab5ozgtqnkl"/>
          <w:rFonts w:ascii="Times New Roman" w:hAnsi="Times New Roman" w:cs="Times New Roman"/>
          <w:sz w:val="28"/>
          <w:szCs w:val="28"/>
          <w:lang w:val="kk-KZ"/>
        </w:rPr>
        <w:t>.</w:t>
      </w:r>
    </w:p>
    <w:p w:rsidR="002731E8" w:rsidRPr="005028AA" w:rsidRDefault="002731E8" w:rsidP="002731E8">
      <w:pPr>
        <w:pStyle w:val="a5"/>
        <w:tabs>
          <w:tab w:val="left" w:pos="709"/>
          <w:tab w:val="left" w:pos="851"/>
          <w:tab w:val="left" w:pos="993"/>
        </w:tabs>
        <w:spacing w:after="0" w:line="240" w:lineRule="auto"/>
        <w:ind w:left="0" w:firstLine="567"/>
        <w:jc w:val="both"/>
        <w:rPr>
          <w:rStyle w:val="ezkurwreuab5ozgtqnkl"/>
          <w:rFonts w:ascii="Times New Roman" w:eastAsia="Times New Roman" w:hAnsi="Times New Roman" w:cs="Times New Roman"/>
          <w:sz w:val="28"/>
          <w:szCs w:val="28"/>
          <w:lang w:val="kk-KZ" w:eastAsia="ru-RU"/>
        </w:rPr>
      </w:pPr>
      <w:r w:rsidRPr="005028AA">
        <w:rPr>
          <w:rStyle w:val="ezkurwreuab5ozgtqnkl"/>
          <w:rFonts w:ascii="Times New Roman" w:hAnsi="Times New Roman" w:cs="Times New Roman"/>
          <w:sz w:val="28"/>
          <w:szCs w:val="28"/>
          <w:lang w:val="kk-KZ"/>
        </w:rPr>
        <w:t>Әдебиеттік</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сабақтарында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жазушының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өмірбаянын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талдау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көркем мәтіннің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жанрлық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табиғаты,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тақырыбы</w:t>
      </w:r>
      <w:r w:rsidRPr="005028AA">
        <w:rPr>
          <w:rFonts w:ascii="Times New Roman" w:hAnsi="Times New Roman" w:cs="Times New Roman"/>
          <w:sz w:val="28"/>
          <w:szCs w:val="28"/>
          <w:lang w:val="kk-KZ"/>
        </w:rPr>
        <w:t xml:space="preserve"> туралы немесе ұқсас </w:t>
      </w:r>
      <w:r w:rsidRPr="005028AA">
        <w:rPr>
          <w:rStyle w:val="ezkurwreuab5ozgtqnkl"/>
          <w:rFonts w:ascii="Times New Roman" w:hAnsi="Times New Roman" w:cs="Times New Roman"/>
          <w:sz w:val="28"/>
          <w:szCs w:val="28"/>
          <w:lang w:val="kk-KZ"/>
        </w:rPr>
        <w:t>шығармалармен</w:t>
      </w:r>
      <w:r w:rsidRPr="005028AA">
        <w:rPr>
          <w:rFonts w:ascii="Times New Roman" w:hAnsi="Times New Roman" w:cs="Times New Roman"/>
          <w:sz w:val="28"/>
          <w:szCs w:val="28"/>
          <w:lang w:val="kk-KZ"/>
        </w:rPr>
        <w:t xml:space="preserve"> салыстыру арқылы </w:t>
      </w:r>
      <w:r w:rsidRPr="005028AA">
        <w:rPr>
          <w:rStyle w:val="ezkurwreuab5ozgtqnkl"/>
          <w:rFonts w:ascii="Times New Roman" w:hAnsi="Times New Roman" w:cs="Times New Roman"/>
          <w:sz w:val="28"/>
          <w:szCs w:val="28"/>
          <w:lang w:val="kk-KZ"/>
        </w:rPr>
        <w:t xml:space="preserve">түсіндіру, </w:t>
      </w:r>
      <w:r w:rsidRPr="005028AA">
        <w:rPr>
          <w:rFonts w:ascii="Times New Roman" w:hAnsi="Times New Roman" w:cs="Times New Roman"/>
          <w:sz w:val="28"/>
          <w:szCs w:val="28"/>
          <w:lang w:val="kk-KZ"/>
        </w:rPr>
        <w:t>мәтіндегі себеп</w:t>
      </w:r>
      <w:r w:rsidRPr="005028AA">
        <w:rPr>
          <w:rStyle w:val="ezkurwreuab5ozgtqnkl"/>
          <w:rFonts w:ascii="Times New Roman" w:hAnsi="Times New Roman" w:cs="Times New Roman"/>
          <w:sz w:val="28"/>
          <w:szCs w:val="28"/>
          <w:lang w:val="kk-KZ"/>
        </w:rPr>
        <w:t>-салдарлық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байланыстарды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анықтау,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кейіпкерлердің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іс</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әрекеттерінің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себептерін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түсіну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т.б. дағдыларды </w:t>
      </w:r>
      <w:r w:rsidRPr="005028AA">
        <w:rPr>
          <w:rStyle w:val="ezkurwreuab5ozgtqnkl"/>
          <w:rFonts w:ascii="Times New Roman" w:hAnsi="Times New Roman" w:cs="Times New Roman"/>
          <w:sz w:val="28"/>
          <w:szCs w:val="28"/>
          <w:lang w:val="kk-KZ"/>
        </w:rPr>
        <w:t>қалыптастыруға бағытталған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тиімді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әдістерді қолдануға болады. </w:t>
      </w:r>
      <w:r w:rsidRPr="005028AA">
        <w:rPr>
          <w:rFonts w:ascii="Times New Roman" w:eastAsia="Times New Roman" w:hAnsi="Times New Roman" w:cs="Times New Roman"/>
          <w:sz w:val="28"/>
          <w:szCs w:val="28"/>
          <w:lang w:val="kk-KZ" w:eastAsia="ru-RU"/>
        </w:rPr>
        <w:t xml:space="preserve">Эвристикалық сұрақтар </w:t>
      </w:r>
      <w:r w:rsidRPr="005028AA">
        <w:rPr>
          <w:rStyle w:val="ezkurwreuab5ozgtqnkl"/>
          <w:rFonts w:ascii="Times New Roman" w:hAnsi="Times New Roman" w:cs="Times New Roman"/>
          <w:sz w:val="28"/>
          <w:szCs w:val="28"/>
          <w:lang w:val="kk-KZ"/>
        </w:rPr>
        <w:t>жеті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негізгі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сұраққа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негізделген: </w:t>
      </w:r>
      <w:r w:rsidRPr="005028AA">
        <w:rPr>
          <w:rFonts w:ascii="Times New Roman" w:hAnsi="Times New Roman" w:cs="Times New Roman"/>
          <w:sz w:val="28"/>
          <w:szCs w:val="28"/>
          <w:lang w:val="kk-KZ"/>
        </w:rPr>
        <w:t>К</w:t>
      </w:r>
      <w:r w:rsidRPr="005028AA">
        <w:rPr>
          <w:rStyle w:val="ezkurwreuab5ozgtqnkl"/>
          <w:rFonts w:ascii="Times New Roman" w:hAnsi="Times New Roman" w:cs="Times New Roman"/>
          <w:sz w:val="28"/>
          <w:szCs w:val="28"/>
          <w:lang w:val="kk-KZ"/>
        </w:rPr>
        <w:t>ім?</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Неге?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Қайда?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Қалай?</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Қашан?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Немен?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Бұл</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әдіс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жасырын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себеп-салдарлық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байланыстарды,</w:t>
      </w:r>
      <w:r w:rsidRPr="005028AA">
        <w:rPr>
          <w:rFonts w:ascii="Times New Roman" w:hAnsi="Times New Roman" w:cs="Times New Roman"/>
          <w:sz w:val="28"/>
          <w:szCs w:val="28"/>
          <w:lang w:val="kk-KZ"/>
        </w:rPr>
        <w:t xml:space="preserve"> шығарма </w:t>
      </w:r>
      <w:r w:rsidRPr="005028AA">
        <w:rPr>
          <w:rStyle w:val="ezkurwreuab5ozgtqnkl"/>
          <w:rFonts w:ascii="Times New Roman" w:hAnsi="Times New Roman" w:cs="Times New Roman"/>
          <w:sz w:val="28"/>
          <w:szCs w:val="28"/>
          <w:lang w:val="kk-KZ"/>
        </w:rPr>
        <w:t>кейіпкерлерінің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іс</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әрекеттерінің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себептерін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сюжет</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композицияны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түсінуге,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тіпті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көркемдік-</w:t>
      </w:r>
      <w:r w:rsidRPr="005028AA">
        <w:rPr>
          <w:rFonts w:ascii="Times New Roman" w:hAnsi="Times New Roman" w:cs="Times New Roman"/>
          <w:sz w:val="28"/>
          <w:szCs w:val="28"/>
          <w:lang w:val="kk-KZ"/>
        </w:rPr>
        <w:t xml:space="preserve">экспрессивтік </w:t>
      </w:r>
      <w:r w:rsidRPr="005028AA">
        <w:rPr>
          <w:rStyle w:val="ezkurwreuab5ozgtqnkl"/>
          <w:rFonts w:ascii="Times New Roman" w:hAnsi="Times New Roman" w:cs="Times New Roman"/>
          <w:sz w:val="28"/>
          <w:szCs w:val="28"/>
          <w:lang w:val="kk-KZ"/>
        </w:rPr>
        <w:t>құралдарды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таңдауға,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негіздеуге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мүмкіндік</w:t>
      </w:r>
      <w:r w:rsidRPr="005028AA">
        <w:rPr>
          <w:rFonts w:ascii="Times New Roman" w:hAnsi="Times New Roman" w:cs="Times New Roman"/>
          <w:sz w:val="28"/>
          <w:szCs w:val="28"/>
          <w:lang w:val="kk-KZ"/>
        </w:rPr>
        <w:t xml:space="preserve"> береді</w:t>
      </w:r>
      <w:r w:rsidRPr="005028AA">
        <w:rPr>
          <w:rStyle w:val="ezkurwreuab5ozgtqnkl"/>
          <w:rFonts w:ascii="Times New Roman" w:hAnsi="Times New Roman" w:cs="Times New Roman"/>
          <w:sz w:val="28"/>
          <w:szCs w:val="28"/>
          <w:lang w:val="kk-KZ"/>
        </w:rPr>
        <w:t>.</w:t>
      </w:r>
    </w:p>
    <w:p w:rsidR="002731E8" w:rsidRPr="005028AA" w:rsidRDefault="002731E8" w:rsidP="002731E8">
      <w:pPr>
        <w:pStyle w:val="a5"/>
        <w:tabs>
          <w:tab w:val="left" w:pos="851"/>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eastAsia="Times New Roman" w:hAnsi="Times New Roman" w:cs="Times New Roman"/>
          <w:sz w:val="28"/>
          <w:szCs w:val="28"/>
          <w:lang w:val="kk-KZ" w:eastAsia="ru-RU"/>
        </w:rPr>
        <w:t>«Егер де...» әдісі б</w:t>
      </w:r>
      <w:r w:rsidRPr="005028AA">
        <w:rPr>
          <w:rFonts w:ascii="Times New Roman" w:hAnsi="Times New Roman" w:cs="Times New Roman"/>
          <w:sz w:val="28"/>
          <w:szCs w:val="28"/>
          <w:lang w:val="kk-KZ"/>
        </w:rPr>
        <w:t>арлық гуманитарлық сабақтарда қолданылады, бұл жаттығу оқушылардың креативті мен логикалық ойлау қабілетін дамытуға көмектеседі. Мысалы, әдебиеттік оқу сабағында «Егер мен басты кейіпкерді кездестірсем...» тақ</w:t>
      </w:r>
      <w:r w:rsidR="004E2CC2">
        <w:rPr>
          <w:rFonts w:ascii="Times New Roman" w:hAnsi="Times New Roman" w:cs="Times New Roman"/>
          <w:sz w:val="28"/>
          <w:szCs w:val="28"/>
          <w:lang w:val="kk-KZ"/>
        </w:rPr>
        <w:t>ырыбында эссе жазуға болады [153</w:t>
      </w:r>
      <w:r w:rsidRPr="005028AA">
        <w:rPr>
          <w:rFonts w:ascii="Times New Roman" w:hAnsi="Times New Roman" w:cs="Times New Roman"/>
          <w:sz w:val="28"/>
          <w:szCs w:val="28"/>
          <w:lang w:val="kk-KZ"/>
        </w:rPr>
        <w:t>].</w:t>
      </w:r>
      <w:r w:rsidRPr="005028AA">
        <w:rPr>
          <w:rFonts w:ascii="Times New Roman" w:hAnsi="Times New Roman" w:cs="Times New Roman"/>
          <w:sz w:val="28"/>
          <w:szCs w:val="28"/>
          <w:shd w:val="clear" w:color="auto" w:fill="FFFFFF"/>
          <w:lang w:val="kk-KZ"/>
        </w:rPr>
        <w:t xml:space="preserve">   </w:t>
      </w:r>
    </w:p>
    <w:p w:rsidR="002731E8" w:rsidRPr="005028AA" w:rsidRDefault="002731E8" w:rsidP="002731E8">
      <w:pPr>
        <w:tabs>
          <w:tab w:val="left" w:pos="709"/>
          <w:tab w:val="left" w:pos="851"/>
          <w:tab w:val="left" w:pos="912"/>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hAnsi="Times New Roman" w:cs="Times New Roman"/>
          <w:sz w:val="28"/>
          <w:szCs w:val="28"/>
          <w:lang w:val="kk-KZ"/>
        </w:rPr>
        <w:t>Осы және т.б. (с</w:t>
      </w:r>
      <w:r w:rsidRPr="005028AA">
        <w:rPr>
          <w:rFonts w:ascii="Times New Roman" w:eastAsia="Times New Roman" w:hAnsi="Times New Roman" w:cs="Times New Roman"/>
          <w:sz w:val="28"/>
          <w:szCs w:val="28"/>
          <w:lang w:val="kk-KZ" w:eastAsia="ru-RU"/>
        </w:rPr>
        <w:t>имволдық көру, бейнелі көру, ойлап табу, агглютинация, гиперболизация, ми шабуылы, синектика, морфологиялық кітап, инверсия) тиімді эвристикалық әдістермен жұмысты ұйымдастыру арқылы (эвристикалық сабақтар, іскерлік ойындар, жобалар, олимпиадалар т.б.) бастауыш сынып оқушыларының пәнге, жалпы шығармашылыққа деген қызығушылығын оятуға болады, олардың креативтік, танымдық, өзін-өзі реттеу, коммуникативтік қабілеттерін, әр баланың жеке ерекшеліктерін, стандартты емес ойлауын қалыптастыруға мүмкіндік береді.</w:t>
      </w:r>
      <w:r w:rsidRPr="005028AA">
        <w:rPr>
          <w:rFonts w:ascii="Times New Roman" w:eastAsia="Times New Roman" w:hAnsi="Times New Roman" w:cs="Times New Roman"/>
          <w:sz w:val="28"/>
          <w:szCs w:val="28"/>
          <w:lang w:val="kk-KZ" w:eastAsia="ru-RU"/>
        </w:rPr>
        <w:tab/>
      </w:r>
    </w:p>
    <w:p w:rsidR="002731E8" w:rsidRPr="005028AA" w:rsidRDefault="002731E8" w:rsidP="002731E8">
      <w:pPr>
        <w:tabs>
          <w:tab w:val="left" w:pos="709"/>
          <w:tab w:val="left" w:pos="851"/>
          <w:tab w:val="left" w:pos="993"/>
        </w:tabs>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Сонымен, бастауыш сыныптарда креативті білім беру ортасын қалыптастыруда гуманитарлық пәндердің педагогикалық мүмкіндіктері өте зор, олар оқушылардың оқуға деген қызығушылығын арттырып қана қоймай, креативтік, эмоционалдық және әлеуметтік дамуын ынталандыратын кең ауқымды дағдыларын дамытуға ықпал етеді деп есептейміз. Гуманитарлық пәндер негізінде қалыптастырылатын креативті білім беру ортасы  оқушыларды стандартты емес мәселелерді шешуге және оқу үдерісіне шығармашылық көзқараспен қарауға ықпал етіп, бастауыш сынып оқушыларынының тұлға ретінде қалыптасуында ерекше рөл атқарады.</w:t>
      </w:r>
    </w:p>
    <w:p w:rsidR="002731E8" w:rsidRPr="005028AA" w:rsidRDefault="002731E8" w:rsidP="002731E8">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Қорытындылай келе, гуманитарлық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пәндер негізінде</w:t>
      </w:r>
      <w:r w:rsidRPr="005028AA">
        <w:rPr>
          <w:rFonts w:ascii="Times New Roman" w:hAnsi="Times New Roman" w:cs="Times New Roman"/>
          <w:sz w:val="28"/>
          <w:szCs w:val="28"/>
          <w:lang w:val="kk-KZ"/>
        </w:rPr>
        <w:t xml:space="preserve"> креативті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ортасын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қалыптастыруға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ықпал</w:t>
      </w:r>
      <w:r w:rsidRPr="005028AA">
        <w:rPr>
          <w:rFonts w:ascii="Times New Roman" w:hAnsi="Times New Roman" w:cs="Times New Roman"/>
          <w:sz w:val="28"/>
          <w:szCs w:val="28"/>
          <w:lang w:val="kk-KZ"/>
        </w:rPr>
        <w:t xml:space="preserve"> ететін төмендегідей </w:t>
      </w:r>
      <w:r w:rsidRPr="005028AA">
        <w:rPr>
          <w:rStyle w:val="ezkurwreuab5ozgtqnkl"/>
          <w:rFonts w:ascii="Times New Roman" w:hAnsi="Times New Roman" w:cs="Times New Roman"/>
          <w:sz w:val="28"/>
          <w:szCs w:val="28"/>
          <w:lang w:val="kk-KZ"/>
        </w:rPr>
        <w:t>аспектілерін атап айтуға болады</w:t>
      </w:r>
      <w:r w:rsidRPr="005028AA">
        <w:rPr>
          <w:rFonts w:ascii="Times New Roman" w:hAnsi="Times New Roman" w:cs="Times New Roman"/>
          <w:sz w:val="28"/>
          <w:szCs w:val="28"/>
          <w:lang w:val="kk-KZ"/>
        </w:rPr>
        <w:t>:</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Гуманитарлық пәндер жеке тұлғаның креативтілігін дамытады. Мәселен, әдебиеттік оқу, қазақ тілі, өнер сабақтары, дүниетану пәндері оқушының қиялын, креативті ойлауын, пайымдауын, шешімге келуін ынталандырушы пәндер болып табылдады. Әдеби шығармалар оқушылардың ой-қиялын өрістетіп, кейіпкердің жай-күйін түсінуге көмектеседі, креативті дағдыларын дамытады. Ал өнер, </w:t>
      </w:r>
      <w:r w:rsidRPr="005028AA">
        <w:rPr>
          <w:rFonts w:ascii="Times New Roman" w:eastAsia="Times New Roman" w:hAnsi="Times New Roman" w:cs="Times New Roman"/>
          <w:sz w:val="28"/>
          <w:szCs w:val="28"/>
          <w:lang w:val="kk-KZ" w:eastAsia="ru-RU"/>
        </w:rPr>
        <w:lastRenderedPageBreak/>
        <w:t xml:space="preserve">музыка сабақтары өз эмоцияларын әр түрлі шығармашылық түрлері арқылы жеткізуге көмектеседі. </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Style w:val="ezkurwreuab5ozgtqnkl"/>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Гуманитарлық пәндерді оқыту оқушылардың сын тұрғысынан, креативті ойлау қабілеттерін дамытады. Оқушылар </w:t>
      </w:r>
      <w:r w:rsidRPr="005028AA">
        <w:rPr>
          <w:rStyle w:val="ezkurwreuab5ozgtqnkl"/>
          <w:rFonts w:ascii="Times New Roman" w:hAnsi="Times New Roman" w:cs="Times New Roman"/>
          <w:sz w:val="28"/>
          <w:szCs w:val="28"/>
          <w:lang w:val="kk-KZ"/>
        </w:rPr>
        <w:t>мәтінді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түсіндіруді,</w:t>
      </w:r>
      <w:r w:rsidRPr="005028AA">
        <w:rPr>
          <w:rFonts w:ascii="Times New Roman" w:hAnsi="Times New Roman" w:cs="Times New Roman"/>
          <w:sz w:val="28"/>
          <w:szCs w:val="28"/>
          <w:lang w:val="kk-KZ"/>
        </w:rPr>
        <w:t xml:space="preserve"> түйінін тауып, мәтіндегі </w:t>
      </w:r>
      <w:r w:rsidRPr="005028AA">
        <w:rPr>
          <w:rStyle w:val="ezkurwreuab5ozgtqnkl"/>
          <w:rFonts w:ascii="Times New Roman" w:hAnsi="Times New Roman" w:cs="Times New Roman"/>
          <w:sz w:val="28"/>
          <w:szCs w:val="28"/>
          <w:lang w:val="kk-KZ"/>
        </w:rPr>
        <w:t>жасырын</w:t>
      </w:r>
      <w:r w:rsidRPr="005028AA">
        <w:rPr>
          <w:rFonts w:ascii="Times New Roman" w:hAnsi="Times New Roman" w:cs="Times New Roman"/>
          <w:sz w:val="28"/>
          <w:szCs w:val="28"/>
          <w:lang w:val="kk-KZ"/>
        </w:rPr>
        <w:t xml:space="preserve"> мағыналарды ашуды, </w:t>
      </w:r>
      <w:r w:rsidRPr="005028AA">
        <w:rPr>
          <w:rStyle w:val="ezkurwreuab5ozgtqnkl"/>
          <w:rFonts w:ascii="Times New Roman" w:hAnsi="Times New Roman" w:cs="Times New Roman"/>
          <w:sz w:val="28"/>
          <w:szCs w:val="28"/>
          <w:lang w:val="kk-KZ"/>
        </w:rPr>
        <w:t>сұрақтарды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түрлі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тұрғыдан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қарастыруды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үйренеді.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Бұл</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оларға</w:t>
      </w:r>
      <w:r w:rsidRPr="005028AA">
        <w:rPr>
          <w:rFonts w:ascii="Times New Roman" w:hAnsi="Times New Roman" w:cs="Times New Roman"/>
          <w:sz w:val="28"/>
          <w:szCs w:val="28"/>
          <w:lang w:val="kk-KZ"/>
        </w:rPr>
        <w:t xml:space="preserve"> мәселелерді </w:t>
      </w:r>
      <w:r w:rsidRPr="005028AA">
        <w:rPr>
          <w:rStyle w:val="ezkurwreuab5ozgtqnkl"/>
          <w:rFonts w:ascii="Times New Roman" w:hAnsi="Times New Roman" w:cs="Times New Roman"/>
          <w:sz w:val="28"/>
          <w:szCs w:val="28"/>
          <w:lang w:val="kk-KZ"/>
        </w:rPr>
        <w:t>шешуге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тереңірек</w:t>
      </w:r>
      <w:r w:rsidRPr="005028AA">
        <w:rPr>
          <w:rFonts w:ascii="Times New Roman" w:hAnsi="Times New Roman" w:cs="Times New Roman"/>
          <w:sz w:val="28"/>
          <w:szCs w:val="28"/>
          <w:lang w:val="kk-KZ"/>
        </w:rPr>
        <w:t xml:space="preserve"> үңілуді, сонымен бірге </w:t>
      </w:r>
      <w:r w:rsidRPr="005028AA">
        <w:rPr>
          <w:rStyle w:val="ezkurwreuab5ozgtqnkl"/>
          <w:rFonts w:ascii="Times New Roman" w:hAnsi="Times New Roman" w:cs="Times New Roman"/>
          <w:sz w:val="28"/>
          <w:szCs w:val="28"/>
          <w:lang w:val="kk-KZ"/>
        </w:rPr>
        <w:t>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ойларын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білдіруге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ұстанымдарын</w:t>
      </w:r>
      <w:r w:rsidRPr="005028AA">
        <w:rPr>
          <w:rFonts w:ascii="Times New Roman" w:hAnsi="Times New Roman" w:cs="Times New Roman"/>
          <w:sz w:val="28"/>
          <w:szCs w:val="28"/>
          <w:lang w:val="kk-KZ"/>
        </w:rPr>
        <w:t xml:space="preserve"> дәлелдеуге мүмкіндік береді</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Мысалы,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әдебиеттік оқу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сабақтарында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оқушылар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шығарма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кейіпкерлерін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талдай</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алады</w:t>
      </w:r>
      <w:r w:rsidRPr="005028AA">
        <w:rPr>
          <w:rFonts w:ascii="Times New Roman" w:hAnsi="Times New Roman" w:cs="Times New Roman"/>
          <w:sz w:val="28"/>
          <w:szCs w:val="28"/>
          <w:lang w:val="kk-KZ"/>
        </w:rPr>
        <w:t>,</w:t>
      </w:r>
      <w:r w:rsidRPr="005028AA">
        <w:rPr>
          <w:rStyle w:val="ezkurwreuab5ozgtqnkl"/>
          <w:rFonts w:ascii="Times New Roman" w:hAnsi="Times New Roman" w:cs="Times New Roman"/>
          <w:sz w:val="28"/>
          <w:szCs w:val="28"/>
          <w:lang w:val="kk-KZ"/>
        </w:rPr>
        <w:t xml:space="preserve"> мәтіннің мазмұнын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талқылай</w:t>
      </w:r>
      <w:r w:rsidRPr="005028AA">
        <w:rPr>
          <w:rFonts w:ascii="Times New Roman" w:hAnsi="Times New Roman" w:cs="Times New Roman"/>
          <w:sz w:val="28"/>
          <w:szCs w:val="28"/>
          <w:lang w:val="kk-KZ"/>
        </w:rPr>
        <w:t xml:space="preserve"> отырып</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құндылықтарға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тәрбиелеуге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ықпал</w:t>
      </w:r>
      <w:r w:rsidRPr="005028AA">
        <w:rPr>
          <w:rFonts w:ascii="Times New Roman" w:hAnsi="Times New Roman" w:cs="Times New Roman"/>
          <w:sz w:val="28"/>
          <w:szCs w:val="28"/>
          <w:lang w:val="kk-KZ"/>
        </w:rPr>
        <w:t xml:space="preserve"> ететін </w:t>
      </w:r>
      <w:r w:rsidRPr="005028AA">
        <w:rPr>
          <w:rStyle w:val="ezkurwreuab5ozgtqnkl"/>
          <w:rFonts w:ascii="Times New Roman" w:hAnsi="Times New Roman" w:cs="Times New Roman"/>
          <w:sz w:val="28"/>
          <w:szCs w:val="28"/>
          <w:lang w:val="kk-KZ"/>
        </w:rPr>
        <w:t>дұрыс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бұрыс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әрекеттер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туралы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қорытынды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жасайды, мұның бәрі өз кезегінде оқушылардың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ойлары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пікірлерін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білдіру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қабілетін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дамытуға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көмектеседі.</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Гуманитарлық пәндер оқушылардың коммуникативтік дағдыларын дамытуға белсенді ықпал етеді. Бұл пәндер оқушыларды топпен жұмыс істеуге, идеяларды талқылауға, тыңдауға және басқалардың пікірін құрметтеуге үйретеді. Бұл дағдылар балалардың ұжымда жұмыс істеу, сындарлы қарым-қатынас орнату және идеялармен алмасу қабілетін қалыптастыру үшін маңызды. Мысалы, мәтіндерді талдайтын немесе белгілі бір оқиғаларды зерттейтін сабақтарда топтық талқылау арқылы оқушылардың тыңдау және өзара әрекеттесу дағдыларын дамытуға болады.</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Гуманитарлық пәндердің өзара және басқа пәндермен байланысы  біртұтас білім жүйесін құрайтын креативті білім беру ортасын қалыптастыруға көмектеседі. Мысалы, авторлардың шығармашылығы мен оған әсер ететін тарихи оқиғаларды әр түрлі сабақтарда талқылау, жыл мезгілінің ерекшеліктерін сипаттау және сол туралы өлең, шығармаларды оқу, т.с.с.</w:t>
      </w:r>
      <w:r w:rsidRPr="005028AA">
        <w:rPr>
          <w:rStyle w:val="30"/>
          <w:rFonts w:ascii="Times New Roman" w:hAnsi="Times New Roman" w:cs="Times New Roman"/>
          <w:color w:val="auto"/>
          <w:sz w:val="28"/>
          <w:szCs w:val="28"/>
          <w:lang w:val="kk-KZ"/>
        </w:rPr>
        <w:t xml:space="preserve"> </w:t>
      </w:r>
      <w:r w:rsidRPr="005028AA">
        <w:rPr>
          <w:rStyle w:val="ezkurwreuab5ozgtqnkl"/>
          <w:rFonts w:ascii="Times New Roman" w:hAnsi="Times New Roman" w:cs="Times New Roman"/>
          <w:sz w:val="28"/>
          <w:szCs w:val="28"/>
          <w:lang w:val="kk-KZ"/>
        </w:rPr>
        <w:t>Бұл</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оқушыларға әртүрлі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пәндер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арасындағы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байланысты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көруге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пәнаралық</w:t>
      </w:r>
      <w:r w:rsidRPr="005028AA">
        <w:rPr>
          <w:rFonts w:ascii="Times New Roman" w:hAnsi="Times New Roman" w:cs="Times New Roman"/>
          <w:sz w:val="28"/>
          <w:szCs w:val="28"/>
          <w:lang w:val="kk-KZ"/>
        </w:rPr>
        <w:t xml:space="preserve"> байланыст</w:t>
      </w:r>
      <w:r w:rsidRPr="005028AA">
        <w:rPr>
          <w:rStyle w:val="ezkurwreuab5ozgtqnkl"/>
          <w:rFonts w:ascii="Times New Roman" w:hAnsi="Times New Roman" w:cs="Times New Roman"/>
          <w:sz w:val="28"/>
          <w:szCs w:val="28"/>
          <w:lang w:val="kk-KZ"/>
        </w:rPr>
        <w:t>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дамытуға</w:t>
      </w:r>
      <w:r w:rsidRPr="005028AA">
        <w:rPr>
          <w:rFonts w:ascii="Times New Roman" w:hAnsi="Times New Roman" w:cs="Times New Roman"/>
          <w:sz w:val="28"/>
          <w:szCs w:val="28"/>
          <w:lang w:val="kk-KZ"/>
        </w:rPr>
        <w:t xml:space="preserve"> мүмкіндік береді</w:t>
      </w:r>
      <w:r w:rsidRPr="005028AA">
        <w:rPr>
          <w:rStyle w:val="ezkurwreuab5ozgtqnkl"/>
          <w:rFonts w:ascii="Times New Roman" w:hAnsi="Times New Roman" w:cs="Times New Roman"/>
          <w:sz w:val="28"/>
          <w:szCs w:val="28"/>
          <w:lang w:val="kk-KZ"/>
        </w:rPr>
        <w:t>.</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Style w:val="ezkurwreuab5ozgtqnkl"/>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Гуманитарлық пәндер сыныпта ашықтық, сенімділік атмосферасын қалыптастырып, оқушыларды шабыттандыратын жай-күйді құруға көмектеседі. Шығармашылық жобалар дайындап, өзара пікір алмаса отырып, оқушылар топта танымдық, креативті, коммуникативті әрекет ете отырып, </w:t>
      </w:r>
      <w:r w:rsidRPr="005028AA">
        <w:rPr>
          <w:rFonts w:ascii="Times New Roman" w:hAnsi="Times New Roman" w:cs="Times New Roman"/>
          <w:sz w:val="28"/>
          <w:szCs w:val="28"/>
          <w:lang w:val="kk-KZ"/>
        </w:rPr>
        <w:t>өз ойын еркін білдіруге мүмкіндік алады, сондай</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ақ </w:t>
      </w:r>
      <w:r w:rsidRPr="005028AA">
        <w:rPr>
          <w:rStyle w:val="ezkurwreuab5ozgtqnkl"/>
          <w:rFonts w:ascii="Times New Roman" w:hAnsi="Times New Roman" w:cs="Times New Roman"/>
          <w:sz w:val="28"/>
          <w:szCs w:val="28"/>
          <w:lang w:val="kk-KZ"/>
        </w:rPr>
        <w:t>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қабілеттеріне</w:t>
      </w:r>
      <w:r w:rsidRPr="005028AA">
        <w:rPr>
          <w:rFonts w:ascii="Times New Roman" w:hAnsi="Times New Roman" w:cs="Times New Roman"/>
          <w:sz w:val="28"/>
          <w:szCs w:val="28"/>
          <w:lang w:val="kk-KZ"/>
        </w:rPr>
        <w:t xml:space="preserve"> деген </w:t>
      </w:r>
      <w:r w:rsidRPr="005028AA">
        <w:rPr>
          <w:rStyle w:val="ezkurwreuab5ozgtqnkl"/>
          <w:rFonts w:ascii="Times New Roman" w:hAnsi="Times New Roman" w:cs="Times New Roman"/>
          <w:sz w:val="28"/>
          <w:szCs w:val="28"/>
          <w:lang w:val="kk-KZ"/>
        </w:rPr>
        <w:t>сенімділікті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сезінеді. Креативті білім беру ортасында оқушылар қателіктер жіберуге қорықпайды, әр түрлі тәжірибелік іс-әрекет арқылы өз-өзіне сенімділігі мен креативтілігі арта түседі. </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Style w:val="ezkurwreuab5ozgtqnkl"/>
          <w:rFonts w:ascii="Times New Roman" w:eastAsia="Times New Roman" w:hAnsi="Times New Roman" w:cs="Times New Roman"/>
          <w:sz w:val="28"/>
          <w:szCs w:val="28"/>
          <w:lang w:val="kk-KZ" w:eastAsia="ru-RU"/>
        </w:rPr>
      </w:pPr>
      <w:r w:rsidRPr="005028AA">
        <w:rPr>
          <w:rStyle w:val="ezkurwreuab5ozgtqnkl"/>
          <w:rFonts w:ascii="Times New Roman" w:hAnsi="Times New Roman" w:cs="Times New Roman"/>
          <w:sz w:val="28"/>
          <w:szCs w:val="28"/>
          <w:lang w:val="kk-KZ"/>
        </w:rPr>
        <w:t xml:space="preserve">Гуманитарлық пәндер оқу кеңістігін еркін ұйымдастыруға, сабақтың ерекшелігіне байланысты парта, орындықтардың орналасу ретін өзгертуге, сабақты шығармашылық сипатта әр түрлі форматта өткізуге мүмкіндік береді. </w:t>
      </w:r>
    </w:p>
    <w:p w:rsidR="002731E8" w:rsidRPr="005028AA" w:rsidRDefault="002731E8" w:rsidP="00266C81">
      <w:pPr>
        <w:pStyle w:val="a5"/>
        <w:numPr>
          <w:ilvl w:val="0"/>
          <w:numId w:val="23"/>
        </w:numPr>
        <w:tabs>
          <w:tab w:val="left" w:pos="709"/>
          <w:tab w:val="left" w:pos="851"/>
          <w:tab w:val="left" w:pos="993"/>
        </w:tabs>
        <w:spacing w:after="0" w:line="240" w:lineRule="auto"/>
        <w:ind w:left="0" w:firstLine="567"/>
        <w:jc w:val="both"/>
        <w:rPr>
          <w:rStyle w:val="ezkurwreuab5ozgtqnkl"/>
          <w:rFonts w:ascii="Times New Roman" w:eastAsia="Times New Roman" w:hAnsi="Times New Roman" w:cs="Times New Roman"/>
          <w:sz w:val="28"/>
          <w:szCs w:val="28"/>
          <w:lang w:val="kk-KZ" w:eastAsia="ru-RU"/>
        </w:rPr>
      </w:pPr>
      <w:r w:rsidRPr="005028AA">
        <w:rPr>
          <w:rStyle w:val="ezkurwreuab5ozgtqnkl"/>
          <w:rFonts w:ascii="Times New Roman" w:hAnsi="Times New Roman" w:cs="Times New Roman"/>
          <w:sz w:val="28"/>
          <w:szCs w:val="28"/>
          <w:lang w:val="kk-KZ"/>
        </w:rPr>
        <w:t xml:space="preserve">Гуманитарлық пәндер оқушылардың </w:t>
      </w:r>
      <w:r w:rsidRPr="005028AA">
        <w:rPr>
          <w:rFonts w:ascii="Times New Roman" w:eastAsia="Times New Roman" w:hAnsi="Times New Roman" w:cs="Times New Roman"/>
          <w:sz w:val="28"/>
          <w:szCs w:val="28"/>
          <w:lang w:val="kk-KZ" w:eastAsia="ru-RU"/>
        </w:rPr>
        <w:t xml:space="preserve">креативтілігін, танымдық белсенділігін, коммуникативтік дағдыларын, оқу мотивациясын арттыруға бағытталған бірқатар әдістемелерді, технологиялар мен бағдарламаларды, әдіс-тәсілдер мен формаларды кеңінен қолдануға мүмкіндік береді. </w:t>
      </w:r>
    </w:p>
    <w:p w:rsidR="002731E8" w:rsidRPr="005028AA" w:rsidRDefault="002731E8" w:rsidP="002731E8">
      <w:pPr>
        <w:spacing w:after="0"/>
        <w:ind w:firstLine="567"/>
        <w:jc w:val="both"/>
        <w:rPr>
          <w:rFonts w:ascii="Times New Roman" w:hAnsi="Times New Roman" w:cs="Times New Roman"/>
          <w:sz w:val="28"/>
          <w:szCs w:val="28"/>
          <w:lang w:val="kk-KZ"/>
        </w:rPr>
      </w:pPr>
    </w:p>
    <w:p w:rsidR="002731E8" w:rsidRPr="005028AA" w:rsidRDefault="002731E8" w:rsidP="002731E8">
      <w:pPr>
        <w:spacing w:after="0"/>
        <w:ind w:firstLine="567"/>
        <w:jc w:val="both"/>
        <w:rPr>
          <w:lang w:val="kk-KZ"/>
        </w:rPr>
      </w:pPr>
    </w:p>
    <w:p w:rsidR="006E5F32" w:rsidRPr="005028AA" w:rsidRDefault="006E5F32" w:rsidP="006E5F32">
      <w:pPr>
        <w:pStyle w:val="a5"/>
        <w:tabs>
          <w:tab w:val="left" w:pos="709"/>
          <w:tab w:val="left" w:pos="851"/>
          <w:tab w:val="left" w:pos="993"/>
        </w:tabs>
        <w:spacing w:after="0" w:line="240" w:lineRule="auto"/>
        <w:ind w:left="0"/>
        <w:jc w:val="both"/>
        <w:rPr>
          <w:rFonts w:ascii="Times New Roman" w:hAnsi="Times New Roman" w:cs="Times New Roman"/>
          <w:lang w:val="kk-KZ"/>
        </w:rPr>
      </w:pPr>
      <w:r w:rsidRPr="005028AA">
        <w:rPr>
          <w:rFonts w:ascii="Times New Roman" w:hAnsi="Times New Roman" w:cs="Times New Roman"/>
          <w:b/>
          <w:sz w:val="28"/>
          <w:szCs w:val="28"/>
          <w:lang w:val="kk-KZ"/>
        </w:rPr>
        <w:lastRenderedPageBreak/>
        <w:tab/>
        <w:t xml:space="preserve">2.2 Бастауыш сыныптарда </w:t>
      </w:r>
      <w:r w:rsidRPr="005028AA">
        <w:rPr>
          <w:rFonts w:ascii="Times New Roman" w:hAnsi="Times New Roman" w:cs="Times New Roman"/>
          <w:b/>
          <w:bCs/>
          <w:sz w:val="28"/>
          <w:szCs w:val="28"/>
          <w:lang w:val="kk-KZ"/>
        </w:rPr>
        <w:t xml:space="preserve">гуманитарлық пәндер негізінде </w:t>
      </w:r>
      <w:r w:rsidRPr="005028AA">
        <w:rPr>
          <w:rFonts w:ascii="Times New Roman" w:hAnsi="Times New Roman" w:cs="Times New Roman"/>
          <w:b/>
          <w:sz w:val="28"/>
          <w:szCs w:val="28"/>
          <w:lang w:val="kk-KZ"/>
        </w:rPr>
        <w:t>креативті білім беру ортасын қалыптастырудың педагогикалық мүмкіндіктері</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жұмысының алдыңғы тармақшаларында креативті білім беру ортасын қалыптастыру мәселесінің шетелдік және отандық педагогикада зерттелуі, аталмыш мәселенің қазіргі білім беру үдерісіндегі өзектілігі сияқты мәселелер сипатталды.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Зерттеу барысында әлемнің көптеген дамыған елдерінде креативті білім беру ортасын қалыптастыруға бағытталған оң тәжірибе жинақталғаны анықталды. Мысалы, </w:t>
      </w:r>
      <w:r w:rsidRPr="005028AA">
        <w:rPr>
          <w:rFonts w:ascii="Times New Roman" w:hAnsi="Times New Roman" w:cs="Times New Roman"/>
          <w:sz w:val="28"/>
          <w:lang w:val="kk-KZ"/>
        </w:rPr>
        <w:t xml:space="preserve">Ұлыбританияның әр түрлі аумақтарында ұлттық кеңес комитеттерінің басқаруымен креативті білім беру ортасын шығармашылық жобалар арқылы қалыптастыру жүзеге асырылады (мысалы, Англияда – «Креативтік серіктестік», Солтүстік Ирландияда – «Жастардың креативті серіктестігі», Шотландияда – «Болашақты үйрету және үйрену», т.б.). Жапонияның білім беруді реформалау Кеңесі ХХІ ғасырдағы білім берудің мақсаты деп креативтілікті дамыту мәселесін алға қойды. Ал Сингапур елінде Білім беру министрлігімен ұсынылған басымдықтардың бірі оқушылардың ізденімпаздық, сыни және креативті ойлау қабілетін дамыту болып отыр </w:t>
      </w:r>
      <w:r w:rsidR="004E2CC2">
        <w:rPr>
          <w:rFonts w:ascii="Times New Roman" w:hAnsi="Times New Roman" w:cs="Times New Roman"/>
          <w:bCs/>
          <w:sz w:val="28"/>
          <w:lang w:val="kk-KZ"/>
        </w:rPr>
        <w:t>[154</w:t>
      </w:r>
      <w:r w:rsidRPr="005028AA">
        <w:rPr>
          <w:rFonts w:ascii="Times New Roman" w:hAnsi="Times New Roman" w:cs="Times New Roman"/>
          <w:bCs/>
          <w:sz w:val="28"/>
          <w:lang w:val="kk-KZ"/>
        </w:rPr>
        <w:t>].</w:t>
      </w:r>
      <w:r w:rsidRPr="005028AA">
        <w:rPr>
          <w:rFonts w:ascii="Times New Roman" w:hAnsi="Times New Roman" w:cs="Times New Roman"/>
          <w:sz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lang w:val="kk-KZ"/>
        </w:rPr>
        <w:t xml:space="preserve">АҚШ-та креативтілікті дамыту стратегиясы білім берудің басты бағыты ретінде білім беру жүйесінің барлық деңгейлерінде, соның ішінде өнер және гуманитарлық ғылымдар салаларында кеңінен қолданылып келеді. Осындағы «гуманитарлық ғылымдар» құрамына: тілдер (лингвистика), әдебиет, тарих, құқықтану, философия, дінтану, этика, өнер тарихы мен теориясы, бейнелеу және  орындаушылық өнер және т.б. жатады </w:t>
      </w:r>
      <w:r w:rsidR="004E2CC2">
        <w:rPr>
          <w:rFonts w:ascii="Times New Roman" w:hAnsi="Times New Roman" w:cs="Times New Roman"/>
          <w:bCs/>
          <w:sz w:val="28"/>
          <w:lang w:val="kk-KZ"/>
        </w:rPr>
        <w:t>[155</w:t>
      </w:r>
      <w:r w:rsidRPr="005028AA">
        <w:rPr>
          <w:rFonts w:ascii="Times New Roman" w:hAnsi="Times New Roman" w:cs="Times New Roman"/>
          <w:bCs/>
          <w:sz w:val="28"/>
          <w:lang w:val="kk-KZ"/>
        </w:rPr>
        <w:t>, б. 103].</w:t>
      </w:r>
      <w:r w:rsidRPr="005028AA">
        <w:rPr>
          <w:rFonts w:ascii="Times New Roman" w:hAnsi="Times New Roman" w:cs="Times New Roman"/>
          <w:b/>
          <w:bCs/>
          <w:sz w:val="28"/>
          <w:lang w:val="kk-KZ"/>
        </w:rPr>
        <w:t xml:space="preserve"> </w:t>
      </w:r>
      <w:r w:rsidRPr="005028AA">
        <w:rPr>
          <w:rFonts w:ascii="Times New Roman" w:hAnsi="Times New Roman" w:cs="Times New Roman"/>
          <w:b/>
          <w:bCs/>
          <w:sz w:val="28"/>
          <w:lang w:val="kk-KZ"/>
        </w:rPr>
        <w:tab/>
      </w:r>
      <w:r w:rsidRPr="005028AA">
        <w:rPr>
          <w:rFonts w:ascii="Times New Roman" w:hAnsi="Times New Roman" w:cs="Times New Roman"/>
          <w:sz w:val="28"/>
          <w:lang w:val="kk-KZ"/>
        </w:rPr>
        <w:t xml:space="preserve">Бұл тәжірибелер гуманитарлық ғылымдар мен өнер саласындағы білімдердің мәдени құзыреттілікті дамытатынын, тұлғаны өзгенің ойын қабылдай білуге, өзінің жеке өнімін жасай білуге, өзін және басқаларды кең мәдени контексте түсіну қабілеттерін арттыруға көмектесетінін көрсетеді. Аталған гуманитарлық білім беру стратегиясы креативтілікті оқылым, жазылым, тыңдалым дағдыларымен бір қатардағы адамға қажетті құзыреттілік ретінде қарастырады. </w:t>
      </w:r>
    </w:p>
    <w:p w:rsidR="006E5F32" w:rsidRPr="005028AA" w:rsidRDefault="006E5F32" w:rsidP="006E5F32">
      <w:pPr>
        <w:spacing w:after="0" w:line="240" w:lineRule="auto"/>
        <w:ind w:leftChars="30" w:left="66" w:firstLineChars="229" w:firstLine="641"/>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Бастауыш сыныптарда гуманитарлық пәндер негізінде  креативті білім беру ортасын қалыптастырудың педагогикалық мүмкіндіктері зор. </w:t>
      </w:r>
      <w:r w:rsidRPr="005028AA">
        <w:rPr>
          <w:rFonts w:ascii="Times New Roman" w:hAnsi="Times New Roman" w:cs="Times New Roman"/>
          <w:sz w:val="28"/>
          <w:szCs w:val="28"/>
          <w:lang w:val="kk-KZ"/>
        </w:rPr>
        <w:t xml:space="preserve">Жұмысымыздың 1-тарауында сөз болғандай, креативті білім беру ортасының компоненттері оқушылардың білім стандартында бекітілген кең ауқымды дағдыларына негізделген білім беру нәтижелерінің өлшемдерімен айқындалады. </w:t>
      </w:r>
    </w:p>
    <w:p w:rsidR="006E5F32" w:rsidRPr="005028AA" w:rsidRDefault="006E5F32" w:rsidP="006E5F32">
      <w:pPr>
        <w:spacing w:after="0" w:line="240" w:lineRule="auto"/>
        <w:ind w:firstLine="567"/>
        <w:jc w:val="both"/>
        <w:rPr>
          <w:rFonts w:ascii="Times New Roman" w:hAnsi="Times New Roman" w:cs="Times New Roman"/>
          <w:spacing w:val="1"/>
          <w:sz w:val="28"/>
          <w:szCs w:val="16"/>
          <w:lang w:val="kk-KZ"/>
        </w:rPr>
      </w:pPr>
      <w:r w:rsidRPr="005028AA">
        <w:rPr>
          <w:rFonts w:ascii="Times New Roman" w:hAnsi="Times New Roman" w:cs="Times New Roman"/>
          <w:sz w:val="28"/>
          <w:szCs w:val="28"/>
          <w:lang w:val="kk-KZ"/>
        </w:rPr>
        <w:t xml:space="preserve">Елімізде қабылданған «Бастауыш білім берудің мемлекеттік жалпыға міндетті стандартында» </w:t>
      </w:r>
      <w:r w:rsidRPr="005028AA">
        <w:rPr>
          <w:rFonts w:ascii="Times New Roman" w:hAnsi="Times New Roman" w:cs="Times New Roman"/>
          <w:spacing w:val="1"/>
          <w:sz w:val="28"/>
          <w:szCs w:val="16"/>
          <w:lang w:val="kk-KZ"/>
        </w:rPr>
        <w:t>білім алушы тұлғасының үйлесімді қалыптасуы мен дамуына қолайлы білім беру кеңістігін жасау т</w:t>
      </w:r>
      <w:r w:rsidR="00DB7CE5">
        <w:rPr>
          <w:rFonts w:ascii="Times New Roman" w:hAnsi="Times New Roman" w:cs="Times New Roman"/>
          <w:spacing w:val="1"/>
          <w:sz w:val="28"/>
          <w:szCs w:val="16"/>
          <w:lang w:val="kk-KZ"/>
        </w:rPr>
        <w:t>алабы қойылған [116</w:t>
      </w:r>
      <w:r w:rsidRPr="005028AA">
        <w:rPr>
          <w:rFonts w:ascii="Times New Roman" w:hAnsi="Times New Roman" w:cs="Times New Roman"/>
          <w:spacing w:val="1"/>
          <w:sz w:val="28"/>
          <w:szCs w:val="16"/>
          <w:lang w:val="kk-KZ"/>
        </w:rPr>
        <w:t xml:space="preserve">]. Оның негізінде оқушылар келесідей </w:t>
      </w:r>
      <w:r w:rsidRPr="005028AA">
        <w:rPr>
          <w:rFonts w:ascii="Times New Roman" w:hAnsi="Times New Roman" w:cs="Times New Roman"/>
          <w:i/>
          <w:spacing w:val="1"/>
          <w:sz w:val="28"/>
          <w:szCs w:val="16"/>
          <w:lang w:val="kk-KZ"/>
        </w:rPr>
        <w:t>кең ауқымды дағдыларды</w:t>
      </w:r>
      <w:r w:rsidRPr="005028AA">
        <w:rPr>
          <w:rFonts w:ascii="Times New Roman" w:hAnsi="Times New Roman" w:cs="Times New Roman"/>
          <w:spacing w:val="1"/>
          <w:sz w:val="28"/>
          <w:szCs w:val="16"/>
          <w:lang w:val="kk-KZ"/>
        </w:rPr>
        <w:t xml:space="preserve"> меңгереді: </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алған білімін функционалдықпен және шығармашылықпен </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қолдана біледі; </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сын тұрғысынан ойлау қабілеті дамиды;</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жұмысын жүргізу қабілеті артады; </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оқуда ақпараттық-коммуникативтік технологияларды  қолдана алады; </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қарым-қатынас жасау тәсілдерін, тілдік коммуникация дағдыларын меңгереді;</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топпен бірлесе және жеке өз бетімен жұмыс істеу дағдылары </w:t>
      </w:r>
    </w:p>
    <w:p w:rsidR="006E5F32" w:rsidRPr="005028AA" w:rsidRDefault="006E5F32" w:rsidP="00266C81">
      <w:pPr>
        <w:pStyle w:val="a5"/>
        <w:numPr>
          <w:ilvl w:val="0"/>
          <w:numId w:val="31"/>
        </w:numPr>
        <w:tabs>
          <w:tab w:val="left" w:pos="709"/>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қалыптасқан.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hd w:val="clear" w:color="auto" w:fill="FFFFFF"/>
          <w:lang w:val="kk-KZ"/>
        </w:rPr>
        <w:t xml:space="preserve">Соңғы жылдары орын алған оқытудың жаратылыстану-математикалық бағыты мен </w:t>
      </w:r>
      <w:r w:rsidRPr="005028AA">
        <w:rPr>
          <w:rFonts w:ascii="Times New Roman" w:hAnsi="Times New Roman" w:cs="Times New Roman"/>
          <w:sz w:val="28"/>
          <w:szCs w:val="28"/>
          <w:shd w:val="clear" w:color="auto" w:fill="FFFFFF"/>
          <w:lang w:val="kk-KZ"/>
        </w:rPr>
        <w:t xml:space="preserve">оқушылардың ғылыми, технологиялық, инженерлік және математикалық білімін тереңдетуге бағытталған STEM-білім берудегі инновациялық әдісі  гуманитарлық бағыттағы білімдер мен қалыптастыратын білім нәтижелеріне ықпалын тигізгені байқалды. </w:t>
      </w:r>
      <w:r w:rsidRPr="005028AA">
        <w:rPr>
          <w:rFonts w:ascii="Times New Roman" w:hAnsi="Times New Roman" w:cs="Times New Roman"/>
          <w:sz w:val="28"/>
          <w:shd w:val="clear" w:color="auto" w:fill="FFFFFF"/>
          <w:lang w:val="kk-KZ"/>
        </w:rPr>
        <w:t xml:space="preserve">Мәселен, PIRL-2021 халықаралық зерттеуінің қорытындысы Қазақстан оқушыларының білім нәтижелері 2016 жылмен салыстырғанда 32 баллға төмендегенін көрсеткен. Оқушылар әдеби мәтіндерді жақсы меңгерген, алайда ақпаратты табу және қорытындыларды тұжырымдаудан гөрі мәтінді интерпретациялауға, мәліметті интеграциялауға және бағалауға бағытталған тапсырмалармен жұмыс істеуде төмен деңгей көрсеткен </w:t>
      </w:r>
      <w:r w:rsidR="00DB7CE5">
        <w:rPr>
          <w:rFonts w:ascii="Times New Roman" w:hAnsi="Times New Roman" w:cs="Times New Roman"/>
          <w:sz w:val="28"/>
          <w:lang w:val="kk-KZ"/>
        </w:rPr>
        <w:t>[156</w:t>
      </w:r>
      <w:r w:rsidRPr="005028AA">
        <w:rPr>
          <w:rFonts w:ascii="Times New Roman" w:hAnsi="Times New Roman" w:cs="Times New Roman"/>
          <w:sz w:val="28"/>
          <w:lang w:val="kk-KZ"/>
        </w:rPr>
        <w:t>].</w:t>
      </w:r>
      <w:r w:rsidRPr="005028AA">
        <w:rPr>
          <w:rFonts w:ascii="Times New Roman" w:hAnsi="Times New Roman" w:cs="Times New Roman"/>
          <w:sz w:val="28"/>
          <w:szCs w:val="28"/>
          <w:lang w:val="kk-KZ"/>
        </w:rPr>
        <w:t xml:space="preserve">  Ал </w:t>
      </w:r>
      <w:r w:rsidRPr="005028AA">
        <w:rPr>
          <w:rFonts w:ascii="Times New Roman" w:hAnsi="Times New Roman" w:cs="Times New Roman"/>
          <w:sz w:val="28"/>
          <w:shd w:val="clear" w:color="auto" w:fill="FFFFFF"/>
          <w:lang w:val="kk-KZ"/>
        </w:rPr>
        <w:t xml:space="preserve">PISA-2022 халықаралық зерттеу тестінің нәтижелері Қазақстанда білім алушылардың 52,6%-ң креативті ойлау көрсеткіші 3-деңгейге жетпейтінін анықтады. Бұл көрсеткіш еліміздегі әрбір екінші оқушының күнделікті мәселелерді шешу үшін өзгеше, стандартты емес жолдарды анықтауда немесе әртүрлі идеяларды ойлап табуда қиналатынын көрсетеді </w:t>
      </w:r>
      <w:r w:rsidR="00DB7CE5">
        <w:rPr>
          <w:rFonts w:ascii="Times New Roman" w:hAnsi="Times New Roman" w:cs="Times New Roman"/>
          <w:sz w:val="28"/>
          <w:lang w:val="kk-KZ"/>
        </w:rPr>
        <w:t>[157</w:t>
      </w:r>
      <w:r w:rsidRPr="005028AA">
        <w:rPr>
          <w:rFonts w:ascii="Times New Roman" w:hAnsi="Times New Roman" w:cs="Times New Roman"/>
          <w:sz w:val="28"/>
          <w:lang w:val="kk-KZ"/>
        </w:rPr>
        <w:t>].</w:t>
      </w:r>
      <w:r w:rsidRPr="005028AA">
        <w:rPr>
          <w:rFonts w:ascii="Times New Roman" w:hAnsi="Times New Roman" w:cs="Times New Roman"/>
          <w:sz w:val="28"/>
          <w:szCs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lang w:val="kk-KZ"/>
        </w:rPr>
        <w:t>PISA тестісі мектеп білімінің сапасын халықаралық сарапшылар тұрғысынан бағалау үшін оқу сауаттылығын, яғни мектеп түлегінің білімін және дағдыларын еркін және өзінің өмірінде қолдану үшін қажетті құзыреттіліктерді, шынайы жағдайларда қолдану ыңғайын, бағалауды ұйымдастырады. Әрбір адамның өз бетінше білім алуы мен дамуына қажетті негізгі құралдардың бірі де оқу сауаттылығы деп есептеледі. Бұл оқытудың негізгі бағыты – оқыту барысында оқыған материалды түсіну қабілеті. Бұл білім берудің практикалық жағынан, мұғалімнің оқушыға қойылған сұраққа толық жауап берудің негізін құрайтын мәтін ақпаратын пайдалану және оқушының белсенді ойлау қабілетін дамыту болып табылады. Оқу сауаттылығы бойынша тапсырмалар ұсынылған мәтіндерде ақпаратты салыстыру, автордың ойын білу, өз ойын қорғайтын дәлелдер келтіру ұсынылады. Бұл тапсырмаларды орындау үшін оқушының ойлау қабілеті, соның ішінде креативтілігі, дәстүрден тыс сыни ойлау, өзін-өзі реттеу, танымдық қабілеттері жоғары болуы шарт. Сонымен бірге, PISA-2021 зерттеуінде креативті ойлау негізгі категориялардың бірі ретінде танылды, ол білім алушылардың тиімді шешімдерді немесе жаңа білімді немесе қиялды білдіруге бағытталған идеяларды дамытуға сәтті қатысу мүмкін</w:t>
      </w:r>
      <w:r w:rsidR="00DB7CE5">
        <w:rPr>
          <w:rFonts w:ascii="Times New Roman" w:hAnsi="Times New Roman" w:cs="Times New Roman"/>
          <w:sz w:val="28"/>
          <w:lang w:val="kk-KZ"/>
        </w:rPr>
        <w:t>дігі ретінде көрініс табады [158</w:t>
      </w:r>
      <w:r w:rsidRPr="005028AA">
        <w:rPr>
          <w:rFonts w:ascii="Times New Roman" w:hAnsi="Times New Roman" w:cs="Times New Roman"/>
          <w:sz w:val="28"/>
          <w:szCs w:val="28"/>
          <w:lang w:val="kk-KZ"/>
        </w:rPr>
        <w:t>]</w:t>
      </w:r>
      <w:r w:rsidR="00DB7CE5">
        <w:rPr>
          <w:rFonts w:ascii="Times New Roman" w:hAnsi="Times New Roman" w:cs="Times New Roman"/>
          <w:sz w:val="28"/>
          <w:lang w:val="kk-KZ"/>
        </w:rPr>
        <w:t>, [159</w:t>
      </w:r>
      <w:r w:rsidRPr="005028AA">
        <w:rPr>
          <w:rFonts w:ascii="Times New Roman" w:hAnsi="Times New Roman" w:cs="Times New Roman"/>
          <w:sz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lang w:val="kk-KZ"/>
        </w:rPr>
        <w:t xml:space="preserve">PISA зерттеулері екі бағыттағы шығармашылық тапсырмаларды қамтиды: ауызша жауап беру мен әлеуметтік және жаратылыстану мәселелерін шешу: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lang w:val="kk-KZ"/>
        </w:rPr>
        <w:t>1) ауызша және бейнелеу құралдарын пайдалануды талап ететін тапсырмалар;</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lang w:val="kk-KZ"/>
        </w:rPr>
        <w:t>2) Әлеуметтік және ғылыми мәселелерді шешуге арналған тапсырмалар.</w:t>
      </w:r>
    </w:p>
    <w:p w:rsidR="006E5F32" w:rsidRPr="005028AA" w:rsidRDefault="006E5F32" w:rsidP="006E5F32">
      <w:pPr>
        <w:tabs>
          <w:tab w:val="left" w:pos="709"/>
          <w:tab w:val="left" w:pos="851"/>
          <w:tab w:val="left" w:pos="993"/>
        </w:tabs>
        <w:spacing w:after="0" w:line="240" w:lineRule="auto"/>
        <w:ind w:firstLine="709"/>
        <w:jc w:val="both"/>
        <w:rPr>
          <w:rStyle w:val="anegp0gi0b9av8jahpyh"/>
          <w:rFonts w:ascii="Times New Roman" w:hAnsi="Times New Roman" w:cs="Times New Roman"/>
          <w:sz w:val="28"/>
          <w:lang w:val="kk-KZ"/>
        </w:rPr>
      </w:pPr>
      <w:r w:rsidRPr="005028AA">
        <w:rPr>
          <w:rFonts w:ascii="Times New Roman" w:hAnsi="Times New Roman" w:cs="Times New Roman"/>
          <w:sz w:val="28"/>
          <w:lang w:val="kk-KZ"/>
        </w:rPr>
        <w:lastRenderedPageBreak/>
        <w:t xml:space="preserve">PISA зерттеуіндегі креативті ойлау жоғарыда сипатталған тәсілдер негізінде бағаланады. Тапсырмаларда келесі модельдер қолданылады: білім алушылар бастапқы деректерге сүйене отырып, өз жобалары үшін идеялар ұсынады; идеялардың күшті және әлсіз жақтарын бағалайды; ең креативті идеяларды таңдайды; өз немесе басқа адамдардың идеяларының шығармашылығын бағалайды. Зерттеу көрсеткендей, ұсынылған тапсырмалар жүйесі білім алушы үшін қол жетімді, әр баланың қоршаған ортаны, әлемді тануға деген танымдық қызығушылығы бар. </w:t>
      </w:r>
      <w:r w:rsidRPr="005028AA">
        <w:rPr>
          <w:rStyle w:val="anegp0gi0b9av8jahpyh"/>
          <w:rFonts w:ascii="Times New Roman" w:hAnsi="Times New Roman" w:cs="Times New Roman"/>
          <w:sz w:val="28"/>
          <w:lang w:val="kk-KZ"/>
        </w:rPr>
        <w:t>Осылайша,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болашақта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оларға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елдің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әлеуметтік-экономикалық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дамуының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стратегиялық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міндеттерін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шешуге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қатысуға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көмектесетін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оқушылардың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креативті ойлауын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дамыту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қажет.</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ҚР жалпы білім беру саласындағы әртүрлі нормативтік-құқықтық құжаттарда білім алушылардың әртүрлі өмірлік жағдайларда (оқу сауаттылығы) білім, білік және дағдыларын қолдану қабілетін қалыптастыру мәселесі өзекті болып отыр. Тілдік оқу бағдарламаларында берілген білім алушылардың алған білімдері мен дағдыларын күнделікті өмірде әртүрлі мәселелерді шешуде қолдана білуде негізгі мақсатқа жету үшін оқу сауаттылығын қалыптастыру және дамыту маңызды. Осыған байланысты пән бойынша үлгілік оқу бағдарламаларындағы оқу мақсаттарында пәндік (академиялық) және функционалдық (әртүрлі өмірлік жағдайларда қолдану, шығармашылық пайымдау, мәселені шешудегі сыни көзқарас және т.б.) құрамдас бөліктерін ажырату маңызды </w:t>
      </w:r>
      <w:r w:rsidR="00DB7CE5">
        <w:rPr>
          <w:rFonts w:ascii="Times New Roman" w:hAnsi="Times New Roman" w:cs="Times New Roman"/>
          <w:sz w:val="28"/>
          <w:lang w:val="kk-KZ"/>
        </w:rPr>
        <w:t>[160</w:t>
      </w:r>
      <w:r w:rsidRPr="005028AA">
        <w:rPr>
          <w:rFonts w:ascii="Times New Roman" w:hAnsi="Times New Roman" w:cs="Times New Roman"/>
          <w:sz w:val="28"/>
          <w:lang w:val="kk-KZ"/>
        </w:rPr>
        <w:t>].</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hd w:val="clear" w:color="auto" w:fill="FFFFFF"/>
          <w:lang w:val="kk-KZ"/>
        </w:rPr>
      </w:pPr>
      <w:r w:rsidRPr="005028AA">
        <w:rPr>
          <w:rFonts w:ascii="Times New Roman" w:hAnsi="Times New Roman" w:cs="Times New Roman"/>
          <w:sz w:val="28"/>
          <w:lang w:val="kk-KZ"/>
        </w:rPr>
        <w:t xml:space="preserve">Аталған зерттеу нәтижесін аналитикалық талдауда гуманитарлық бағыттағы пәндер мұғалімдерімен ынтымақтастықты нығайту, сабақтарда оқушылардың </w:t>
      </w:r>
      <w:r w:rsidRPr="005028AA">
        <w:rPr>
          <w:rFonts w:ascii="Times New Roman" w:hAnsi="Times New Roman" w:cs="Times New Roman"/>
          <w:sz w:val="28"/>
          <w:shd w:val="clear" w:color="auto" w:fill="FFFFFF"/>
          <w:lang w:val="kk-KZ"/>
        </w:rPr>
        <w:t>өз пайымдауларын жүргізуді талап ететін тапсырмаларды қолдану, ашық сұрақтар қою қажеттілігі атап өтілді. Мұндай</w:t>
      </w:r>
      <w:r w:rsidRPr="005028AA">
        <w:rPr>
          <w:rFonts w:ascii="Times New Roman" w:eastAsia="Times New Roman" w:hAnsi="Times New Roman" w:cs="Times New Roman"/>
          <w:sz w:val="28"/>
          <w:szCs w:val="28"/>
          <w:lang w:val="kk-KZ" w:eastAsia="ru-RU"/>
        </w:rPr>
        <w:t xml:space="preserve"> халықаралық тестілеудің қорытындылары бойынша дайындалған талдамалық есептер  бастауыш сынып оқушыларының креативті және сын тұрғысынан ойлау, коммуникативтік, танымдық белсендігін дамытуға бағытталған білім нәтижелерін жетілдіру үшін </w:t>
      </w:r>
      <w:r w:rsidRPr="005028AA">
        <w:rPr>
          <w:rFonts w:ascii="Times New Roman" w:hAnsi="Times New Roman" w:cs="Times New Roman"/>
          <w:sz w:val="28"/>
          <w:shd w:val="clear" w:color="auto" w:fill="FFFFFF"/>
          <w:lang w:val="kk-KZ"/>
        </w:rPr>
        <w:t xml:space="preserve">ашық сұрақтар мен проблемалық тапсырмалардан тұратын, оқушылардың танымдық іс-әрекетін, белсенділігін жандандыруға және креативті ойлау қабілетін дамытуға бағытталған </w:t>
      </w:r>
      <w:r w:rsidRPr="005028AA">
        <w:rPr>
          <w:rFonts w:ascii="Times New Roman" w:eastAsia="Times New Roman" w:hAnsi="Times New Roman" w:cs="Times New Roman"/>
          <w:sz w:val="28"/>
          <w:szCs w:val="28"/>
          <w:lang w:val="kk-KZ" w:eastAsia="ru-RU"/>
        </w:rPr>
        <w:t xml:space="preserve">оқу-әдістемелік материалдарды әзірлеудің қажеттілігін көрсетті. </w:t>
      </w:r>
      <w:r w:rsidRPr="005028AA">
        <w:rPr>
          <w:rFonts w:ascii="Times New Roman" w:hAnsi="Times New Roman" w:cs="Times New Roman"/>
          <w:sz w:val="28"/>
          <w:shd w:val="clear" w:color="auto" w:fill="FFFFFF"/>
          <w:lang w:val="kk-KZ"/>
        </w:rPr>
        <w:t xml:space="preserve">Бұл өз кезегінде  белгілі бір шектеулерді алып тастап, білім алушылардың ойлау еркіндігін кеңейтеді, қате жауап беруге деген қорқынышын болдырмайды, проблемалық тапсырмалар оқушыны жаңа мәселелерді шешу жолдарын іздеуге, әртүрлі болжамдар жасауға, дәлелдеуге немесе жоққа шығаруға үйретеді.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hd w:val="clear" w:color="auto" w:fill="FFFFFF"/>
          <w:lang w:val="kk-KZ"/>
        </w:rPr>
        <w:t xml:space="preserve">Осы ретте біз гуманитарлық пәндердің мүмкіндіктері арқылы креативті білім беру ортасында оқушылардың </w:t>
      </w:r>
      <w:r w:rsidRPr="005028AA">
        <w:rPr>
          <w:rFonts w:ascii="Times New Roman" w:eastAsia="Arial" w:hAnsi="Times New Roman" w:cs="Times New Roman"/>
          <w:sz w:val="28"/>
          <w:szCs w:val="28"/>
          <w:shd w:val="clear" w:color="auto" w:fill="FFFFFF"/>
          <w:lang w:val="kk-KZ"/>
        </w:rPr>
        <w:t xml:space="preserve">білім беру нәтижелерінің өлшемдеріне сипаттама беру қажет деп есептейміз. Білім беру нәтижелері – бұл </w:t>
      </w:r>
      <w:r w:rsidRPr="005028AA">
        <w:rPr>
          <w:rFonts w:ascii="Times New Roman" w:hAnsi="Times New Roman" w:cs="Times New Roman"/>
          <w:sz w:val="28"/>
          <w:szCs w:val="28"/>
          <w:lang w:val="kk-KZ"/>
        </w:rPr>
        <w:t xml:space="preserve">білім алушының </w:t>
      </w:r>
      <w:r w:rsidRPr="005028AA">
        <w:rPr>
          <w:rFonts w:ascii="Times New Roman" w:eastAsia="Arial" w:hAnsi="Times New Roman" w:cs="Times New Roman"/>
          <w:sz w:val="28"/>
          <w:szCs w:val="28"/>
          <w:shd w:val="clear" w:color="auto" w:fill="FFFFFF"/>
          <w:lang w:val="kk-KZ"/>
        </w:rPr>
        <w:t xml:space="preserve">білім, дағды, тәжірибе, құндылық бағдарлары мен құзыреттерінің жиынтығы. </w:t>
      </w:r>
      <w:r w:rsidRPr="005028AA">
        <w:rPr>
          <w:rFonts w:ascii="Times New Roman" w:hAnsi="Times New Roman" w:cs="Times New Roman"/>
          <w:sz w:val="28"/>
          <w:lang w:val="kk-KZ"/>
        </w:rPr>
        <w:t xml:space="preserve">Нәтижелер </w:t>
      </w:r>
      <w:r w:rsidRPr="005028AA">
        <w:rPr>
          <w:rStyle w:val="ezkurwreuab5ozgtqnkl"/>
          <w:rFonts w:ascii="Times New Roman" w:hAnsi="Times New Roman" w:cs="Times New Roman"/>
          <w:sz w:val="28"/>
          <w:lang w:val="kk-KZ"/>
        </w:rPr>
        <w:t>білім</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алушының тұлғасында</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бағдарламаны</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толық</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немесе</w:t>
      </w:r>
      <w:r w:rsidRPr="005028AA">
        <w:rPr>
          <w:rFonts w:ascii="Times New Roman" w:hAnsi="Times New Roman" w:cs="Times New Roman"/>
          <w:sz w:val="28"/>
          <w:lang w:val="kk-KZ"/>
        </w:rPr>
        <w:t xml:space="preserve"> оның бір </w:t>
      </w:r>
      <w:r w:rsidRPr="005028AA">
        <w:rPr>
          <w:rStyle w:val="ezkurwreuab5ozgtqnkl"/>
          <w:rFonts w:ascii="Times New Roman" w:hAnsi="Times New Roman" w:cs="Times New Roman"/>
          <w:sz w:val="28"/>
          <w:lang w:val="kk-KZ"/>
        </w:rPr>
        <w:t>бөлігін</w:t>
      </w:r>
      <w:r w:rsidRPr="005028AA">
        <w:rPr>
          <w:rFonts w:ascii="Times New Roman" w:hAnsi="Times New Roman" w:cs="Times New Roman"/>
          <w:sz w:val="28"/>
          <w:lang w:val="kk-KZ"/>
        </w:rPr>
        <w:t xml:space="preserve"> </w:t>
      </w:r>
      <w:r w:rsidRPr="005028AA">
        <w:rPr>
          <w:rStyle w:val="ezkurwreuab5ozgtqnkl"/>
          <w:rFonts w:ascii="Times New Roman" w:hAnsi="Times New Roman" w:cs="Times New Roman"/>
          <w:sz w:val="28"/>
          <w:lang w:val="kk-KZ"/>
        </w:rPr>
        <w:t>аяқтағаннан</w:t>
      </w:r>
      <w:r w:rsidRPr="005028AA">
        <w:rPr>
          <w:rFonts w:ascii="Times New Roman" w:hAnsi="Times New Roman" w:cs="Times New Roman"/>
          <w:sz w:val="28"/>
          <w:lang w:val="kk-KZ"/>
        </w:rPr>
        <w:t xml:space="preserve"> кейін болатын сапалық өзгерістерді көрсетеді</w:t>
      </w:r>
      <w:r w:rsidRPr="005028AA">
        <w:rPr>
          <w:rStyle w:val="ezkurwreuab5ozgtqnkl"/>
          <w:rFonts w:ascii="Times New Roman" w:hAnsi="Times New Roman" w:cs="Times New Roman"/>
          <w:sz w:val="28"/>
          <w:lang w:val="kk-KZ"/>
        </w:rPr>
        <w:t xml:space="preserve"> </w:t>
      </w:r>
      <w:r w:rsidRPr="005028AA">
        <w:rPr>
          <w:rFonts w:ascii="Times New Roman" w:hAnsi="Times New Roman" w:cs="Times New Roman"/>
          <w:sz w:val="28"/>
          <w:lang w:val="kk-KZ"/>
        </w:rPr>
        <w:t>[160], [</w:t>
      </w:r>
      <w:r w:rsidR="00DB7CE5">
        <w:rPr>
          <w:rFonts w:ascii="Times New Roman" w:hAnsi="Times New Roman" w:cs="Times New Roman"/>
          <w:sz w:val="28"/>
          <w:lang w:val="kk-KZ"/>
        </w:rPr>
        <w:t>162</w:t>
      </w:r>
      <w:r w:rsidRPr="005028AA">
        <w:rPr>
          <w:rFonts w:ascii="Times New Roman" w:hAnsi="Times New Roman" w:cs="Times New Roman"/>
          <w:sz w:val="28"/>
          <w:lang w:val="kk-KZ"/>
        </w:rPr>
        <w:t>].</w:t>
      </w:r>
      <w:r w:rsidRPr="005028AA">
        <w:rPr>
          <w:rFonts w:ascii="Times New Roman" w:hAnsi="Times New Roman" w:cs="Times New Roman"/>
          <w:sz w:val="28"/>
          <w:szCs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lastRenderedPageBreak/>
        <w:tab/>
      </w:r>
      <w:r w:rsidRPr="005028AA">
        <w:rPr>
          <w:rFonts w:ascii="Times New Roman" w:hAnsi="Times New Roman" w:cs="Times New Roman"/>
          <w:sz w:val="28"/>
          <w:szCs w:val="28"/>
          <w:lang w:val="kk-KZ"/>
        </w:rPr>
        <w:t>Жалпы, бастауыш сыныпта оқушылардың креативті, коммуникативті, танымдық және реттеуші өлшемдерімен сипатталатын білім беру нәтижелеріне гуманитарлық пәндердің әсері бірқатар зерттеушілер мен педагог-практиктерд</w:t>
      </w:r>
      <w:r w:rsidR="00DB7CE5">
        <w:rPr>
          <w:rFonts w:ascii="Times New Roman" w:hAnsi="Times New Roman" w:cs="Times New Roman"/>
          <w:sz w:val="28"/>
          <w:szCs w:val="28"/>
          <w:lang w:val="kk-KZ"/>
        </w:rPr>
        <w:t>ің еңбектерінде дәлелденген [163</w:t>
      </w:r>
      <w:r w:rsidRPr="005028AA">
        <w:rPr>
          <w:rFonts w:ascii="Times New Roman" w:hAnsi="Times New Roman" w:cs="Times New Roman"/>
          <w:sz w:val="28"/>
          <w:szCs w:val="28"/>
          <w:lang w:val="kk-KZ"/>
        </w:rPr>
        <w:t>],</w:t>
      </w:r>
      <w:r w:rsidRPr="005028AA">
        <w:rPr>
          <w:rFonts w:ascii="Times New Roman" w:hAnsi="Times New Roman" w:cs="Times New Roman"/>
          <w:bCs/>
          <w:sz w:val="28"/>
          <w:lang w:val="kk-KZ"/>
        </w:rPr>
        <w:t xml:space="preserve"> [</w:t>
      </w:r>
      <w:r w:rsidRPr="005028AA">
        <w:rPr>
          <w:rFonts w:ascii="Times New Roman" w:hAnsi="Times New Roman" w:cs="Times New Roman"/>
          <w:sz w:val="28"/>
          <w:szCs w:val="28"/>
          <w:lang w:val="kk-KZ"/>
        </w:rPr>
        <w:t>1</w:t>
      </w:r>
      <w:r w:rsidR="00DB7CE5">
        <w:rPr>
          <w:rFonts w:ascii="Times New Roman" w:hAnsi="Times New Roman" w:cs="Times New Roman"/>
          <w:sz w:val="28"/>
          <w:szCs w:val="28"/>
          <w:lang w:val="kk-KZ"/>
        </w:rPr>
        <w:t>64</w:t>
      </w:r>
      <w:r w:rsidRPr="005028AA">
        <w:rPr>
          <w:rFonts w:ascii="Times New Roman" w:hAnsi="Times New Roman" w:cs="Times New Roman"/>
          <w:sz w:val="28"/>
          <w:szCs w:val="28"/>
          <w:lang w:val="kk-KZ"/>
        </w:rPr>
        <w:t xml:space="preserve">]. </w:t>
      </w:r>
      <w:r w:rsidRPr="005028AA">
        <w:rPr>
          <w:rFonts w:ascii="Times New Roman" w:hAnsi="Times New Roman" w:cs="Times New Roman"/>
          <w:sz w:val="28"/>
          <w:shd w:val="clear" w:color="auto" w:fill="FFFFFF"/>
          <w:lang w:val="kk-KZ"/>
        </w:rPr>
        <w:t xml:space="preserve">Біздің зерттеуімізде білім беру нәтижелері </w:t>
      </w:r>
      <w:r w:rsidRPr="005028AA">
        <w:rPr>
          <w:rFonts w:ascii="Times New Roman" w:hAnsi="Times New Roman" w:cs="Times New Roman"/>
          <w:sz w:val="28"/>
          <w:szCs w:val="28"/>
          <w:lang w:val="kk-KZ"/>
        </w:rPr>
        <w:t xml:space="preserve">креативті, коммуникативті, танымдық жән реттеуші өлшемдермен сипатталады. </w:t>
      </w:r>
    </w:p>
    <w:p w:rsidR="006E5F32" w:rsidRPr="005028AA" w:rsidRDefault="006E5F32" w:rsidP="006E5F32">
      <w:pPr>
        <w:tabs>
          <w:tab w:val="left" w:pos="709"/>
          <w:tab w:val="left" w:pos="851"/>
          <w:tab w:val="left" w:pos="993"/>
        </w:tabs>
        <w:autoSpaceDE w:val="0"/>
        <w:autoSpaceDN w:val="0"/>
        <w:adjustRightInd w:val="0"/>
        <w:spacing w:after="0" w:line="240" w:lineRule="auto"/>
        <w:jc w:val="both"/>
        <w:rPr>
          <w:rFonts w:ascii="Times New Roman" w:eastAsia="TimesNewRomanPSMT" w:hAnsi="Times New Roman" w:cs="Times New Roman"/>
          <w:sz w:val="28"/>
          <w:szCs w:val="28"/>
          <w:lang w:val="kk-KZ"/>
        </w:rPr>
      </w:pPr>
      <w:r w:rsidRPr="005028AA">
        <w:rPr>
          <w:rStyle w:val="ezkurwreuab5ozgtqnkl"/>
          <w:rFonts w:ascii="Times New Roman" w:hAnsi="Times New Roman" w:cs="Times New Roman"/>
          <w:sz w:val="28"/>
          <w:szCs w:val="28"/>
          <w:lang w:val="kk-KZ"/>
        </w:rPr>
        <w:tab/>
        <w:t>Келесі кестеде креативті білім беру ортасындағы бастауыш</w:t>
      </w:r>
      <w:r w:rsidRPr="005028AA">
        <w:rPr>
          <w:rFonts w:ascii="Times New Roman" w:hAnsi="Times New Roman" w:cs="Times New Roman"/>
          <w:sz w:val="28"/>
          <w:szCs w:val="28"/>
          <w:lang w:val="kk-KZ"/>
        </w:rPr>
        <w:t xml:space="preserve"> сынып </w:t>
      </w:r>
      <w:r w:rsidRPr="005028AA">
        <w:rPr>
          <w:rStyle w:val="ezkurwreuab5ozgtqnkl"/>
          <w:rFonts w:ascii="Times New Roman" w:hAnsi="Times New Roman" w:cs="Times New Roman"/>
          <w:sz w:val="28"/>
          <w:szCs w:val="28"/>
          <w:lang w:val="kk-KZ"/>
        </w:rPr>
        <w:t>оқушыларының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нәтижелерінің өлшемдері</w:t>
      </w:r>
      <w:r w:rsidRPr="005028AA">
        <w:rPr>
          <w:rFonts w:ascii="Times New Roman" w:hAnsi="Times New Roman" w:cs="Times New Roman"/>
          <w:sz w:val="28"/>
          <w:szCs w:val="28"/>
          <w:lang w:val="kk-KZ"/>
        </w:rPr>
        <w:t xml:space="preserve"> берілген, олар </w:t>
      </w:r>
      <w:r w:rsidRPr="005028AA">
        <w:rPr>
          <w:rStyle w:val="ezkurwreuab5ozgtqnkl"/>
          <w:rFonts w:ascii="Times New Roman" w:hAnsi="Times New Roman" w:cs="Times New Roman"/>
          <w:sz w:val="28"/>
          <w:szCs w:val="28"/>
          <w:lang w:val="kk-KZ"/>
        </w:rPr>
        <w:t>оқушылардың жеке</w:t>
      </w:r>
      <w:r w:rsidRPr="005028AA">
        <w:rPr>
          <w:rFonts w:ascii="Times New Roman" w:hAnsi="Times New Roman" w:cs="Times New Roman"/>
          <w:sz w:val="28"/>
          <w:szCs w:val="28"/>
          <w:lang w:val="kk-KZ"/>
        </w:rPr>
        <w:t xml:space="preserve"> түлғалық </w:t>
      </w:r>
      <w:r w:rsidRPr="005028AA">
        <w:rPr>
          <w:rStyle w:val="ezkurwreuab5ozgtqnkl"/>
          <w:rFonts w:ascii="Times New Roman" w:hAnsi="Times New Roman" w:cs="Times New Roman"/>
          <w:sz w:val="28"/>
          <w:szCs w:val="28"/>
          <w:lang w:val="kk-KZ"/>
        </w:rPr>
        <w:t>дамуының кең ауқымды дағдыларын қалыптастыруға ықпал етеді. Бұл жағдайда бастауыш</w:t>
      </w:r>
      <w:r w:rsidRPr="005028AA">
        <w:rPr>
          <w:rFonts w:ascii="Times New Roman" w:hAnsi="Times New Roman" w:cs="Times New Roman"/>
          <w:sz w:val="28"/>
          <w:szCs w:val="28"/>
          <w:lang w:val="kk-KZ"/>
        </w:rPr>
        <w:t xml:space="preserve"> сынып </w:t>
      </w:r>
      <w:r w:rsidRPr="005028AA">
        <w:rPr>
          <w:rStyle w:val="ezkurwreuab5ozgtqnkl"/>
          <w:rFonts w:ascii="Times New Roman" w:hAnsi="Times New Roman" w:cs="Times New Roman"/>
          <w:sz w:val="28"/>
          <w:szCs w:val="28"/>
          <w:lang w:val="kk-KZ"/>
        </w:rPr>
        <w:t>оқушыларының білім беру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нәтижелері</w:t>
      </w:r>
      <w:r w:rsidRPr="005028AA">
        <w:rPr>
          <w:rFonts w:ascii="Times New Roman" w:hAnsi="Times New Roman" w:cs="Times New Roman"/>
          <w:sz w:val="28"/>
          <w:szCs w:val="28"/>
          <w:lang w:val="kk-KZ"/>
        </w:rPr>
        <w:t xml:space="preserve"> бойынша </w:t>
      </w:r>
      <w:r w:rsidRPr="005028AA">
        <w:rPr>
          <w:rStyle w:val="ezkurwreuab5ozgtqnkl"/>
          <w:rFonts w:ascii="Times New Roman" w:hAnsi="Times New Roman" w:cs="Times New Roman"/>
          <w:sz w:val="28"/>
          <w:szCs w:val="28"/>
          <w:lang w:val="kk-KZ"/>
        </w:rPr>
        <w:t>біз білім</w:t>
      </w:r>
      <w:r w:rsidRPr="005028AA">
        <w:rPr>
          <w:rFonts w:ascii="Times New Roman" w:hAnsi="Times New Roman" w:cs="Times New Roman"/>
          <w:sz w:val="28"/>
          <w:szCs w:val="28"/>
          <w:lang w:val="kk-KZ"/>
        </w:rPr>
        <w:t xml:space="preserve"> алушылардың </w:t>
      </w:r>
      <w:r w:rsidRPr="005028AA">
        <w:rPr>
          <w:rStyle w:val="ezkurwreuab5ozgtqnkl"/>
          <w:rFonts w:ascii="Times New Roman" w:hAnsi="Times New Roman" w:cs="Times New Roman"/>
          <w:sz w:val="28"/>
          <w:szCs w:val="28"/>
          <w:lang w:val="kk-KZ"/>
        </w:rPr>
        <w:t>креативті, танымдық, коммуникативтік, реттеуші өлшемдерінің деңгейін анықтаймыз.</w:t>
      </w:r>
    </w:p>
    <w:p w:rsidR="006E5F32" w:rsidRPr="005028AA" w:rsidRDefault="006E5F32" w:rsidP="006E5F32">
      <w:pPr>
        <w:pStyle w:val="3"/>
        <w:shd w:val="clear" w:color="auto" w:fill="FFFFFF"/>
        <w:tabs>
          <w:tab w:val="left" w:pos="851"/>
          <w:tab w:val="left" w:pos="993"/>
        </w:tabs>
        <w:spacing w:before="0"/>
        <w:jc w:val="center"/>
        <w:textAlignment w:val="baseline"/>
        <w:rPr>
          <w:rFonts w:ascii="Times New Roman" w:hAnsi="Times New Roman" w:cs="Times New Roman"/>
          <w:color w:val="auto"/>
          <w:sz w:val="28"/>
          <w:szCs w:val="28"/>
          <w:lang w:val="kk-KZ"/>
        </w:rPr>
      </w:pPr>
    </w:p>
    <w:p w:rsidR="006E5F32" w:rsidRPr="005028AA" w:rsidRDefault="006E5F32" w:rsidP="003F6D94">
      <w:pPr>
        <w:pStyle w:val="3"/>
        <w:shd w:val="clear" w:color="auto" w:fill="FFFFFF"/>
        <w:tabs>
          <w:tab w:val="left" w:pos="851"/>
          <w:tab w:val="left" w:pos="993"/>
        </w:tabs>
        <w:spacing w:before="0"/>
        <w:textAlignment w:val="baseline"/>
        <w:rPr>
          <w:rFonts w:ascii="Times New Roman" w:hAnsi="Times New Roman" w:cs="Times New Roman"/>
          <w:color w:val="auto"/>
          <w:sz w:val="28"/>
          <w:szCs w:val="28"/>
          <w:lang w:val="kk-KZ"/>
        </w:rPr>
      </w:pPr>
      <w:r w:rsidRPr="005028AA">
        <w:rPr>
          <w:rFonts w:ascii="Times New Roman" w:hAnsi="Times New Roman" w:cs="Times New Roman"/>
          <w:color w:val="auto"/>
          <w:sz w:val="28"/>
          <w:szCs w:val="28"/>
          <w:lang w:val="kk-KZ"/>
        </w:rPr>
        <w:t xml:space="preserve">Кесте </w:t>
      </w:r>
      <w:r w:rsidR="003F6D94" w:rsidRPr="005028AA">
        <w:rPr>
          <w:rFonts w:ascii="Times New Roman" w:hAnsi="Times New Roman" w:cs="Times New Roman"/>
          <w:color w:val="auto"/>
          <w:sz w:val="28"/>
          <w:szCs w:val="28"/>
          <w:lang w:val="kk-KZ"/>
        </w:rPr>
        <w:t>6 -</w:t>
      </w:r>
      <w:r w:rsidRPr="005028AA">
        <w:rPr>
          <w:rFonts w:ascii="Times New Roman" w:hAnsi="Times New Roman" w:cs="Times New Roman"/>
          <w:color w:val="auto"/>
          <w:sz w:val="28"/>
          <w:szCs w:val="28"/>
          <w:lang w:val="kk-KZ"/>
        </w:rPr>
        <w:t xml:space="preserve"> Гуманитарлық пәндер негізінде бастауыш сынып оқушыларының білім беру нәтижелерінің</w:t>
      </w:r>
      <w:r w:rsidRPr="005028AA">
        <w:rPr>
          <w:rFonts w:cs="Times New Roman"/>
          <w:color w:val="auto"/>
          <w:lang w:val="kk-KZ"/>
        </w:rPr>
        <w:t xml:space="preserve"> </w:t>
      </w:r>
      <w:r w:rsidRPr="005028AA">
        <w:rPr>
          <w:rFonts w:ascii="Times New Roman" w:hAnsi="Times New Roman" w:cs="Times New Roman"/>
          <w:color w:val="auto"/>
          <w:sz w:val="28"/>
          <w:szCs w:val="28"/>
          <w:lang w:val="kk-KZ"/>
        </w:rPr>
        <w:t>өлшемдері</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111"/>
        <w:gridCol w:w="3544"/>
      </w:tblGrid>
      <w:tr w:rsidR="005028AA" w:rsidRPr="00027455" w:rsidTr="00DD1CF9">
        <w:tc>
          <w:tcPr>
            <w:tcW w:w="1838"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jc w:val="center"/>
              <w:rPr>
                <w:rFonts w:ascii="Times New Roman" w:hAnsi="Times New Roman" w:cs="Times New Roman"/>
                <w:b/>
                <w:sz w:val="24"/>
                <w:szCs w:val="24"/>
                <w:lang w:val="kk-KZ"/>
              </w:rPr>
            </w:pPr>
            <w:r w:rsidRPr="005028AA">
              <w:rPr>
                <w:rFonts w:ascii="Times New Roman" w:hAnsi="Times New Roman" w:cs="Times New Roman"/>
                <w:b/>
                <w:sz w:val="24"/>
                <w:szCs w:val="24"/>
                <w:lang w:val="kk-KZ"/>
              </w:rPr>
              <w:t>Оқушылардың білім беру нәтижелерінің өлшемдері</w:t>
            </w:r>
          </w:p>
        </w:tc>
        <w:tc>
          <w:tcPr>
            <w:tcW w:w="4111"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jc w:val="center"/>
              <w:rPr>
                <w:rFonts w:ascii="Times New Roman" w:hAnsi="Times New Roman" w:cs="Times New Roman"/>
                <w:b/>
                <w:sz w:val="24"/>
                <w:szCs w:val="24"/>
                <w:lang w:val="kk-KZ"/>
              </w:rPr>
            </w:pPr>
            <w:r w:rsidRPr="005028AA">
              <w:rPr>
                <w:rFonts w:ascii="Times New Roman" w:hAnsi="Times New Roman" w:cs="Times New Roman"/>
                <w:b/>
                <w:sz w:val="24"/>
                <w:szCs w:val="24"/>
                <w:lang w:val="kk-KZ"/>
              </w:rPr>
              <w:t xml:space="preserve">Көрсеткіштері </w:t>
            </w:r>
          </w:p>
        </w:tc>
        <w:tc>
          <w:tcPr>
            <w:tcW w:w="3544"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jc w:val="both"/>
              <w:rPr>
                <w:rFonts w:ascii="Times New Roman" w:hAnsi="Times New Roman" w:cs="Times New Roman"/>
                <w:b/>
                <w:sz w:val="24"/>
                <w:szCs w:val="24"/>
                <w:lang w:val="kk-KZ"/>
              </w:rPr>
            </w:pPr>
            <w:r w:rsidRPr="005028AA">
              <w:rPr>
                <w:rFonts w:ascii="Times New Roman" w:hAnsi="Times New Roman" w:cs="Times New Roman"/>
                <w:b/>
                <w:sz w:val="24"/>
                <w:szCs w:val="24"/>
                <w:lang w:val="kk-KZ"/>
              </w:rPr>
              <w:t xml:space="preserve">Бастауыш білім берудің мақсатына сәйкес білім алушының кең ауқымды негізгі дағдылары </w:t>
            </w:r>
          </w:p>
        </w:tc>
      </w:tr>
      <w:tr w:rsidR="005028AA" w:rsidRPr="005028AA" w:rsidTr="00DD1CF9">
        <w:trPr>
          <w:trHeight w:val="1585"/>
        </w:trPr>
        <w:tc>
          <w:tcPr>
            <w:tcW w:w="1838"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w:t>
            </w:r>
          </w:p>
        </w:tc>
        <w:tc>
          <w:tcPr>
            <w:tcW w:w="4111"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креативті және сыни тұрғыдан ойлау қабілетін көрсетуі;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ақпаратты жүйелеу, салыстыру, талдау, жалпылау және түсіндіруі;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hAnsi="Times New Roman" w:cs="Times New Roman"/>
                <w:sz w:val="24"/>
                <w:szCs w:val="24"/>
                <w:lang w:val="kk-KZ"/>
              </w:rPr>
            </w:pPr>
            <w:r w:rsidRPr="005028AA">
              <w:rPr>
                <w:rFonts w:ascii="Times New Roman" w:eastAsia="Times New Roman" w:hAnsi="Times New Roman" w:cs="Times New Roman"/>
                <w:sz w:val="24"/>
                <w:szCs w:val="24"/>
                <w:lang w:val="kk-KZ" w:eastAsia="ru-RU"/>
              </w:rPr>
              <w:t>оқу міндеттерінің стандартты емес шешімдерін қолдануы.</w:t>
            </w:r>
          </w:p>
        </w:tc>
        <w:tc>
          <w:tcPr>
            <w:tcW w:w="3544"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d"/>
              <w:numPr>
                <w:ilvl w:val="0"/>
                <w:numId w:val="30"/>
              </w:numPr>
              <w:shd w:val="clear" w:color="auto" w:fill="FFFFFF"/>
              <w:tabs>
                <w:tab w:val="left" w:pos="287"/>
                <w:tab w:val="left" w:pos="851"/>
                <w:tab w:val="left" w:pos="993"/>
              </w:tabs>
              <w:spacing w:before="0" w:beforeAutospacing="0" w:after="0" w:afterAutospacing="0"/>
              <w:ind w:left="34" w:firstLine="0"/>
              <w:jc w:val="both"/>
              <w:textAlignment w:val="baseline"/>
              <w:rPr>
                <w:spacing w:val="2"/>
                <w:lang w:val="kk-KZ" w:eastAsia="en-US"/>
              </w:rPr>
            </w:pPr>
            <w:r w:rsidRPr="005028AA">
              <w:rPr>
                <w:spacing w:val="2"/>
                <w:lang w:val="kk-KZ" w:eastAsia="en-US"/>
              </w:rPr>
              <w:t>білімді  функционалдық және шығармашылық тұрғыда қолдану;</w:t>
            </w:r>
          </w:p>
          <w:p w:rsidR="006E5F32" w:rsidRPr="005028AA" w:rsidRDefault="006E5F32" w:rsidP="00266C81">
            <w:pPr>
              <w:pStyle w:val="ad"/>
              <w:numPr>
                <w:ilvl w:val="0"/>
                <w:numId w:val="30"/>
              </w:numPr>
              <w:shd w:val="clear" w:color="auto" w:fill="FFFFFF"/>
              <w:tabs>
                <w:tab w:val="left" w:pos="287"/>
                <w:tab w:val="left" w:pos="851"/>
                <w:tab w:val="left" w:pos="993"/>
              </w:tabs>
              <w:spacing w:before="0" w:beforeAutospacing="0" w:after="0" w:afterAutospacing="0"/>
              <w:ind w:left="34" w:firstLine="0"/>
              <w:jc w:val="both"/>
              <w:textAlignment w:val="baseline"/>
              <w:rPr>
                <w:spacing w:val="2"/>
                <w:lang w:eastAsia="en-US"/>
              </w:rPr>
            </w:pPr>
            <w:r w:rsidRPr="005028AA">
              <w:rPr>
                <w:spacing w:val="2"/>
                <w:lang w:eastAsia="en-US"/>
              </w:rPr>
              <w:t>сыни</w:t>
            </w:r>
            <w:r w:rsidRPr="005028AA">
              <w:rPr>
                <w:spacing w:val="2"/>
                <w:lang w:val="kk-KZ" w:eastAsia="en-US"/>
              </w:rPr>
              <w:t xml:space="preserve"> </w:t>
            </w:r>
            <w:r w:rsidRPr="005028AA">
              <w:rPr>
                <w:spacing w:val="2"/>
                <w:lang w:eastAsia="en-US"/>
              </w:rPr>
              <w:t xml:space="preserve"> тұрғыдан ойлау;</w:t>
            </w:r>
          </w:p>
          <w:p w:rsidR="006E5F32" w:rsidRPr="005028AA" w:rsidRDefault="006E5F32" w:rsidP="00266C81">
            <w:pPr>
              <w:pStyle w:val="ad"/>
              <w:numPr>
                <w:ilvl w:val="0"/>
                <w:numId w:val="30"/>
              </w:numPr>
              <w:shd w:val="clear" w:color="auto" w:fill="FFFFFF"/>
              <w:tabs>
                <w:tab w:val="left" w:pos="287"/>
                <w:tab w:val="left" w:pos="851"/>
                <w:tab w:val="left" w:pos="993"/>
              </w:tabs>
              <w:spacing w:before="0" w:beforeAutospacing="0" w:after="0" w:afterAutospacing="0"/>
              <w:ind w:left="34" w:firstLine="0"/>
              <w:jc w:val="both"/>
              <w:textAlignment w:val="baseline"/>
            </w:pPr>
            <w:r w:rsidRPr="005028AA">
              <w:rPr>
                <w:spacing w:val="2"/>
                <w:lang w:eastAsia="en-US"/>
              </w:rPr>
              <w:t>зерттеу</w:t>
            </w:r>
            <w:r w:rsidRPr="005028AA">
              <w:rPr>
                <w:spacing w:val="2"/>
                <w:lang w:val="kk-KZ" w:eastAsia="en-US"/>
              </w:rPr>
              <w:t xml:space="preserve"> </w:t>
            </w:r>
            <w:r w:rsidRPr="005028AA">
              <w:rPr>
                <w:spacing w:val="2"/>
                <w:lang w:eastAsia="en-US"/>
              </w:rPr>
              <w:t xml:space="preserve"> жұмыстарын жүргізу.</w:t>
            </w:r>
          </w:p>
        </w:tc>
      </w:tr>
      <w:tr w:rsidR="005028AA" w:rsidRPr="005028AA" w:rsidTr="00DD1CF9">
        <w:tc>
          <w:tcPr>
            <w:tcW w:w="1838"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Танымдық </w:t>
            </w:r>
          </w:p>
        </w:tc>
        <w:tc>
          <w:tcPr>
            <w:tcW w:w="4111"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оқу іс-әрекетіне танымдық қызығушылығы;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зерттеу әрекетіне деген қажеттілігі;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hAnsi="Times New Roman" w:cs="Times New Roman"/>
                <w:sz w:val="24"/>
                <w:szCs w:val="24"/>
                <w:lang w:val="kk-KZ"/>
              </w:rPr>
            </w:pPr>
            <w:r w:rsidRPr="005028AA">
              <w:rPr>
                <w:rFonts w:ascii="Times New Roman" w:eastAsia="Times New Roman" w:hAnsi="Times New Roman" w:cs="Times New Roman"/>
                <w:sz w:val="24"/>
                <w:szCs w:val="24"/>
                <w:lang w:val="kk-KZ" w:eastAsia="ru-RU"/>
              </w:rPr>
              <w:t>қосымша әдебиеттерге және ақпарат көздеріне жүгініп, пайдалана алуы.</w:t>
            </w:r>
          </w:p>
        </w:tc>
        <w:tc>
          <w:tcPr>
            <w:tcW w:w="3544"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5"/>
              <w:numPr>
                <w:ilvl w:val="0"/>
                <w:numId w:val="30"/>
              </w:numPr>
              <w:tabs>
                <w:tab w:val="left" w:pos="287"/>
                <w:tab w:val="left" w:pos="851"/>
                <w:tab w:val="left" w:pos="993"/>
              </w:tabs>
              <w:spacing w:after="0" w:line="240" w:lineRule="auto"/>
              <w:ind w:left="34" w:firstLine="0"/>
              <w:jc w:val="both"/>
              <w:rPr>
                <w:rFonts w:ascii="Times New Roman" w:hAnsi="Times New Roman" w:cs="Times New Roman"/>
                <w:spacing w:val="2"/>
                <w:sz w:val="24"/>
                <w:szCs w:val="24"/>
              </w:rPr>
            </w:pPr>
            <w:r w:rsidRPr="005028AA">
              <w:rPr>
                <w:rFonts w:ascii="Times New Roman" w:hAnsi="Times New Roman" w:cs="Times New Roman"/>
                <w:spacing w:val="2"/>
                <w:sz w:val="24"/>
                <w:szCs w:val="24"/>
              </w:rPr>
              <w:t>зерттеу</w:t>
            </w:r>
            <w:r w:rsidRPr="005028AA">
              <w:rPr>
                <w:rFonts w:ascii="Times New Roman" w:hAnsi="Times New Roman" w:cs="Times New Roman"/>
                <w:spacing w:val="2"/>
                <w:sz w:val="24"/>
                <w:szCs w:val="24"/>
                <w:lang w:val="kk-KZ"/>
              </w:rPr>
              <w:t xml:space="preserve"> </w:t>
            </w:r>
            <w:r w:rsidRPr="005028AA">
              <w:rPr>
                <w:rFonts w:ascii="Times New Roman" w:hAnsi="Times New Roman" w:cs="Times New Roman"/>
                <w:spacing w:val="2"/>
                <w:sz w:val="24"/>
                <w:szCs w:val="24"/>
              </w:rPr>
              <w:t xml:space="preserve"> жұмыстарын жүргізу;</w:t>
            </w:r>
          </w:p>
          <w:p w:rsidR="006E5F32" w:rsidRPr="005028AA" w:rsidRDefault="006E5F32" w:rsidP="00266C81">
            <w:pPr>
              <w:pStyle w:val="ad"/>
              <w:numPr>
                <w:ilvl w:val="0"/>
                <w:numId w:val="30"/>
              </w:numPr>
              <w:shd w:val="clear" w:color="auto" w:fill="FFFFFF"/>
              <w:tabs>
                <w:tab w:val="left" w:pos="287"/>
                <w:tab w:val="left" w:pos="851"/>
                <w:tab w:val="left" w:pos="993"/>
              </w:tabs>
              <w:spacing w:before="0" w:beforeAutospacing="0" w:after="0" w:afterAutospacing="0"/>
              <w:ind w:left="34" w:firstLine="0"/>
              <w:jc w:val="both"/>
              <w:textAlignment w:val="baseline"/>
              <w:rPr>
                <w:lang w:val="kk-KZ"/>
              </w:rPr>
            </w:pPr>
            <w:r w:rsidRPr="005028AA">
              <w:rPr>
                <w:spacing w:val="2"/>
                <w:lang w:eastAsia="en-US"/>
              </w:rPr>
              <w:t>ақпараттық-коммуникациялық технологияларды пайдалану</w:t>
            </w:r>
            <w:r w:rsidRPr="005028AA">
              <w:rPr>
                <w:spacing w:val="2"/>
                <w:lang w:val="kk-KZ" w:eastAsia="en-US"/>
              </w:rPr>
              <w:t>.</w:t>
            </w:r>
          </w:p>
        </w:tc>
      </w:tr>
      <w:tr w:rsidR="005028AA" w:rsidRPr="00027455" w:rsidTr="00DD1CF9">
        <w:tc>
          <w:tcPr>
            <w:tcW w:w="1838"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Коммуника</w:t>
            </w:r>
            <w:r w:rsidRPr="005028AA">
              <w:rPr>
                <w:rFonts w:ascii="Times New Roman" w:hAnsi="Times New Roman" w:cs="Times New Roman"/>
                <w:sz w:val="24"/>
                <w:szCs w:val="24"/>
                <w:lang w:val="en-US"/>
              </w:rPr>
              <w:t>-</w:t>
            </w:r>
            <w:r w:rsidRPr="005028AA">
              <w:rPr>
                <w:rFonts w:ascii="Times New Roman" w:hAnsi="Times New Roman" w:cs="Times New Roman"/>
                <w:sz w:val="24"/>
                <w:szCs w:val="24"/>
                <w:lang w:val="kk-KZ"/>
              </w:rPr>
              <w:t xml:space="preserve">тивтік </w:t>
            </w:r>
          </w:p>
        </w:tc>
        <w:tc>
          <w:tcPr>
            <w:tcW w:w="4111"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топпен және жеке жұмыс жасай білуі;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коммуникациядағы тілдік және тілдік емес  қарапайым формаларын қолдана білуі;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сыйластықпен тұлғааралық қарым-қатынас, өз әрекеттері үшін жауапты болуы.</w:t>
            </w:r>
          </w:p>
        </w:tc>
        <w:tc>
          <w:tcPr>
            <w:tcW w:w="3544"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d"/>
              <w:numPr>
                <w:ilvl w:val="0"/>
                <w:numId w:val="30"/>
              </w:numPr>
              <w:shd w:val="clear" w:color="auto" w:fill="FFFFFF"/>
              <w:tabs>
                <w:tab w:val="left" w:pos="287"/>
                <w:tab w:val="left" w:pos="851"/>
                <w:tab w:val="left" w:pos="993"/>
              </w:tabs>
              <w:spacing w:before="0" w:beforeAutospacing="0" w:after="0" w:afterAutospacing="0"/>
              <w:ind w:left="34" w:firstLine="0"/>
              <w:textAlignment w:val="baseline"/>
              <w:rPr>
                <w:spacing w:val="2"/>
                <w:lang w:val="kk-KZ" w:eastAsia="en-US"/>
              </w:rPr>
            </w:pPr>
            <w:r w:rsidRPr="005028AA">
              <w:rPr>
                <w:spacing w:val="2"/>
                <w:lang w:val="kk-KZ" w:eastAsia="en-US"/>
              </w:rPr>
              <w:t>коммуникацияның әртүрлі тәсілдерін, оның ішінде тілдік дағдыларды қолдану;</w:t>
            </w:r>
          </w:p>
          <w:p w:rsidR="006E5F32" w:rsidRPr="005028AA" w:rsidRDefault="006E5F32" w:rsidP="00266C81">
            <w:pPr>
              <w:pStyle w:val="ad"/>
              <w:numPr>
                <w:ilvl w:val="0"/>
                <w:numId w:val="30"/>
              </w:numPr>
              <w:shd w:val="clear" w:color="auto" w:fill="FFFFFF"/>
              <w:tabs>
                <w:tab w:val="left" w:pos="287"/>
                <w:tab w:val="left" w:pos="851"/>
                <w:tab w:val="left" w:pos="993"/>
              </w:tabs>
              <w:spacing w:before="0" w:beforeAutospacing="0" w:after="0" w:afterAutospacing="0"/>
              <w:ind w:left="34" w:firstLine="0"/>
              <w:textAlignment w:val="baseline"/>
              <w:rPr>
                <w:spacing w:val="2"/>
                <w:lang w:val="kk-KZ" w:eastAsia="en-US"/>
              </w:rPr>
            </w:pPr>
            <w:r w:rsidRPr="005028AA">
              <w:rPr>
                <w:spacing w:val="2"/>
                <w:lang w:val="kk-KZ" w:eastAsia="en-US"/>
              </w:rPr>
              <w:t>топпен және жеке жұмыс істей білу.</w:t>
            </w:r>
          </w:p>
          <w:p w:rsidR="006E5F32" w:rsidRPr="005028AA" w:rsidRDefault="006E5F32" w:rsidP="00DD1CF9">
            <w:pPr>
              <w:tabs>
                <w:tab w:val="left" w:pos="287"/>
                <w:tab w:val="left" w:pos="709"/>
                <w:tab w:val="left" w:pos="851"/>
                <w:tab w:val="left" w:pos="993"/>
              </w:tabs>
              <w:spacing w:after="0" w:line="240" w:lineRule="auto"/>
              <w:ind w:left="34"/>
              <w:rPr>
                <w:rFonts w:ascii="Times New Roman" w:hAnsi="Times New Roman" w:cs="Times New Roman"/>
                <w:sz w:val="24"/>
                <w:szCs w:val="24"/>
                <w:lang w:val="kk-KZ"/>
              </w:rPr>
            </w:pPr>
          </w:p>
        </w:tc>
      </w:tr>
      <w:tr w:rsidR="005028AA" w:rsidRPr="005028AA" w:rsidTr="00DD1CF9">
        <w:tc>
          <w:tcPr>
            <w:tcW w:w="1838" w:type="dxa"/>
            <w:tcBorders>
              <w:top w:val="single" w:sz="4" w:space="0" w:color="auto"/>
              <w:left w:val="single" w:sz="4" w:space="0" w:color="auto"/>
              <w:bottom w:val="single" w:sz="4" w:space="0" w:color="auto"/>
              <w:right w:val="single" w:sz="4" w:space="0" w:color="auto"/>
            </w:tcBorders>
          </w:tcPr>
          <w:p w:rsidR="006E5F32" w:rsidRPr="005028AA" w:rsidRDefault="006E5F32" w:rsidP="00DD1CF9">
            <w:pPr>
              <w:tabs>
                <w:tab w:val="left" w:pos="709"/>
                <w:tab w:val="left" w:pos="851"/>
                <w:tab w:val="left" w:pos="993"/>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Реттеуші</w:t>
            </w:r>
          </w:p>
        </w:tc>
        <w:tc>
          <w:tcPr>
            <w:tcW w:w="4111"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оқуға мотивацясының, топта танымдық белсенділігі; </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оқу іс-әрекетіндегі белсенділіктің, </w:t>
            </w:r>
            <w:r w:rsidRPr="005028AA">
              <w:rPr>
                <w:rFonts w:ascii="Times New Roman" w:hAnsi="Times New Roman" w:cs="Times New Roman"/>
                <w:sz w:val="24"/>
                <w:szCs w:val="24"/>
                <w:lang w:val="kk-KZ"/>
              </w:rPr>
              <w:t>ж</w:t>
            </w:r>
            <w:r w:rsidRPr="005028AA">
              <w:rPr>
                <w:rFonts w:ascii="Times New Roman" w:eastAsia="Times New Roman" w:hAnsi="Times New Roman" w:cs="Times New Roman"/>
                <w:sz w:val="24"/>
                <w:szCs w:val="24"/>
                <w:lang w:val="kk-KZ" w:eastAsia="ru-RU"/>
              </w:rPr>
              <w:t>ұмысты  жоспарлауы және бөлуі;</w:t>
            </w:r>
          </w:p>
          <w:p w:rsidR="006E5F32" w:rsidRPr="005028AA" w:rsidRDefault="006E5F32" w:rsidP="00266C81">
            <w:pPr>
              <w:pStyle w:val="a5"/>
              <w:numPr>
                <w:ilvl w:val="0"/>
                <w:numId w:val="30"/>
              </w:numPr>
              <w:tabs>
                <w:tab w:val="left" w:pos="287"/>
              </w:tabs>
              <w:spacing w:after="0" w:line="240" w:lineRule="auto"/>
              <w:ind w:left="34"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білімді функционалдық және шығармашылықпен қолдана білуі.</w:t>
            </w:r>
          </w:p>
        </w:tc>
        <w:tc>
          <w:tcPr>
            <w:tcW w:w="3544" w:type="dxa"/>
            <w:tcBorders>
              <w:top w:val="single" w:sz="4" w:space="0" w:color="auto"/>
              <w:left w:val="single" w:sz="4" w:space="0" w:color="auto"/>
              <w:bottom w:val="single" w:sz="4" w:space="0" w:color="auto"/>
              <w:right w:val="single" w:sz="4" w:space="0" w:color="auto"/>
            </w:tcBorders>
          </w:tcPr>
          <w:p w:rsidR="006E5F32" w:rsidRPr="005028AA" w:rsidRDefault="006E5F32" w:rsidP="00266C81">
            <w:pPr>
              <w:pStyle w:val="a5"/>
              <w:numPr>
                <w:ilvl w:val="0"/>
                <w:numId w:val="30"/>
              </w:numPr>
              <w:tabs>
                <w:tab w:val="left" w:pos="287"/>
                <w:tab w:val="left" w:pos="851"/>
                <w:tab w:val="left" w:pos="993"/>
              </w:tabs>
              <w:spacing w:after="0" w:line="240" w:lineRule="auto"/>
              <w:ind w:left="34" w:firstLine="0"/>
              <w:jc w:val="both"/>
              <w:rPr>
                <w:rFonts w:ascii="Times New Roman" w:hAnsi="Times New Roman" w:cs="Times New Roman"/>
                <w:spacing w:val="2"/>
                <w:sz w:val="24"/>
                <w:szCs w:val="24"/>
                <w:lang w:val="kk-KZ"/>
              </w:rPr>
            </w:pPr>
            <w:r w:rsidRPr="005028AA">
              <w:rPr>
                <w:rFonts w:ascii="Times New Roman" w:hAnsi="Times New Roman" w:cs="Times New Roman"/>
                <w:spacing w:val="2"/>
                <w:sz w:val="24"/>
                <w:szCs w:val="24"/>
                <w:lang w:val="kk-KZ"/>
              </w:rPr>
              <w:t>білімді функционалдық және шығармашылық тұрғыда қолдану;</w:t>
            </w:r>
          </w:p>
          <w:p w:rsidR="006E5F32" w:rsidRPr="005028AA" w:rsidRDefault="006E5F32" w:rsidP="00266C81">
            <w:pPr>
              <w:pStyle w:val="a5"/>
              <w:numPr>
                <w:ilvl w:val="0"/>
                <w:numId w:val="30"/>
              </w:numPr>
              <w:tabs>
                <w:tab w:val="left" w:pos="287"/>
                <w:tab w:val="left" w:pos="851"/>
                <w:tab w:val="left" w:pos="993"/>
              </w:tabs>
              <w:spacing w:after="0" w:line="240" w:lineRule="auto"/>
              <w:ind w:left="34" w:firstLine="0"/>
              <w:jc w:val="both"/>
              <w:rPr>
                <w:rFonts w:ascii="Times New Roman" w:hAnsi="Times New Roman" w:cs="Times New Roman"/>
                <w:sz w:val="24"/>
                <w:szCs w:val="24"/>
                <w:lang w:val="kk-KZ"/>
              </w:rPr>
            </w:pPr>
            <w:r w:rsidRPr="005028AA">
              <w:rPr>
                <w:rFonts w:ascii="Times New Roman" w:hAnsi="Times New Roman" w:cs="Times New Roman"/>
                <w:spacing w:val="2"/>
                <w:sz w:val="24"/>
                <w:szCs w:val="24"/>
                <w:lang w:val="kk-KZ"/>
              </w:rPr>
              <w:t>С</w:t>
            </w:r>
            <w:r w:rsidRPr="005028AA">
              <w:rPr>
                <w:rFonts w:ascii="Times New Roman" w:hAnsi="Times New Roman" w:cs="Times New Roman"/>
                <w:spacing w:val="2"/>
                <w:sz w:val="24"/>
                <w:szCs w:val="24"/>
              </w:rPr>
              <w:t>ыни тұрғыдан ойлау</w:t>
            </w:r>
            <w:r w:rsidRPr="005028AA">
              <w:rPr>
                <w:rFonts w:ascii="Times New Roman" w:hAnsi="Times New Roman" w:cs="Times New Roman"/>
                <w:spacing w:val="2"/>
                <w:sz w:val="24"/>
                <w:szCs w:val="24"/>
                <w:lang w:val="kk-KZ"/>
              </w:rPr>
              <w:t>.</w:t>
            </w:r>
          </w:p>
        </w:tc>
      </w:tr>
    </w:tbl>
    <w:p w:rsidR="006E5F32" w:rsidRPr="005028AA" w:rsidRDefault="006E5F32" w:rsidP="006E5F32">
      <w:pPr>
        <w:tabs>
          <w:tab w:val="left" w:pos="709"/>
          <w:tab w:val="left" w:pos="851"/>
          <w:tab w:val="left" w:pos="993"/>
        </w:tabs>
        <w:autoSpaceDE w:val="0"/>
        <w:autoSpaceDN w:val="0"/>
        <w:adjustRightInd w:val="0"/>
        <w:spacing w:after="0" w:line="240" w:lineRule="auto"/>
        <w:ind w:firstLine="709"/>
        <w:jc w:val="both"/>
        <w:rPr>
          <w:rFonts w:ascii="Times New Roman" w:eastAsia="TimesNewRomanPSMT" w:hAnsi="Times New Roman" w:cs="Times New Roman"/>
          <w:sz w:val="28"/>
          <w:szCs w:val="28"/>
          <w:lang w:val="kk-KZ"/>
        </w:rPr>
      </w:pP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Сонымен, 6-кестеде бастауыш сыныптарда гуманитарлық пәндер негізінде креативті білім беру ортасын қалыптастыруда оқушылардың білім беру нәтижелері сипатталды.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1.Білім беру нәтижелерінің </w:t>
      </w:r>
      <w:r w:rsidRPr="005028AA">
        <w:rPr>
          <w:rFonts w:ascii="Times New Roman" w:hAnsi="Times New Roman" w:cs="Times New Roman"/>
          <w:i/>
          <w:sz w:val="28"/>
          <w:szCs w:val="28"/>
          <w:lang w:val="kk-KZ"/>
        </w:rPr>
        <w:t>креативті өлшемі</w:t>
      </w:r>
      <w:r w:rsidRPr="005028AA">
        <w:rPr>
          <w:rFonts w:ascii="Times New Roman" w:hAnsi="Times New Roman" w:cs="Times New Roman"/>
          <w:sz w:val="28"/>
          <w:szCs w:val="28"/>
          <w:lang w:val="kk-KZ"/>
        </w:rPr>
        <w:t xml:space="preserve"> оқушылардың креативті ойлау қабілетіне, әр түрлі мәселелерді шығармашылықпен шешу дағдыларына байланысты. Олардың өлшемдеріне біздің зерттеуімізде оқушылардың 1) креативтілігін және сыни тұрғыдан ойлау қабілетін көрсету; 2) ақпаратты жүйелеу, салыстыру, талдау, жалпылау және интерпретациялау мүмкіндігі; 3) оқу міндеттерінің стандартты емес шешімдерін қолдану деңгейлерін жатқызамыз.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1) Креативті өлшемдердің құрамына кіретін ойлаудың шапшаңдығы, икемділігі, ерекшелігі, сонымен бірге сөздік-логикалық ойлау, бейнелі ойлау гуманитарлық пәндерде ұшталады. Сөздік-логикалық ойлау жаңа идеяларды ойлап табу, болжамдауға, ақпаратты белсендірудің тұжырымдамалық негізін қамтамасыз етеді, ал бейнелі ойлау оқушылардың ізденіс іс-әрекетін ынталандырады және эвристикалық модельдеу дағдыларын қалыптастыруға ықпал етеді. Ойлаудың икемділігі, ерекшелігі, шапшаңдығы гуманитарлық пәндерде тапсырманың бірнеше шешімін табу, заттарды, құбылыстарды сипаттау, ассоцияция келтіру, сөздік қорын молайту, жаңа шешім жолдарын табу тапсырмалары арқылы шыңдалады. Мысалы, «ал-» буынына басталатын, «-қа» буынынан аяқталатын сөздерді 3 минут уақытта неғұрлым көп тауып жазу; сөздер қатарын тыңдап отырып, мағынасы бөлек, артық сөздерді табу; ертегіні аяқтау; сөз қатарынын жалғасын табу және т.с.с.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2) Оқушылардың ақпаратты жүйелеу, салыстыру, талдау, жалпылау және интерпретациялау мүмкіндігі сыни ойлау мен мәселелерді шешу дағдыларын дамытудың маңызды құрамдас бөлігі болып табылады. Бұл дағдылар оқушыларға ақпаратты тиімді өңдеуге көмектеседі, бұл өз кезегінде оқу материалын жақсы меңгеруге және олардың білім деңгейін арттыруға ықпал етеді: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Ақпаратты жүйелеу – бұл білімді логикалық және құрылымдық түрде ұйымдастыру үдерісі, ақпаратты қабылдау мен пайдалануды жеңілдетеді. Мысалы, тақырыпты зерттеу кезінде оқушы материалды түсіну мен есте сақтауды жеңілдету үшін негізгі идеялар мен мәліметтерді бөліп, ақпаратты санаттарға бөле алады.</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Салыстыру – объектілер немесе құбылыстар арасындағы ұқсастықтар мен айырмашылықтарды анықтау үдерісі. Әр түрлі ұғымдарды, идеяларды немесе тарихи оқиғаларды салыстыра отырып, оқушы қарым-қатынастарды көру қабілетін дамытады, сонымен қатар негізгі айырмашылықтар мен ұқсастықтарды анықтай алады.</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Талдау – себеп-салдарларды және қатынастарды анықтау мақсатында бір нәрсенің компоненттерін терең қарау үдерісі. Мысалы, мәтінді талдау арқылы оқушы мәтін құрылымын, аргумент логикасын, ұсынылған фактілердің күшті және әлсіз жақтарын зерттей алады.</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Жалпылау – бұл көптеген мәліметтер негізінде жалпы заңдылықтарды анықтау үдерісі. Оқушы ақпаратты қорытындылай келе, олар бірнеше жағдайларға немесе мысалдарға сәйкес келетін негізгі принциптерді бөліп көрсете алады, сонымен қатар кеңірек қолданылатын тұжырымдар жасай алады.</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Түсіндіру – бұл қабылдаудың контексті мен ерекшеліктерін ескере отырып, ақпаратты түсіндіру және түсіндіру процесі. Оқушы деректерді немесе мәтінді түсіндіре отырып, өзінің түсінігін ұсына алады, оқудың мәні туралы қорытынды жасай алады және өзінің көзқарасын ұсына алады.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Бұл дағдылар оқу үдерісінде белсенді түрде дамиды және олар академиялық, кәсіби және күнделікті мәселелерді қоса алғанда, әртүрлі тапсырмаларды орындау үшін өте маңызды </w:t>
      </w:r>
      <w:r w:rsidR="00DB7CE5">
        <w:rPr>
          <w:rFonts w:ascii="Times New Roman" w:hAnsi="Times New Roman" w:cs="Times New Roman"/>
          <w:bCs/>
          <w:sz w:val="28"/>
          <w:lang w:val="kk-KZ"/>
        </w:rPr>
        <w:t>[164], [166</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3) Оқушылардың оқу мәселелеріне стандартты емес шешімдерді қолдана білуі – бұл креативті ойлаудың, ақыл-ойдың икемділігінің және мәселелерді шешудің өзіндік тәсілдерін таба білудің көрінісі. Мұндай дағдылар тез өзгеретін әлемде ерекше құнды, мұнда дәлдік қана емес, сонымен қатар ойлаудың жаңашылдығы да маңызды. Жеке тұлғаның креативті ойлау, икемділік қасиеттері бүгінгі таңда барлық саладағы адамдар үшін </w:t>
      </w:r>
      <w:r w:rsidRPr="005028AA">
        <w:rPr>
          <w:rFonts w:ascii="Times New Roman" w:hAnsi="Times New Roman" w:cs="Times New Roman"/>
          <w:sz w:val="28"/>
          <w:szCs w:val="28"/>
          <w:shd w:val="clear" w:color="auto" w:fill="FFFFFF"/>
          <w:lang w:val="kk-KZ"/>
        </w:rPr>
        <w:t xml:space="preserve">Soft Skills дағдыларына құрамына кіретін маңызды қабілеттердің бірі </w:t>
      </w:r>
      <w:r w:rsidR="00DB7CE5">
        <w:rPr>
          <w:rFonts w:ascii="Times New Roman" w:hAnsi="Times New Roman" w:cs="Times New Roman"/>
          <w:bCs/>
          <w:sz w:val="28"/>
          <w:lang w:val="kk-KZ"/>
        </w:rPr>
        <w:t>[167</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ортасында оқушылардың креативті өлшемдерінің артуына ықпал ететін гуманитарлық пәндердің педагогикалық мүмкіндіктеріне тоқталатын болсақ: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«Тіл және әдебиет» білім беру саласының пәндері </w:t>
      </w:r>
      <w:r w:rsidRPr="005028AA">
        <w:rPr>
          <w:rFonts w:ascii="Times New Roman" w:hAnsi="Times New Roman" w:cs="Times New Roman"/>
          <w:sz w:val="28"/>
          <w:lang w:val="kk-KZ"/>
        </w:rPr>
        <w:t xml:space="preserve">оқушылардың әртүрлі әдеби кейіпкерлердің әрекеттерін саралау, әңгіме, ертегі, өлең құрау арқылы креативті ойлау қабілеттерін дамытады. Мысалы, </w:t>
      </w:r>
      <w:r w:rsidRPr="005028AA">
        <w:rPr>
          <w:rFonts w:ascii="Times New Roman" w:hAnsi="Times New Roman" w:cs="Times New Roman"/>
          <w:i/>
          <w:sz w:val="28"/>
          <w:lang w:val="kk-KZ"/>
        </w:rPr>
        <w:t>мәтінмен жұмыс</w:t>
      </w:r>
      <w:r w:rsidRPr="005028AA">
        <w:rPr>
          <w:rFonts w:ascii="Times New Roman" w:hAnsi="Times New Roman" w:cs="Times New Roman"/>
          <w:sz w:val="28"/>
          <w:lang w:val="kk-KZ"/>
        </w:rPr>
        <w:t xml:space="preserve"> жасау (мәтінді оқып, басқаша аяқтау; кейіпкер атынан күнделік жазу; мәтін бойынша сахналық көрініс қою), </w:t>
      </w:r>
      <w:r w:rsidRPr="005028AA">
        <w:rPr>
          <w:rFonts w:ascii="Times New Roman" w:hAnsi="Times New Roman" w:cs="Times New Roman"/>
          <w:i/>
          <w:sz w:val="28"/>
          <w:lang w:val="kk-KZ"/>
        </w:rPr>
        <w:t>шығармашылық жазба (эссе)</w:t>
      </w:r>
      <w:r w:rsidRPr="005028AA">
        <w:rPr>
          <w:rFonts w:ascii="Times New Roman" w:hAnsi="Times New Roman" w:cs="Times New Roman"/>
          <w:sz w:val="28"/>
          <w:lang w:val="kk-KZ"/>
        </w:rPr>
        <w:t xml:space="preserve"> жұмыстары, </w:t>
      </w:r>
      <w:r w:rsidRPr="005028AA">
        <w:rPr>
          <w:rFonts w:ascii="Times New Roman" w:hAnsi="Times New Roman" w:cs="Times New Roman"/>
          <w:i/>
          <w:sz w:val="28"/>
          <w:lang w:val="kk-KZ"/>
        </w:rPr>
        <w:t>тілдік ойындар мен жаттығулар</w:t>
      </w:r>
      <w:r w:rsidRPr="005028AA">
        <w:rPr>
          <w:rFonts w:ascii="Times New Roman" w:hAnsi="Times New Roman" w:cs="Times New Roman"/>
          <w:sz w:val="28"/>
          <w:lang w:val="kk-KZ"/>
        </w:rPr>
        <w:t xml:space="preserve"> </w:t>
      </w:r>
      <w:r w:rsidRPr="005028AA">
        <w:rPr>
          <w:rFonts w:ascii="Times New Roman" w:hAnsi="Times New Roman" w:cs="Times New Roman"/>
          <w:sz w:val="28"/>
          <w:szCs w:val="28"/>
          <w:lang w:val="kk-KZ"/>
        </w:rPr>
        <w:t xml:space="preserve">(сөздерден </w:t>
      </w:r>
      <w:r w:rsidRPr="005028AA">
        <w:rPr>
          <w:rStyle w:val="a4"/>
          <w:rFonts w:ascii="Times New Roman" w:hAnsi="Times New Roman" w:cs="Times New Roman"/>
          <w:b w:val="0"/>
          <w:sz w:val="28"/>
          <w:szCs w:val="28"/>
          <w:lang w:val="kk-KZ"/>
        </w:rPr>
        <w:t>жаңа сөздер құрастыру</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анаграмма шешу</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ребус, жұмбақ құрастыру, с</w:t>
      </w:r>
      <w:r w:rsidRPr="005028AA">
        <w:rPr>
          <w:rFonts w:ascii="Times New Roman" w:hAnsi="Times New Roman" w:cs="Times New Roman"/>
          <w:sz w:val="28"/>
          <w:szCs w:val="28"/>
          <w:lang w:val="kk-KZ"/>
        </w:rPr>
        <w:t xml:space="preserve">инонимдер мен антонимдер ойыны, өлең шығару сайыстары), </w:t>
      </w:r>
      <w:r w:rsidRPr="005028AA">
        <w:rPr>
          <w:rFonts w:ascii="Times New Roman" w:hAnsi="Times New Roman" w:cs="Times New Roman"/>
          <w:i/>
          <w:sz w:val="28"/>
          <w:szCs w:val="28"/>
          <w:lang w:val="kk-KZ"/>
        </w:rPr>
        <w:t>диалог пен рольдік ойындар, көркем мәтін арқылы  қиялда дамыту</w:t>
      </w:r>
      <w:r w:rsidRPr="005028AA">
        <w:rPr>
          <w:lang w:val="kk-KZ"/>
        </w:rPr>
        <w:t xml:space="preserve"> </w:t>
      </w:r>
      <w:r w:rsidRPr="005028AA">
        <w:rPr>
          <w:rFonts w:ascii="Times New Roman" w:hAnsi="Times New Roman" w:cs="Times New Roman"/>
          <w:sz w:val="28"/>
          <w:szCs w:val="28"/>
          <w:lang w:val="kk-KZ"/>
        </w:rPr>
        <w:t xml:space="preserve">секілді жұмыстар </w:t>
      </w:r>
      <w:r w:rsidRPr="005028AA">
        <w:rPr>
          <w:rFonts w:ascii="Times New Roman" w:hAnsi="Times New Roman" w:cs="Times New Roman"/>
          <w:sz w:val="28"/>
          <w:lang w:val="kk-KZ"/>
        </w:rPr>
        <w:t>оқушылардың ойлау, қиялдау, жаңаша идея ұсыну және шығармашылықпен жұмыс істеу дағдыларын қалыптастыруға мүмкіндік береді.</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«Адам және қоғам» білім беру саласына жататын дүниетану пәнінде обалау, зерттеу, тәжірибе жасау арқылы оқушылардың ғылыми-креативті ойлауын дамыту мүмкіндіктері кең. Мысалы, </w:t>
      </w:r>
      <w:r w:rsidRPr="005028AA">
        <w:rPr>
          <w:rFonts w:ascii="Times New Roman" w:hAnsi="Times New Roman" w:cs="Times New Roman"/>
          <w:i/>
          <w:sz w:val="28"/>
          <w:szCs w:val="28"/>
          <w:lang w:val="kk-KZ"/>
        </w:rPr>
        <w:t>зерттеу және тәжірибе жасау</w:t>
      </w: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жобалық және шығармашылық жұмыстар</w:t>
      </w: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топтық жұмыс пен пікір алмасу</w:t>
      </w:r>
      <w:r w:rsidRPr="005028AA">
        <w:rPr>
          <w:rFonts w:ascii="Times New Roman" w:hAnsi="Times New Roman" w:cs="Times New Roman"/>
          <w:sz w:val="28"/>
          <w:szCs w:val="28"/>
          <w:lang w:val="kk-KZ"/>
        </w:rPr>
        <w:t xml:space="preserve"> (топта </w:t>
      </w:r>
      <w:r w:rsidRPr="005028AA">
        <w:rPr>
          <w:rStyle w:val="a4"/>
          <w:rFonts w:ascii="Times New Roman" w:hAnsi="Times New Roman" w:cs="Times New Roman"/>
          <w:b w:val="0"/>
          <w:sz w:val="28"/>
          <w:szCs w:val="28"/>
          <w:lang w:val="kk-KZ"/>
        </w:rPr>
        <w:t>бір мәселені бірнеше көзқараспен</w:t>
      </w:r>
      <w:r w:rsidRPr="005028AA">
        <w:rPr>
          <w:rFonts w:ascii="Times New Roman" w:hAnsi="Times New Roman" w:cs="Times New Roman"/>
          <w:sz w:val="28"/>
          <w:szCs w:val="28"/>
          <w:lang w:val="kk-KZ"/>
        </w:rPr>
        <w:t xml:space="preserve"> қарастыру; к</w:t>
      </w:r>
      <w:r w:rsidRPr="005028AA">
        <w:rPr>
          <w:rStyle w:val="a4"/>
          <w:rFonts w:ascii="Times New Roman" w:hAnsi="Times New Roman" w:cs="Times New Roman"/>
          <w:b w:val="0"/>
          <w:sz w:val="28"/>
          <w:szCs w:val="28"/>
          <w:lang w:val="kk-KZ"/>
        </w:rPr>
        <w:t>ейіпкердің рөлін сомдау</w:t>
      </w:r>
      <w:r w:rsidRPr="005028AA">
        <w:rPr>
          <w:rFonts w:ascii="Times New Roman" w:hAnsi="Times New Roman" w:cs="Times New Roman"/>
          <w:sz w:val="28"/>
          <w:szCs w:val="28"/>
          <w:lang w:val="kk-KZ"/>
        </w:rPr>
        <w:t xml:space="preserve"> (мысалы, өздерін өсімдік, аң, су ретінде елестету), </w:t>
      </w:r>
      <w:r w:rsidRPr="005028AA">
        <w:rPr>
          <w:rFonts w:ascii="Times New Roman" w:hAnsi="Times New Roman" w:cs="Times New Roman"/>
          <w:i/>
          <w:sz w:val="28"/>
          <w:szCs w:val="28"/>
          <w:lang w:val="kk-KZ"/>
        </w:rPr>
        <w:t xml:space="preserve">табиғат көрінісін сипаттап, </w:t>
      </w:r>
      <w:r w:rsidRPr="005028AA">
        <w:rPr>
          <w:rStyle w:val="a4"/>
          <w:rFonts w:ascii="Times New Roman" w:hAnsi="Times New Roman" w:cs="Times New Roman"/>
          <w:b w:val="0"/>
          <w:i/>
          <w:sz w:val="28"/>
          <w:szCs w:val="28"/>
          <w:lang w:val="kk-KZ"/>
        </w:rPr>
        <w:t>шығармашылық мәтін құрау</w:t>
      </w:r>
      <w:r w:rsidRPr="005028AA">
        <w:rPr>
          <w:rFonts w:ascii="Times New Roman" w:hAnsi="Times New Roman" w:cs="Times New Roman"/>
          <w:sz w:val="28"/>
          <w:szCs w:val="28"/>
          <w:lang w:val="kk-KZ"/>
        </w:rPr>
        <w:t>; с</w:t>
      </w:r>
      <w:r w:rsidRPr="005028AA">
        <w:rPr>
          <w:rStyle w:val="a4"/>
          <w:rFonts w:ascii="Times New Roman" w:hAnsi="Times New Roman" w:cs="Times New Roman"/>
          <w:b w:val="0"/>
          <w:sz w:val="28"/>
          <w:szCs w:val="28"/>
          <w:lang w:val="kk-KZ"/>
        </w:rPr>
        <w:t>урет салу</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аппликация жасау</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модель құрастыру</w:t>
      </w:r>
      <w:r w:rsidRPr="005028AA">
        <w:rPr>
          <w:rFonts w:ascii="Times New Roman" w:hAnsi="Times New Roman" w:cs="Times New Roman"/>
          <w:sz w:val="28"/>
          <w:szCs w:val="28"/>
          <w:lang w:val="kk-KZ"/>
        </w:rPr>
        <w:t xml:space="preserve"> арқылы ойлау мен қиялды дамыту арқылы оқушыны </w:t>
      </w:r>
      <w:r w:rsidRPr="005028AA">
        <w:rPr>
          <w:rStyle w:val="a4"/>
          <w:rFonts w:ascii="Times New Roman" w:hAnsi="Times New Roman" w:cs="Times New Roman"/>
          <w:b w:val="0"/>
          <w:sz w:val="28"/>
          <w:szCs w:val="28"/>
          <w:lang w:val="kk-KZ"/>
        </w:rPr>
        <w:t>ойлауға, байқауға, салыстыруға, қиялдауға, болжауға, шешім қабылдауға</w:t>
      </w:r>
      <w:r w:rsidRPr="005028AA">
        <w:rPr>
          <w:rFonts w:ascii="Times New Roman" w:hAnsi="Times New Roman" w:cs="Times New Roman"/>
          <w:sz w:val="28"/>
          <w:szCs w:val="28"/>
          <w:lang w:val="kk-KZ"/>
        </w:rPr>
        <w:t xml:space="preserve"> үйрету.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4"/>
          <w:szCs w:val="24"/>
          <w:lang w:val="kk-KZ"/>
        </w:rPr>
      </w:pPr>
      <w:r w:rsidRPr="005028AA">
        <w:rPr>
          <w:rFonts w:ascii="Times New Roman" w:hAnsi="Times New Roman" w:cs="Times New Roman"/>
          <w:sz w:val="28"/>
          <w:szCs w:val="28"/>
          <w:lang w:val="kk-KZ"/>
        </w:rPr>
        <w:t xml:space="preserve">2.Оқушылардың білім беру нәтижелерінің </w:t>
      </w:r>
      <w:r w:rsidRPr="005028AA">
        <w:rPr>
          <w:rFonts w:ascii="Times New Roman" w:hAnsi="Times New Roman" w:cs="Times New Roman"/>
          <w:i/>
          <w:sz w:val="28"/>
          <w:szCs w:val="28"/>
          <w:lang w:val="kk-KZ"/>
        </w:rPr>
        <w:t>танымдық өлшемдері</w:t>
      </w:r>
      <w:r w:rsidRPr="005028AA">
        <w:rPr>
          <w:rFonts w:ascii="Times New Roman" w:hAnsi="Times New Roman" w:cs="Times New Roman"/>
          <w:sz w:val="28"/>
          <w:szCs w:val="28"/>
          <w:lang w:val="kk-KZ"/>
        </w:rPr>
        <w:t xml:space="preserve"> оқу іс-әрекетінің танымдық белсенділігімен сипатталады. Гуманитарлық пәндерде кеңінен қолданылатын іс-әрекет түрлері (ойын, еңбек, зерттеушілік, креативті, коммуникативті, т.б.) оқушылардың оқуға деген қызығушылықтарын арттырып, танымдық белсенділігіне тікелей әсер етеді. Біздің зерттеуімізде оқушылардың танымдық өлшемдері олардың 1) оқу іс-әрекетіндегі танымдық қызығушылықтың көрінісімен; 2) зерттеу әрекетіне деген қажеттілігімен; 3) </w:t>
      </w:r>
      <w:r w:rsidRPr="005028AA">
        <w:rPr>
          <w:rFonts w:ascii="Times New Roman" w:hAnsi="Times New Roman" w:cs="Times New Roman"/>
          <w:sz w:val="28"/>
          <w:szCs w:val="28"/>
          <w:lang w:val="kk-KZ"/>
        </w:rPr>
        <w:lastRenderedPageBreak/>
        <w:t xml:space="preserve">қосымша әдебиеттерге және ақпарат көздеріне жүгініп, пайдалану қабілетімен айқындалады.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36"/>
          <w:szCs w:val="28"/>
          <w:lang w:val="kk-KZ"/>
        </w:rPr>
      </w:pPr>
      <w:r w:rsidRPr="005028AA">
        <w:rPr>
          <w:rFonts w:ascii="Times New Roman" w:hAnsi="Times New Roman" w:cs="Times New Roman"/>
          <w:sz w:val="28"/>
          <w:lang w:val="kk-KZ"/>
        </w:rPr>
        <w:t xml:space="preserve">Оқушылардың </w:t>
      </w:r>
      <w:r w:rsidRPr="005028AA">
        <w:rPr>
          <w:rStyle w:val="anegp0gi0b9av8jahpyh"/>
          <w:rFonts w:ascii="Times New Roman" w:hAnsi="Times New Roman" w:cs="Times New Roman"/>
          <w:sz w:val="28"/>
          <w:lang w:val="kk-KZ"/>
        </w:rPr>
        <w:t>оқу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іс-</w:t>
      </w:r>
      <w:r w:rsidRPr="005028AA">
        <w:rPr>
          <w:rFonts w:ascii="Times New Roman" w:hAnsi="Times New Roman" w:cs="Times New Roman"/>
          <w:sz w:val="28"/>
          <w:lang w:val="kk-KZ"/>
        </w:rPr>
        <w:t xml:space="preserve">әрекетінде </w:t>
      </w:r>
      <w:r w:rsidRPr="005028AA">
        <w:rPr>
          <w:rStyle w:val="anegp0gi0b9av8jahpyh"/>
          <w:rFonts w:ascii="Times New Roman" w:hAnsi="Times New Roman" w:cs="Times New Roman"/>
          <w:sz w:val="28"/>
          <w:lang w:val="kk-KZ"/>
        </w:rPr>
        <w:t>танымдық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қызығушылықтың</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көрінісі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бұл</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жаңа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білім</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алуға</w:t>
      </w:r>
      <w:r w:rsidRPr="005028AA">
        <w:rPr>
          <w:rFonts w:ascii="Times New Roman" w:hAnsi="Times New Roman" w:cs="Times New Roman"/>
          <w:sz w:val="28"/>
          <w:lang w:val="kk-KZ"/>
        </w:rPr>
        <w:t xml:space="preserve"> деген </w:t>
      </w:r>
      <w:r w:rsidRPr="005028AA">
        <w:rPr>
          <w:rStyle w:val="anegp0gi0b9av8jahpyh"/>
          <w:rFonts w:ascii="Times New Roman" w:hAnsi="Times New Roman" w:cs="Times New Roman"/>
          <w:sz w:val="28"/>
          <w:lang w:val="kk-KZ"/>
        </w:rPr>
        <w:t>белсенді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ұмтылыс</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оқу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материалын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түсінуге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деген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ұмтылыс</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және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оқу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үдерісіне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қатысу.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Танымдық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қызығушылық</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жоғары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оқу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белсенділігі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мен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оқу</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тиімділігіне</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ықпал</w:t>
      </w:r>
      <w:r w:rsidRPr="005028AA">
        <w:rPr>
          <w:rFonts w:ascii="Times New Roman" w:hAnsi="Times New Roman" w:cs="Times New Roman"/>
          <w:sz w:val="28"/>
          <w:lang w:val="kk-KZ"/>
        </w:rPr>
        <w:t xml:space="preserve"> ететін </w:t>
      </w:r>
      <w:r w:rsidRPr="005028AA">
        <w:rPr>
          <w:rStyle w:val="anegp0gi0b9av8jahpyh"/>
          <w:rFonts w:ascii="Times New Roman" w:hAnsi="Times New Roman" w:cs="Times New Roman"/>
          <w:sz w:val="28"/>
          <w:lang w:val="kk-KZ"/>
        </w:rPr>
        <w:t>маңызды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ішкі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мотивация</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болып</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табылады. Оның негізгі белгілеріне оқушылардың талқылауларға,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пікірталастарға,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жобаларға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белсенді</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қатысуымен, оқулықтан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тыс</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сұрақтар</w:t>
      </w:r>
      <w:r w:rsidRPr="005028AA">
        <w:rPr>
          <w:rFonts w:ascii="Times New Roman" w:hAnsi="Times New Roman" w:cs="Times New Roman"/>
          <w:sz w:val="28"/>
          <w:lang w:val="kk-KZ"/>
        </w:rPr>
        <w:t xml:space="preserve"> қоюға деген </w:t>
      </w:r>
      <w:r w:rsidRPr="005028AA">
        <w:rPr>
          <w:rStyle w:val="anegp0gi0b9av8jahpyh"/>
          <w:rFonts w:ascii="Times New Roman" w:hAnsi="Times New Roman" w:cs="Times New Roman"/>
          <w:sz w:val="28"/>
          <w:lang w:val="kk-KZ"/>
        </w:rPr>
        <w:t>ұмтылысымен, қосымша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ақпаратты</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өзбетімен ізденуімен, нәтижеден</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ғана</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емес,</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іс-әрекет</w:t>
      </w:r>
      <w:r w:rsidRPr="005028AA">
        <w:rPr>
          <w:rFonts w:ascii="Times New Roman" w:hAnsi="Times New Roman" w:cs="Times New Roman"/>
          <w:sz w:val="28"/>
          <w:lang w:val="kk-KZ"/>
        </w:rPr>
        <w:t xml:space="preserve"> </w:t>
      </w:r>
      <w:r w:rsidRPr="005028AA">
        <w:rPr>
          <w:rStyle w:val="anegp0gi0b9av8jahpyh"/>
          <w:rFonts w:ascii="Times New Roman" w:hAnsi="Times New Roman" w:cs="Times New Roman"/>
          <w:sz w:val="28"/>
          <w:lang w:val="kk-KZ"/>
        </w:rPr>
        <w:t xml:space="preserve">үдерісінен қанағат алуымен сипатталады </w:t>
      </w:r>
      <w:r w:rsidR="00DB7CE5">
        <w:rPr>
          <w:rFonts w:ascii="Times New Roman" w:hAnsi="Times New Roman" w:cs="Times New Roman"/>
          <w:bCs/>
          <w:sz w:val="28"/>
          <w:lang w:val="kk-KZ"/>
        </w:rPr>
        <w:t>[168], [169</w:t>
      </w:r>
      <w:r w:rsidRPr="005028AA">
        <w:rPr>
          <w:rFonts w:ascii="Times New Roman" w:hAnsi="Times New Roman" w:cs="Times New Roman"/>
          <w:bCs/>
          <w:sz w:val="28"/>
          <w:lang w:val="kk-KZ"/>
        </w:rPr>
        <w:t>]</w:t>
      </w:r>
      <w:r w:rsidRPr="005028AA">
        <w:rPr>
          <w:rStyle w:val="anegp0gi0b9av8jahpyh"/>
          <w:rFonts w:ascii="Times New Roman" w:hAnsi="Times New Roman" w:cs="Times New Roman"/>
          <w:sz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Style w:val="anegp0gi0b9av8jahpyh"/>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Оқушылардың зерттеу әрекетіне деген қажеттілік деңгейі әр түрлі факторларға, соның ішінде жас ерекшелігі, жеке қызығушылықтарына, дайындық деңгейіне және білім беру ортасына байланысты. Зерттеу қызметі оқушылардың сыни ойлау, дербестік және шығармашылық дағдыларын дамытуға, сондай-ақ белгілі бір саладағы білімдерін тереңдетуге мүмкіндік береді. </w:t>
      </w:r>
      <w:r w:rsidRPr="005028AA">
        <w:rPr>
          <w:rStyle w:val="anegp0gi0b9av8jahpyh"/>
          <w:rFonts w:ascii="Times New Roman" w:hAnsi="Times New Roman" w:cs="Times New Roman"/>
          <w:sz w:val="28"/>
          <w:szCs w:val="28"/>
          <w:lang w:val="kk-KZ"/>
        </w:rPr>
        <w:t>Бастауыш</w:t>
      </w:r>
      <w:r w:rsidRPr="005028AA">
        <w:rPr>
          <w:rFonts w:ascii="Times New Roman" w:hAnsi="Times New Roman" w:cs="Times New Roman"/>
          <w:sz w:val="28"/>
          <w:szCs w:val="28"/>
          <w:lang w:val="kk-KZ"/>
        </w:rPr>
        <w:t xml:space="preserve"> мектеп </w:t>
      </w:r>
      <w:r w:rsidRPr="005028AA">
        <w:rPr>
          <w:rStyle w:val="anegp0gi0b9av8jahpyh"/>
          <w:rFonts w:ascii="Times New Roman" w:hAnsi="Times New Roman" w:cs="Times New Roman"/>
          <w:sz w:val="28"/>
          <w:szCs w:val="28"/>
          <w:lang w:val="kk-KZ"/>
        </w:rPr>
        <w:t>оқушылары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ойын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эксперименттік</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тапсырмалар</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арқылы</w:t>
      </w:r>
      <w:r w:rsidRPr="005028AA">
        <w:rPr>
          <w:rFonts w:ascii="Times New Roman" w:hAnsi="Times New Roman" w:cs="Times New Roman"/>
          <w:sz w:val="28"/>
          <w:szCs w:val="28"/>
          <w:lang w:val="kk-KZ"/>
        </w:rPr>
        <w:t xml:space="preserve"> ғылыми-</w:t>
      </w:r>
      <w:r w:rsidRPr="005028AA">
        <w:rPr>
          <w:rStyle w:val="anegp0gi0b9av8jahpyh"/>
          <w:rFonts w:ascii="Times New Roman" w:hAnsi="Times New Roman" w:cs="Times New Roman"/>
          <w:sz w:val="28"/>
          <w:szCs w:val="28"/>
          <w:lang w:val="kk-KZ"/>
        </w:rPr>
        <w:t>зерттеу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жұмыстарына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қызығушылық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танытуы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мүмкін,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бірақ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олардың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терең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зерттеу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қажеттілігі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 xml:space="preserve">шектеулі. Оқушылардың зерттеу әрекетіне деген қажеттілік пен қызығушылығын арттыру үшін зерттеу мүмкіндіктерін туғызу (жоба жұмыстары, эксперименттер, нақты мәліметтермен жұмыс), ынталандыру (жұмыс нәтижелерін жариялау, жетістіктерін көрсету), қолдау көрсету қажет </w:t>
      </w:r>
      <w:r w:rsidR="00DB7CE5">
        <w:rPr>
          <w:rFonts w:ascii="Times New Roman" w:hAnsi="Times New Roman" w:cs="Times New Roman"/>
          <w:bCs/>
          <w:sz w:val="28"/>
          <w:lang w:val="kk-KZ"/>
        </w:rPr>
        <w:t>[170], [171</w:t>
      </w:r>
      <w:r w:rsidRPr="005028AA">
        <w:rPr>
          <w:rFonts w:ascii="Times New Roman" w:hAnsi="Times New Roman" w:cs="Times New Roman"/>
          <w:bCs/>
          <w:sz w:val="28"/>
          <w:lang w:val="kk-KZ"/>
        </w:rPr>
        <w:t>]</w:t>
      </w:r>
      <w:r w:rsidRPr="005028AA">
        <w:rPr>
          <w:rStyle w:val="anegp0gi0b9av8jahpyh"/>
          <w:rFonts w:ascii="Times New Roman" w:hAnsi="Times New Roman" w:cs="Times New Roman"/>
          <w:sz w:val="28"/>
          <w:szCs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Оқушылардың қосымша әдебиеттер мен ақпарат көздерін қолдана білу - бұл оқушыларға оқу жоспарынан тыс білімдерін кеңейтуге және зерттелетін тақырыптарды тереңірек меңгеруге көмектесетін маңызды дағды. Бұл дағды әртүрлі көздерден ақпаратты іздеу, талдау, сыни тұрғыдан бағалау және қолдану қабілетін қамтиды. Ғылыми-әдістемелік әдебиеттерде оқушылардың осы танымдық дағдысын дамытудың маңыздылығы айқындалады: оқушылар үлкен көлемдегі ақпаратпен жұмыс істеуге үйренеді, бұл зерттелетін тақырыптарды тереңірек түсінуге көмектеседі; көптеген дереккөздермен жұмыс жасау ақпаратты талдау, салыстыру және сыни тұрғыдан бағалау қабілетін қалыптастыруға ықпал етеді; қосымша ақпарат көздерімен жұмыс істей білу тек оқу үшін ғана емес, сонымен қатар, болашақта өмірлік, кәсіби мәселелер шешу үшін, әсіресе ғылыми, техникалық және іскерлік салада маңызды </w:t>
      </w:r>
      <w:r w:rsidR="00DB7CE5">
        <w:rPr>
          <w:rFonts w:ascii="Times New Roman" w:hAnsi="Times New Roman" w:cs="Times New Roman"/>
          <w:bCs/>
          <w:sz w:val="28"/>
          <w:lang w:val="kk-KZ"/>
        </w:rPr>
        <w:t>[172</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ортасында оқушылардың танымдық көлшемдерінің артуына ықпал ететін гуманитарлық пәндердің мүмкіндіктерін атайтын болсақ: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«Тіл және әдебиет» білім беру саласының пәндеріндегі қолданылатын әдіс-тәсілдер: </w:t>
      </w:r>
      <w:r w:rsidRPr="005028AA">
        <w:rPr>
          <w:rStyle w:val="a4"/>
          <w:rFonts w:ascii="Times New Roman" w:hAnsi="Times New Roman" w:cs="Times New Roman"/>
          <w:b w:val="0"/>
          <w:sz w:val="28"/>
          <w:szCs w:val="28"/>
          <w:lang w:val="kk-KZ"/>
        </w:rPr>
        <w:t>мәтінді түсіну, мазмұнын айту</w:t>
      </w:r>
      <w:r w:rsidRPr="005028AA">
        <w:rPr>
          <w:rFonts w:ascii="Times New Roman" w:hAnsi="Times New Roman" w:cs="Times New Roman"/>
          <w:sz w:val="28"/>
          <w:szCs w:val="28"/>
          <w:lang w:val="kk-KZ"/>
        </w:rPr>
        <w:t xml:space="preserve"> – оқушылардың есте сақтау, зейін, мағынаны ұғыну қабілетін дамытады; </w:t>
      </w:r>
      <w:r w:rsidRPr="005028AA">
        <w:rPr>
          <w:rStyle w:val="a4"/>
          <w:rFonts w:ascii="Times New Roman" w:hAnsi="Times New Roman" w:cs="Times New Roman"/>
          <w:b w:val="0"/>
          <w:sz w:val="28"/>
          <w:szCs w:val="28"/>
          <w:lang w:val="kk-KZ"/>
        </w:rPr>
        <w:t>сөз, сөйлем, мәтін деңгейінде жұмыс</w:t>
      </w:r>
      <w:r w:rsidRPr="005028AA">
        <w:rPr>
          <w:rFonts w:ascii="Times New Roman" w:hAnsi="Times New Roman" w:cs="Times New Roman"/>
          <w:sz w:val="28"/>
          <w:szCs w:val="28"/>
          <w:lang w:val="kk-KZ"/>
        </w:rPr>
        <w:t xml:space="preserve"> – логикалық байланыс орнатуға үйретеді; г</w:t>
      </w:r>
      <w:r w:rsidRPr="005028AA">
        <w:rPr>
          <w:rStyle w:val="a4"/>
          <w:rFonts w:ascii="Times New Roman" w:hAnsi="Times New Roman" w:cs="Times New Roman"/>
          <w:b w:val="0"/>
          <w:sz w:val="28"/>
          <w:szCs w:val="28"/>
          <w:lang w:val="kk-KZ"/>
        </w:rPr>
        <w:t>рамматикалық жаттығулар</w:t>
      </w:r>
      <w:r w:rsidRPr="005028AA">
        <w:rPr>
          <w:rFonts w:ascii="Times New Roman" w:hAnsi="Times New Roman" w:cs="Times New Roman"/>
          <w:sz w:val="28"/>
          <w:szCs w:val="28"/>
          <w:lang w:val="kk-KZ"/>
        </w:rPr>
        <w:t xml:space="preserve"> – ойлау мен тілдік танымды дамытады; көркем мәтінді талдау, кейіпкер мінезін саралау арқылы </w:t>
      </w:r>
      <w:r w:rsidRPr="005028AA">
        <w:rPr>
          <w:rStyle w:val="a4"/>
          <w:rFonts w:ascii="Times New Roman" w:hAnsi="Times New Roman" w:cs="Times New Roman"/>
          <w:b w:val="0"/>
          <w:sz w:val="28"/>
          <w:szCs w:val="28"/>
          <w:lang w:val="kk-KZ"/>
        </w:rPr>
        <w:t>талдау, салыстыру, қорытынды шығару</w:t>
      </w:r>
      <w:r w:rsidRPr="005028AA">
        <w:rPr>
          <w:rFonts w:ascii="Times New Roman" w:hAnsi="Times New Roman" w:cs="Times New Roman"/>
          <w:sz w:val="28"/>
          <w:szCs w:val="28"/>
          <w:lang w:val="kk-KZ"/>
        </w:rPr>
        <w:t xml:space="preserve"> қабілеттерін дамытады; </w:t>
      </w:r>
      <w:r w:rsidRPr="005028AA">
        <w:rPr>
          <w:rStyle w:val="a4"/>
          <w:rFonts w:ascii="Times New Roman" w:hAnsi="Times New Roman" w:cs="Times New Roman"/>
          <w:b w:val="0"/>
          <w:sz w:val="28"/>
          <w:szCs w:val="28"/>
          <w:lang w:val="kk-KZ"/>
        </w:rPr>
        <w:t>сюжетті болжау, басқа нұсқасын ұсыну</w:t>
      </w:r>
      <w:r w:rsidRPr="005028AA">
        <w:rPr>
          <w:rFonts w:ascii="Times New Roman" w:hAnsi="Times New Roman" w:cs="Times New Roman"/>
          <w:sz w:val="28"/>
          <w:szCs w:val="28"/>
          <w:lang w:val="kk-KZ"/>
        </w:rPr>
        <w:t xml:space="preserve"> – шығармашылық және сын тұрғысынан ойлауды </w:t>
      </w:r>
      <w:r w:rsidRPr="005028AA">
        <w:rPr>
          <w:rFonts w:ascii="Times New Roman" w:hAnsi="Times New Roman" w:cs="Times New Roman"/>
          <w:sz w:val="28"/>
          <w:szCs w:val="28"/>
          <w:lang w:val="kk-KZ"/>
        </w:rPr>
        <w:lastRenderedPageBreak/>
        <w:t>ынталандырады.</w:t>
      </w:r>
      <w:r w:rsidRPr="005028AA">
        <w:rPr>
          <w:lang w:val="kk-KZ"/>
        </w:rPr>
        <w:t xml:space="preserve"> </w:t>
      </w:r>
      <w:r w:rsidRPr="005028AA">
        <w:rPr>
          <w:rFonts w:ascii="Times New Roman" w:hAnsi="Times New Roman" w:cs="Times New Roman"/>
          <w:sz w:val="28"/>
          <w:szCs w:val="28"/>
          <w:lang w:val="kk-KZ"/>
        </w:rPr>
        <w:t xml:space="preserve">Ал, дүниетану сабақтарында  құбылыстарды зерттеу, бақылау жасау арқылы оқушылардың </w:t>
      </w:r>
      <w:r w:rsidRPr="005028AA">
        <w:rPr>
          <w:rStyle w:val="a4"/>
          <w:rFonts w:ascii="Times New Roman" w:hAnsi="Times New Roman" w:cs="Times New Roman"/>
          <w:b w:val="0"/>
          <w:sz w:val="28"/>
          <w:szCs w:val="28"/>
          <w:lang w:val="kk-KZ"/>
        </w:rPr>
        <w:t>салыстыру, жүйелеу, себеп-салдарлық байланысты табу</w:t>
      </w:r>
      <w:r w:rsidRPr="005028AA">
        <w:rPr>
          <w:rFonts w:ascii="Times New Roman" w:hAnsi="Times New Roman" w:cs="Times New Roman"/>
          <w:sz w:val="28"/>
          <w:szCs w:val="28"/>
          <w:lang w:val="kk-KZ"/>
        </w:rPr>
        <w:t xml:space="preserve"> дағдылары қалыптасады; картамен, диаграммамен жұмыс – </w:t>
      </w:r>
      <w:r w:rsidRPr="005028AA">
        <w:rPr>
          <w:rStyle w:val="a4"/>
          <w:rFonts w:ascii="Times New Roman" w:hAnsi="Times New Roman" w:cs="Times New Roman"/>
          <w:b w:val="0"/>
          <w:sz w:val="28"/>
          <w:szCs w:val="28"/>
          <w:lang w:val="kk-KZ"/>
        </w:rPr>
        <w:t xml:space="preserve">кеңістіктік ойлау мен ақпаратты өңдеу қабілеттері </w:t>
      </w:r>
      <w:r w:rsidRPr="005028AA">
        <w:rPr>
          <w:rFonts w:ascii="Times New Roman" w:hAnsi="Times New Roman" w:cs="Times New Roman"/>
          <w:sz w:val="28"/>
          <w:szCs w:val="28"/>
          <w:lang w:val="kk-KZ"/>
        </w:rPr>
        <w:t>дамиды; ж</w:t>
      </w:r>
      <w:r w:rsidRPr="005028AA">
        <w:rPr>
          <w:rStyle w:val="a4"/>
          <w:rFonts w:ascii="Times New Roman" w:hAnsi="Times New Roman" w:cs="Times New Roman"/>
          <w:b w:val="0"/>
          <w:sz w:val="28"/>
          <w:szCs w:val="28"/>
          <w:lang w:val="kk-KZ"/>
        </w:rPr>
        <w:t>оба және тәжірибе</w:t>
      </w:r>
      <w:r w:rsidRPr="005028AA">
        <w:rPr>
          <w:rFonts w:ascii="Times New Roman" w:hAnsi="Times New Roman" w:cs="Times New Roman"/>
          <w:sz w:val="28"/>
          <w:szCs w:val="28"/>
          <w:lang w:val="kk-KZ"/>
        </w:rPr>
        <w:t xml:space="preserve"> жасау – зерттеушілік және логикалық ойлауды жетілдіреді.</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3.Бастауыш сыныптарда гуманитарлық пәндер негізінде креативті білім беру ортасында жүзеге асырылатын айтылым, оқылым, тыңдалым, жазылым әрекеттерінің оқушылардың коммуникативтік дағдыларын қалыптастыруда маңызы зор. Оқушылар гуманитарлық пәндерден алған білімдері мен коммуникативтік дағдылары негізінде өз ойын еркін жеткізуге, проблемалық жағдайларда мәселені оң шешуге үйренеді. Біздің зерттеу жұмысымызда оқушылардың білім беру нәтижелерінің </w:t>
      </w:r>
      <w:r w:rsidRPr="005028AA">
        <w:rPr>
          <w:rFonts w:ascii="Times New Roman" w:hAnsi="Times New Roman" w:cs="Times New Roman"/>
          <w:i/>
          <w:sz w:val="28"/>
          <w:szCs w:val="28"/>
          <w:lang w:val="kk-KZ"/>
        </w:rPr>
        <w:t xml:space="preserve">коммуникативтік өлшемдері </w:t>
      </w:r>
      <w:r w:rsidRPr="005028AA">
        <w:rPr>
          <w:rFonts w:ascii="Times New Roman" w:hAnsi="Times New Roman" w:cs="Times New Roman"/>
          <w:sz w:val="28"/>
          <w:szCs w:val="28"/>
          <w:lang w:val="kk-KZ"/>
        </w:rPr>
        <w:t>келесідей:   1) топпен және жеке жұмыс жасай білу; 2) коммуникациядағы тілдік және тілдік емес  мінез-құлықтың қарапайым формаларын қолдана білу; 3) сыйластық пен тұлғааралық қарым-қатынас, өз әрекеттері үшін жауапты болу, іс-әрекет нәтижелері.</w:t>
      </w:r>
    </w:p>
    <w:p w:rsidR="006E5F32" w:rsidRPr="005028AA" w:rsidRDefault="006E5F32" w:rsidP="00266C81">
      <w:pPr>
        <w:pStyle w:val="a5"/>
        <w:numPr>
          <w:ilvl w:val="0"/>
          <w:numId w:val="29"/>
        </w:numPr>
        <w:tabs>
          <w:tab w:val="left" w:pos="851"/>
        </w:tabs>
        <w:spacing w:after="0" w:line="240" w:lineRule="auto"/>
        <w:ind w:left="0" w:firstLine="567"/>
        <w:jc w:val="both"/>
        <w:rPr>
          <w:rFonts w:ascii="Times New Roman" w:hAnsi="Times New Roman" w:cs="Times New Roman"/>
          <w:sz w:val="20"/>
          <w:szCs w:val="20"/>
          <w:shd w:val="clear" w:color="auto" w:fill="FFFFFF"/>
          <w:lang w:val="kk-KZ"/>
        </w:rPr>
      </w:pPr>
      <w:r w:rsidRPr="005028AA">
        <w:rPr>
          <w:rFonts w:ascii="Times New Roman" w:hAnsi="Times New Roman" w:cs="Times New Roman"/>
          <w:sz w:val="28"/>
          <w:szCs w:val="28"/>
          <w:lang w:val="kk-KZ"/>
        </w:rPr>
        <w:t xml:space="preserve">Оқушылардың топта және жеке жұмыс істей білуі – ынтымақтастық, жауапкершілік, дербестік және коммуникативтік құзыреттілік дағдыларын қалыптастыратын табысты оқу іс-әрекетінің негізгі құрамдас бөліктерінің бірі </w:t>
      </w:r>
      <w:r w:rsidR="00DB7CE5">
        <w:rPr>
          <w:rFonts w:ascii="Times New Roman" w:hAnsi="Times New Roman" w:cs="Times New Roman"/>
          <w:bCs/>
          <w:sz w:val="28"/>
          <w:lang w:val="kk-KZ"/>
        </w:rPr>
        <w:t>[173</w:t>
      </w:r>
      <w:r w:rsidRPr="005028AA">
        <w:rPr>
          <w:rFonts w:ascii="Times New Roman" w:hAnsi="Times New Roman" w:cs="Times New Roman"/>
          <w:bCs/>
          <w:sz w:val="28"/>
          <w:lang w:val="kk-KZ"/>
        </w:rPr>
        <w:t>], [</w:t>
      </w:r>
      <w:r w:rsidR="00DB7CE5">
        <w:rPr>
          <w:rFonts w:ascii="Times New Roman" w:hAnsi="Times New Roman" w:cs="Times New Roman"/>
          <w:bCs/>
          <w:sz w:val="28"/>
          <w:lang w:val="kk-KZ"/>
        </w:rPr>
        <w:t>174</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 xml:space="preserve">. </w:t>
      </w:r>
    </w:p>
    <w:p w:rsidR="006E5F32" w:rsidRPr="005028AA" w:rsidRDefault="006E5F32" w:rsidP="00266C81">
      <w:pPr>
        <w:pStyle w:val="a5"/>
        <w:numPr>
          <w:ilvl w:val="0"/>
          <w:numId w:val="29"/>
        </w:numPr>
        <w:tabs>
          <w:tab w:val="left" w:pos="709"/>
          <w:tab w:val="left" w:pos="851"/>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 оқушыларының коммуникациядағы тілдік және тілдік емес  мінез-құлықтың қарапайым формаларын қолдана білу – табысты әлеуметтенудің, мінез-құлық мәдениетін тәрбиелеудің және баланың жеке тұлғалық дамытудың негізі. Бұл дағды жеке тұлғаның коммуникативті құзыреттілігін қалыптастырады, ұжымда, жаңа ортада бейімделуге көмектеседі, позитивті қарым-қатынас орнатып, қолдауға үйретеді, эмоционалды интеллект пен мінез-құлықтың мәдени нормаларын дамытуға ықпал етеді </w:t>
      </w:r>
      <w:r w:rsidRPr="005028AA">
        <w:rPr>
          <w:rFonts w:ascii="Times New Roman" w:hAnsi="Times New Roman" w:cs="Times New Roman"/>
          <w:bCs/>
          <w:sz w:val="28"/>
          <w:lang w:val="kk-KZ"/>
        </w:rPr>
        <w:t>[17</w:t>
      </w:r>
      <w:r w:rsidR="00DB7CE5">
        <w:rPr>
          <w:rFonts w:ascii="Times New Roman" w:hAnsi="Times New Roman" w:cs="Times New Roman"/>
          <w:bCs/>
          <w:sz w:val="28"/>
          <w:lang w:val="kk-KZ"/>
        </w:rPr>
        <w:t>5</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 xml:space="preserve">. </w:t>
      </w:r>
    </w:p>
    <w:p w:rsidR="006E5F32" w:rsidRPr="005028AA" w:rsidRDefault="006E5F32" w:rsidP="00266C81">
      <w:pPr>
        <w:pStyle w:val="a5"/>
        <w:numPr>
          <w:ilvl w:val="0"/>
          <w:numId w:val="29"/>
        </w:numPr>
        <w:tabs>
          <w:tab w:val="left" w:pos="709"/>
          <w:tab w:val="left" w:pos="851"/>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shd w:val="clear" w:color="auto" w:fill="FFFFFF"/>
          <w:lang w:val="kk-KZ"/>
        </w:rPr>
        <w:t xml:space="preserve">Бастауыш сынып оқушыларының </w:t>
      </w:r>
      <w:r w:rsidRPr="005028AA">
        <w:rPr>
          <w:rFonts w:ascii="Times New Roman" w:hAnsi="Times New Roman" w:cs="Times New Roman"/>
          <w:sz w:val="28"/>
          <w:szCs w:val="28"/>
          <w:lang w:val="kk-KZ"/>
        </w:rPr>
        <w:t xml:space="preserve">сыйластық пен тұлғааралық қарым-қатынасы, өз әрекеттері үшін жауапты болуы әлеуметтенудің маңызды бөлігі болып есептеледі. Бұл дағдылар оқушылардың өзіне және өзгеге деген құрметпен қарауға, мәнез-құлығы әр түрлі адамдарға түсіністік танытуға, ұжымда адамдармен тіл табысып, дос болуына көмектеседі. Болашақта кез келген адамдар тобында, ұжымда өз ісіне жауапты болуға, тәртіп сақтауға, дербес, сенімді тұлға ретінде қалыптасуына ықпал етеді. </w:t>
      </w:r>
    </w:p>
    <w:p w:rsidR="006E5F32" w:rsidRPr="005028AA" w:rsidRDefault="006E5F32" w:rsidP="006E5F32">
      <w:pPr>
        <w:tabs>
          <w:tab w:val="left" w:pos="709"/>
          <w:tab w:val="left" w:pos="851"/>
          <w:tab w:val="left" w:pos="993"/>
        </w:tabs>
        <w:spacing w:after="0" w:line="240" w:lineRule="auto"/>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ab/>
        <w:t xml:space="preserve">Бастауыш сыныптарда креативті білім беру ортасында оқушылардың коммуникативті өлшемдерінің артуына ықпал ететін гуманитарлық пәндердің педагогикалық мүмкіндіктерін қарастыратын болсақ: </w:t>
      </w:r>
    </w:p>
    <w:p w:rsidR="006E5F32" w:rsidRPr="005028AA" w:rsidRDefault="006E5F32" w:rsidP="006E5F32">
      <w:pPr>
        <w:pStyle w:val="a5"/>
        <w:tabs>
          <w:tab w:val="left" w:pos="851"/>
          <w:tab w:val="left" w:pos="993"/>
        </w:tabs>
        <w:spacing w:after="0" w:line="240" w:lineRule="auto"/>
        <w:ind w:left="0"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Гуманитарлық бағытындағы пәнде сабақтарында </w:t>
      </w:r>
      <w:r w:rsidRPr="005028AA">
        <w:rPr>
          <w:rStyle w:val="a4"/>
          <w:rFonts w:ascii="Times New Roman" w:hAnsi="Times New Roman" w:cs="Times New Roman"/>
          <w:b w:val="0"/>
          <w:sz w:val="28"/>
          <w:szCs w:val="28"/>
          <w:lang w:val="kk-KZ"/>
        </w:rPr>
        <w:t>сөйлем құрау</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мәтін жазу</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 xml:space="preserve">жұппен, топпен диалог құру, </w:t>
      </w:r>
      <w:r w:rsidRPr="005028AA">
        <w:rPr>
          <w:rFonts w:ascii="Times New Roman" w:hAnsi="Times New Roman" w:cs="Times New Roman"/>
          <w:sz w:val="28"/>
          <w:szCs w:val="28"/>
          <w:lang w:val="kk-KZ"/>
        </w:rPr>
        <w:t xml:space="preserve">жаттығу жұмыстары, мәтінмен жұмыс жасау жұмыстары оқушылардың тілдік қарым-қатынасын жетілдіреді, сауатты, мағыналы сөйлеуге үйретеді және ойын жүйелі жеткізуге көмектеседі. Сондай-ақ, мәтінді талдау, кейіпкерлермен пікірлесу, сахналау, сұрақтарға жауап беру, </w:t>
      </w:r>
      <w:r w:rsidRPr="005028AA">
        <w:rPr>
          <w:rStyle w:val="a4"/>
          <w:rFonts w:ascii="Times New Roman" w:hAnsi="Times New Roman" w:cs="Times New Roman"/>
          <w:b w:val="0"/>
          <w:sz w:val="28"/>
          <w:szCs w:val="28"/>
          <w:lang w:val="kk-KZ"/>
        </w:rPr>
        <w:t>рөлдік ойындар мен драмалау, қ</w:t>
      </w:r>
      <w:r w:rsidRPr="005028AA">
        <w:rPr>
          <w:rFonts w:ascii="Times New Roman" w:hAnsi="Times New Roman" w:cs="Times New Roman"/>
          <w:sz w:val="28"/>
          <w:szCs w:val="28"/>
          <w:lang w:val="kk-KZ"/>
        </w:rPr>
        <w:t>оғамдық, этикалық мәселелерді талқылау</w:t>
      </w:r>
      <w:r w:rsidRPr="005028AA">
        <w:rPr>
          <w:rStyle w:val="a4"/>
          <w:rFonts w:ascii="Times New Roman" w:hAnsi="Times New Roman" w:cs="Times New Roman"/>
          <w:b w:val="0"/>
          <w:sz w:val="28"/>
          <w:szCs w:val="28"/>
          <w:lang w:val="kk-KZ"/>
        </w:rPr>
        <w:t xml:space="preserve"> секілді әдіс-тәсілдер оқушылардың </w:t>
      </w:r>
      <w:r w:rsidRPr="005028AA">
        <w:rPr>
          <w:rFonts w:ascii="Times New Roman" w:hAnsi="Times New Roman" w:cs="Times New Roman"/>
          <w:sz w:val="28"/>
          <w:szCs w:val="28"/>
          <w:lang w:val="kk-KZ"/>
        </w:rPr>
        <w:t xml:space="preserve">диалогтық, монологтық сөйлеуді дамытып, </w:t>
      </w:r>
      <w:r w:rsidRPr="005028AA">
        <w:rPr>
          <w:rFonts w:ascii="Times New Roman" w:hAnsi="Times New Roman" w:cs="Times New Roman"/>
          <w:sz w:val="28"/>
          <w:lang w:val="kk-KZ"/>
        </w:rPr>
        <w:t xml:space="preserve">тыңдау </w:t>
      </w:r>
      <w:r w:rsidRPr="005028AA">
        <w:rPr>
          <w:rFonts w:ascii="Times New Roman" w:hAnsi="Times New Roman" w:cs="Times New Roman"/>
          <w:sz w:val="28"/>
          <w:lang w:val="kk-KZ"/>
        </w:rPr>
        <w:lastRenderedPageBreak/>
        <w:t>мен диалогтық қарым-қатынасқа үйретеді,</w:t>
      </w:r>
      <w:r w:rsidRPr="005028AA">
        <w:rPr>
          <w:sz w:val="28"/>
          <w:lang w:val="kk-KZ"/>
        </w:rPr>
        <w:t xml:space="preserve"> </w:t>
      </w:r>
      <w:r w:rsidRPr="005028AA">
        <w:rPr>
          <w:rFonts w:ascii="Times New Roman" w:hAnsi="Times New Roman" w:cs="Times New Roman"/>
          <w:sz w:val="28"/>
          <w:szCs w:val="28"/>
          <w:lang w:val="kk-KZ"/>
        </w:rPr>
        <w:t>сын тұрғысынан ойлау мен ашық сөйлеуге жетелейді.</w:t>
      </w:r>
      <w:r w:rsidRPr="005028AA">
        <w:rPr>
          <w:lang w:val="kk-KZ"/>
        </w:rPr>
        <w:t xml:space="preserve"> </w:t>
      </w:r>
    </w:p>
    <w:p w:rsidR="006E5F32" w:rsidRPr="005028AA" w:rsidRDefault="006E5F32" w:rsidP="006E5F32">
      <w:pPr>
        <w:pStyle w:val="a5"/>
        <w:tabs>
          <w:tab w:val="left" w:pos="851"/>
          <w:tab w:val="left" w:pos="993"/>
        </w:tabs>
        <w:spacing w:after="0" w:line="240" w:lineRule="auto"/>
        <w:ind w:left="0"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4.Оқушылардың білім беру нәтижелерінің </w:t>
      </w:r>
      <w:r w:rsidRPr="005028AA">
        <w:rPr>
          <w:rFonts w:ascii="Times New Roman" w:hAnsi="Times New Roman" w:cs="Times New Roman"/>
          <w:i/>
          <w:sz w:val="28"/>
          <w:szCs w:val="28"/>
          <w:lang w:val="kk-KZ"/>
        </w:rPr>
        <w:t>реттеуші өлшемдері</w:t>
      </w:r>
      <w:r w:rsidRPr="005028AA">
        <w:rPr>
          <w:rFonts w:ascii="Times New Roman" w:hAnsi="Times New Roman" w:cs="Times New Roman"/>
          <w:sz w:val="28"/>
          <w:szCs w:val="28"/>
          <w:lang w:val="kk-KZ"/>
        </w:rPr>
        <w:t xml:space="preserve"> олардың 1) о</w:t>
      </w:r>
      <w:r w:rsidRPr="005028AA">
        <w:rPr>
          <w:rFonts w:ascii="Times New Roman" w:eastAsia="Times New Roman" w:hAnsi="Times New Roman" w:cs="Times New Roman"/>
          <w:sz w:val="28"/>
          <w:szCs w:val="28"/>
          <w:lang w:val="kk-KZ" w:eastAsia="ru-RU"/>
        </w:rPr>
        <w:t>қуға мотивациясының</w:t>
      </w:r>
      <w:r w:rsidRPr="005028AA">
        <w:rPr>
          <w:rFonts w:ascii="Times New Roman" w:hAnsi="Times New Roman" w:cs="Times New Roman"/>
          <w:sz w:val="28"/>
          <w:szCs w:val="28"/>
          <w:lang w:val="kk-KZ"/>
        </w:rPr>
        <w:t>, т</w:t>
      </w:r>
      <w:r w:rsidRPr="005028AA">
        <w:rPr>
          <w:rFonts w:ascii="Times New Roman" w:eastAsia="Times New Roman" w:hAnsi="Times New Roman" w:cs="Times New Roman"/>
          <w:sz w:val="28"/>
          <w:szCs w:val="28"/>
          <w:lang w:val="kk-KZ" w:eastAsia="ru-RU"/>
        </w:rPr>
        <w:t>оп ынтымақтастығында танымдық белсенділігінде;</w:t>
      </w:r>
      <w:r w:rsidRPr="005028AA">
        <w:rPr>
          <w:rFonts w:ascii="Times New Roman" w:hAnsi="Times New Roman" w:cs="Times New Roman"/>
          <w:sz w:val="28"/>
          <w:szCs w:val="28"/>
          <w:lang w:val="kk-KZ"/>
        </w:rPr>
        <w:t xml:space="preserve"> 2) оқу іс-әрекетіндегі белсенділігінде, 3) білімді функционалдық және шығармашылықпен қолдана білуінде көрініс табады. </w:t>
      </w:r>
    </w:p>
    <w:p w:rsidR="006E5F32" w:rsidRPr="005028AA" w:rsidRDefault="006E5F32" w:rsidP="006E5F32">
      <w:pPr>
        <w:pStyle w:val="a5"/>
        <w:tabs>
          <w:tab w:val="left" w:pos="851"/>
          <w:tab w:val="left" w:pos="993"/>
        </w:tabs>
        <w:spacing w:after="0" w:line="240" w:lineRule="auto"/>
        <w:ind w:left="0"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Оқушының топ ынтымақтастығындағы танымдық белсенділігі оның өз іс-әрекетін ортаға қатысушылармен (сыныптастарымен, мұғаліммен, ата-анамен) бірлесе ұйымдастыру дағдысын айтуға болады </w:t>
      </w:r>
      <w:r w:rsidR="00DB7CE5">
        <w:rPr>
          <w:rFonts w:ascii="Times New Roman" w:hAnsi="Times New Roman" w:cs="Times New Roman"/>
          <w:bCs/>
          <w:sz w:val="28"/>
          <w:lang w:val="kk-KZ"/>
        </w:rPr>
        <w:t>[176</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 xml:space="preserve">. Бұл дағды оқу іс-әрекетіндегі белсенділігмен қоса, оқушының болашақ тұлғалық, интеллектуалдық және әлеуметтік дамуына ықпал ететіні сөзсіз.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Ал, оқушының  білімді функционалдық және шығармашылықпен қолдана білу қабілеті – бүгінгі еліміздің білім беру жүйесінің басты мақсаттарының бірі болып табылады. Бұл дағдыларды қалыптастырып, дамытуға бірлескен оқу іс-әрекетін ұйымдастыру кезінде танымдық, коммуникативтік және креативті іс-әрекет көмектеседі </w:t>
      </w:r>
      <w:r w:rsidR="00DB7CE5">
        <w:rPr>
          <w:rFonts w:ascii="Times New Roman" w:hAnsi="Times New Roman" w:cs="Times New Roman"/>
          <w:bCs/>
          <w:sz w:val="28"/>
          <w:lang w:val="kk-KZ"/>
        </w:rPr>
        <w:t>[177</w:t>
      </w:r>
      <w:r w:rsidRPr="005028AA">
        <w:rPr>
          <w:rFonts w:ascii="Times New Roman" w:hAnsi="Times New Roman" w:cs="Times New Roman"/>
          <w:bCs/>
          <w:sz w:val="28"/>
          <w:lang w:val="kk-KZ"/>
        </w:rPr>
        <w:t>]</w:t>
      </w:r>
      <w:r w:rsidRPr="005028AA">
        <w:rPr>
          <w:rFonts w:ascii="Times New Roman" w:hAnsi="Times New Roman" w:cs="Times New Roman"/>
          <w:sz w:val="28"/>
          <w:szCs w:val="28"/>
          <w:lang w:val="kk-KZ"/>
        </w:rPr>
        <w:t xml:space="preserve">.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 оқушылардың </w:t>
      </w:r>
      <w:r w:rsidRPr="005028AA">
        <w:rPr>
          <w:rStyle w:val="a4"/>
          <w:rFonts w:ascii="Times New Roman" w:hAnsi="Times New Roman" w:cs="Times New Roman"/>
          <w:b w:val="0"/>
          <w:sz w:val="28"/>
          <w:szCs w:val="28"/>
          <w:lang w:val="kk-KZ"/>
        </w:rPr>
        <w:t xml:space="preserve">реттеуші </w:t>
      </w:r>
      <w:r w:rsidRPr="005028AA">
        <w:rPr>
          <w:rFonts w:ascii="Times New Roman" w:hAnsi="Times New Roman" w:cs="Times New Roman"/>
          <w:sz w:val="28"/>
          <w:szCs w:val="28"/>
          <w:lang w:val="kk-KZ"/>
        </w:rPr>
        <w:t>өлшемдер</w:t>
      </w:r>
      <w:r w:rsidRPr="005028AA">
        <w:rPr>
          <w:rStyle w:val="a4"/>
          <w:rFonts w:ascii="Times New Roman" w:hAnsi="Times New Roman" w:cs="Times New Roman"/>
          <w:b w:val="0"/>
          <w:sz w:val="28"/>
          <w:szCs w:val="28"/>
          <w:lang w:val="kk-KZ"/>
        </w:rPr>
        <w:t>ін</w:t>
      </w:r>
      <w:r w:rsidRPr="005028AA">
        <w:rPr>
          <w:rFonts w:ascii="Times New Roman" w:hAnsi="Times New Roman" w:cs="Times New Roman"/>
          <w:sz w:val="28"/>
          <w:szCs w:val="28"/>
          <w:lang w:val="kk-KZ"/>
        </w:rPr>
        <w:t xml:space="preserve">, </w:t>
      </w:r>
      <w:r w:rsidRPr="005028AA">
        <w:rPr>
          <w:rStyle w:val="a4"/>
          <w:rFonts w:ascii="Times New Roman" w:hAnsi="Times New Roman" w:cs="Times New Roman"/>
          <w:b w:val="0"/>
          <w:sz w:val="28"/>
          <w:szCs w:val="28"/>
          <w:lang w:val="kk-KZ"/>
        </w:rPr>
        <w:t>оқуға мотивациясын</w:t>
      </w:r>
      <w:r w:rsidRPr="005028AA">
        <w:rPr>
          <w:rFonts w:ascii="Times New Roman" w:hAnsi="Times New Roman" w:cs="Times New Roman"/>
          <w:sz w:val="28"/>
          <w:szCs w:val="28"/>
          <w:lang w:val="kk-KZ"/>
        </w:rPr>
        <w:t xml:space="preserve">, сондай-ақ </w:t>
      </w:r>
      <w:r w:rsidRPr="005028AA">
        <w:rPr>
          <w:rStyle w:val="a4"/>
          <w:rFonts w:ascii="Times New Roman" w:hAnsi="Times New Roman" w:cs="Times New Roman"/>
          <w:b w:val="0"/>
          <w:sz w:val="28"/>
          <w:szCs w:val="28"/>
          <w:lang w:val="kk-KZ"/>
        </w:rPr>
        <w:t>білімді функционалдық және шығармашылықпен қолдануын дамытуда</w:t>
      </w:r>
      <w:r w:rsidRPr="005028AA">
        <w:rPr>
          <w:rFonts w:ascii="Times New Roman" w:hAnsi="Times New Roman" w:cs="Times New Roman"/>
          <w:sz w:val="28"/>
          <w:szCs w:val="28"/>
          <w:lang w:val="kk-KZ"/>
        </w:rPr>
        <w:t xml:space="preserve"> гуманитарлық пәндердің мүмкіндіктері мол.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Ана тілі, қазақ тілі, әдебиеттік оқу, дүниетану, пәндері оқушылардың оқу әрекетін саналы түрде басқаруға, яғни мақсат қою, жоспарлау, өзін-өзі бақылау және бағалауға үйретеді. Бұл пәндердегі тапсырмалар мен шығармашылық жұмыс түрлері балада қызығушылық пен оқу мотивациясын арттырады, себебі олар оқушының ішкі қажеттілігіне, эмоциялық қабылдауына, өмірлік тәжірибесіне негізделеді. Әсіресе </w:t>
      </w:r>
      <w:r w:rsidRPr="005028AA">
        <w:rPr>
          <w:rFonts w:ascii="Times New Roman" w:hAnsi="Times New Roman" w:cs="Times New Roman"/>
          <w:i/>
          <w:sz w:val="28"/>
          <w:szCs w:val="28"/>
          <w:lang w:val="kk-KZ"/>
        </w:rPr>
        <w:t>көркем мәтінмен, бейнелермен, музыкамен жұмыс жасау</w:t>
      </w:r>
      <w:r w:rsidRPr="005028AA">
        <w:rPr>
          <w:rFonts w:ascii="Times New Roman" w:hAnsi="Times New Roman" w:cs="Times New Roman"/>
          <w:sz w:val="28"/>
          <w:szCs w:val="28"/>
          <w:lang w:val="kk-KZ"/>
        </w:rPr>
        <w:t xml:space="preserve"> – оқушының қиялын, елестету қабілетін оятып, алған білімін өмірлік жағдаяттарда қолдануға жетелейді. </w:t>
      </w:r>
      <w:r w:rsidRPr="005028AA">
        <w:rPr>
          <w:rFonts w:ascii="Times New Roman" w:hAnsi="Times New Roman" w:cs="Times New Roman"/>
          <w:i/>
          <w:sz w:val="28"/>
          <w:szCs w:val="28"/>
          <w:lang w:val="kk-KZ"/>
        </w:rPr>
        <w:t>Шығармашылық жұмыстар</w:t>
      </w:r>
      <w:r w:rsidRPr="005028AA">
        <w:rPr>
          <w:rFonts w:ascii="Times New Roman" w:hAnsi="Times New Roman" w:cs="Times New Roman"/>
          <w:sz w:val="28"/>
          <w:szCs w:val="28"/>
          <w:lang w:val="kk-KZ"/>
        </w:rPr>
        <w:t xml:space="preserve">, мысалы, әңгіме, өлең, сурет салу немесе жобалау тапсырмалары арқылы бала өз білімін жаңа формада көрсетіп, оны терең меңгереді. Сонымен қатар, гуманитарлық пәндер топтық, жұптық, жеке жұмыстар арқылы оқушының өз әрекетін реттеуге бағыт береді. </w:t>
      </w:r>
    </w:p>
    <w:p w:rsidR="006E5F32" w:rsidRPr="005028AA" w:rsidRDefault="006E5F32" w:rsidP="006E5F32">
      <w:pPr>
        <w:tabs>
          <w:tab w:val="left" w:pos="709"/>
          <w:tab w:val="left" w:pos="851"/>
          <w:tab w:val="left" w:pos="993"/>
        </w:tabs>
        <w:spacing w:after="0" w:line="240" w:lineRule="auto"/>
        <w:ind w:firstLine="709"/>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Осылайша, бастауыш сыныптарда креативті білім беру ортасында гуманитарлық пәндердің педагогикалық мүмкіндіктеріне оқушылардың креативті, танымдық, коммуникативті және реттеуші өлшемдерімен сипатталатын білім беру нәтижелерін арттыру жататындығы анық. </w:t>
      </w:r>
    </w:p>
    <w:p w:rsidR="006E5F32" w:rsidRPr="005028AA" w:rsidRDefault="006E5F32" w:rsidP="006E5F32">
      <w:pPr>
        <w:spacing w:after="0"/>
        <w:ind w:firstLine="709"/>
        <w:jc w:val="both"/>
        <w:rPr>
          <w:lang w:val="kk-KZ"/>
        </w:rPr>
      </w:pPr>
    </w:p>
    <w:p w:rsidR="00DD1CF9" w:rsidRPr="005028AA" w:rsidRDefault="00DD1CF9" w:rsidP="00DD1CF9">
      <w:pPr>
        <w:spacing w:after="0" w:line="240" w:lineRule="auto"/>
        <w:ind w:firstLine="567"/>
        <w:jc w:val="both"/>
        <w:rPr>
          <w:rFonts w:ascii="Times New Roman" w:hAnsi="Times New Roman" w:cs="Times New Roman"/>
          <w:lang w:val="kk-KZ"/>
        </w:rPr>
      </w:pPr>
      <w:r w:rsidRPr="005028AA">
        <w:rPr>
          <w:rFonts w:ascii="Times New Roman" w:hAnsi="Times New Roman" w:cs="Times New Roman"/>
          <w:b/>
          <w:sz w:val="28"/>
          <w:szCs w:val="28"/>
          <w:lang w:val="kk-KZ"/>
        </w:rPr>
        <w:t>2.3 Бастауыш сыныптарда гуманитарлық пәндер негізінде креативті білім беру ортасын қалыптастырудың құрылымдық-мазмұндық моделі</w:t>
      </w:r>
    </w:p>
    <w:p w:rsidR="00DD1CF9" w:rsidRPr="005028AA" w:rsidRDefault="00DD1CF9" w:rsidP="00DD1CF9">
      <w:pPr>
        <w:pStyle w:val="Default"/>
        <w:ind w:firstLine="567"/>
        <w:jc w:val="both"/>
        <w:rPr>
          <w:color w:val="auto"/>
          <w:sz w:val="28"/>
          <w:szCs w:val="28"/>
          <w:lang w:val="kk-KZ"/>
        </w:rPr>
      </w:pPr>
      <w:r w:rsidRPr="005028AA">
        <w:rPr>
          <w:color w:val="auto"/>
          <w:sz w:val="28"/>
          <w:szCs w:val="28"/>
          <w:lang w:val="kk-KZ"/>
        </w:rPr>
        <w:t xml:space="preserve">Зерттеу жұмысымыздың алдыңғы тараушаларында келтірілген тұжырымдар бастауыш сыныптарда гуманитарлық пәндер негізінде креативті білім беру ортасын қалыптастырудың маңыздылығын негіздейді. Креативті білім беру ортасында бастауыш сынып оқушыларының білім беру нәтижелерін арттыруға ықпал ететін педагогикалық тұрғыдан тиімді жүйені құру үшін біз модельдеу әдісін қолдандық. </w:t>
      </w:r>
    </w:p>
    <w:p w:rsidR="00DD1CF9" w:rsidRPr="005028AA" w:rsidRDefault="00DD1CF9" w:rsidP="00DD1CF9">
      <w:pPr>
        <w:pStyle w:val="Default"/>
        <w:ind w:firstLine="567"/>
        <w:jc w:val="both"/>
        <w:rPr>
          <w:color w:val="auto"/>
          <w:lang w:val="kk-KZ"/>
        </w:rPr>
      </w:pPr>
      <w:r w:rsidRPr="005028AA">
        <w:rPr>
          <w:color w:val="auto"/>
          <w:sz w:val="28"/>
          <w:szCs w:val="28"/>
          <w:lang w:val="kk-KZ"/>
        </w:rPr>
        <w:lastRenderedPageBreak/>
        <w:t xml:space="preserve"> Француз тілінен аударылған «модель» ұғымы – үлгі, түпбейне дегенді білдіреді. Философиялық мағынада «модель» – «табиғи немесе әлеуметтік шынайылықтың белгілі бір бөлігінің ұқсастығы, түпнұсқа, оның қасиеттері мен құрылымдары туралы білімді сақтауға және кеңейтуге, оны өзгертуге немесе басқаруға қызмет ететін </w:t>
      </w:r>
      <w:r w:rsidR="008E1CD6">
        <w:rPr>
          <w:color w:val="auto"/>
          <w:sz w:val="28"/>
          <w:szCs w:val="28"/>
          <w:lang w:val="kk-KZ"/>
        </w:rPr>
        <w:t>адамзат мәдениетінің өнімі» [178</w:t>
      </w:r>
      <w:r w:rsidRPr="005028AA">
        <w:rPr>
          <w:color w:val="auto"/>
          <w:sz w:val="28"/>
          <w:szCs w:val="28"/>
          <w:lang w:val="kk-KZ"/>
        </w:rPr>
        <w:t xml:space="preserve">]. </w:t>
      </w:r>
    </w:p>
    <w:p w:rsidR="00DD1CF9" w:rsidRPr="005028AA" w:rsidRDefault="00DD1CF9" w:rsidP="00DD1CF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Педагогикалық әдебиеттерде «модель» ұғымы кең мағынада белгілі бір бейнені, түпнұсқаны тікелей зерттеу арқылы табуға қиын немесе мүмкін емес болатын объектінің ұқсастығын білдіреді (ойдағы немесе шартты: кескін, сипаттама, схема, сызба, график, жоспар, карта және т.б.). Сондықтан модель мен түпнұсқаның арақатынасын модельдің кез-келген қасиеттері мен байланыстарының зерттеушіге қажетті түпнұсқаның қасиеттері мен байланыстарына қатынас</w:t>
      </w:r>
      <w:r w:rsidR="00AA595D">
        <w:rPr>
          <w:rFonts w:ascii="Times New Roman" w:hAnsi="Times New Roman" w:cs="Times New Roman"/>
          <w:sz w:val="28"/>
          <w:szCs w:val="28"/>
          <w:lang w:val="kk-KZ"/>
        </w:rPr>
        <w:t>ы ретінде нақтылауға болады [133</w:t>
      </w:r>
      <w:r w:rsidRPr="005028AA">
        <w:rPr>
          <w:rFonts w:ascii="Times New Roman" w:hAnsi="Times New Roman" w:cs="Times New Roman"/>
          <w:sz w:val="28"/>
          <w:szCs w:val="28"/>
          <w:lang w:val="kk-KZ"/>
        </w:rPr>
        <w:t>].</w:t>
      </w:r>
    </w:p>
    <w:p w:rsidR="00DD1CF9" w:rsidRPr="005028AA" w:rsidRDefault="00DD1CF9" w:rsidP="00DD1CF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Модельдеу теориясынан объектінің теориялық моделін құру және оны кейіннен зерттеу көп сатылы үдеріс екендігі шығады.</w:t>
      </w:r>
    </w:p>
    <w:p w:rsidR="00DD1CF9" w:rsidRPr="005028AA" w:rsidRDefault="00DD1CF9" w:rsidP="00DD1CF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Оның бірінші кезеңі зерттеу нысаны туралы бастапқы мәліметтерді жинақтау болып табылады. Содан кейін осы ақпаратты өңдеу және олардың негізінде бастапқы модель құрылады. Сонымен бірге модельді зерттеу жұмысының пәнін тереңірек зерттеу құралы ретінде қолдану әдістері әзірленеді, модельге талдау жұмысы жүргізіледі. Алынған жаңа мәліметтер модельді және оны қолдану тәсілдерін одан әрі ж</w:t>
      </w:r>
      <w:r w:rsidR="00AA595D">
        <w:rPr>
          <w:rFonts w:ascii="Times New Roman" w:hAnsi="Times New Roman" w:cs="Times New Roman"/>
          <w:sz w:val="28"/>
          <w:szCs w:val="28"/>
          <w:lang w:val="kk-KZ"/>
        </w:rPr>
        <w:t>етілдіру үшін пайдаланылады [179</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lang w:val="kk-KZ"/>
        </w:rPr>
        <w:t>Креативті білім беру ортасының</w:t>
      </w:r>
      <w:r w:rsidRPr="005028AA">
        <w:rPr>
          <w:rFonts w:ascii="Times New Roman" w:hAnsi="Times New Roman" w:cs="Times New Roman"/>
          <w:sz w:val="28"/>
          <w:szCs w:val="28"/>
          <w:shd w:val="clear" w:color="auto" w:fill="FFFFFF"/>
          <w:lang w:val="kk-KZ"/>
        </w:rPr>
        <w:t xml:space="preserve"> моделін әзірлеу қажеттілігі бірнеше негізгі мәселелерге байланысты. Біріншіден, мұндай модель зерттелетін үдерісті үйлесімді жүйе ретінде көрнекі түрде көрсетуге, оның элементтерінің ішкі құрылымы мен өзара байланысын ашуға мүмкіндік береді. Екіншіден, мұндай модельді құру бастауыш мектепте балалармен жұмысты оңтайландырудың әртүрлі тәсілдерін біріктіре отырып, </w:t>
      </w:r>
      <w:r w:rsidRPr="005028AA">
        <w:rPr>
          <w:rFonts w:ascii="Times New Roman" w:hAnsi="Times New Roman" w:cs="Times New Roman"/>
          <w:sz w:val="28"/>
          <w:szCs w:val="28"/>
          <w:lang w:val="kk-KZ"/>
        </w:rPr>
        <w:t>креативті білім беру ортасын</w:t>
      </w:r>
      <w:r w:rsidRPr="005028AA">
        <w:rPr>
          <w:rFonts w:ascii="Times New Roman" w:hAnsi="Times New Roman" w:cs="Times New Roman"/>
          <w:sz w:val="28"/>
          <w:szCs w:val="28"/>
          <w:shd w:val="clear" w:color="auto" w:fill="FFFFFF"/>
          <w:lang w:val="kk-KZ"/>
        </w:rPr>
        <w:t xml:space="preserve"> қалыптастыру үдерісі туралы ақпаратты жүйелеуге көмектеседі.</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Модель оқу үдерісін қалыптастырудың негізі, бағдары болып табылады. Ол серпінді сипатқа ие болуы қажет, яғни білім беру жағдайын, психологиялық-педагогикалық білімді, бастауыш білім беру саласындағы жаңалықтарды ескере отырып, үздіксіз</w:t>
      </w:r>
      <w:r w:rsidR="00AA595D">
        <w:rPr>
          <w:rFonts w:ascii="Times New Roman" w:hAnsi="Times New Roman" w:cs="Times New Roman"/>
          <w:sz w:val="28"/>
          <w:szCs w:val="28"/>
          <w:lang w:val="kk-KZ"/>
        </w:rPr>
        <w:t xml:space="preserve"> жетілдірілуі керек [117</w:t>
      </w:r>
      <w:r w:rsidRPr="005028AA">
        <w:rPr>
          <w:rFonts w:ascii="Times New Roman" w:hAnsi="Times New Roman" w:cs="Times New Roman"/>
          <w:sz w:val="28"/>
          <w:szCs w:val="28"/>
          <w:lang w:val="kk-KZ"/>
        </w:rPr>
        <w:t xml:space="preserve">]. Сонымен бірге модель </w:t>
      </w:r>
      <w:r w:rsidRPr="005028AA">
        <w:rPr>
          <w:rStyle w:val="ezkurwreuab5ozgtqnkl"/>
          <w:rFonts w:ascii="Times New Roman" w:hAnsi="Times New Roman" w:cs="Times New Roman"/>
          <w:sz w:val="28"/>
          <w:szCs w:val="28"/>
          <w:lang w:val="kk-KZ"/>
        </w:rPr>
        <w:t>оқытудың бастапқы кезеңіне</w:t>
      </w:r>
      <w:r w:rsidRPr="005028AA">
        <w:rPr>
          <w:rFonts w:ascii="Times New Roman" w:hAnsi="Times New Roman" w:cs="Times New Roman"/>
          <w:sz w:val="28"/>
          <w:szCs w:val="28"/>
          <w:lang w:val="kk-KZ"/>
        </w:rPr>
        <w:t xml:space="preserve"> де, </w:t>
      </w:r>
      <w:r w:rsidRPr="005028AA">
        <w:rPr>
          <w:rStyle w:val="ezkurwreuab5ozgtqnkl"/>
          <w:rFonts w:ascii="Times New Roman" w:hAnsi="Times New Roman" w:cs="Times New Roman"/>
          <w:sz w:val="28"/>
          <w:szCs w:val="28"/>
          <w:lang w:val="kk-KZ"/>
        </w:rPr>
        <w:t>жеке тұлғалық даму</w:t>
      </w:r>
      <w:r w:rsidRPr="005028AA">
        <w:rPr>
          <w:rFonts w:ascii="Times New Roman" w:hAnsi="Times New Roman" w:cs="Times New Roman"/>
          <w:sz w:val="28"/>
          <w:szCs w:val="28"/>
          <w:lang w:val="kk-KZ"/>
        </w:rPr>
        <w:t xml:space="preserve"> мен қалыптасу </w:t>
      </w:r>
      <w:r w:rsidRPr="005028AA">
        <w:rPr>
          <w:rStyle w:val="ezkurwreuab5ozgtqnkl"/>
          <w:rFonts w:ascii="Times New Roman" w:hAnsi="Times New Roman" w:cs="Times New Roman"/>
          <w:sz w:val="28"/>
          <w:szCs w:val="28"/>
          <w:lang w:val="kk-KZ"/>
        </w:rPr>
        <w:t>мүмкіндігіне де болжам жасайды. Модель құрылымын құрастыру бастауыш сынып оқушыларының білім беру нәтижелеріне ықпал ететін креативті білім беру ортасын қалыптастырудың мақсаттарын, міндеттерін анықтау, зерттеу мақсатына жетудің барабар және оңтайлы құралдарын таңдау үшін қажет.</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Педагогикалық модельдердің негізгі типтері мазмұндық, құрылымдық және функционалдық, сондай-ақ олардан алынған құрылымдық-мазмұндық, құрылымдық-функционалдық, функционалдық-мазмұндық болып ажыратылады. </w:t>
      </w:r>
    </w:p>
    <w:p w:rsidR="00DD1CF9" w:rsidRPr="005028AA" w:rsidRDefault="00DD1CF9" w:rsidP="00DD1CF9">
      <w:pPr>
        <w:pStyle w:val="Default"/>
        <w:ind w:firstLine="567"/>
        <w:jc w:val="both"/>
        <w:rPr>
          <w:color w:val="auto"/>
          <w:sz w:val="28"/>
          <w:szCs w:val="28"/>
          <w:lang w:val="kk-KZ"/>
        </w:rPr>
      </w:pPr>
      <w:r w:rsidRPr="005028AA">
        <w:rPr>
          <w:color w:val="auto"/>
          <w:sz w:val="28"/>
          <w:szCs w:val="28"/>
          <w:lang w:val="kk-KZ"/>
        </w:rPr>
        <w:t xml:space="preserve">Білім беру ортасын модельдеу кезінде В.А.Ясвин келесі «жобалау алгоритмін» ұсынады: </w:t>
      </w:r>
    </w:p>
    <w:p w:rsidR="00DD1CF9" w:rsidRPr="005028AA" w:rsidRDefault="00DD1CF9" w:rsidP="00AD6B7E">
      <w:pPr>
        <w:pStyle w:val="Default"/>
        <w:tabs>
          <w:tab w:val="left" w:pos="709"/>
        </w:tabs>
        <w:ind w:firstLine="567"/>
        <w:jc w:val="both"/>
        <w:rPr>
          <w:color w:val="auto"/>
          <w:sz w:val="28"/>
          <w:szCs w:val="28"/>
          <w:lang w:val="kk-KZ"/>
        </w:rPr>
      </w:pPr>
      <w:r w:rsidRPr="005028AA">
        <w:rPr>
          <w:color w:val="auto"/>
          <w:sz w:val="28"/>
          <w:szCs w:val="28"/>
          <w:lang w:val="kk-KZ"/>
        </w:rPr>
        <w:t xml:space="preserve">1. «Білім беру ортасын жүзеге асырудың </w:t>
      </w:r>
      <w:r w:rsidRPr="005028AA">
        <w:rPr>
          <w:i/>
          <w:color w:val="auto"/>
          <w:sz w:val="28"/>
          <w:szCs w:val="28"/>
          <w:lang w:val="kk-KZ"/>
        </w:rPr>
        <w:t>білім беру идеологиясы мен стратегиясын</w:t>
      </w:r>
      <w:r w:rsidR="00AA595D">
        <w:rPr>
          <w:color w:val="auto"/>
          <w:sz w:val="28"/>
          <w:szCs w:val="28"/>
          <w:lang w:val="kk-KZ"/>
        </w:rPr>
        <w:t xml:space="preserve"> анықтау» [67</w:t>
      </w:r>
      <w:r w:rsidRPr="005028AA">
        <w:rPr>
          <w:color w:val="auto"/>
          <w:sz w:val="28"/>
          <w:szCs w:val="28"/>
          <w:lang w:val="kk-KZ"/>
        </w:rPr>
        <w:t>, б 274];</w:t>
      </w:r>
    </w:p>
    <w:p w:rsidR="00DD1CF9" w:rsidRPr="005028AA" w:rsidRDefault="00DD1CF9" w:rsidP="00AD6B7E">
      <w:pPr>
        <w:pStyle w:val="Default"/>
        <w:tabs>
          <w:tab w:val="left" w:pos="709"/>
        </w:tabs>
        <w:ind w:firstLine="567"/>
        <w:jc w:val="both"/>
        <w:rPr>
          <w:color w:val="auto"/>
          <w:sz w:val="28"/>
          <w:szCs w:val="28"/>
          <w:lang w:val="kk-KZ"/>
        </w:rPr>
      </w:pPr>
      <w:r w:rsidRPr="005028AA">
        <w:rPr>
          <w:color w:val="auto"/>
          <w:sz w:val="28"/>
          <w:szCs w:val="28"/>
          <w:lang w:val="kk-KZ"/>
        </w:rPr>
        <w:lastRenderedPageBreak/>
        <w:t xml:space="preserve">2. Білім алушылардың функционалдық сауаттылығын және олардың жеке өсуін қамтамасыз ету негізінде білім беру үдерісінің </w:t>
      </w:r>
      <w:r w:rsidRPr="005028AA">
        <w:rPr>
          <w:i/>
          <w:color w:val="auto"/>
          <w:sz w:val="28"/>
          <w:szCs w:val="28"/>
          <w:lang w:val="kk-KZ"/>
        </w:rPr>
        <w:t>нақты-мазмұнды мақсаттары мен міндеттерін</w:t>
      </w:r>
      <w:r w:rsidRPr="005028AA">
        <w:rPr>
          <w:color w:val="auto"/>
          <w:sz w:val="28"/>
          <w:szCs w:val="28"/>
          <w:lang w:val="kk-KZ"/>
        </w:rPr>
        <w:t xml:space="preserve"> белгілеу;</w:t>
      </w:r>
    </w:p>
    <w:p w:rsidR="00DD1CF9" w:rsidRPr="005028AA" w:rsidRDefault="00DD1CF9" w:rsidP="00AD6B7E">
      <w:pPr>
        <w:pStyle w:val="Default"/>
        <w:tabs>
          <w:tab w:val="left" w:pos="709"/>
        </w:tabs>
        <w:ind w:firstLine="567"/>
        <w:jc w:val="both"/>
        <w:rPr>
          <w:color w:val="auto"/>
          <w:sz w:val="28"/>
          <w:szCs w:val="28"/>
          <w:lang w:val="kk-KZ"/>
        </w:rPr>
      </w:pPr>
      <w:r w:rsidRPr="005028AA">
        <w:rPr>
          <w:color w:val="auto"/>
          <w:sz w:val="28"/>
          <w:szCs w:val="28"/>
          <w:lang w:val="kk-KZ"/>
        </w:rPr>
        <w:t xml:space="preserve">3. Қатысушылардың физиологиялық қажеттіліктерін; белгілі бір топқа бөліну қажеттіліктерін; сыйластық, өзін-өзі құрметтеу және тану; еңбекті, мүдделерді қанағаттандыру; қабілеттіліктерін іске асыру; дүниетанымды дамыту; кәсіби шеберлікке қол жеткізу; өзін-өзі белсендіру қажеттіліктерін ескере отырып, </w:t>
      </w:r>
      <w:r w:rsidRPr="005028AA">
        <w:rPr>
          <w:i/>
          <w:color w:val="auto"/>
          <w:sz w:val="28"/>
          <w:szCs w:val="28"/>
          <w:lang w:val="kk-KZ"/>
        </w:rPr>
        <w:t xml:space="preserve">білім беру үдерісінің тиісті мазмұнын </w:t>
      </w:r>
      <w:r w:rsidRPr="005028AA">
        <w:rPr>
          <w:color w:val="auto"/>
          <w:sz w:val="28"/>
          <w:szCs w:val="28"/>
          <w:lang w:val="kk-KZ"/>
        </w:rPr>
        <w:t>әзірлеу;</w:t>
      </w:r>
    </w:p>
    <w:p w:rsidR="00DD1CF9" w:rsidRPr="005028AA" w:rsidRDefault="00DD1CF9" w:rsidP="00AD6B7E">
      <w:pPr>
        <w:pStyle w:val="Default"/>
        <w:tabs>
          <w:tab w:val="left" w:pos="709"/>
        </w:tabs>
        <w:ind w:firstLine="567"/>
        <w:jc w:val="both"/>
        <w:rPr>
          <w:color w:val="auto"/>
          <w:sz w:val="28"/>
          <w:szCs w:val="28"/>
          <w:lang w:val="kk-KZ"/>
        </w:rPr>
      </w:pPr>
      <w:r w:rsidRPr="005028AA">
        <w:rPr>
          <w:color w:val="auto"/>
          <w:sz w:val="28"/>
          <w:szCs w:val="28"/>
          <w:lang w:val="kk-KZ"/>
        </w:rPr>
        <w:t xml:space="preserve">4. Іс-әрекетті ұйымдастыру принциптеріне, ынталандыруларға, өзара іс-қимылдарға негізделе отырып, білім беру ортасын </w:t>
      </w:r>
      <w:r w:rsidRPr="005028AA">
        <w:rPr>
          <w:i/>
          <w:color w:val="auto"/>
          <w:sz w:val="28"/>
          <w:szCs w:val="28"/>
          <w:lang w:val="kk-KZ"/>
        </w:rPr>
        <w:t>технологиялық ұйымдастырудың</w:t>
      </w:r>
      <w:r w:rsidRPr="005028AA">
        <w:rPr>
          <w:color w:val="auto"/>
          <w:sz w:val="28"/>
          <w:szCs w:val="28"/>
          <w:lang w:val="kk-KZ"/>
        </w:rPr>
        <w:t xml:space="preserve"> жобасын жасау;</w:t>
      </w:r>
    </w:p>
    <w:p w:rsidR="00DD1CF9" w:rsidRPr="005028AA" w:rsidRDefault="00DD1CF9" w:rsidP="00AD6B7E">
      <w:pPr>
        <w:pStyle w:val="Default"/>
        <w:tabs>
          <w:tab w:val="left" w:pos="709"/>
        </w:tabs>
        <w:ind w:firstLine="567"/>
        <w:jc w:val="both"/>
        <w:rPr>
          <w:color w:val="auto"/>
          <w:sz w:val="28"/>
          <w:szCs w:val="28"/>
          <w:lang w:val="kk-KZ"/>
        </w:rPr>
      </w:pPr>
      <w:r w:rsidRPr="005028AA">
        <w:rPr>
          <w:color w:val="auto"/>
          <w:sz w:val="28"/>
          <w:szCs w:val="28"/>
          <w:lang w:val="kk-KZ"/>
        </w:rPr>
        <w:t xml:space="preserve">5. Ортаның әркелкілігі мен күрделілігін; оның функционалды аймақтарының байланысын; оның икемділігін, басқарылуын және шынайылығын» көрсететін қоршаған ортаны </w:t>
      </w:r>
      <w:r w:rsidRPr="005028AA">
        <w:rPr>
          <w:i/>
          <w:color w:val="auto"/>
          <w:sz w:val="28"/>
          <w:szCs w:val="28"/>
          <w:lang w:val="kk-KZ"/>
        </w:rPr>
        <w:t>кеңістіктік-заттық ұйымдастыру</w:t>
      </w:r>
      <w:r w:rsidRPr="005028AA">
        <w:rPr>
          <w:color w:val="auto"/>
          <w:sz w:val="28"/>
          <w:szCs w:val="28"/>
          <w:lang w:val="kk-KZ"/>
        </w:rPr>
        <w:t xml:space="preserve"> жобасын ұсыну; </w:t>
      </w:r>
    </w:p>
    <w:p w:rsidR="00DD1CF9" w:rsidRPr="005028AA" w:rsidRDefault="00DD1CF9" w:rsidP="00AD6B7E">
      <w:pPr>
        <w:pStyle w:val="Default"/>
        <w:tabs>
          <w:tab w:val="left" w:pos="709"/>
        </w:tabs>
        <w:ind w:firstLine="567"/>
        <w:jc w:val="both"/>
        <w:rPr>
          <w:color w:val="auto"/>
          <w:sz w:val="28"/>
          <w:szCs w:val="28"/>
          <w:lang w:val="kk-KZ"/>
        </w:rPr>
      </w:pPr>
      <w:r w:rsidRPr="005028AA">
        <w:rPr>
          <w:color w:val="auto"/>
          <w:sz w:val="28"/>
          <w:szCs w:val="28"/>
          <w:lang w:val="kk-KZ"/>
        </w:rPr>
        <w:t xml:space="preserve">6. Білім беру үдерісінің барлық субъектілерінің өзара түсіністігі мен өзара қарым-қатынастарына қанағаттануына; үдеріске қатысушылардың көңіл-күйіне; мұғалімдердің беделіне; мұғалімдерді, білім алушылар мен ата-аналарды білім беру үдерісіне белсенді тартуға; өзара іс-қимылдың өнімділігіне негізделген білім беру ортасын </w:t>
      </w:r>
      <w:r w:rsidRPr="005028AA">
        <w:rPr>
          <w:i/>
          <w:color w:val="auto"/>
          <w:sz w:val="28"/>
          <w:szCs w:val="28"/>
          <w:lang w:val="kk-KZ"/>
        </w:rPr>
        <w:t>әлеуметтік ұйымдастыру</w:t>
      </w:r>
      <w:r w:rsidRPr="005028AA">
        <w:rPr>
          <w:color w:val="auto"/>
          <w:sz w:val="28"/>
          <w:szCs w:val="28"/>
          <w:lang w:val="kk-KZ"/>
        </w:rPr>
        <w:t xml:space="preserve"> жобасын іске асыру;</w:t>
      </w:r>
    </w:p>
    <w:p w:rsidR="00DD1CF9" w:rsidRPr="005028AA" w:rsidRDefault="00DD1CF9" w:rsidP="00DD1CF9">
      <w:pPr>
        <w:pStyle w:val="Default"/>
        <w:ind w:firstLine="567"/>
        <w:jc w:val="both"/>
        <w:rPr>
          <w:color w:val="auto"/>
          <w:sz w:val="28"/>
          <w:szCs w:val="28"/>
          <w:lang w:val="kk-KZ"/>
        </w:rPr>
      </w:pPr>
      <w:r w:rsidRPr="005028AA">
        <w:rPr>
          <w:color w:val="auto"/>
          <w:sz w:val="28"/>
          <w:szCs w:val="28"/>
          <w:lang w:val="kk-KZ"/>
        </w:rPr>
        <w:t xml:space="preserve">7. Ұсынылған білім беру ортасының жобасына </w:t>
      </w:r>
      <w:r w:rsidRPr="005028AA">
        <w:rPr>
          <w:i/>
          <w:color w:val="auto"/>
          <w:sz w:val="28"/>
          <w:szCs w:val="28"/>
          <w:lang w:val="kk-KZ"/>
        </w:rPr>
        <w:t>сараптама</w:t>
      </w:r>
      <w:r w:rsidRPr="005028AA">
        <w:rPr>
          <w:color w:val="auto"/>
          <w:sz w:val="28"/>
          <w:szCs w:val="28"/>
          <w:lang w:val="kk-KZ"/>
        </w:rPr>
        <w:t xml:space="preserve"> жүргізу.</w:t>
      </w:r>
    </w:p>
    <w:p w:rsidR="00DD1CF9" w:rsidRPr="005028AA" w:rsidRDefault="00DD1CF9" w:rsidP="00DD1CF9">
      <w:pPr>
        <w:pStyle w:val="ad"/>
        <w:shd w:val="clear" w:color="auto" w:fill="FFFFFF"/>
        <w:spacing w:before="0" w:beforeAutospacing="0" w:after="0" w:afterAutospacing="0"/>
        <w:ind w:firstLine="567"/>
        <w:jc w:val="both"/>
        <w:rPr>
          <w:rFonts w:eastAsiaTheme="minorHAnsi"/>
          <w:sz w:val="28"/>
          <w:szCs w:val="28"/>
          <w:lang w:val="kk-KZ" w:eastAsia="en-US"/>
        </w:rPr>
      </w:pPr>
      <w:r w:rsidRPr="005028AA">
        <w:rPr>
          <w:rFonts w:eastAsiaTheme="minorHAnsi"/>
          <w:sz w:val="28"/>
          <w:szCs w:val="28"/>
          <w:lang w:val="kk-KZ" w:eastAsia="en-US"/>
        </w:rPr>
        <w:t>В.А.Ясвиннің іргелі зерттеуіне сүйене отырып, біз бастауыш сыныптардағы гуманитарлық пәндер негізінде креативті білім беру ортасының келесі моделін ұсынамыз.</w:t>
      </w:r>
    </w:p>
    <w:p w:rsidR="00DD1CF9" w:rsidRPr="005028AA" w:rsidRDefault="00DD1CF9" w:rsidP="00DD1CF9">
      <w:pPr>
        <w:pStyle w:val="ad"/>
        <w:shd w:val="clear" w:color="auto" w:fill="FFFFFF"/>
        <w:spacing w:before="0" w:beforeAutospacing="0" w:after="0" w:afterAutospacing="0"/>
        <w:ind w:firstLine="567"/>
        <w:jc w:val="both"/>
        <w:rPr>
          <w:sz w:val="28"/>
          <w:szCs w:val="28"/>
          <w:lang w:val="kk-KZ"/>
        </w:rPr>
      </w:pPr>
      <w:r w:rsidRPr="005028AA">
        <w:rPr>
          <w:rFonts w:eastAsiaTheme="minorHAnsi"/>
          <w:sz w:val="28"/>
          <w:szCs w:val="28"/>
          <w:lang w:val="kk-KZ" w:eastAsia="en-US"/>
        </w:rPr>
        <w:t xml:space="preserve">Модель өзінің бағыттылығы мен логикалық құрылымы тұрғысынан бастауыш сынып оқушыларының білім беру нәтижелерін арттыруға ықпал ететін бастауыш сыныпта креативті білім беру ортасын қалыптастыруға мүмкіндік береді </w:t>
      </w:r>
      <w:r w:rsidRPr="005028AA">
        <w:rPr>
          <w:sz w:val="28"/>
          <w:szCs w:val="28"/>
          <w:lang w:val="kk-KZ"/>
        </w:rPr>
        <w:t>(Сурет 6).</w:t>
      </w:r>
    </w:p>
    <w:p w:rsidR="00DD1CF9" w:rsidRPr="005028AA" w:rsidRDefault="00DD1CF9" w:rsidP="00DD1CF9">
      <w:pPr>
        <w:pStyle w:val="ad"/>
        <w:shd w:val="clear" w:color="auto" w:fill="FFFFFF"/>
        <w:spacing w:before="0" w:beforeAutospacing="0" w:after="0" w:afterAutospacing="0"/>
        <w:jc w:val="center"/>
        <w:rPr>
          <w:sz w:val="28"/>
          <w:szCs w:val="28"/>
          <w:lang w:val="kk-KZ"/>
        </w:rPr>
      </w:pPr>
      <w:r w:rsidRPr="005028AA">
        <w:rPr>
          <w:noProof/>
        </w:rPr>
        <w:lastRenderedPageBreak/>
        <w:drawing>
          <wp:inline distT="0" distB="0" distL="0" distR="0" wp14:anchorId="16C26219" wp14:editId="3A3A189F">
            <wp:extent cx="6194167" cy="73225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983" t="21915" r="31894" b="10570"/>
                    <a:stretch/>
                  </pic:blipFill>
                  <pic:spPr bwMode="auto">
                    <a:xfrm>
                      <a:off x="0" y="0"/>
                      <a:ext cx="6213141" cy="7344993"/>
                    </a:xfrm>
                    <a:prstGeom prst="rect">
                      <a:avLst/>
                    </a:prstGeom>
                    <a:ln>
                      <a:noFill/>
                    </a:ln>
                    <a:extLst>
                      <a:ext uri="{53640926-AAD7-44D8-BBD7-CCE9431645EC}">
                        <a14:shadowObscured xmlns:a14="http://schemas.microsoft.com/office/drawing/2010/main"/>
                      </a:ext>
                    </a:extLst>
                  </pic:spPr>
                </pic:pic>
              </a:graphicData>
            </a:graphic>
          </wp:inline>
        </w:drawing>
      </w:r>
    </w:p>
    <w:p w:rsidR="00DD1CF9" w:rsidRPr="005028AA" w:rsidRDefault="003F6D94" w:rsidP="00DD1CF9">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 6 -</w:t>
      </w:r>
      <w:r w:rsidR="00AD6B7E" w:rsidRPr="005028AA">
        <w:rPr>
          <w:rFonts w:ascii="Times New Roman" w:hAnsi="Times New Roman" w:cs="Times New Roman"/>
          <w:sz w:val="28"/>
          <w:szCs w:val="28"/>
          <w:lang w:val="kk-KZ"/>
        </w:rPr>
        <w:t xml:space="preserve"> </w:t>
      </w:r>
      <w:r w:rsidR="00DD1CF9"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ортасының құрылымдық-мазмұндық моделі</w:t>
      </w:r>
    </w:p>
    <w:p w:rsidR="00DD1CF9" w:rsidRPr="005028AA" w:rsidRDefault="00DD1CF9" w:rsidP="00DD1CF9">
      <w:pPr>
        <w:spacing w:after="0" w:line="240" w:lineRule="auto"/>
        <w:ind w:firstLine="567"/>
        <w:jc w:val="center"/>
        <w:rPr>
          <w:rFonts w:ascii="Times New Roman" w:hAnsi="Times New Roman" w:cs="Times New Roman"/>
          <w:sz w:val="28"/>
          <w:szCs w:val="28"/>
          <w:lang w:val="kk-KZ"/>
        </w:rPr>
      </w:pPr>
    </w:p>
    <w:p w:rsidR="00DD1CF9" w:rsidRPr="005028AA" w:rsidRDefault="00DD1CF9" w:rsidP="00DD1CF9">
      <w:pPr>
        <w:pStyle w:val="Default"/>
        <w:ind w:firstLine="567"/>
        <w:jc w:val="both"/>
        <w:rPr>
          <w:rStyle w:val="anegp0gi0b9av8jahpyh"/>
          <w:color w:val="auto"/>
          <w:sz w:val="28"/>
          <w:szCs w:val="28"/>
          <w:lang w:val="kk-KZ"/>
        </w:rPr>
      </w:pPr>
      <w:r w:rsidRPr="005028AA">
        <w:rPr>
          <w:color w:val="auto"/>
          <w:sz w:val="28"/>
          <w:szCs w:val="28"/>
          <w:lang w:val="kk-KZ"/>
        </w:rPr>
        <w:t>Бастауыш сыныптарда гуманитарлық пәндер негізінде креативті білім беру ортасының</w:t>
      </w:r>
      <w:r w:rsidRPr="005028AA">
        <w:rPr>
          <w:rStyle w:val="anegp0gi0b9av8jahpyh"/>
          <w:color w:val="auto"/>
          <w:sz w:val="28"/>
          <w:szCs w:val="28"/>
          <w:lang w:val="kk-KZ"/>
        </w:rPr>
        <w:t xml:space="preserve"> құрылымдық-мазмұндық</w:t>
      </w:r>
      <w:r w:rsidRPr="005028AA">
        <w:rPr>
          <w:color w:val="auto"/>
          <w:sz w:val="28"/>
          <w:szCs w:val="28"/>
          <w:lang w:val="kk-KZ"/>
        </w:rPr>
        <w:t xml:space="preserve"> </w:t>
      </w:r>
      <w:r w:rsidRPr="005028AA">
        <w:rPr>
          <w:rStyle w:val="anegp0gi0b9av8jahpyh"/>
          <w:color w:val="auto"/>
          <w:sz w:val="28"/>
          <w:szCs w:val="28"/>
          <w:lang w:val="kk-KZ"/>
        </w:rPr>
        <w:t>моделі</w:t>
      </w:r>
      <w:r w:rsidRPr="005028AA">
        <w:rPr>
          <w:color w:val="auto"/>
          <w:sz w:val="28"/>
          <w:szCs w:val="28"/>
          <w:lang w:val="kk-KZ"/>
        </w:rPr>
        <w:t xml:space="preserve"> </w:t>
      </w:r>
      <w:r w:rsidRPr="005028AA">
        <w:rPr>
          <w:rStyle w:val="anegp0gi0b9av8jahpyh"/>
          <w:color w:val="auto"/>
          <w:sz w:val="28"/>
          <w:szCs w:val="28"/>
          <w:lang w:val="kk-KZ"/>
        </w:rPr>
        <w:t>педагогикалық</w:t>
      </w:r>
      <w:r w:rsidRPr="005028AA">
        <w:rPr>
          <w:color w:val="auto"/>
          <w:sz w:val="28"/>
          <w:szCs w:val="28"/>
          <w:lang w:val="kk-KZ"/>
        </w:rPr>
        <w:t xml:space="preserve"> </w:t>
      </w:r>
      <w:r w:rsidRPr="005028AA">
        <w:rPr>
          <w:rStyle w:val="anegp0gi0b9av8jahpyh"/>
          <w:color w:val="auto"/>
          <w:sz w:val="28"/>
          <w:szCs w:val="28"/>
          <w:lang w:val="kk-KZ"/>
        </w:rPr>
        <w:t>зерттеудің</w:t>
      </w:r>
      <w:r w:rsidRPr="005028AA">
        <w:rPr>
          <w:color w:val="auto"/>
          <w:sz w:val="28"/>
          <w:szCs w:val="28"/>
          <w:lang w:val="kk-KZ"/>
        </w:rPr>
        <w:t xml:space="preserve"> </w:t>
      </w:r>
      <w:r w:rsidRPr="005028AA">
        <w:rPr>
          <w:rStyle w:val="anegp0gi0b9av8jahpyh"/>
          <w:color w:val="auto"/>
          <w:sz w:val="28"/>
          <w:szCs w:val="28"/>
          <w:lang w:val="kk-KZ"/>
        </w:rPr>
        <w:t>мақсатын,</w:t>
      </w:r>
      <w:r w:rsidRPr="005028AA">
        <w:rPr>
          <w:color w:val="auto"/>
          <w:sz w:val="28"/>
          <w:szCs w:val="28"/>
          <w:lang w:val="kk-KZ"/>
        </w:rPr>
        <w:t xml:space="preserve"> </w:t>
      </w:r>
      <w:r w:rsidRPr="005028AA">
        <w:rPr>
          <w:rStyle w:val="anegp0gi0b9av8jahpyh"/>
          <w:color w:val="auto"/>
          <w:sz w:val="28"/>
          <w:szCs w:val="28"/>
          <w:lang w:val="kk-KZ"/>
        </w:rPr>
        <w:t>кезеңдерін,</w:t>
      </w:r>
      <w:r w:rsidRPr="005028AA">
        <w:rPr>
          <w:color w:val="auto"/>
          <w:sz w:val="28"/>
          <w:szCs w:val="28"/>
          <w:lang w:val="kk-KZ"/>
        </w:rPr>
        <w:t xml:space="preserve"> </w:t>
      </w:r>
      <w:r w:rsidRPr="005028AA">
        <w:rPr>
          <w:rStyle w:val="anegp0gi0b9av8jahpyh"/>
          <w:color w:val="auto"/>
          <w:sz w:val="28"/>
          <w:szCs w:val="28"/>
          <w:lang w:val="kk-KZ"/>
        </w:rPr>
        <w:t>мазмұнын,</w:t>
      </w:r>
      <w:r w:rsidRPr="005028AA">
        <w:rPr>
          <w:color w:val="auto"/>
          <w:sz w:val="28"/>
          <w:szCs w:val="28"/>
          <w:lang w:val="kk-KZ"/>
        </w:rPr>
        <w:t xml:space="preserve"> </w:t>
      </w:r>
      <w:r w:rsidRPr="005028AA">
        <w:rPr>
          <w:rStyle w:val="anegp0gi0b9av8jahpyh"/>
          <w:color w:val="auto"/>
          <w:sz w:val="28"/>
          <w:szCs w:val="28"/>
          <w:lang w:val="kk-KZ"/>
        </w:rPr>
        <w:t>әдістері</w:t>
      </w:r>
      <w:r w:rsidRPr="005028AA">
        <w:rPr>
          <w:color w:val="auto"/>
          <w:sz w:val="28"/>
          <w:szCs w:val="28"/>
          <w:lang w:val="kk-KZ"/>
        </w:rPr>
        <w:t xml:space="preserve"> </w:t>
      </w:r>
      <w:r w:rsidRPr="005028AA">
        <w:rPr>
          <w:rStyle w:val="anegp0gi0b9av8jahpyh"/>
          <w:color w:val="auto"/>
          <w:sz w:val="28"/>
          <w:szCs w:val="28"/>
          <w:lang w:val="kk-KZ"/>
        </w:rPr>
        <w:t>мен</w:t>
      </w:r>
      <w:r w:rsidRPr="005028AA">
        <w:rPr>
          <w:color w:val="auto"/>
          <w:sz w:val="28"/>
          <w:szCs w:val="28"/>
          <w:lang w:val="kk-KZ"/>
        </w:rPr>
        <w:t xml:space="preserve"> </w:t>
      </w:r>
      <w:r w:rsidRPr="005028AA">
        <w:rPr>
          <w:rStyle w:val="anegp0gi0b9av8jahpyh"/>
          <w:color w:val="auto"/>
          <w:sz w:val="28"/>
          <w:szCs w:val="28"/>
          <w:lang w:val="kk-KZ"/>
        </w:rPr>
        <w:t>нәтижелерін</w:t>
      </w:r>
      <w:r w:rsidRPr="005028AA">
        <w:rPr>
          <w:color w:val="auto"/>
          <w:sz w:val="28"/>
          <w:szCs w:val="28"/>
          <w:lang w:val="kk-KZ"/>
        </w:rPr>
        <w:t xml:space="preserve"> көрсететін </w:t>
      </w:r>
      <w:r w:rsidRPr="005028AA">
        <w:rPr>
          <w:rStyle w:val="anegp0gi0b9av8jahpyh"/>
          <w:color w:val="auto"/>
          <w:sz w:val="28"/>
          <w:szCs w:val="28"/>
          <w:lang w:val="kk-KZ"/>
        </w:rPr>
        <w:t>логикалық</w:t>
      </w:r>
      <w:r w:rsidRPr="005028AA">
        <w:rPr>
          <w:color w:val="auto"/>
          <w:sz w:val="28"/>
          <w:szCs w:val="28"/>
          <w:lang w:val="kk-KZ"/>
        </w:rPr>
        <w:t xml:space="preserve"> </w:t>
      </w:r>
      <w:r w:rsidRPr="005028AA">
        <w:rPr>
          <w:rStyle w:val="anegp0gi0b9av8jahpyh"/>
          <w:color w:val="auto"/>
          <w:sz w:val="28"/>
          <w:szCs w:val="28"/>
          <w:lang w:val="kk-KZ"/>
        </w:rPr>
        <w:t>құрылған</w:t>
      </w:r>
      <w:r w:rsidRPr="005028AA">
        <w:rPr>
          <w:color w:val="auto"/>
          <w:sz w:val="28"/>
          <w:szCs w:val="28"/>
          <w:lang w:val="kk-KZ"/>
        </w:rPr>
        <w:t xml:space="preserve"> </w:t>
      </w:r>
      <w:r w:rsidRPr="005028AA">
        <w:rPr>
          <w:rStyle w:val="anegp0gi0b9av8jahpyh"/>
          <w:color w:val="auto"/>
          <w:sz w:val="28"/>
          <w:szCs w:val="28"/>
          <w:lang w:val="kk-KZ"/>
        </w:rPr>
        <w:t>жүйе</w:t>
      </w:r>
      <w:r w:rsidRPr="005028AA">
        <w:rPr>
          <w:color w:val="auto"/>
          <w:sz w:val="28"/>
          <w:szCs w:val="28"/>
          <w:lang w:val="kk-KZ"/>
        </w:rPr>
        <w:t xml:space="preserve"> </w:t>
      </w:r>
      <w:r w:rsidRPr="005028AA">
        <w:rPr>
          <w:rStyle w:val="anegp0gi0b9av8jahpyh"/>
          <w:color w:val="auto"/>
          <w:sz w:val="28"/>
          <w:szCs w:val="28"/>
          <w:lang w:val="kk-KZ"/>
        </w:rPr>
        <w:t>болып</w:t>
      </w:r>
      <w:r w:rsidRPr="005028AA">
        <w:rPr>
          <w:color w:val="auto"/>
          <w:sz w:val="28"/>
          <w:szCs w:val="28"/>
          <w:lang w:val="kk-KZ"/>
        </w:rPr>
        <w:t xml:space="preserve"> </w:t>
      </w:r>
      <w:r w:rsidRPr="005028AA">
        <w:rPr>
          <w:rStyle w:val="anegp0gi0b9av8jahpyh"/>
          <w:color w:val="auto"/>
          <w:sz w:val="28"/>
          <w:szCs w:val="28"/>
          <w:lang w:val="kk-KZ"/>
        </w:rPr>
        <w:t>табылады.</w:t>
      </w:r>
      <w:r w:rsidRPr="005028AA">
        <w:rPr>
          <w:color w:val="auto"/>
          <w:sz w:val="28"/>
          <w:szCs w:val="28"/>
          <w:lang w:val="kk-KZ"/>
        </w:rPr>
        <w:t xml:space="preserve"> </w:t>
      </w:r>
      <w:r w:rsidRPr="005028AA">
        <w:rPr>
          <w:rStyle w:val="anegp0gi0b9av8jahpyh"/>
          <w:color w:val="auto"/>
          <w:sz w:val="28"/>
          <w:szCs w:val="28"/>
          <w:lang w:val="kk-KZ"/>
        </w:rPr>
        <w:t>Мұндай</w:t>
      </w:r>
      <w:r w:rsidRPr="005028AA">
        <w:rPr>
          <w:color w:val="auto"/>
          <w:sz w:val="28"/>
          <w:szCs w:val="28"/>
          <w:lang w:val="kk-KZ"/>
        </w:rPr>
        <w:t xml:space="preserve"> </w:t>
      </w:r>
      <w:r w:rsidRPr="005028AA">
        <w:rPr>
          <w:rStyle w:val="anegp0gi0b9av8jahpyh"/>
          <w:color w:val="auto"/>
          <w:sz w:val="28"/>
          <w:szCs w:val="28"/>
          <w:lang w:val="kk-KZ"/>
        </w:rPr>
        <w:t>модель</w:t>
      </w:r>
      <w:r w:rsidRPr="005028AA">
        <w:rPr>
          <w:color w:val="auto"/>
          <w:sz w:val="28"/>
          <w:szCs w:val="28"/>
          <w:lang w:val="kk-KZ"/>
        </w:rPr>
        <w:t xml:space="preserve"> </w:t>
      </w:r>
      <w:r w:rsidRPr="005028AA">
        <w:rPr>
          <w:rStyle w:val="anegp0gi0b9av8jahpyh"/>
          <w:color w:val="auto"/>
          <w:sz w:val="28"/>
          <w:szCs w:val="28"/>
          <w:lang w:val="kk-KZ"/>
        </w:rPr>
        <w:t>ғылыми</w:t>
      </w:r>
      <w:r w:rsidRPr="005028AA">
        <w:rPr>
          <w:color w:val="auto"/>
          <w:sz w:val="28"/>
          <w:szCs w:val="28"/>
          <w:lang w:val="kk-KZ"/>
        </w:rPr>
        <w:t xml:space="preserve"> зерттеу </w:t>
      </w:r>
      <w:r w:rsidRPr="005028AA">
        <w:rPr>
          <w:rStyle w:val="anegp0gi0b9av8jahpyh"/>
          <w:color w:val="auto"/>
          <w:sz w:val="28"/>
          <w:szCs w:val="28"/>
          <w:lang w:val="kk-KZ"/>
        </w:rPr>
        <w:t>жұмысын</w:t>
      </w:r>
      <w:r w:rsidRPr="005028AA">
        <w:rPr>
          <w:color w:val="auto"/>
          <w:sz w:val="28"/>
          <w:szCs w:val="28"/>
          <w:lang w:val="kk-KZ"/>
        </w:rPr>
        <w:t xml:space="preserve"> </w:t>
      </w:r>
      <w:r w:rsidRPr="005028AA">
        <w:rPr>
          <w:rStyle w:val="anegp0gi0b9av8jahpyh"/>
          <w:color w:val="auto"/>
          <w:sz w:val="28"/>
          <w:szCs w:val="28"/>
          <w:lang w:val="kk-KZ"/>
        </w:rPr>
        <w:lastRenderedPageBreak/>
        <w:t>жүйелі</w:t>
      </w:r>
      <w:r w:rsidRPr="005028AA">
        <w:rPr>
          <w:color w:val="auto"/>
          <w:sz w:val="28"/>
          <w:szCs w:val="28"/>
          <w:lang w:val="kk-KZ"/>
        </w:rPr>
        <w:t xml:space="preserve"> түрде </w:t>
      </w:r>
      <w:r w:rsidRPr="005028AA">
        <w:rPr>
          <w:rStyle w:val="anegp0gi0b9av8jahpyh"/>
          <w:color w:val="auto"/>
          <w:sz w:val="28"/>
          <w:szCs w:val="28"/>
          <w:lang w:val="kk-KZ"/>
        </w:rPr>
        <w:t>қарастыруға</w:t>
      </w:r>
      <w:r w:rsidRPr="005028AA">
        <w:rPr>
          <w:color w:val="auto"/>
          <w:sz w:val="28"/>
          <w:szCs w:val="28"/>
          <w:lang w:val="kk-KZ"/>
        </w:rPr>
        <w:t xml:space="preserve">, </w:t>
      </w:r>
      <w:r w:rsidRPr="005028AA">
        <w:rPr>
          <w:rStyle w:val="anegp0gi0b9av8jahpyh"/>
          <w:color w:val="auto"/>
          <w:sz w:val="28"/>
          <w:szCs w:val="28"/>
          <w:lang w:val="kk-KZ"/>
        </w:rPr>
        <w:t>тұтастық</w:t>
      </w:r>
      <w:r w:rsidRPr="005028AA">
        <w:rPr>
          <w:color w:val="auto"/>
          <w:sz w:val="28"/>
          <w:szCs w:val="28"/>
          <w:lang w:val="kk-KZ"/>
        </w:rPr>
        <w:t xml:space="preserve"> </w:t>
      </w:r>
      <w:r w:rsidRPr="005028AA">
        <w:rPr>
          <w:rStyle w:val="anegp0gi0b9av8jahpyh"/>
          <w:color w:val="auto"/>
          <w:sz w:val="28"/>
          <w:szCs w:val="28"/>
          <w:lang w:val="kk-KZ"/>
        </w:rPr>
        <w:t>пен</w:t>
      </w:r>
      <w:r w:rsidRPr="005028AA">
        <w:rPr>
          <w:color w:val="auto"/>
          <w:sz w:val="28"/>
          <w:szCs w:val="28"/>
          <w:lang w:val="kk-KZ"/>
        </w:rPr>
        <w:t xml:space="preserve"> </w:t>
      </w:r>
      <w:r w:rsidRPr="005028AA">
        <w:rPr>
          <w:rStyle w:val="anegp0gi0b9av8jahpyh"/>
          <w:color w:val="auto"/>
          <w:sz w:val="28"/>
          <w:szCs w:val="28"/>
          <w:lang w:val="kk-KZ"/>
        </w:rPr>
        <w:t>ғылыми</w:t>
      </w:r>
      <w:r w:rsidRPr="005028AA">
        <w:rPr>
          <w:color w:val="auto"/>
          <w:sz w:val="28"/>
          <w:szCs w:val="28"/>
          <w:lang w:val="kk-KZ"/>
        </w:rPr>
        <w:t xml:space="preserve"> </w:t>
      </w:r>
      <w:r w:rsidRPr="005028AA">
        <w:rPr>
          <w:rStyle w:val="anegp0gi0b9av8jahpyh"/>
          <w:color w:val="auto"/>
          <w:sz w:val="28"/>
          <w:szCs w:val="28"/>
          <w:lang w:val="kk-KZ"/>
        </w:rPr>
        <w:t>негізділікті</w:t>
      </w:r>
      <w:r w:rsidRPr="005028AA">
        <w:rPr>
          <w:color w:val="auto"/>
          <w:sz w:val="28"/>
          <w:szCs w:val="28"/>
          <w:lang w:val="kk-KZ"/>
        </w:rPr>
        <w:t xml:space="preserve"> </w:t>
      </w:r>
      <w:r w:rsidRPr="005028AA">
        <w:rPr>
          <w:rStyle w:val="anegp0gi0b9av8jahpyh"/>
          <w:color w:val="auto"/>
          <w:sz w:val="28"/>
          <w:szCs w:val="28"/>
          <w:lang w:val="kk-KZ"/>
        </w:rPr>
        <w:t>қамтамасыз</w:t>
      </w:r>
      <w:r w:rsidRPr="005028AA">
        <w:rPr>
          <w:color w:val="auto"/>
          <w:sz w:val="28"/>
          <w:szCs w:val="28"/>
          <w:lang w:val="kk-KZ"/>
        </w:rPr>
        <w:t xml:space="preserve"> етуге </w:t>
      </w:r>
      <w:r w:rsidRPr="005028AA">
        <w:rPr>
          <w:rStyle w:val="anegp0gi0b9av8jahpyh"/>
          <w:color w:val="auto"/>
          <w:sz w:val="28"/>
          <w:szCs w:val="28"/>
          <w:lang w:val="kk-KZ"/>
        </w:rPr>
        <w:t>көмектеседі.</w:t>
      </w:r>
    </w:p>
    <w:p w:rsidR="00DD1CF9" w:rsidRPr="005028AA" w:rsidRDefault="00DD1CF9" w:rsidP="00DD1CF9">
      <w:pPr>
        <w:spacing w:after="0" w:line="240" w:lineRule="auto"/>
        <w:ind w:firstLine="567"/>
        <w:jc w:val="both"/>
        <w:rPr>
          <w:rFonts w:ascii="Times New Roman" w:hAnsi="Times New Roman" w:cs="Times New Roman"/>
          <w:i/>
          <w:sz w:val="28"/>
          <w:szCs w:val="28"/>
          <w:lang w:val="kk-KZ"/>
        </w:rPr>
      </w:pPr>
      <w:r w:rsidRPr="005028AA">
        <w:rPr>
          <w:rFonts w:ascii="Times New Roman" w:hAnsi="Times New Roman" w:cs="Times New Roman"/>
          <w:sz w:val="28"/>
          <w:szCs w:val="28"/>
          <w:lang w:val="kk-KZ"/>
        </w:rPr>
        <w:t xml:space="preserve">Жоғарыда 6 суреттегі ұсынылған гуманитарлық пәндер негізінде бастауыш сыныптағы креативті білім беру ортасының құрылылымдық-мамзұндық моделі өзара байланысты төмендегідей блоктардан тұрады: </w:t>
      </w:r>
      <w:r w:rsidRPr="005028AA">
        <w:rPr>
          <w:rFonts w:ascii="Times New Roman" w:hAnsi="Times New Roman" w:cs="Times New Roman"/>
          <w:i/>
          <w:sz w:val="28"/>
          <w:szCs w:val="28"/>
          <w:lang w:val="kk-KZ"/>
        </w:rPr>
        <w:t>мақсатты, әдіснамалық, құрылымдық-мазмұндық, процессуалды.</w:t>
      </w:r>
    </w:p>
    <w:p w:rsidR="00DD1CF9" w:rsidRPr="005028AA" w:rsidRDefault="00DD1CF9" w:rsidP="00266C81">
      <w:pPr>
        <w:pStyle w:val="a5"/>
        <w:numPr>
          <w:ilvl w:val="0"/>
          <w:numId w:val="32"/>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 xml:space="preserve">Мақсатты блок. </w:t>
      </w:r>
      <w:r w:rsidRPr="005028AA">
        <w:rPr>
          <w:rFonts w:ascii="Times New Roman" w:hAnsi="Times New Roman" w:cs="Times New Roman"/>
          <w:sz w:val="28"/>
          <w:szCs w:val="28"/>
          <w:lang w:val="kk-KZ"/>
        </w:rPr>
        <w:t xml:space="preserve">Креативті білім беру ортасын қалыптастыру қажеттілігі мемлекеттік, қоғамдық және жеке тұлғалық сұраныстарға байланысты болып, креативті тұлғаларға деген қажеттілік мемлекеттің көптеген нормативтік-құқықтық актілерінің мазмұнында расталады. Қазақстандағы заманауи білім берудің басымдықтары қоғам мен мемлекеттің күрделі мәселелерді ойдағыдай және ерекше шеше алатын креативті тұлғаларға деген қажеттіліктерін негізге ала отырып қалыптастырылады.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креативті білім беру ортасын қалыптастыру моделін әзірлеу білім алушының жеке тұлғалық үйлесімді қалыптасуы мен дамуы үшін қолайлы білім беру кеңістігін құру қажеттіліктерінен туындады. Бүгінгі таңда білім беру үдерісін ұйымдастыруға қойылатын негізгі талаптардың бірі білім алушылардың креативтілігін дамытуға жағдай жасау болып отыр. Жалпы орта білім берудің бастауыш мектеп сатысында осындай жағдайлар жасау өте маңызды болып табылады. Біріншіден, бастауыш мектеп жасында креативті іс-әрекет үшін маңызды үдерістер мен қасиеттер (қиял, шығармашылық ойлау, танымдық қызығушылық, еріктілік, белсенділік, дербестік) белсенді түрде жетілдіріледі. Екіншіден, осы кезеңде креативті белсенділіктің бағыты анықталады. Осы кезде білім беру үдерісі баланың бейімін креативтілікке бағыттап, креативтілікке сәйкес мотивациясын өзектендіруі қажет (өзін-өзі тану </w:t>
      </w:r>
      <w:r w:rsidRPr="005028AA">
        <w:rPr>
          <w:rStyle w:val="ezkurwreuab5ozgtqnkl"/>
          <w:rFonts w:ascii="Times New Roman" w:hAnsi="Times New Roman" w:cs="Times New Roman"/>
          <w:sz w:val="28"/>
          <w:szCs w:val="28"/>
          <w:lang w:val="kk-KZ"/>
        </w:rPr>
        <w:t>қажеттілігі,</w:t>
      </w:r>
      <w:r w:rsidRPr="005028AA">
        <w:rPr>
          <w:rFonts w:ascii="Times New Roman" w:hAnsi="Times New Roman" w:cs="Times New Roman"/>
          <w:sz w:val="28"/>
          <w:szCs w:val="28"/>
          <w:lang w:val="kk-KZ"/>
        </w:rPr>
        <w:t xml:space="preserve"> өзін-</w:t>
      </w:r>
      <w:r w:rsidRPr="005028AA">
        <w:rPr>
          <w:rStyle w:val="ezkurwreuab5ozgtqnkl"/>
          <w:rFonts w:ascii="Times New Roman" w:hAnsi="Times New Roman" w:cs="Times New Roman"/>
          <w:sz w:val="28"/>
          <w:szCs w:val="28"/>
          <w:lang w:val="kk-KZ"/>
        </w:rPr>
        <w:t>өзі</w:t>
      </w:r>
      <w:r w:rsidRPr="005028AA">
        <w:rPr>
          <w:rFonts w:ascii="Times New Roman" w:hAnsi="Times New Roman" w:cs="Times New Roman"/>
          <w:sz w:val="28"/>
          <w:szCs w:val="28"/>
          <w:lang w:val="kk-KZ"/>
        </w:rPr>
        <w:t xml:space="preserve"> көрсетуге деген </w:t>
      </w:r>
      <w:r w:rsidRPr="005028AA">
        <w:rPr>
          <w:rStyle w:val="ezkurwreuab5ozgtqnkl"/>
          <w:rFonts w:ascii="Times New Roman" w:hAnsi="Times New Roman" w:cs="Times New Roman"/>
          <w:sz w:val="28"/>
          <w:szCs w:val="28"/>
          <w:lang w:val="kk-KZ"/>
        </w:rPr>
        <w:t>ұмтылыс</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түрлендіру және жетілдіру қажеттілігі). </w:t>
      </w:r>
    </w:p>
    <w:p w:rsidR="00DD1CF9" w:rsidRPr="005028AA" w:rsidRDefault="00DD1CF9" w:rsidP="00266C81">
      <w:pPr>
        <w:pStyle w:val="a5"/>
        <w:numPr>
          <w:ilvl w:val="0"/>
          <w:numId w:val="32"/>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Модельдің </w:t>
      </w:r>
      <w:r w:rsidRPr="005028AA">
        <w:rPr>
          <w:rFonts w:ascii="Times New Roman" w:hAnsi="Times New Roman" w:cs="Times New Roman"/>
          <w:b/>
          <w:sz w:val="28"/>
          <w:szCs w:val="28"/>
          <w:lang w:val="kk-KZ"/>
        </w:rPr>
        <w:t>әдіснамалық блогында</w:t>
      </w:r>
      <w:r w:rsidRPr="005028AA">
        <w:rPr>
          <w:rFonts w:ascii="Times New Roman" w:hAnsi="Times New Roman" w:cs="Times New Roman"/>
          <w:sz w:val="28"/>
          <w:szCs w:val="28"/>
          <w:lang w:val="kk-KZ"/>
        </w:rPr>
        <w:t xml:space="preserve"> зерттеудің теориялық және әдіснамалық негізін құрайтын негізгі әдіснамалық тұғырлар мен принциптер ұсынылған. </w:t>
      </w:r>
    </w:p>
    <w:p w:rsidR="00DD1CF9" w:rsidRPr="005028AA" w:rsidRDefault="00DD1CF9" w:rsidP="00DD1CF9">
      <w:pPr>
        <w:tabs>
          <w:tab w:val="left" w:pos="851"/>
          <w:tab w:val="left" w:pos="993"/>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білім беру ортасының әдіснамалық тұғырларының мазмұндық сипаттамасының негізіне мыналар кіреді: </w:t>
      </w:r>
      <w:r w:rsidRPr="005028AA">
        <w:rPr>
          <w:rFonts w:ascii="Times New Roman" w:hAnsi="Times New Roman" w:cs="Times New Roman"/>
          <w:i/>
          <w:sz w:val="28"/>
          <w:szCs w:val="28"/>
          <w:lang w:val="kk-KZ"/>
        </w:rPr>
        <w:t>тұлғалық-бағдарлы, іс-әрекеттік, орта, құзыреттілік, интегративті  тұғырлары</w:t>
      </w:r>
      <w:r w:rsidRPr="005028AA">
        <w:rPr>
          <w:rFonts w:ascii="Times New Roman" w:hAnsi="Times New Roman" w:cs="Times New Roman"/>
          <w:sz w:val="28"/>
          <w:szCs w:val="28"/>
          <w:lang w:val="kk-KZ"/>
        </w:rPr>
        <w:t xml:space="preserve">. </w:t>
      </w:r>
    </w:p>
    <w:p w:rsidR="00DD1CF9" w:rsidRPr="005028AA" w:rsidRDefault="00DD1CF9" w:rsidP="00DD1CF9">
      <w:pPr>
        <w:autoSpaceDE w:val="0"/>
        <w:autoSpaceDN w:val="0"/>
        <w:adjustRightInd w:val="0"/>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Тұлғалық-бағдарлы тұғырдың маңызды аспектісі – </w:t>
      </w:r>
      <w:r w:rsidRPr="005028AA">
        <w:rPr>
          <w:rStyle w:val="ezkurwreuab5ozgtqnkl"/>
          <w:rFonts w:ascii="Times New Roman" w:hAnsi="Times New Roman" w:cs="Times New Roman"/>
          <w:sz w:val="28"/>
          <w:szCs w:val="28"/>
          <w:lang w:val="kk-KZ"/>
        </w:rPr>
        <w:t xml:space="preserve">креативті білім беру ортасының субъектілерінің мүмкіндіктерін, қабілеттерін және субъективті тәжірибесін есепке алуды қамтамасыз етіп, жеке ерекшеліктерін ескере отырып, оқушылардың   даралығын ашуға бағытталған білім беру үдерісі мен заттық кеңістікті ұйымдастыру тәсілі болып табылады.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Зерттеуіміздегі іс-әрекеттік тұғыр: әр түрлі іс-әрекет түрлерін, қарым-қатынас формаларын қолдануға; белсенді және интерактивті әдістерді қолдануға; оқушыларды креативті, оқу-танымдық, коммуникативтік іс-әрекетке тартуға, шығармашылық және зерттеу жұмыстарын орындауға; білім алушылардың білімін, іскерлігін, құзыреттілігін, іс-әрекет тәсілдерін өз бетінше игеруге мүмкіндік береді.</w:t>
      </w:r>
    </w:p>
    <w:p w:rsidR="00DD1CF9" w:rsidRPr="005028AA" w:rsidRDefault="00DD1CF9" w:rsidP="00DD1CF9">
      <w:pPr>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Орта тұғыры зерттеу жұмысының аясында креативті білім беру ортасының сипаттамаларын анықтауға мүмкіндік береді: ортаның әр қатысушысының креативтілігін дамытуға бағдарлану; эвристикалық және проблемалық сипаты;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үдерісінің барлық субъектілерін</w:t>
      </w:r>
      <w:r w:rsidRPr="005028AA">
        <w:rPr>
          <w:rFonts w:ascii="Times New Roman" w:hAnsi="Times New Roman" w:cs="Times New Roman"/>
          <w:sz w:val="28"/>
          <w:szCs w:val="28"/>
          <w:lang w:val="kk-KZ"/>
        </w:rPr>
        <w:t xml:space="preserve"> іс-</w:t>
      </w:r>
      <w:r w:rsidRPr="005028AA">
        <w:rPr>
          <w:rStyle w:val="ezkurwreuab5ozgtqnkl"/>
          <w:rFonts w:ascii="Times New Roman" w:hAnsi="Times New Roman" w:cs="Times New Roman"/>
          <w:sz w:val="28"/>
          <w:szCs w:val="28"/>
          <w:lang w:val="kk-KZ"/>
        </w:rPr>
        <w:t xml:space="preserve">әрекеттік оқыту, </w:t>
      </w:r>
      <w:r w:rsidRPr="005028AA">
        <w:rPr>
          <w:rFonts w:ascii="Times New Roman" w:hAnsi="Times New Roman" w:cs="Times New Roman"/>
          <w:sz w:val="28"/>
          <w:szCs w:val="28"/>
          <w:lang w:val="kk-KZ"/>
        </w:rPr>
        <w:t xml:space="preserve">оқытудың </w:t>
      </w:r>
      <w:r w:rsidRPr="005028AA">
        <w:rPr>
          <w:rStyle w:val="ezkurwreuab5ozgtqnkl"/>
          <w:rFonts w:ascii="Times New Roman" w:hAnsi="Times New Roman" w:cs="Times New Roman"/>
          <w:sz w:val="28"/>
          <w:szCs w:val="28"/>
          <w:lang w:val="kk-KZ"/>
        </w:rPr>
        <w:t>диалогтік сипаты</w:t>
      </w:r>
      <w:r w:rsidRPr="005028AA">
        <w:rPr>
          <w:rFonts w:ascii="Times New Roman" w:hAnsi="Times New Roman" w:cs="Times New Roman"/>
          <w:sz w:val="28"/>
          <w:szCs w:val="28"/>
          <w:lang w:val="kk-KZ"/>
        </w:rPr>
        <w:t xml:space="preserve">; жеке тұлғаның дамуы мен өзін-өзі дамыту </w:t>
      </w:r>
      <w:r w:rsidRPr="005028AA">
        <w:rPr>
          <w:rStyle w:val="ezkurwreuab5ozgtqnkl"/>
          <w:rFonts w:ascii="Times New Roman" w:hAnsi="Times New Roman" w:cs="Times New Roman"/>
          <w:sz w:val="28"/>
          <w:szCs w:val="28"/>
          <w:lang w:val="kk-KZ"/>
        </w:rPr>
        <w:t>үдерістеріне негізделген</w:t>
      </w:r>
      <w:r w:rsidRPr="005028AA">
        <w:rPr>
          <w:rFonts w:ascii="Times New Roman" w:hAnsi="Times New Roman" w:cs="Times New Roman"/>
          <w:sz w:val="28"/>
          <w:szCs w:val="28"/>
          <w:lang w:val="kk-KZ"/>
        </w:rPr>
        <w:t xml:space="preserve"> өзін-өзі </w:t>
      </w:r>
      <w:r w:rsidRPr="005028AA">
        <w:rPr>
          <w:rStyle w:val="ezkurwreuab5ozgtqnkl"/>
          <w:rFonts w:ascii="Times New Roman" w:hAnsi="Times New Roman" w:cs="Times New Roman"/>
          <w:sz w:val="28"/>
          <w:szCs w:val="28"/>
          <w:lang w:val="kk-KZ"/>
        </w:rPr>
        <w:t>дамыту және өзін</w:t>
      </w:r>
      <w:r w:rsidRPr="005028AA">
        <w:rPr>
          <w:rFonts w:ascii="Times New Roman" w:hAnsi="Times New Roman" w:cs="Times New Roman"/>
          <w:sz w:val="28"/>
          <w:szCs w:val="28"/>
          <w:lang w:val="kk-KZ"/>
        </w:rPr>
        <w:t>-өзі реттеу</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жеке </w:t>
      </w:r>
      <w:r w:rsidRPr="005028AA">
        <w:rPr>
          <w:rStyle w:val="ezkurwreuab5ozgtqnkl"/>
          <w:rFonts w:ascii="Times New Roman" w:hAnsi="Times New Roman" w:cs="Times New Roman"/>
          <w:sz w:val="28"/>
          <w:szCs w:val="28"/>
          <w:lang w:val="kk-KZ"/>
        </w:rPr>
        <w:t>тұлғаның оқу қажеттіліктерін ұштастыра отырып</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қайта құру қабілетін білдіретін икемділік; ортаға қатысушыларды оқу-әдістемелік қолдау жүйесін қамтамасыз ететін кешенділік. Сондай</w:t>
      </w:r>
      <w:r w:rsidRPr="005028AA">
        <w:rPr>
          <w:rFonts w:ascii="Times New Roman" w:hAnsi="Times New Roman" w:cs="Times New Roman"/>
          <w:sz w:val="28"/>
          <w:szCs w:val="28"/>
          <w:lang w:val="kk-KZ"/>
        </w:rPr>
        <w:t xml:space="preserve">-ақ </w:t>
      </w:r>
      <w:r w:rsidRPr="005028AA">
        <w:rPr>
          <w:rStyle w:val="ezkurwreuab5ozgtqnkl"/>
          <w:rFonts w:ascii="Times New Roman" w:hAnsi="Times New Roman" w:cs="Times New Roman"/>
          <w:sz w:val="28"/>
          <w:szCs w:val="28"/>
          <w:lang w:val="kk-KZ"/>
        </w:rPr>
        <w:t xml:space="preserve">осы тұғырдың ережелері </w:t>
      </w:r>
      <w:r w:rsidRPr="005028AA">
        <w:rPr>
          <w:rFonts w:ascii="Times New Roman" w:hAnsi="Times New Roman" w:cs="Times New Roman"/>
          <w:sz w:val="28"/>
          <w:szCs w:val="28"/>
          <w:lang w:val="kk-KZ"/>
        </w:rPr>
        <w:t>креативті білім беру ортасы</w:t>
      </w:r>
      <w:r w:rsidRPr="005028AA">
        <w:rPr>
          <w:rStyle w:val="ezkurwreuab5ozgtqnkl"/>
          <w:rFonts w:ascii="Times New Roman" w:hAnsi="Times New Roman" w:cs="Times New Roman"/>
          <w:sz w:val="28"/>
          <w:szCs w:val="28"/>
          <w:lang w:val="kk-KZ"/>
        </w:rPr>
        <w:t>ның анықтамасын, оның құрылымдық компоненттерін</w:t>
      </w:r>
      <w:r w:rsidRPr="005028AA">
        <w:rPr>
          <w:rFonts w:ascii="Times New Roman" w:hAnsi="Times New Roman" w:cs="Times New Roman"/>
          <w:sz w:val="28"/>
          <w:szCs w:val="28"/>
          <w:lang w:val="kk-KZ"/>
        </w:rPr>
        <w:t xml:space="preserve"> анықтауға </w:t>
      </w:r>
      <w:r w:rsidRPr="005028AA">
        <w:rPr>
          <w:rStyle w:val="ezkurwreuab5ozgtqnkl"/>
          <w:rFonts w:ascii="Times New Roman" w:hAnsi="Times New Roman" w:cs="Times New Roman"/>
          <w:sz w:val="28"/>
          <w:szCs w:val="28"/>
          <w:lang w:val="kk-KZ"/>
        </w:rPr>
        <w:t>және қалыптастырылатын ортаға сараптама жүргізуге мүмкіндік</w:t>
      </w:r>
      <w:r w:rsidRPr="005028AA">
        <w:rPr>
          <w:rFonts w:ascii="Times New Roman" w:hAnsi="Times New Roman" w:cs="Times New Roman"/>
          <w:sz w:val="28"/>
          <w:szCs w:val="28"/>
          <w:lang w:val="kk-KZ"/>
        </w:rPr>
        <w:t xml:space="preserve"> берді</w:t>
      </w:r>
      <w:r w:rsidRPr="005028AA">
        <w:rPr>
          <w:rStyle w:val="ezkurwreuab5ozgtqnkl"/>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Құзыреттілік тұғыр бастауыш сыныптарда креативті білім беру ортасында білім берудің мемлекеттік жалпыға міндетті стандарттары мен оқу бағдарламаларының талаптарына негізделген </w:t>
      </w:r>
      <w:r w:rsidRPr="005028AA">
        <w:rPr>
          <w:rStyle w:val="ezkurwreuab5ozgtqnkl"/>
          <w:rFonts w:ascii="Times New Roman" w:hAnsi="Times New Roman" w:cs="Times New Roman"/>
          <w:sz w:val="28"/>
          <w:szCs w:val="28"/>
          <w:lang w:val="kk-KZ"/>
        </w:rPr>
        <w:t xml:space="preserve">оқушылардың </w:t>
      </w:r>
      <w:r w:rsidRPr="005028AA">
        <w:rPr>
          <w:rStyle w:val="ezkurwreuab5ozgtqnkl"/>
          <w:rFonts w:ascii="Times New Roman" w:hAnsi="Times New Roman" w:cs="Times New Roman"/>
          <w:i/>
          <w:sz w:val="28"/>
          <w:szCs w:val="28"/>
          <w:lang w:val="kk-KZ"/>
        </w:rPr>
        <w:t xml:space="preserve">креативті </w:t>
      </w:r>
      <w:r w:rsidRPr="005028AA">
        <w:rPr>
          <w:rStyle w:val="ezkurwreuab5ozgtqnkl"/>
          <w:rFonts w:ascii="Times New Roman" w:hAnsi="Times New Roman" w:cs="Times New Roman"/>
          <w:sz w:val="28"/>
          <w:szCs w:val="28"/>
          <w:lang w:val="kk-KZ"/>
        </w:rPr>
        <w:t xml:space="preserve">(креативті ойлаудың көрінісі, стандартты емес шешімдерді қолдану оқу міндеттері және т.б.), </w:t>
      </w:r>
      <w:r w:rsidRPr="005028AA">
        <w:rPr>
          <w:rStyle w:val="ezkurwreuab5ozgtqnkl"/>
          <w:rFonts w:ascii="Times New Roman" w:hAnsi="Times New Roman" w:cs="Times New Roman"/>
          <w:i/>
          <w:sz w:val="28"/>
          <w:szCs w:val="28"/>
          <w:lang w:val="kk-KZ"/>
        </w:rPr>
        <w:t xml:space="preserve">танымдық </w:t>
      </w:r>
      <w:r w:rsidRPr="005028AA">
        <w:rPr>
          <w:rStyle w:val="ezkurwreuab5ozgtqnkl"/>
          <w:rFonts w:ascii="Times New Roman" w:hAnsi="Times New Roman" w:cs="Times New Roman"/>
          <w:sz w:val="28"/>
          <w:szCs w:val="28"/>
          <w:lang w:val="kk-KZ"/>
        </w:rPr>
        <w:t xml:space="preserve">(оқу іс-әрекетіне қажеттілік, танымдық қажеттілік), </w:t>
      </w:r>
      <w:r w:rsidRPr="005028AA">
        <w:rPr>
          <w:rStyle w:val="ezkurwreuab5ozgtqnkl"/>
          <w:rFonts w:ascii="Times New Roman" w:hAnsi="Times New Roman" w:cs="Times New Roman"/>
          <w:i/>
          <w:sz w:val="28"/>
          <w:szCs w:val="28"/>
          <w:lang w:val="kk-KZ"/>
        </w:rPr>
        <w:t>коммуникативті</w:t>
      </w:r>
      <w:r w:rsidRPr="005028AA">
        <w:rPr>
          <w:rStyle w:val="ezkurwreuab5ozgtqnkl"/>
          <w:rFonts w:ascii="Times New Roman" w:hAnsi="Times New Roman" w:cs="Times New Roman"/>
          <w:sz w:val="28"/>
          <w:szCs w:val="28"/>
          <w:lang w:val="kk-KZ"/>
        </w:rPr>
        <w:t xml:space="preserve"> (топпен және жеке жұмыс істей білу, тілдік және тілдік емес әрекет формаларын қолдану) және </w:t>
      </w:r>
      <w:r w:rsidRPr="005028AA">
        <w:rPr>
          <w:rStyle w:val="ezkurwreuab5ozgtqnkl"/>
          <w:rFonts w:ascii="Times New Roman" w:hAnsi="Times New Roman" w:cs="Times New Roman"/>
          <w:i/>
          <w:sz w:val="28"/>
          <w:szCs w:val="28"/>
          <w:lang w:val="kk-KZ"/>
        </w:rPr>
        <w:t>реттеуші</w:t>
      </w:r>
      <w:r w:rsidRPr="005028AA">
        <w:rPr>
          <w:rStyle w:val="ezkurwreuab5ozgtqnkl"/>
          <w:rFonts w:ascii="Times New Roman" w:hAnsi="Times New Roman" w:cs="Times New Roman"/>
          <w:sz w:val="28"/>
          <w:szCs w:val="28"/>
          <w:lang w:val="kk-KZ"/>
        </w:rPr>
        <w:t xml:space="preserve"> (өзінің оқу іс-әрекетін басқара білу, білімді қолдана білу) білім беру нәтижелерін анықтауға мүмкіндік берді.</w:t>
      </w:r>
    </w:p>
    <w:p w:rsidR="00DD1CF9" w:rsidRPr="005028AA" w:rsidRDefault="00DD1CF9" w:rsidP="00DD1CF9">
      <w:pPr>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қалыптастыруда</w:t>
      </w:r>
      <w:r w:rsidRPr="005028AA">
        <w:rPr>
          <w:rFonts w:ascii="Times New Roman" w:hAnsi="Times New Roman" w:cs="Times New Roman"/>
          <w:b/>
          <w:sz w:val="28"/>
          <w:szCs w:val="28"/>
          <w:lang w:val="kk-KZ"/>
        </w:rPr>
        <w:t xml:space="preserve"> </w:t>
      </w:r>
      <w:r w:rsidRPr="005028AA">
        <w:rPr>
          <w:rFonts w:ascii="Times New Roman" w:hAnsi="Times New Roman" w:cs="Times New Roman"/>
          <w:i/>
          <w:sz w:val="28"/>
          <w:szCs w:val="28"/>
          <w:lang w:val="kk-KZ"/>
        </w:rPr>
        <w:t>интегративті тұғырдың</w:t>
      </w:r>
      <w:r w:rsidRPr="005028AA">
        <w:rPr>
          <w:rFonts w:ascii="Times New Roman" w:hAnsi="Times New Roman" w:cs="Times New Roman"/>
          <w:b/>
          <w:i/>
          <w:sz w:val="28"/>
          <w:szCs w:val="28"/>
          <w:lang w:val="kk-KZ"/>
        </w:rPr>
        <w:t xml:space="preserve"> </w:t>
      </w:r>
      <w:r w:rsidRPr="005028AA">
        <w:rPr>
          <w:rFonts w:ascii="Times New Roman" w:hAnsi="Times New Roman" w:cs="Times New Roman"/>
          <w:sz w:val="28"/>
          <w:szCs w:val="28"/>
          <w:lang w:val="kk-KZ"/>
        </w:rPr>
        <w:t xml:space="preserve">мақсаты </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гуманитарлық пәндер, тапсырмалар мен іс-әрекет байланысы негізінде оқушылардың</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креативті,</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 xml:space="preserve">танымдық, коммуникативті, реттеуші білім беру нәтижелерін арттыруға бағытталған жағдай жасау болды. </w:t>
      </w:r>
    </w:p>
    <w:p w:rsidR="00DD1CF9" w:rsidRPr="005028AA" w:rsidRDefault="00DD1CF9" w:rsidP="00DD1CF9">
      <w:pPr>
        <w:autoSpaceDE w:val="0"/>
        <w:autoSpaceDN w:val="0"/>
        <w:adjustRightInd w:val="0"/>
        <w:spacing w:after="0" w:line="240" w:lineRule="auto"/>
        <w:ind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28"/>
          <w:lang w:val="kk-KZ"/>
        </w:rPr>
        <w:t xml:space="preserve">Зерттеуімізде жалпы қабылданған дәстүрлі дидактикалық </w:t>
      </w:r>
      <w:r w:rsidRPr="005028AA">
        <w:rPr>
          <w:rFonts w:ascii="Times New Roman" w:hAnsi="Times New Roman" w:cs="Times New Roman"/>
          <w:i/>
          <w:iCs/>
          <w:sz w:val="28"/>
          <w:szCs w:val="28"/>
          <w:lang w:val="kk-KZ"/>
        </w:rPr>
        <w:t xml:space="preserve">принциптер төмендегілермен толықтырылған: </w:t>
      </w:r>
      <w:r w:rsidRPr="005028AA">
        <w:rPr>
          <w:rFonts w:ascii="Times New Roman" w:hAnsi="Times New Roman" w:cs="Times New Roman"/>
          <w:iCs/>
          <w:sz w:val="28"/>
          <w:szCs w:val="28"/>
          <w:lang w:val="kk-KZ"/>
        </w:rPr>
        <w:t xml:space="preserve">жеке тұлғалық даму, іс-әрекет арқылы оқыту, шығармашылық еркіндік, </w:t>
      </w:r>
      <w:r w:rsidRPr="005028AA">
        <w:rPr>
          <w:rFonts w:ascii="Times New Roman" w:hAnsi="Times New Roman" w:cs="Times New Roman"/>
          <w:sz w:val="28"/>
          <w:szCs w:val="28"/>
          <w:lang w:val="kk-KZ"/>
        </w:rPr>
        <w:t>ынтымақтастық пен диалогтік принципі.</w:t>
      </w:r>
    </w:p>
    <w:p w:rsidR="00DD1CF9" w:rsidRPr="005028AA" w:rsidRDefault="00DD1CF9" w:rsidP="00DD1CF9">
      <w:pPr>
        <w:autoSpaceDE w:val="0"/>
        <w:autoSpaceDN w:val="0"/>
        <w:adjustRightInd w:val="0"/>
        <w:spacing w:after="0" w:line="240" w:lineRule="auto"/>
        <w:ind w:firstLine="567"/>
        <w:jc w:val="both"/>
        <w:rPr>
          <w:rStyle w:val="ezkurwreuab5ozgtqnkl"/>
          <w:rFonts w:ascii="Times New Roman" w:hAnsi="Times New Roman" w:cs="Times New Roman"/>
          <w:lang w:val="kk-KZ"/>
        </w:rPr>
      </w:pPr>
      <w:r w:rsidRPr="005028AA">
        <w:rPr>
          <w:rFonts w:ascii="Times New Roman" w:hAnsi="Times New Roman" w:cs="Times New Roman"/>
          <w:sz w:val="28"/>
          <w:szCs w:val="19"/>
          <w:shd w:val="clear" w:color="auto" w:fill="FFFFFF"/>
          <w:lang w:val="kk-KZ"/>
        </w:rPr>
        <w:t xml:space="preserve">Аталған зерттеу жұмысының теориялық және әдіснамалық негізін құраған әдіснамалық тұғырлар мен принциптердің сипатталуы 1.3 тараушасында келтірілген. </w:t>
      </w:r>
    </w:p>
    <w:p w:rsidR="00DD1CF9" w:rsidRPr="005028AA" w:rsidRDefault="00DD1CF9" w:rsidP="00266C81">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lang w:val="kk-KZ"/>
        </w:rPr>
      </w:pPr>
      <w:r w:rsidRPr="005028AA">
        <w:rPr>
          <w:rFonts w:ascii="Times New Roman" w:hAnsi="Times New Roman" w:cs="Times New Roman"/>
          <w:b/>
          <w:sz w:val="28"/>
          <w:szCs w:val="28"/>
          <w:lang w:val="kk-KZ"/>
        </w:rPr>
        <w:t xml:space="preserve">Модельдің құрылымдық-мазмұндық блогы </w:t>
      </w:r>
      <w:r w:rsidRPr="005028AA">
        <w:rPr>
          <w:rFonts w:ascii="Times New Roman" w:hAnsi="Times New Roman" w:cs="Times New Roman"/>
          <w:sz w:val="28"/>
          <w:szCs w:val="28"/>
          <w:lang w:val="kk-KZ"/>
        </w:rPr>
        <w:t xml:space="preserve">креативті білім беру ортасының компоненттерін, өлшемдері, көрсеткіштері мен олардың деңгейлерін сипаттайды.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білім беру ортасы мотивациялық, мазмұндық, коммуникативтік, ұйымдастырушылық компоненттерін қамтиды: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Мотивациялық </w:t>
      </w:r>
      <w:r w:rsidRPr="005028AA">
        <w:rPr>
          <w:rFonts w:ascii="Times New Roman" w:hAnsi="Times New Roman" w:cs="Times New Roman"/>
          <w:sz w:val="28"/>
          <w:szCs w:val="28"/>
          <w:lang w:val="kk-KZ"/>
        </w:rPr>
        <w:t xml:space="preserve">компонент бастауыш сыныптарда креативті білім беру ортасында оқушылардың креативтілігін дамытып, оқуға қызығушылығы мен белсенділігін ынталандыруға бағытталған. Бұл компонент оқушылардың креативті білім беру ортасында креативті және реттеуші білім беру нәтижелерінің өлшемдерімен сипатталады.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Мазмұндық </w:t>
      </w:r>
      <w:r w:rsidRPr="005028AA">
        <w:rPr>
          <w:rFonts w:ascii="Times New Roman" w:hAnsi="Times New Roman" w:cs="Times New Roman"/>
          <w:sz w:val="28"/>
          <w:szCs w:val="28"/>
          <w:lang w:val="kk-KZ"/>
        </w:rPr>
        <w:t xml:space="preserve">компонент білім беру үдерісінің субъектілерін қажетті жайлы кеңістікпен, құрал-жабдықтармен, қоршаған ортаның әрбір субъектісі тиімді өзара әрекеттесетін ұйымдастырушылық шарттармен (сыныптағы оқу кеңістігін </w:t>
      </w:r>
      <w:r w:rsidRPr="005028AA">
        <w:rPr>
          <w:rFonts w:ascii="Times New Roman" w:hAnsi="Times New Roman" w:cs="Times New Roman"/>
          <w:sz w:val="28"/>
          <w:szCs w:val="28"/>
          <w:lang w:val="kk-KZ"/>
        </w:rPr>
        <w:lastRenderedPageBreak/>
        <w:t xml:space="preserve">сабақ ерекшелігіне, өткізілетін оқу-іс әрекетінің түріне, формасына, әдіс-тәсілдеріне қарай икемдеу) қамтамасыз етуге бағытталған. Бұл компонент креативті білім беру ортасында оқушылардың танымдық және креативті білім беру нәтижелерінің өлшемдерімен, сонымен қатар, оқу ортасының </w:t>
      </w:r>
      <w:r w:rsidRPr="005028AA">
        <w:rPr>
          <w:rFonts w:ascii="Times New Roman" w:hAnsi="Times New Roman" w:cs="Times New Roman"/>
          <w:i/>
          <w:sz w:val="28"/>
          <w:szCs w:val="28"/>
          <w:lang w:val="kk-KZ"/>
        </w:rPr>
        <w:t>кеңдігі</w:t>
      </w:r>
      <w:r w:rsidRPr="005028AA">
        <w:rPr>
          <w:rFonts w:ascii="Times New Roman" w:hAnsi="Times New Roman" w:cs="Times New Roman"/>
          <w:sz w:val="28"/>
          <w:szCs w:val="28"/>
          <w:lang w:val="kk-KZ"/>
        </w:rPr>
        <w:t xml:space="preserve"> мен материалдық-техникалық ресурстармен </w:t>
      </w:r>
      <w:r w:rsidRPr="005028AA">
        <w:rPr>
          <w:rFonts w:ascii="Times New Roman" w:hAnsi="Times New Roman" w:cs="Times New Roman"/>
          <w:i/>
          <w:sz w:val="28"/>
          <w:szCs w:val="28"/>
          <w:lang w:val="kk-KZ"/>
        </w:rPr>
        <w:t>қамтылу</w:t>
      </w:r>
      <w:r w:rsidRPr="005028AA">
        <w:rPr>
          <w:rFonts w:ascii="Times New Roman" w:hAnsi="Times New Roman" w:cs="Times New Roman"/>
          <w:sz w:val="28"/>
          <w:szCs w:val="28"/>
          <w:lang w:val="kk-KZ"/>
        </w:rPr>
        <w:t xml:space="preserve"> деңгейімен сипатталады.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Коммуникативтік</w:t>
      </w:r>
      <w:r w:rsidRPr="005028AA">
        <w:rPr>
          <w:rFonts w:ascii="Times New Roman" w:hAnsi="Times New Roman" w:cs="Times New Roman"/>
          <w:sz w:val="28"/>
          <w:szCs w:val="28"/>
          <w:lang w:val="kk-KZ"/>
        </w:rPr>
        <w:t xml:space="preserve"> компонент  орта субъектілері арасындағы тұлғааралық өзара әрекеттесуді, оқытуды, іс-әрекет түрлерін ұйымдастыруды қамтамасыз ететін дидактикалық шарттарын құрайды (м</w:t>
      </w:r>
      <w:r w:rsidRPr="005028AA">
        <w:rPr>
          <w:rStyle w:val="ezkurwreuab5ozgtqnkl"/>
          <w:rFonts w:ascii="Times New Roman" w:hAnsi="Times New Roman" w:cs="Times New Roman"/>
          <w:sz w:val="28"/>
          <w:szCs w:val="28"/>
          <w:lang w:val="kk-KZ"/>
        </w:rPr>
        <w:t>ұғалімдердің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психологиялық-педагогикалық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қолдауымен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оқушыларды креативті, коммуникативті, танымдық іс-әрекетке ынталандыру). Аталған компонент </w:t>
      </w:r>
      <w:r w:rsidRPr="005028AA">
        <w:rPr>
          <w:rFonts w:ascii="Times New Roman" w:hAnsi="Times New Roman" w:cs="Times New Roman"/>
          <w:sz w:val="28"/>
          <w:szCs w:val="28"/>
          <w:lang w:val="kk-KZ"/>
        </w:rPr>
        <w:t>креативті білім беру ортасында оқушылардың коммуникативті және реттеуші білім беру нәтижелерінің өлшемдерімен,  о</w:t>
      </w:r>
      <w:r w:rsidRPr="005028AA">
        <w:rPr>
          <w:rFonts w:ascii="Times New Roman" w:eastAsia="Times New Roman" w:hAnsi="Times New Roman" w:cs="Times New Roman"/>
          <w:sz w:val="28"/>
          <w:szCs w:val="28"/>
          <w:lang w:val="kk-KZ" w:eastAsia="ru-RU"/>
        </w:rPr>
        <w:t xml:space="preserve">рта субъектілерінің </w:t>
      </w:r>
      <w:r w:rsidRPr="005028AA">
        <w:rPr>
          <w:rFonts w:ascii="Times New Roman" w:eastAsia="Times New Roman" w:hAnsi="Times New Roman" w:cs="Times New Roman"/>
          <w:i/>
          <w:sz w:val="28"/>
          <w:szCs w:val="28"/>
          <w:lang w:val="kk-KZ" w:eastAsia="ru-RU"/>
        </w:rPr>
        <w:t xml:space="preserve">белсенділігі </w:t>
      </w:r>
      <w:r w:rsidRPr="005028AA">
        <w:rPr>
          <w:rFonts w:ascii="Times New Roman" w:eastAsia="Times New Roman" w:hAnsi="Times New Roman" w:cs="Times New Roman"/>
          <w:sz w:val="28"/>
          <w:szCs w:val="28"/>
          <w:lang w:val="kk-KZ" w:eastAsia="ru-RU"/>
        </w:rPr>
        <w:t xml:space="preserve">мен ортаның </w:t>
      </w:r>
      <w:r w:rsidRPr="005028AA">
        <w:rPr>
          <w:rFonts w:ascii="Times New Roman" w:eastAsia="Times New Roman" w:hAnsi="Times New Roman" w:cs="Times New Roman"/>
          <w:i/>
          <w:sz w:val="28"/>
          <w:szCs w:val="28"/>
          <w:lang w:val="kk-KZ" w:eastAsia="ru-RU"/>
        </w:rPr>
        <w:t>эмоционалдығымен</w:t>
      </w:r>
      <w:r w:rsidRPr="005028AA">
        <w:rPr>
          <w:rFonts w:ascii="Times New Roman" w:hAnsi="Times New Roman" w:cs="Times New Roman"/>
          <w:sz w:val="28"/>
          <w:szCs w:val="28"/>
          <w:lang w:val="kk-KZ"/>
        </w:rPr>
        <w:t xml:space="preserve"> сипатталады.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креативті білім беру ортасының ұ</w:t>
      </w:r>
      <w:r w:rsidRPr="005028AA">
        <w:rPr>
          <w:rFonts w:ascii="Times New Roman" w:hAnsi="Times New Roman" w:cs="Times New Roman"/>
          <w:i/>
          <w:sz w:val="28"/>
          <w:szCs w:val="28"/>
          <w:lang w:val="kk-KZ"/>
        </w:rPr>
        <w:t>йымдастырушылық</w:t>
      </w:r>
      <w:r w:rsidRPr="005028AA">
        <w:rPr>
          <w:rFonts w:ascii="Times New Roman" w:hAnsi="Times New Roman" w:cs="Times New Roman"/>
          <w:sz w:val="28"/>
          <w:szCs w:val="28"/>
          <w:lang w:val="kk-KZ"/>
        </w:rPr>
        <w:t xml:space="preserve"> компоненті  субъектілер арасындағы ынтымақтастықты, оқытудың креативті технологияларын (эвристикалық, проблемалық және т. б.), сондай-ақ бағалау мен диагностика кешенін және рефлексиялық-бағалау құралдарымен қамтамасыз ету арқылы қол жеткізілетін бірқатар технологиялық шарттарын құрайды. Бұл компонент креативті білім беру ортасында оқушылардың реттеуші, танымдық өлшемдерімен, сонымен қатар, ортаның </w:t>
      </w:r>
      <w:r w:rsidRPr="005028AA">
        <w:rPr>
          <w:rFonts w:ascii="Times New Roman" w:hAnsi="Times New Roman" w:cs="Times New Roman"/>
          <w:i/>
          <w:sz w:val="28"/>
          <w:szCs w:val="28"/>
          <w:lang w:val="kk-KZ"/>
        </w:rPr>
        <w:t>икемділігі</w:t>
      </w:r>
      <w:r w:rsidRPr="005028AA">
        <w:rPr>
          <w:rFonts w:ascii="Times New Roman" w:hAnsi="Times New Roman" w:cs="Times New Roman"/>
          <w:sz w:val="28"/>
          <w:szCs w:val="28"/>
          <w:lang w:val="kk-KZ"/>
        </w:rPr>
        <w:t xml:space="preserve"> мен әдістемелік </w:t>
      </w:r>
      <w:r w:rsidRPr="005028AA">
        <w:rPr>
          <w:rFonts w:ascii="Times New Roman" w:hAnsi="Times New Roman" w:cs="Times New Roman"/>
          <w:i/>
          <w:sz w:val="28"/>
          <w:szCs w:val="28"/>
          <w:lang w:val="kk-KZ"/>
        </w:rPr>
        <w:t>қамтылу</w:t>
      </w:r>
      <w:r w:rsidRPr="005028AA">
        <w:rPr>
          <w:rFonts w:ascii="Times New Roman" w:hAnsi="Times New Roman" w:cs="Times New Roman"/>
          <w:sz w:val="28"/>
          <w:szCs w:val="28"/>
          <w:lang w:val="kk-KZ"/>
        </w:rPr>
        <w:t xml:space="preserve"> деңгейлерімен сипатталады. </w:t>
      </w:r>
    </w:p>
    <w:p w:rsidR="00DD1CF9" w:rsidRPr="005028AA" w:rsidRDefault="00DD1CF9" w:rsidP="00DD1CF9">
      <w:pPr>
        <w:tabs>
          <w:tab w:val="left" w:pos="709"/>
          <w:tab w:val="left" w:pos="851"/>
          <w:tab w:val="left" w:pos="993"/>
        </w:tabs>
        <w:spacing w:after="0" w:line="240" w:lineRule="auto"/>
        <w:ind w:firstLine="567"/>
        <w:jc w:val="both"/>
        <w:rPr>
          <w:rFonts w:ascii="Times New Roman" w:hAnsi="Times New Roman" w:cs="Times New Roman"/>
          <w:sz w:val="28"/>
          <w:szCs w:val="28"/>
          <w:lang w:val="kk-KZ"/>
        </w:rPr>
      </w:pPr>
    </w:p>
    <w:p w:rsidR="00DD1CF9" w:rsidRPr="005028AA" w:rsidRDefault="003F6D94" w:rsidP="00485B94">
      <w:pPr>
        <w:spacing w:after="0" w:line="240" w:lineRule="auto"/>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Кесте</w:t>
      </w:r>
      <w:r w:rsidR="00485B94" w:rsidRPr="005028AA">
        <w:rPr>
          <w:rFonts w:ascii="Times New Roman" w:hAnsi="Times New Roman" w:cs="Times New Roman"/>
          <w:sz w:val="28"/>
          <w:szCs w:val="28"/>
          <w:lang w:val="kk-KZ"/>
        </w:rPr>
        <w:t xml:space="preserve"> 7</w:t>
      </w:r>
      <w:r w:rsidRPr="005028AA">
        <w:rPr>
          <w:rFonts w:ascii="Times New Roman" w:hAnsi="Times New Roman" w:cs="Times New Roman"/>
          <w:sz w:val="28"/>
          <w:szCs w:val="28"/>
          <w:lang w:val="kk-KZ"/>
        </w:rPr>
        <w:t xml:space="preserve"> -</w:t>
      </w:r>
      <w:r w:rsidR="00DD1CF9" w:rsidRPr="005028AA">
        <w:rPr>
          <w:rFonts w:ascii="Times New Roman" w:hAnsi="Times New Roman" w:cs="Times New Roman"/>
          <w:sz w:val="28"/>
          <w:szCs w:val="28"/>
          <w:lang w:val="kk-KZ"/>
        </w:rPr>
        <w:t xml:space="preserve"> Бастауыш сыныптарда креативті білім беру ортасының компоненттері, өлшемдері мен көрсеткіштері </w:t>
      </w:r>
    </w:p>
    <w:tbl>
      <w:tblPr>
        <w:tblStyle w:val="ae"/>
        <w:tblW w:w="9634" w:type="dxa"/>
        <w:tblLayout w:type="fixed"/>
        <w:tblLook w:val="04A0" w:firstRow="1" w:lastRow="0" w:firstColumn="1" w:lastColumn="0" w:noHBand="0" w:noVBand="1"/>
      </w:tblPr>
      <w:tblGrid>
        <w:gridCol w:w="1555"/>
        <w:gridCol w:w="1842"/>
        <w:gridCol w:w="6237"/>
      </w:tblGrid>
      <w:tr w:rsidR="005028AA" w:rsidRPr="005028AA" w:rsidTr="00485B94">
        <w:tc>
          <w:tcPr>
            <w:tcW w:w="1555" w:type="dxa"/>
            <w:vAlign w:val="center"/>
          </w:tcPr>
          <w:p w:rsidR="00DD1CF9" w:rsidRPr="005028AA" w:rsidRDefault="00DD1CF9" w:rsidP="00485B94">
            <w:pPr>
              <w:spacing w:after="0" w:line="240" w:lineRule="auto"/>
              <w:jc w:val="center"/>
              <w:rPr>
                <w:rFonts w:ascii="Times New Roman" w:eastAsia="Times New Roman" w:hAnsi="Times New Roman" w:cs="Times New Roman"/>
                <w:b/>
                <w:bCs/>
                <w:sz w:val="24"/>
                <w:szCs w:val="24"/>
                <w:lang w:val="kk-KZ" w:eastAsia="ru-RU"/>
              </w:rPr>
            </w:pPr>
            <w:r w:rsidRPr="005028AA">
              <w:rPr>
                <w:rFonts w:ascii="Times New Roman" w:eastAsia="Times New Roman" w:hAnsi="Times New Roman" w:cs="Times New Roman"/>
                <w:b/>
                <w:bCs/>
                <w:sz w:val="24"/>
                <w:szCs w:val="24"/>
                <w:lang w:val="kk-KZ" w:eastAsia="ru-RU"/>
              </w:rPr>
              <w:t>Креативті білім беру ортасының компоненттері</w:t>
            </w:r>
          </w:p>
        </w:tc>
        <w:tc>
          <w:tcPr>
            <w:tcW w:w="1842" w:type="dxa"/>
            <w:vAlign w:val="center"/>
          </w:tcPr>
          <w:p w:rsidR="00DD1CF9" w:rsidRPr="005028AA" w:rsidRDefault="00DD1CF9" w:rsidP="00485B94">
            <w:pPr>
              <w:spacing w:after="0" w:line="240" w:lineRule="auto"/>
              <w:jc w:val="center"/>
              <w:rPr>
                <w:rFonts w:ascii="Times New Roman" w:eastAsia="Times New Roman" w:hAnsi="Times New Roman" w:cs="Times New Roman"/>
                <w:b/>
                <w:bCs/>
                <w:sz w:val="24"/>
                <w:szCs w:val="24"/>
                <w:lang w:val="kk-KZ" w:eastAsia="ru-RU"/>
              </w:rPr>
            </w:pPr>
            <w:r w:rsidRPr="005028AA">
              <w:rPr>
                <w:rFonts w:ascii="Times New Roman" w:eastAsia="Times New Roman" w:hAnsi="Times New Roman" w:cs="Times New Roman"/>
                <w:b/>
                <w:bCs/>
                <w:sz w:val="24"/>
                <w:szCs w:val="24"/>
                <w:lang w:val="kk-KZ" w:eastAsia="ru-RU"/>
              </w:rPr>
              <w:t>Оқушылардың білім беру нәтижелерінің өлшемдері/ ортаның қалыптасу өлшемдері</w:t>
            </w:r>
          </w:p>
        </w:tc>
        <w:tc>
          <w:tcPr>
            <w:tcW w:w="6237" w:type="dxa"/>
            <w:vAlign w:val="center"/>
          </w:tcPr>
          <w:p w:rsidR="00DD1CF9" w:rsidRPr="005028AA" w:rsidRDefault="00DD1CF9" w:rsidP="00DD1CF9">
            <w:pPr>
              <w:spacing w:after="0" w:line="240" w:lineRule="auto"/>
              <w:jc w:val="center"/>
              <w:rPr>
                <w:rFonts w:ascii="Times New Roman" w:eastAsia="Times New Roman" w:hAnsi="Times New Roman" w:cs="Times New Roman"/>
                <w:b/>
                <w:bCs/>
                <w:sz w:val="24"/>
                <w:szCs w:val="24"/>
                <w:lang w:val="kk-KZ" w:eastAsia="ru-RU"/>
              </w:rPr>
            </w:pPr>
            <w:r w:rsidRPr="005028AA">
              <w:rPr>
                <w:rFonts w:ascii="Times New Roman" w:eastAsia="Times New Roman" w:hAnsi="Times New Roman" w:cs="Times New Roman"/>
                <w:b/>
                <w:bCs/>
                <w:sz w:val="24"/>
                <w:szCs w:val="24"/>
                <w:lang w:val="kk-KZ" w:eastAsia="ru-RU"/>
              </w:rPr>
              <w:t xml:space="preserve">Көрсеткіштері </w:t>
            </w:r>
          </w:p>
        </w:tc>
      </w:tr>
      <w:tr w:rsidR="005028AA" w:rsidRPr="00027455" w:rsidTr="00485B94">
        <w:tc>
          <w:tcPr>
            <w:tcW w:w="1555" w:type="dxa"/>
            <w:vAlign w:val="center"/>
          </w:tcPr>
          <w:p w:rsidR="00DD1CF9" w:rsidRPr="005028AA" w:rsidRDefault="00DD1CF9" w:rsidP="00DD1CF9">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b/>
                <w:bCs/>
                <w:sz w:val="24"/>
                <w:szCs w:val="24"/>
                <w:lang w:val="kk-KZ" w:eastAsia="ru-RU"/>
              </w:rPr>
              <w:t>М</w:t>
            </w:r>
            <w:r w:rsidRPr="005028AA">
              <w:rPr>
                <w:rFonts w:ascii="Times New Roman" w:eastAsia="Times New Roman" w:hAnsi="Times New Roman" w:cs="Times New Roman"/>
                <w:b/>
                <w:bCs/>
                <w:sz w:val="24"/>
                <w:szCs w:val="24"/>
                <w:lang w:eastAsia="ru-RU"/>
              </w:rPr>
              <w:t>отива</w:t>
            </w:r>
            <w:r w:rsidRPr="005028AA">
              <w:rPr>
                <w:rFonts w:ascii="Times New Roman" w:eastAsia="Times New Roman" w:hAnsi="Times New Roman" w:cs="Times New Roman"/>
                <w:b/>
                <w:bCs/>
                <w:sz w:val="24"/>
                <w:szCs w:val="24"/>
                <w:lang w:val="kk-KZ" w:eastAsia="ru-RU"/>
              </w:rPr>
              <w:t>-</w:t>
            </w:r>
            <w:r w:rsidRPr="005028AA">
              <w:rPr>
                <w:rFonts w:ascii="Times New Roman" w:eastAsia="Times New Roman" w:hAnsi="Times New Roman" w:cs="Times New Roman"/>
                <w:b/>
                <w:bCs/>
                <w:sz w:val="24"/>
                <w:szCs w:val="24"/>
                <w:lang w:eastAsia="ru-RU"/>
              </w:rPr>
              <w:t>циялық</w:t>
            </w:r>
          </w:p>
        </w:tc>
        <w:tc>
          <w:tcPr>
            <w:tcW w:w="1842" w:type="dxa"/>
            <w:vAlign w:val="center"/>
          </w:tcPr>
          <w:p w:rsidR="00DD1CF9" w:rsidRPr="005028AA" w:rsidRDefault="00DD1CF9" w:rsidP="00DD1CF9">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Креативті Реттеуші</w:t>
            </w:r>
          </w:p>
          <w:p w:rsidR="00DD1CF9" w:rsidRPr="005028AA" w:rsidRDefault="00DD1CF9" w:rsidP="00DD1CF9">
            <w:pPr>
              <w:spacing w:after="0" w:line="240" w:lineRule="auto"/>
              <w:rPr>
                <w:rFonts w:ascii="Times New Roman" w:eastAsia="Times New Roman" w:hAnsi="Times New Roman" w:cs="Times New Roman"/>
                <w:sz w:val="24"/>
                <w:szCs w:val="24"/>
                <w:lang w:val="kk-KZ" w:eastAsia="ru-RU"/>
              </w:rPr>
            </w:pPr>
          </w:p>
        </w:tc>
        <w:tc>
          <w:tcPr>
            <w:tcW w:w="6237" w:type="dxa"/>
            <w:vAlign w:val="center"/>
          </w:tcPr>
          <w:p w:rsidR="00DD1CF9"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о</w:t>
            </w:r>
            <w:r w:rsidR="00DD1CF9" w:rsidRPr="005028AA">
              <w:rPr>
                <w:rFonts w:ascii="Times New Roman" w:eastAsia="Times New Roman" w:hAnsi="Times New Roman" w:cs="Times New Roman"/>
                <w:sz w:val="24"/>
                <w:szCs w:val="24"/>
                <w:lang w:val="kk-KZ" w:eastAsia="ru-RU"/>
              </w:rPr>
              <w:t xml:space="preserve">қуға мотивацясының, топта танымдық белсенділігінің, көрінісі; оқу іс-әрекетіндегі белсенділіктің, </w:t>
            </w:r>
            <w:r w:rsidR="00DD1CF9" w:rsidRPr="005028AA">
              <w:rPr>
                <w:rFonts w:ascii="Times New Roman" w:hAnsi="Times New Roman" w:cs="Times New Roman"/>
                <w:sz w:val="24"/>
                <w:szCs w:val="24"/>
                <w:lang w:val="kk-KZ"/>
              </w:rPr>
              <w:t>ж</w:t>
            </w:r>
            <w:r w:rsidR="00DD1CF9" w:rsidRPr="005028AA">
              <w:rPr>
                <w:rFonts w:ascii="Times New Roman" w:eastAsia="Times New Roman" w:hAnsi="Times New Roman" w:cs="Times New Roman"/>
                <w:sz w:val="24"/>
                <w:szCs w:val="24"/>
                <w:lang w:val="kk-KZ" w:eastAsia="ru-RU"/>
              </w:rPr>
              <w:t>ұмысты  жоспарлау және бөлу көрінісі; білімді функционалдық және шығармашылықпен қолдана білуі;</w:t>
            </w:r>
          </w:p>
          <w:p w:rsidR="00DD1CF9"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к</w:t>
            </w:r>
            <w:r w:rsidR="00DD1CF9" w:rsidRPr="005028AA">
              <w:rPr>
                <w:rFonts w:ascii="Times New Roman" w:eastAsia="Times New Roman" w:hAnsi="Times New Roman" w:cs="Times New Roman"/>
                <w:sz w:val="24"/>
                <w:szCs w:val="24"/>
                <w:lang w:val="kk-KZ" w:eastAsia="ru-RU"/>
              </w:rPr>
              <w:t>еативті және сыни тұрғыдан ойлау қабілетін көрсетуі; ақпаратты жүйелеу, салыстыру, талдау, жалпылау және түсіндіруі; оқу міндеттерінің стандартты емес шешімдерін қолдануы.</w:t>
            </w:r>
          </w:p>
        </w:tc>
      </w:tr>
      <w:tr w:rsidR="005028AA" w:rsidRPr="005028AA" w:rsidTr="00485B94">
        <w:tc>
          <w:tcPr>
            <w:tcW w:w="1555" w:type="dxa"/>
            <w:vAlign w:val="center"/>
          </w:tcPr>
          <w:p w:rsidR="00DD1CF9" w:rsidRPr="005028AA" w:rsidRDefault="00DD1CF9" w:rsidP="00DD1CF9">
            <w:pPr>
              <w:spacing w:after="0" w:line="240" w:lineRule="auto"/>
              <w:rPr>
                <w:rFonts w:ascii="Times New Roman" w:eastAsia="Times New Roman" w:hAnsi="Times New Roman" w:cs="Times New Roman"/>
                <w:b/>
                <w:bCs/>
                <w:sz w:val="24"/>
                <w:szCs w:val="24"/>
                <w:lang w:val="kk-KZ" w:eastAsia="ru-RU"/>
              </w:rPr>
            </w:pPr>
            <w:r w:rsidRPr="005028AA">
              <w:rPr>
                <w:rFonts w:ascii="Times New Roman" w:eastAsia="Times New Roman" w:hAnsi="Times New Roman" w:cs="Times New Roman"/>
                <w:b/>
                <w:bCs/>
                <w:sz w:val="24"/>
                <w:szCs w:val="24"/>
                <w:lang w:val="kk-KZ" w:eastAsia="ru-RU"/>
              </w:rPr>
              <w:t xml:space="preserve">Мазмұн-дық </w:t>
            </w:r>
          </w:p>
          <w:p w:rsidR="00DD1CF9" w:rsidRPr="005028AA" w:rsidRDefault="00DD1CF9" w:rsidP="00DD1CF9">
            <w:pPr>
              <w:spacing w:after="0" w:line="240" w:lineRule="auto"/>
              <w:rPr>
                <w:rFonts w:ascii="Times New Roman" w:eastAsia="Times New Roman" w:hAnsi="Times New Roman" w:cs="Times New Roman"/>
                <w:b/>
                <w:bCs/>
                <w:sz w:val="24"/>
                <w:szCs w:val="24"/>
                <w:lang w:val="kk-KZ" w:eastAsia="ru-RU"/>
              </w:rPr>
            </w:pPr>
          </w:p>
          <w:p w:rsidR="00DD1CF9" w:rsidRPr="005028AA" w:rsidRDefault="00DD1CF9" w:rsidP="00DD1CF9">
            <w:pPr>
              <w:spacing w:after="0" w:line="240" w:lineRule="auto"/>
              <w:rPr>
                <w:rFonts w:ascii="Times New Roman" w:eastAsia="Times New Roman" w:hAnsi="Times New Roman" w:cs="Times New Roman"/>
                <w:sz w:val="24"/>
                <w:szCs w:val="24"/>
                <w:lang w:val="kk-KZ" w:eastAsia="ru-RU"/>
              </w:rPr>
            </w:pPr>
          </w:p>
        </w:tc>
        <w:tc>
          <w:tcPr>
            <w:tcW w:w="1842" w:type="dxa"/>
            <w:vAlign w:val="center"/>
          </w:tcPr>
          <w:p w:rsidR="00DD1CF9" w:rsidRPr="005028AA" w:rsidRDefault="00DD1CF9" w:rsidP="00DD1CF9">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Танымдық </w:t>
            </w:r>
          </w:p>
          <w:p w:rsidR="00DD1CF9" w:rsidRPr="005028AA" w:rsidRDefault="00DD1CF9" w:rsidP="00DD1CF9">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Креативті </w:t>
            </w:r>
          </w:p>
          <w:p w:rsidR="00DD1CF9" w:rsidRPr="005028AA" w:rsidRDefault="00DD1CF9" w:rsidP="00DD1CF9">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w:t>
            </w:r>
          </w:p>
          <w:p w:rsidR="00DD1CF9" w:rsidRPr="005028AA" w:rsidRDefault="00DD1CF9" w:rsidP="00485B94">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Ортаның </w:t>
            </w:r>
            <w:r w:rsidRPr="005028AA">
              <w:rPr>
                <w:rFonts w:ascii="Times New Roman" w:eastAsia="Times New Roman" w:hAnsi="Times New Roman" w:cs="Times New Roman"/>
                <w:i/>
                <w:sz w:val="24"/>
                <w:szCs w:val="24"/>
                <w:lang w:val="kk-KZ" w:eastAsia="ru-RU"/>
              </w:rPr>
              <w:t xml:space="preserve">кеңдігі </w:t>
            </w:r>
            <w:r w:rsidRPr="005028AA">
              <w:rPr>
                <w:rFonts w:ascii="Times New Roman" w:eastAsia="Times New Roman" w:hAnsi="Times New Roman" w:cs="Times New Roman"/>
                <w:sz w:val="24"/>
                <w:szCs w:val="24"/>
                <w:lang w:val="kk-KZ" w:eastAsia="ru-RU"/>
              </w:rPr>
              <w:t xml:space="preserve">және материалдық-техникалық </w:t>
            </w:r>
          </w:p>
        </w:tc>
        <w:tc>
          <w:tcPr>
            <w:tcW w:w="6237" w:type="dxa"/>
            <w:vAlign w:val="center"/>
          </w:tcPr>
          <w:p w:rsidR="00DD1CF9"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о</w:t>
            </w:r>
            <w:r w:rsidR="00DD1CF9" w:rsidRPr="005028AA">
              <w:rPr>
                <w:rFonts w:ascii="Times New Roman" w:eastAsia="Times New Roman" w:hAnsi="Times New Roman" w:cs="Times New Roman"/>
                <w:sz w:val="24"/>
                <w:szCs w:val="24"/>
                <w:lang w:val="kk-KZ" w:eastAsia="ru-RU"/>
              </w:rPr>
              <w:t>қу іс-әрекетіне танымдық қызығушылығы; зерттеу әрекетіне деген қажеттілігі; қосымша әдебиеттерге және ақпарат көздеріне жүгініп, пайдалана алуы</w:t>
            </w:r>
          </w:p>
          <w:p w:rsidR="00DD1CF9"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к</w:t>
            </w:r>
            <w:r w:rsidR="00DD1CF9" w:rsidRPr="005028AA">
              <w:rPr>
                <w:rFonts w:ascii="Times New Roman" w:eastAsia="Times New Roman" w:hAnsi="Times New Roman" w:cs="Times New Roman"/>
                <w:sz w:val="24"/>
                <w:szCs w:val="24"/>
                <w:lang w:val="kk-KZ" w:eastAsia="ru-RU"/>
              </w:rPr>
              <w:t>реативті және сыни тұрғыдан ойлау қабілетін көрсетуі; ақпаратты жүйелеу, салыстыру, талдау, жалпылау және түсіндіруі;  оқу міндеттерінің стандартты емес шешімдерін қолдануы.</w:t>
            </w:r>
          </w:p>
          <w:p w:rsidR="00DD1CF9" w:rsidRPr="005028AA" w:rsidRDefault="00DD1CF9" w:rsidP="00DD1CF9">
            <w:pPr>
              <w:spacing w:after="0" w:line="240" w:lineRule="auto"/>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w:t>
            </w:r>
          </w:p>
          <w:p w:rsidR="00DD1CF9" w:rsidRPr="005028AA" w:rsidRDefault="00DD1CF9" w:rsidP="00DD1CF9">
            <w:pPr>
              <w:spacing w:after="0" w:line="240" w:lineRule="auto"/>
              <w:jc w:val="both"/>
              <w:rPr>
                <w:rFonts w:ascii="Times New Roman" w:eastAsia="Times New Roman" w:hAnsi="Times New Roman" w:cs="Times New Roman"/>
                <w:sz w:val="24"/>
                <w:szCs w:val="24"/>
                <w:lang w:val="kk-KZ" w:eastAsia="ru-RU"/>
              </w:rPr>
            </w:pPr>
          </w:p>
        </w:tc>
      </w:tr>
    </w:tbl>
    <w:p w:rsidR="00DD1CF9" w:rsidRPr="005028AA" w:rsidRDefault="00485B94" w:rsidP="00485B94">
      <w:pPr>
        <w:tabs>
          <w:tab w:val="left" w:pos="709"/>
          <w:tab w:val="left" w:pos="851"/>
          <w:tab w:val="left" w:pos="993"/>
        </w:tabs>
        <w:spacing w:after="0" w:line="240" w:lineRule="auto"/>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7– кесте жалғасы</w:t>
      </w:r>
    </w:p>
    <w:tbl>
      <w:tblPr>
        <w:tblStyle w:val="ae"/>
        <w:tblW w:w="9634" w:type="dxa"/>
        <w:tblLayout w:type="fixed"/>
        <w:tblLook w:val="04A0" w:firstRow="1" w:lastRow="0" w:firstColumn="1" w:lastColumn="0" w:noHBand="0" w:noVBand="1"/>
      </w:tblPr>
      <w:tblGrid>
        <w:gridCol w:w="1555"/>
        <w:gridCol w:w="1842"/>
        <w:gridCol w:w="6237"/>
      </w:tblGrid>
      <w:tr w:rsidR="005028AA" w:rsidRPr="00027455" w:rsidTr="00EB25EA">
        <w:tc>
          <w:tcPr>
            <w:tcW w:w="1555" w:type="dxa"/>
            <w:vAlign w:val="center"/>
          </w:tcPr>
          <w:p w:rsidR="00485B94" w:rsidRPr="005028AA" w:rsidRDefault="00485B94" w:rsidP="00EB25EA">
            <w:pPr>
              <w:spacing w:after="0" w:line="240" w:lineRule="auto"/>
              <w:rPr>
                <w:rFonts w:ascii="Times New Roman" w:eastAsia="Times New Roman" w:hAnsi="Times New Roman" w:cs="Times New Roman"/>
                <w:b/>
                <w:bCs/>
                <w:sz w:val="24"/>
                <w:szCs w:val="24"/>
                <w:lang w:val="kk-KZ" w:eastAsia="ru-RU"/>
              </w:rPr>
            </w:pPr>
          </w:p>
        </w:tc>
        <w:tc>
          <w:tcPr>
            <w:tcW w:w="1842" w:type="dxa"/>
            <w:vAlign w:val="center"/>
          </w:tcPr>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ресурстармен </w:t>
            </w:r>
            <w:r w:rsidRPr="005028AA">
              <w:rPr>
                <w:rFonts w:ascii="Times New Roman" w:eastAsia="Times New Roman" w:hAnsi="Times New Roman" w:cs="Times New Roman"/>
                <w:i/>
                <w:sz w:val="24"/>
                <w:szCs w:val="24"/>
                <w:lang w:val="kk-KZ" w:eastAsia="ru-RU"/>
              </w:rPr>
              <w:t>қамтылуы</w:t>
            </w:r>
          </w:p>
        </w:tc>
        <w:tc>
          <w:tcPr>
            <w:tcW w:w="6237" w:type="dxa"/>
            <w:vAlign w:val="center"/>
          </w:tcPr>
          <w:p w:rsidR="00485B94" w:rsidRPr="005028AA" w:rsidRDefault="00485B94" w:rsidP="00EB25EA">
            <w:pPr>
              <w:tabs>
                <w:tab w:val="left" w:pos="406"/>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 оқу ортасында қажетті құрал-жабдықтарға оқушылардың тұрақты еркін қол жеткізілуі; </w:t>
            </w:r>
          </w:p>
          <w:p w:rsidR="00485B94" w:rsidRPr="005028AA" w:rsidRDefault="00485B94" w:rsidP="00EB25EA">
            <w:pPr>
              <w:tabs>
                <w:tab w:val="left" w:pos="406"/>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 оқу сыныбын көрнекі безендіру </w:t>
            </w:r>
          </w:p>
          <w:p w:rsidR="00485B94"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hAnsi="Times New Roman" w:cs="Times New Roman"/>
                <w:sz w:val="24"/>
                <w:szCs w:val="24"/>
                <w:lang w:val="kk-KZ"/>
              </w:rPr>
              <w:t>жиһаздың, оқу кеңістігінің орналасуы мен конфигурациясының икемділігі;</w:t>
            </w:r>
          </w:p>
        </w:tc>
      </w:tr>
      <w:tr w:rsidR="005028AA" w:rsidRPr="00027455" w:rsidTr="00EB25EA">
        <w:tc>
          <w:tcPr>
            <w:tcW w:w="1555" w:type="dxa"/>
            <w:vAlign w:val="center"/>
          </w:tcPr>
          <w:p w:rsidR="00485B94" w:rsidRPr="005028AA" w:rsidRDefault="00485B94" w:rsidP="00EB25EA">
            <w:pPr>
              <w:spacing w:after="0" w:line="240" w:lineRule="auto"/>
              <w:rPr>
                <w:rFonts w:ascii="Times New Roman" w:eastAsia="Times New Roman" w:hAnsi="Times New Roman" w:cs="Times New Roman"/>
                <w:b/>
                <w:bCs/>
                <w:sz w:val="24"/>
                <w:szCs w:val="24"/>
                <w:lang w:val="kk-KZ" w:eastAsia="ru-RU"/>
              </w:rPr>
            </w:pPr>
            <w:r w:rsidRPr="005028AA">
              <w:rPr>
                <w:rFonts w:ascii="Times New Roman" w:eastAsia="Times New Roman" w:hAnsi="Times New Roman" w:cs="Times New Roman"/>
                <w:b/>
                <w:bCs/>
                <w:sz w:val="24"/>
                <w:szCs w:val="24"/>
                <w:lang w:val="kk-KZ" w:eastAsia="ru-RU"/>
              </w:rPr>
              <w:t xml:space="preserve">Коммуни-кативтік </w:t>
            </w:r>
          </w:p>
          <w:p w:rsidR="00485B94" w:rsidRPr="005028AA" w:rsidRDefault="00485B94" w:rsidP="00EB25EA">
            <w:pPr>
              <w:spacing w:after="0" w:line="240" w:lineRule="auto"/>
              <w:rPr>
                <w:rFonts w:ascii="Times New Roman" w:eastAsia="Times New Roman" w:hAnsi="Times New Roman" w:cs="Times New Roman"/>
                <w:b/>
                <w:bCs/>
                <w:sz w:val="24"/>
                <w:szCs w:val="24"/>
                <w:lang w:eastAsia="ru-RU"/>
              </w:rPr>
            </w:pP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p>
        </w:tc>
        <w:tc>
          <w:tcPr>
            <w:tcW w:w="1842" w:type="dxa"/>
            <w:vAlign w:val="center"/>
          </w:tcPr>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Коммуникативті </w:t>
            </w: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Реттеуші</w:t>
            </w: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w:t>
            </w: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Орта субъектілерінің </w:t>
            </w:r>
            <w:r w:rsidRPr="005028AA">
              <w:rPr>
                <w:rFonts w:ascii="Times New Roman" w:eastAsia="Times New Roman" w:hAnsi="Times New Roman" w:cs="Times New Roman"/>
                <w:i/>
                <w:sz w:val="24"/>
                <w:szCs w:val="24"/>
                <w:lang w:val="kk-KZ" w:eastAsia="ru-RU"/>
              </w:rPr>
              <w:t xml:space="preserve">белсенділігі </w:t>
            </w:r>
            <w:r w:rsidRPr="005028AA">
              <w:rPr>
                <w:rFonts w:ascii="Times New Roman" w:eastAsia="Times New Roman" w:hAnsi="Times New Roman" w:cs="Times New Roman"/>
                <w:sz w:val="24"/>
                <w:szCs w:val="24"/>
                <w:lang w:val="kk-KZ" w:eastAsia="ru-RU"/>
              </w:rPr>
              <w:t xml:space="preserve">мен ортаның </w:t>
            </w:r>
            <w:r w:rsidRPr="005028AA">
              <w:rPr>
                <w:rFonts w:ascii="Times New Roman" w:eastAsia="Times New Roman" w:hAnsi="Times New Roman" w:cs="Times New Roman"/>
                <w:i/>
                <w:sz w:val="24"/>
                <w:szCs w:val="24"/>
                <w:lang w:val="kk-KZ" w:eastAsia="ru-RU"/>
              </w:rPr>
              <w:t>эмоционалдығы</w:t>
            </w:r>
          </w:p>
        </w:tc>
        <w:tc>
          <w:tcPr>
            <w:tcW w:w="6237" w:type="dxa"/>
            <w:vAlign w:val="center"/>
          </w:tcPr>
          <w:p w:rsidR="00485B94"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топпен және жеке жұмыс жасай білуі; коммуникациядағы тілдік және тілдік емес  қарапайым формаларын қолдана білуі; сыйластықпен тұлғааралық қарым-қатынас, өз әрекеттері үшін жауапты болуы; </w:t>
            </w:r>
          </w:p>
          <w:p w:rsidR="00485B94" w:rsidRPr="005028AA" w:rsidRDefault="00485B94" w:rsidP="00266C81">
            <w:pPr>
              <w:pStyle w:val="a5"/>
              <w:numPr>
                <w:ilvl w:val="0"/>
                <w:numId w:val="30"/>
              </w:numPr>
              <w:tabs>
                <w:tab w:val="left" w:pos="287"/>
              </w:tabs>
              <w:spacing w:after="0" w:line="240" w:lineRule="auto"/>
              <w:ind w:left="0" w:firstLine="0"/>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оқуға мотивацясының, топта танымдық белсенділігінің, көрінісі; оқу іс-әрекетіндегі белсенділіктің, </w:t>
            </w:r>
            <w:r w:rsidRPr="005028AA">
              <w:rPr>
                <w:rFonts w:ascii="Times New Roman" w:hAnsi="Times New Roman" w:cs="Times New Roman"/>
                <w:sz w:val="24"/>
                <w:szCs w:val="24"/>
                <w:lang w:val="kk-KZ"/>
              </w:rPr>
              <w:t>ж</w:t>
            </w:r>
            <w:r w:rsidRPr="005028AA">
              <w:rPr>
                <w:rFonts w:ascii="Times New Roman" w:eastAsia="Times New Roman" w:hAnsi="Times New Roman" w:cs="Times New Roman"/>
                <w:sz w:val="24"/>
                <w:szCs w:val="24"/>
                <w:lang w:val="kk-KZ" w:eastAsia="ru-RU"/>
              </w:rPr>
              <w:t>ұмысты  жоспарлау және бөлу көрінісі; білімді функционалдық және шығармашылықпен қолдана білуі;</w:t>
            </w:r>
          </w:p>
          <w:p w:rsidR="00485B94" w:rsidRPr="005028AA" w:rsidRDefault="00485B94" w:rsidP="00EB25EA">
            <w:pPr>
              <w:spacing w:after="0" w:line="240" w:lineRule="auto"/>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w:t>
            </w:r>
          </w:p>
          <w:p w:rsidR="00485B94" w:rsidRPr="005028AA" w:rsidRDefault="00485B94" w:rsidP="00EB25EA">
            <w:pPr>
              <w:pStyle w:val="Default"/>
              <w:tabs>
                <w:tab w:val="left" w:pos="406"/>
              </w:tabs>
              <w:jc w:val="both"/>
              <w:rPr>
                <w:color w:val="auto"/>
                <w:lang w:val="kk-KZ"/>
              </w:rPr>
            </w:pPr>
            <w:r w:rsidRPr="005028AA">
              <w:rPr>
                <w:color w:val="auto"/>
                <w:lang w:val="kk-KZ"/>
              </w:rPr>
              <w:t>- оқушылардың белсенділігі, олардың жетістіктері</w:t>
            </w:r>
          </w:p>
          <w:p w:rsidR="00485B94" w:rsidRPr="005028AA" w:rsidRDefault="00485B94" w:rsidP="00EB25EA">
            <w:pPr>
              <w:pStyle w:val="Default"/>
              <w:tabs>
                <w:tab w:val="left" w:pos="406"/>
              </w:tabs>
              <w:jc w:val="both"/>
              <w:rPr>
                <w:color w:val="auto"/>
                <w:lang w:val="kk-KZ"/>
              </w:rPr>
            </w:pPr>
            <w:r w:rsidRPr="005028AA">
              <w:rPr>
                <w:color w:val="auto"/>
                <w:lang w:val="kk-KZ"/>
              </w:rPr>
              <w:t>- мұғалімдердің оқушылармен, ата-аналармен қарым-қатынасы;</w:t>
            </w:r>
          </w:p>
          <w:p w:rsidR="00485B94" w:rsidRPr="005028AA" w:rsidRDefault="00485B94" w:rsidP="00EB25EA">
            <w:pPr>
              <w:pStyle w:val="Default"/>
              <w:tabs>
                <w:tab w:val="left" w:pos="406"/>
              </w:tabs>
              <w:jc w:val="both"/>
              <w:rPr>
                <w:color w:val="auto"/>
                <w:lang w:val="kk-KZ"/>
              </w:rPr>
            </w:pPr>
            <w:r w:rsidRPr="005028AA">
              <w:rPr>
                <w:color w:val="auto"/>
                <w:lang w:val="kk-KZ"/>
              </w:rPr>
              <w:t>- мұғалімнің икемділігі, креативті әлеуеті;</w:t>
            </w:r>
          </w:p>
          <w:p w:rsidR="00485B94" w:rsidRPr="005028AA" w:rsidRDefault="00485B94" w:rsidP="00EB25EA">
            <w:pPr>
              <w:pStyle w:val="Default"/>
              <w:tabs>
                <w:tab w:val="left" w:pos="406"/>
              </w:tabs>
              <w:jc w:val="both"/>
              <w:rPr>
                <w:color w:val="auto"/>
                <w:lang w:val="kk-KZ"/>
              </w:rPr>
            </w:pPr>
            <w:r w:rsidRPr="005028AA">
              <w:rPr>
                <w:color w:val="auto"/>
                <w:lang w:val="kk-KZ"/>
              </w:rPr>
              <w:t>-«тапсырманы орындау» шеңберінен тыс іс-әрекетке, стандартты емес шешімдерге қызығушылық немесе ынта білдіру</w:t>
            </w:r>
          </w:p>
        </w:tc>
      </w:tr>
      <w:tr w:rsidR="005028AA" w:rsidRPr="00027455" w:rsidTr="00EB25EA">
        <w:tc>
          <w:tcPr>
            <w:tcW w:w="1555" w:type="dxa"/>
            <w:vAlign w:val="center"/>
          </w:tcPr>
          <w:p w:rsidR="00485B94" w:rsidRPr="005028AA" w:rsidRDefault="00485B94" w:rsidP="00EB25EA">
            <w:pPr>
              <w:spacing w:after="0" w:line="240" w:lineRule="auto"/>
              <w:rPr>
                <w:rFonts w:ascii="Times New Roman" w:eastAsia="Times New Roman" w:hAnsi="Times New Roman" w:cs="Times New Roman"/>
                <w:b/>
                <w:bCs/>
                <w:sz w:val="24"/>
                <w:szCs w:val="24"/>
                <w:lang w:val="kk-KZ" w:eastAsia="ru-RU"/>
              </w:rPr>
            </w:pPr>
            <w:r w:rsidRPr="005028AA">
              <w:rPr>
                <w:rFonts w:ascii="Times New Roman" w:eastAsia="Times New Roman" w:hAnsi="Times New Roman" w:cs="Times New Roman"/>
                <w:b/>
                <w:bCs/>
                <w:sz w:val="24"/>
                <w:szCs w:val="24"/>
                <w:lang w:val="kk-KZ" w:eastAsia="ru-RU"/>
              </w:rPr>
              <w:t xml:space="preserve">Ұйымдастырушылық </w:t>
            </w:r>
          </w:p>
          <w:p w:rsidR="00485B94" w:rsidRPr="005028AA" w:rsidRDefault="00485B94" w:rsidP="00EB25EA">
            <w:pPr>
              <w:spacing w:after="0" w:line="240" w:lineRule="auto"/>
              <w:rPr>
                <w:rFonts w:ascii="Times New Roman" w:eastAsia="Times New Roman" w:hAnsi="Times New Roman" w:cs="Times New Roman"/>
                <w:b/>
                <w:bCs/>
                <w:sz w:val="24"/>
                <w:szCs w:val="24"/>
                <w:lang w:eastAsia="ru-RU"/>
              </w:rPr>
            </w:pP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p>
        </w:tc>
        <w:tc>
          <w:tcPr>
            <w:tcW w:w="1842" w:type="dxa"/>
            <w:vAlign w:val="center"/>
          </w:tcPr>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Реттеуші </w:t>
            </w: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Танымдық</w:t>
            </w: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w:t>
            </w:r>
          </w:p>
          <w:p w:rsidR="00485B94" w:rsidRPr="005028AA" w:rsidRDefault="00485B94" w:rsidP="00EB25EA">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Ортаның </w:t>
            </w:r>
            <w:r w:rsidRPr="005028AA">
              <w:rPr>
                <w:rFonts w:ascii="Times New Roman" w:eastAsia="Times New Roman" w:hAnsi="Times New Roman" w:cs="Times New Roman"/>
                <w:i/>
                <w:sz w:val="24"/>
                <w:szCs w:val="24"/>
                <w:lang w:val="kk-KZ" w:eastAsia="ru-RU"/>
              </w:rPr>
              <w:t>икемділігі</w:t>
            </w:r>
            <w:r w:rsidRPr="005028AA">
              <w:rPr>
                <w:rFonts w:ascii="Times New Roman" w:eastAsia="Times New Roman" w:hAnsi="Times New Roman" w:cs="Times New Roman"/>
                <w:sz w:val="24"/>
                <w:szCs w:val="24"/>
                <w:lang w:val="kk-KZ" w:eastAsia="ru-RU"/>
              </w:rPr>
              <w:t xml:space="preserve"> мен әдістемелік </w:t>
            </w:r>
            <w:r w:rsidRPr="005028AA">
              <w:rPr>
                <w:rFonts w:ascii="Times New Roman" w:eastAsia="Times New Roman" w:hAnsi="Times New Roman" w:cs="Times New Roman"/>
                <w:i/>
                <w:sz w:val="24"/>
                <w:szCs w:val="24"/>
                <w:lang w:val="kk-KZ" w:eastAsia="ru-RU"/>
              </w:rPr>
              <w:t>қамтылуы</w:t>
            </w:r>
          </w:p>
        </w:tc>
        <w:tc>
          <w:tcPr>
            <w:tcW w:w="6237" w:type="dxa"/>
            <w:vAlign w:val="center"/>
          </w:tcPr>
          <w:p w:rsidR="00485B94" w:rsidRPr="005028AA" w:rsidRDefault="00485B94" w:rsidP="00266C81">
            <w:pPr>
              <w:pStyle w:val="a5"/>
              <w:numPr>
                <w:ilvl w:val="0"/>
                <w:numId w:val="30"/>
              </w:numPr>
              <w:tabs>
                <w:tab w:val="left" w:pos="287"/>
              </w:tabs>
              <w:spacing w:after="0" w:line="240" w:lineRule="auto"/>
              <w:ind w:left="0" w:firstLine="34"/>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оқуға мотивацясының, топта танымдық белсенділігі; оқу іс-әрекетіндегі белсенділіктің, </w:t>
            </w:r>
            <w:r w:rsidRPr="005028AA">
              <w:rPr>
                <w:rFonts w:ascii="Times New Roman" w:hAnsi="Times New Roman" w:cs="Times New Roman"/>
                <w:sz w:val="24"/>
                <w:szCs w:val="24"/>
                <w:lang w:val="kk-KZ"/>
              </w:rPr>
              <w:t>ж</w:t>
            </w:r>
            <w:r w:rsidRPr="005028AA">
              <w:rPr>
                <w:rFonts w:ascii="Times New Roman" w:eastAsia="Times New Roman" w:hAnsi="Times New Roman" w:cs="Times New Roman"/>
                <w:sz w:val="24"/>
                <w:szCs w:val="24"/>
                <w:lang w:val="kk-KZ" w:eastAsia="ru-RU"/>
              </w:rPr>
              <w:t>ұмысты  жоспарлауы және бөлуі; білімді функционалдық және шығармашылықпен қолдана білуі.</w:t>
            </w:r>
          </w:p>
          <w:p w:rsidR="00485B94" w:rsidRPr="005028AA" w:rsidRDefault="00485B94" w:rsidP="00266C81">
            <w:pPr>
              <w:pStyle w:val="a5"/>
              <w:numPr>
                <w:ilvl w:val="0"/>
                <w:numId w:val="30"/>
              </w:numPr>
              <w:tabs>
                <w:tab w:val="left" w:pos="287"/>
              </w:tabs>
              <w:spacing w:after="0" w:line="240" w:lineRule="auto"/>
              <w:ind w:left="0" w:firstLine="34"/>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оқу іс-әрекетіне танымдық қызығушылығы; зерттеу әрекетіне деген қажеттілігі; қосымша әдебиеттерге және ақпарат көздеріне жүгініп, пайдалана алуы</w:t>
            </w:r>
          </w:p>
          <w:p w:rsidR="00485B94" w:rsidRPr="005028AA" w:rsidRDefault="00485B94" w:rsidP="00EB25EA">
            <w:pPr>
              <w:tabs>
                <w:tab w:val="left" w:pos="376"/>
                <w:tab w:val="left" w:pos="406"/>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w:t>
            </w:r>
          </w:p>
          <w:p w:rsidR="00485B94" w:rsidRPr="005028AA" w:rsidRDefault="00485B94" w:rsidP="00266C81">
            <w:pPr>
              <w:pStyle w:val="a5"/>
              <w:numPr>
                <w:ilvl w:val="0"/>
                <w:numId w:val="34"/>
              </w:numPr>
              <w:tabs>
                <w:tab w:val="left" w:pos="176"/>
              </w:tabs>
              <w:spacing w:after="0" w:line="240" w:lineRule="auto"/>
              <w:ind w:left="0" w:firstLine="0"/>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қойылған міндеттердің қазіргі қоғам талаптарына сәйкестігі; </w:t>
            </w:r>
          </w:p>
          <w:p w:rsidR="00485B94" w:rsidRPr="005028AA" w:rsidRDefault="00485B94" w:rsidP="00266C81">
            <w:pPr>
              <w:pStyle w:val="a5"/>
              <w:numPr>
                <w:ilvl w:val="0"/>
                <w:numId w:val="34"/>
              </w:numPr>
              <w:tabs>
                <w:tab w:val="left" w:pos="176"/>
              </w:tabs>
              <w:spacing w:after="0" w:line="240" w:lineRule="auto"/>
              <w:ind w:left="0" w:firstLine="0"/>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мұғалімнің жаңа әдістемелік әзірлемелерді қолдануы; </w:t>
            </w:r>
          </w:p>
          <w:p w:rsidR="00485B94" w:rsidRPr="005028AA" w:rsidRDefault="00485B94" w:rsidP="00266C81">
            <w:pPr>
              <w:pStyle w:val="a5"/>
              <w:numPr>
                <w:ilvl w:val="0"/>
                <w:numId w:val="34"/>
              </w:numPr>
              <w:tabs>
                <w:tab w:val="left" w:pos="176"/>
              </w:tabs>
              <w:spacing w:after="0" w:line="240" w:lineRule="auto"/>
              <w:ind w:left="0" w:firstLine="0"/>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оқытудың әр түрлі технологиялар мен формалардың қолданылуы; </w:t>
            </w:r>
          </w:p>
          <w:p w:rsidR="00485B94" w:rsidRPr="005028AA" w:rsidRDefault="00485B94" w:rsidP="00266C81">
            <w:pPr>
              <w:pStyle w:val="a5"/>
              <w:numPr>
                <w:ilvl w:val="0"/>
                <w:numId w:val="34"/>
              </w:numPr>
              <w:tabs>
                <w:tab w:val="left" w:pos="176"/>
              </w:tabs>
              <w:spacing w:after="0" w:line="240" w:lineRule="auto"/>
              <w:ind w:left="0" w:firstLine="0"/>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оқушылардың бір-бірімен, мұғаліммен оқу міндеттерін талқылауға қатысуы, өзара іс-әрекеттің ынтымақтастығы;</w:t>
            </w:r>
          </w:p>
        </w:tc>
      </w:tr>
    </w:tbl>
    <w:p w:rsidR="00485B94" w:rsidRPr="005028AA" w:rsidRDefault="00485B94" w:rsidP="00485B94">
      <w:pPr>
        <w:pStyle w:val="a5"/>
        <w:tabs>
          <w:tab w:val="left" w:pos="709"/>
          <w:tab w:val="left" w:pos="851"/>
          <w:tab w:val="left" w:pos="993"/>
        </w:tabs>
        <w:spacing w:after="0" w:line="240" w:lineRule="auto"/>
        <w:jc w:val="both"/>
        <w:rPr>
          <w:rFonts w:ascii="Times New Roman" w:hAnsi="Times New Roman" w:cs="Times New Roman"/>
          <w:sz w:val="28"/>
          <w:szCs w:val="28"/>
          <w:lang w:val="kk-KZ"/>
        </w:rPr>
      </w:pPr>
    </w:p>
    <w:p w:rsidR="00DD1CF9" w:rsidRPr="005028AA" w:rsidRDefault="00DD1CF9" w:rsidP="00DD1CF9">
      <w:pPr>
        <w:tabs>
          <w:tab w:val="left" w:pos="709"/>
          <w:tab w:val="left" w:pos="851"/>
          <w:tab w:val="left" w:pos="993"/>
        </w:tabs>
        <w:spacing w:after="0" w:line="240" w:lineRule="auto"/>
        <w:ind w:firstLine="567"/>
        <w:jc w:val="both"/>
        <w:rPr>
          <w:rFonts w:ascii="Times New Roman" w:eastAsia="Times New Roman" w:hAnsi="Times New Roman" w:cs="Times New Roman"/>
          <w:bCs/>
          <w:sz w:val="28"/>
          <w:szCs w:val="24"/>
          <w:lang w:val="kk-KZ" w:eastAsia="ru-RU"/>
        </w:rPr>
      </w:pPr>
      <w:r w:rsidRPr="005028AA">
        <w:rPr>
          <w:rFonts w:ascii="Times New Roman" w:hAnsi="Times New Roman" w:cs="Times New Roman"/>
          <w:sz w:val="28"/>
          <w:szCs w:val="28"/>
          <w:lang w:val="kk-KZ"/>
        </w:rPr>
        <w:t xml:space="preserve">Бастауыш сыныптарда гуманитарлық пәндер негізінде креативті білім беру ортасын қалыптастырудың компоненттерінің тиімділігі оқушылардың білім беру нәтижелерімен анықталады. Білім беру нәтижелері </w:t>
      </w:r>
      <w:r w:rsidRPr="005028AA">
        <w:rPr>
          <w:rFonts w:ascii="Times New Roman" w:hAnsi="Times New Roman" w:cs="Times New Roman"/>
          <w:sz w:val="28"/>
          <w:shd w:val="clear" w:color="auto" w:fill="FFFFFF"/>
          <w:lang w:val="kk-KZ"/>
        </w:rPr>
        <w:t xml:space="preserve">ҚР </w:t>
      </w:r>
      <w:r w:rsidRPr="005028AA">
        <w:rPr>
          <w:rFonts w:ascii="Times New Roman" w:hAnsi="Times New Roman" w:cs="Times New Roman"/>
          <w:sz w:val="28"/>
          <w:szCs w:val="28"/>
          <w:lang w:val="kk-KZ"/>
        </w:rPr>
        <w:t>«Бастауыш білім берудің мемлекеттік жалпыға міндетті стандартында» көрсетілген кең ауқымды дағдыларына негізделген және олар креативті, коммуникативті, танымдық және реттеуші көрсеткіштермен сипатталады (2.2 тараушада сипатталған).  Бастауыш сыныптарда креативті білім беру ортасында о</w:t>
      </w:r>
      <w:r w:rsidRPr="005028AA">
        <w:rPr>
          <w:rFonts w:ascii="Times New Roman" w:eastAsia="Times New Roman" w:hAnsi="Times New Roman" w:cs="Times New Roman"/>
          <w:bCs/>
          <w:sz w:val="28"/>
          <w:szCs w:val="24"/>
          <w:lang w:val="kk-KZ" w:eastAsia="ru-RU"/>
        </w:rPr>
        <w:t xml:space="preserve">қушылардың білім беру нәтижелерінің өлшемдерінің  </w:t>
      </w:r>
      <w:r w:rsidRPr="005028AA">
        <w:rPr>
          <w:rFonts w:ascii="Times New Roman" w:eastAsia="Times New Roman" w:hAnsi="Times New Roman" w:cs="Times New Roman"/>
          <w:bCs/>
          <w:i/>
          <w:sz w:val="28"/>
          <w:szCs w:val="24"/>
          <w:lang w:val="kk-KZ" w:eastAsia="ru-RU"/>
        </w:rPr>
        <w:t>жоғары деңгейі</w:t>
      </w:r>
      <w:r w:rsidRPr="005028AA">
        <w:rPr>
          <w:rFonts w:ascii="Times New Roman" w:eastAsia="Times New Roman" w:hAnsi="Times New Roman" w:cs="Times New Roman"/>
          <w:bCs/>
          <w:sz w:val="28"/>
          <w:szCs w:val="24"/>
          <w:lang w:val="kk-KZ" w:eastAsia="ru-RU"/>
        </w:rPr>
        <w:t xml:space="preserve">: </w:t>
      </w:r>
    </w:p>
    <w:p w:rsidR="00DD1CF9" w:rsidRPr="005028AA" w:rsidRDefault="00DD1CF9" w:rsidP="00266C81">
      <w:pPr>
        <w:pStyle w:val="a5"/>
        <w:numPr>
          <w:ilvl w:val="0"/>
          <w:numId w:val="35"/>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мәселелерді шешудің әртүрлі тәсілдеріне бағдарлануы. Ақпаратты  жүйелеуді, салыстыруды, талдауды, жалпылауды түсіндіре білуі, зерттеу іс-әрекетіне қабілеттілігін көрсетуі; </w:t>
      </w:r>
    </w:p>
    <w:p w:rsidR="00DD1CF9" w:rsidRPr="005028AA" w:rsidRDefault="00DD1CF9" w:rsidP="00266C81">
      <w:pPr>
        <w:pStyle w:val="a5"/>
        <w:numPr>
          <w:ilvl w:val="0"/>
          <w:numId w:val="35"/>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lastRenderedPageBreak/>
        <w:t xml:space="preserve">оқуға деген белсенді қызығушылығы тұрақты. Сабақта белсенді қатысып, жаңа білім алуға ұмтылуы, зерттеу жұмыстарын қызығушылықпен орындауы,қосымша ақпарат көздерін өз бетімен іздеп, тиімді қолдана білуі; </w:t>
      </w:r>
    </w:p>
    <w:p w:rsidR="00DD1CF9" w:rsidRPr="005028AA" w:rsidRDefault="00DD1CF9" w:rsidP="00266C81">
      <w:pPr>
        <w:pStyle w:val="a5"/>
        <w:numPr>
          <w:ilvl w:val="0"/>
          <w:numId w:val="35"/>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hAnsi="Times New Roman" w:cs="Times New Roman"/>
          <w:sz w:val="28"/>
          <w:szCs w:val="28"/>
          <w:lang w:val="kk-KZ"/>
        </w:rPr>
        <w:t xml:space="preserve">топпен белсенді жұмыс істеп, ынтымақтастық танытуы,  ойды нақты, түсінікті жеткізе алуы, ынтымақтастық үшін қолайлы тілдік және тілдік емес тәсілдерді қолдана білуі, </w:t>
      </w:r>
      <w:r w:rsidRPr="005028AA">
        <w:rPr>
          <w:rFonts w:ascii="Times New Roman" w:eastAsia="Times New Roman" w:hAnsi="Times New Roman" w:cs="Times New Roman"/>
          <w:sz w:val="28"/>
          <w:szCs w:val="28"/>
          <w:lang w:val="kk-KZ" w:eastAsia="ru-RU"/>
        </w:rPr>
        <w:t xml:space="preserve">дау-дамай жағдайларда сабырлы әрекет етуі; </w:t>
      </w:r>
    </w:p>
    <w:p w:rsidR="00DD1CF9" w:rsidRPr="005028AA" w:rsidRDefault="00DD1CF9" w:rsidP="00266C81">
      <w:pPr>
        <w:pStyle w:val="a5"/>
        <w:numPr>
          <w:ilvl w:val="0"/>
          <w:numId w:val="35"/>
        </w:numPr>
        <w:tabs>
          <w:tab w:val="left" w:pos="709"/>
          <w:tab w:val="left" w:pos="851"/>
          <w:tab w:val="left" w:pos="993"/>
        </w:tabs>
        <w:spacing w:after="0" w:line="240" w:lineRule="auto"/>
        <w:ind w:left="0" w:firstLine="567"/>
        <w:jc w:val="both"/>
        <w:rPr>
          <w:rFonts w:ascii="Times New Roman" w:eastAsia="Times New Roman" w:hAnsi="Times New Roman" w:cs="Times New Roman"/>
          <w:bCs/>
          <w:sz w:val="28"/>
          <w:szCs w:val="28"/>
          <w:lang w:val="kk-KZ" w:eastAsia="ru-RU"/>
        </w:rPr>
      </w:pPr>
      <w:r w:rsidRPr="005028AA">
        <w:rPr>
          <w:rFonts w:ascii="Times New Roman" w:eastAsia="Times New Roman" w:hAnsi="Times New Roman" w:cs="Times New Roman"/>
          <w:sz w:val="28"/>
          <w:szCs w:val="28"/>
          <w:lang w:val="kk-KZ" w:eastAsia="ru-RU"/>
        </w:rPr>
        <w:t>жоғары танымдық уәждемесінің болуы,</w:t>
      </w:r>
      <w:r w:rsidRPr="005028AA">
        <w:rPr>
          <w:rFonts w:ascii="Times New Roman" w:hAnsi="Times New Roman" w:cs="Times New Roman"/>
          <w:sz w:val="28"/>
          <w:szCs w:val="28"/>
          <w:lang w:val="kk-KZ"/>
        </w:rPr>
        <w:t xml:space="preserve"> мектеп қойған барлық талаптарды сәтті орындауға ұмтылысы бар, мұғалімнің нұсқауларын орындауы жоғары, ж</w:t>
      </w:r>
      <w:r w:rsidRPr="005028AA">
        <w:rPr>
          <w:rFonts w:ascii="Times New Roman" w:eastAsia="Times New Roman" w:hAnsi="Times New Roman" w:cs="Times New Roman"/>
          <w:sz w:val="28"/>
          <w:szCs w:val="28"/>
          <w:lang w:val="kk-KZ" w:eastAsia="ru-RU"/>
        </w:rPr>
        <w:t xml:space="preserve">ұмысты  жоспарлау және бөлу қабілеттерін көрсетуі, </w:t>
      </w:r>
      <w:r w:rsidRPr="005028AA">
        <w:rPr>
          <w:rFonts w:ascii="Times New Roman" w:hAnsi="Times New Roman" w:cs="Times New Roman"/>
          <w:sz w:val="28"/>
          <w:szCs w:val="28"/>
          <w:lang w:val="kk-KZ"/>
        </w:rPr>
        <w:t xml:space="preserve">білімді күнделікті өмірде және жаңа жағдайларда шығармашылықпен қолданып, мәселені шешуде өз көзқарасын ұсынуы. </w:t>
      </w:r>
    </w:p>
    <w:p w:rsidR="00DD1CF9" w:rsidRPr="005028AA" w:rsidRDefault="00DD1CF9" w:rsidP="00DD1CF9">
      <w:pPr>
        <w:spacing w:after="0"/>
        <w:ind w:firstLine="567"/>
        <w:jc w:val="both"/>
        <w:rPr>
          <w:rFonts w:eastAsia="Times New Roman" w:cs="Times New Roman"/>
          <w:sz w:val="24"/>
          <w:szCs w:val="24"/>
          <w:lang w:val="kk-KZ" w:eastAsia="ru-RU"/>
        </w:rPr>
      </w:pPr>
      <w:r w:rsidRPr="005028AA">
        <w:rPr>
          <w:rFonts w:ascii="Times New Roman" w:eastAsia="Times New Roman" w:hAnsi="Times New Roman" w:cs="Times New Roman"/>
          <w:bCs/>
          <w:i/>
          <w:sz w:val="28"/>
          <w:szCs w:val="24"/>
          <w:lang w:val="kk-KZ" w:eastAsia="ru-RU"/>
        </w:rPr>
        <w:t>Орта деңгейі</w:t>
      </w:r>
      <w:r w:rsidRPr="005028AA">
        <w:rPr>
          <w:rFonts w:ascii="Times New Roman" w:eastAsia="Times New Roman" w:hAnsi="Times New Roman" w:cs="Times New Roman"/>
          <w:bCs/>
          <w:sz w:val="28"/>
          <w:szCs w:val="24"/>
          <w:lang w:val="kk-KZ" w:eastAsia="ru-RU"/>
        </w:rPr>
        <w:t>:</w:t>
      </w:r>
      <w:r w:rsidRPr="005028AA">
        <w:rPr>
          <w:rFonts w:eastAsia="Times New Roman" w:cs="Times New Roman"/>
          <w:sz w:val="24"/>
          <w:szCs w:val="24"/>
          <w:lang w:val="kk-KZ" w:eastAsia="ru-RU"/>
        </w:rPr>
        <w:t xml:space="preserve"> </w:t>
      </w:r>
    </w:p>
    <w:p w:rsidR="00DD1CF9" w:rsidRPr="005028AA" w:rsidRDefault="00DD1CF9" w:rsidP="00266C81">
      <w:pPr>
        <w:pStyle w:val="a5"/>
        <w:numPr>
          <w:ilvl w:val="0"/>
          <w:numId w:val="36"/>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көп  жағдайда берілген үлгі бойынша тапсырмаларды орындауға талпынуы, зерттеу жұмысы барысында аздап қиындықтар туындап, ақпаратты жүйелеуге, салыстыруға, талдауға, жалпылауға және түсіндіруге кейде дайын болмауы.</w:t>
      </w:r>
    </w:p>
    <w:p w:rsidR="00DD1CF9" w:rsidRPr="005028AA" w:rsidRDefault="00DD1CF9" w:rsidP="00266C81">
      <w:pPr>
        <w:pStyle w:val="a5"/>
        <w:numPr>
          <w:ilvl w:val="0"/>
          <w:numId w:val="36"/>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оқуға деген қызығушылығы жағдайға байланысты, мұғалімнің қолдауымен белсенділік танытып, тапсырманы орындап, бірақ белсенділік аса танытпауы, өз бетімен ізденуі шектеулі</w:t>
      </w:r>
    </w:p>
    <w:p w:rsidR="00DD1CF9" w:rsidRPr="005028AA" w:rsidRDefault="00DD1CF9" w:rsidP="00266C81">
      <w:pPr>
        <w:pStyle w:val="a5"/>
        <w:numPr>
          <w:ilvl w:val="0"/>
          <w:numId w:val="36"/>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hAnsi="Times New Roman" w:cs="Times New Roman"/>
          <w:sz w:val="28"/>
          <w:szCs w:val="28"/>
          <w:lang w:val="kk-KZ"/>
        </w:rPr>
        <w:t xml:space="preserve">топпен жұмысқа қатысады, бірақ бастамашылдық танытпауы, қарапайым тілдік құралдарды қолданып, ойын жеткізуде кейде қиналуы,  жалпы сыйластық танытып, бірақ кейде түсініспеушіліктер болуы </w:t>
      </w:r>
    </w:p>
    <w:p w:rsidR="00DD1CF9" w:rsidRPr="005028AA" w:rsidRDefault="00DD1CF9" w:rsidP="00266C81">
      <w:pPr>
        <w:pStyle w:val="a5"/>
        <w:numPr>
          <w:ilvl w:val="0"/>
          <w:numId w:val="36"/>
        </w:numPr>
        <w:tabs>
          <w:tab w:val="left" w:pos="709"/>
          <w:tab w:val="left" w:pos="851"/>
          <w:tab w:val="left" w:pos="993"/>
        </w:tabs>
        <w:spacing w:after="0" w:line="240" w:lineRule="auto"/>
        <w:ind w:left="0" w:firstLine="567"/>
        <w:jc w:val="both"/>
        <w:rPr>
          <w:rFonts w:ascii="Times New Roman" w:eastAsia="Times New Roman" w:hAnsi="Times New Roman" w:cs="Times New Roman"/>
          <w:bCs/>
          <w:sz w:val="28"/>
          <w:szCs w:val="28"/>
          <w:lang w:val="kk-KZ" w:eastAsia="ru-RU"/>
        </w:rPr>
      </w:pPr>
      <w:r w:rsidRPr="005028AA">
        <w:rPr>
          <w:rFonts w:ascii="Times New Roman" w:eastAsia="Times New Roman" w:hAnsi="Times New Roman" w:cs="Times New Roman"/>
          <w:sz w:val="28"/>
          <w:szCs w:val="28"/>
          <w:lang w:val="kk-KZ" w:eastAsia="ru-RU"/>
        </w:rPr>
        <w:t>мектепте өзін-өзі жақсы сезінуі, алайда, көп жағдайда, мектепке мұғаліммен, достарымен қарым-қатынас жасау үшін, топтың  жұмысына қатысып, бірақ оған айтарлықтай үлес қоспауы, қажетті ақпаратты айтарлықтай тез табуы.</w:t>
      </w:r>
    </w:p>
    <w:p w:rsidR="00DD1CF9" w:rsidRPr="005028AA" w:rsidRDefault="00DD1CF9" w:rsidP="00DD1CF9">
      <w:pPr>
        <w:pStyle w:val="a5"/>
        <w:tabs>
          <w:tab w:val="left" w:pos="709"/>
          <w:tab w:val="left" w:pos="851"/>
          <w:tab w:val="left" w:pos="993"/>
        </w:tabs>
        <w:spacing w:after="0" w:line="240" w:lineRule="auto"/>
        <w:ind w:left="567"/>
        <w:jc w:val="both"/>
        <w:rPr>
          <w:rFonts w:ascii="Times New Roman" w:eastAsia="Times New Roman" w:hAnsi="Times New Roman" w:cs="Times New Roman"/>
          <w:i/>
          <w:sz w:val="28"/>
          <w:szCs w:val="28"/>
          <w:lang w:val="kk-KZ" w:eastAsia="ru-RU"/>
        </w:rPr>
      </w:pPr>
      <w:r w:rsidRPr="005028AA">
        <w:rPr>
          <w:rFonts w:ascii="Times New Roman" w:eastAsia="Times New Roman" w:hAnsi="Times New Roman" w:cs="Times New Roman"/>
          <w:i/>
          <w:sz w:val="28"/>
          <w:szCs w:val="28"/>
          <w:lang w:val="kk-KZ" w:eastAsia="ru-RU"/>
        </w:rPr>
        <w:t xml:space="preserve">Төмен деңгейі: </w:t>
      </w:r>
    </w:p>
    <w:p w:rsidR="00DD1CF9" w:rsidRPr="005028AA" w:rsidRDefault="00DD1CF9" w:rsidP="00266C81">
      <w:pPr>
        <w:pStyle w:val="a5"/>
        <w:numPr>
          <w:ilvl w:val="0"/>
          <w:numId w:val="37"/>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үлгі бойынша оқу мәселелерін шешуді жөн көріп, жаңа әдістерді ойлап табуға қызығушылық танытпауы, зерттеу дағдыларының қалыптасу деңгейінің төмен болуы. Ақпаратты жүйелеуі, салыстыруы, талдауы, жалпылауы және түсіндіруі төмен, қажетті ресурстарды саралауда қиналуы.</w:t>
      </w:r>
    </w:p>
    <w:p w:rsidR="00DD1CF9" w:rsidRPr="005028AA" w:rsidRDefault="00DD1CF9" w:rsidP="00266C81">
      <w:pPr>
        <w:pStyle w:val="a5"/>
        <w:numPr>
          <w:ilvl w:val="0"/>
          <w:numId w:val="37"/>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Оқуға қызығушылығы төмен, тапсырмаларды орындауға құлықсыз, қосымша тапсырмалардан жалтаруы, қосымша ақпарат іздеге ниеті төмен, сыртқы бақылаумен тапсырмаларды орындауы; </w:t>
      </w:r>
    </w:p>
    <w:p w:rsidR="00DD1CF9" w:rsidRPr="005028AA" w:rsidRDefault="00DD1CF9" w:rsidP="00266C81">
      <w:pPr>
        <w:pStyle w:val="a5"/>
        <w:numPr>
          <w:ilvl w:val="0"/>
          <w:numId w:val="37"/>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Топтық жұмысқа белсенділік танытып қатыспуы,  тапсырмаларды өз бетімен сире орындауы, сөйлеу дағдылары шектеулі, қарым-қатынас кезінде өз ойын жеткізуде қиналуы, қарым-қатынаста кейде түсініспеушілік, дау-дамай жағдайларын туындату мүмкіндігі; </w:t>
      </w:r>
    </w:p>
    <w:p w:rsidR="00DD1CF9" w:rsidRPr="005028AA" w:rsidRDefault="00DD1CF9" w:rsidP="00266C81">
      <w:pPr>
        <w:pStyle w:val="a5"/>
        <w:numPr>
          <w:ilvl w:val="0"/>
          <w:numId w:val="37"/>
        </w:numPr>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Мектепке баруға ынтасы төмен, сабақтан қалуға бейім, сабақ үстінде басқа заттармен айналысуы мүмкін; оқу іс-әрекетінде қиындар болуы мүмкін; жұмысты жоспарлауға, оқу іс-әрекеттін бөлуге, әрекеттерді бақылауға қатыспауы. </w:t>
      </w:r>
    </w:p>
    <w:p w:rsidR="00DD1CF9" w:rsidRPr="005028AA" w:rsidRDefault="00DD1CF9" w:rsidP="00266C81">
      <w:pPr>
        <w:pStyle w:val="a5"/>
        <w:numPr>
          <w:ilvl w:val="0"/>
          <w:numId w:val="32"/>
        </w:numPr>
        <w:tabs>
          <w:tab w:val="left" w:pos="851"/>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lang w:val="kk-KZ"/>
        </w:rPr>
      </w:pPr>
      <w:r w:rsidRPr="005028AA">
        <w:rPr>
          <w:rFonts w:ascii="Times New Roman" w:hAnsi="Times New Roman" w:cs="Times New Roman"/>
          <w:b/>
          <w:sz w:val="28"/>
          <w:szCs w:val="28"/>
          <w:lang w:val="kk-KZ"/>
        </w:rPr>
        <w:t xml:space="preserve">Модельдің процессуалды блогында </w:t>
      </w:r>
      <w:r w:rsidRPr="005028AA">
        <w:rPr>
          <w:rFonts w:ascii="Times New Roman" w:hAnsi="Times New Roman" w:cs="Times New Roman"/>
          <w:sz w:val="28"/>
          <w:szCs w:val="28"/>
          <w:lang w:val="kk-KZ"/>
        </w:rPr>
        <w:t>бастауыш сыныптарда</w:t>
      </w:r>
      <w:r w:rsidRPr="005028AA">
        <w:rPr>
          <w:rFonts w:ascii="Times New Roman" w:hAnsi="Times New Roman" w:cs="Times New Roman"/>
          <w:b/>
          <w:sz w:val="28"/>
          <w:szCs w:val="28"/>
          <w:lang w:val="kk-KZ"/>
        </w:rPr>
        <w:t xml:space="preserve"> </w:t>
      </w:r>
      <w:r w:rsidRPr="005028AA">
        <w:rPr>
          <w:rFonts w:ascii="Times New Roman" w:hAnsi="Times New Roman" w:cs="Times New Roman"/>
          <w:sz w:val="28"/>
          <w:szCs w:val="28"/>
          <w:lang w:val="kk-KZ"/>
        </w:rPr>
        <w:t>к</w:t>
      </w:r>
      <w:r w:rsidRPr="005028AA">
        <w:rPr>
          <w:rFonts w:ascii="Times New Roman" w:eastAsia="TimesNewRomanPSMT" w:hAnsi="Times New Roman" w:cs="Times New Roman"/>
          <w:sz w:val="28"/>
          <w:szCs w:val="28"/>
          <w:lang w:val="kk-KZ"/>
        </w:rPr>
        <w:t xml:space="preserve">реативті білім беру ортасын қалыптастырудың әдістемесін сипаттайтын педагогикалық </w:t>
      </w:r>
      <w:r w:rsidRPr="005028AA">
        <w:rPr>
          <w:rFonts w:ascii="Times New Roman" w:eastAsia="TimesNewRomanPSMT" w:hAnsi="Times New Roman" w:cs="Times New Roman"/>
          <w:sz w:val="28"/>
          <w:szCs w:val="28"/>
          <w:lang w:val="kk-KZ"/>
        </w:rPr>
        <w:lastRenderedPageBreak/>
        <w:t xml:space="preserve">шарттары, құралдары, әдіс-тәсілдері, оқу іс-әрекетінің түрлері мен формалары көрініс тапты. </w:t>
      </w:r>
    </w:p>
    <w:p w:rsidR="00DD1CF9" w:rsidRPr="005028AA" w:rsidRDefault="00DD1CF9" w:rsidP="00DD1CF9">
      <w:pPr>
        <w:tabs>
          <w:tab w:val="left" w:pos="851"/>
          <w:tab w:val="left" w:pos="993"/>
        </w:tabs>
        <w:spacing w:after="0" w:line="240" w:lineRule="auto"/>
        <w:ind w:firstLine="567"/>
        <w:jc w:val="both"/>
        <w:rPr>
          <w:rFonts w:ascii="Times New Roman" w:hAnsi="Times New Roman" w:cs="Times New Roman"/>
          <w:i/>
          <w:iCs/>
          <w:sz w:val="28"/>
          <w:szCs w:val="28"/>
          <w:lang w:val="kk-KZ"/>
        </w:rPr>
      </w:pPr>
      <w:r w:rsidRPr="005028AA">
        <w:rPr>
          <w:rFonts w:ascii="Times New Roman" w:hAnsi="Times New Roman" w:cs="Times New Roman"/>
          <w:sz w:val="28"/>
          <w:szCs w:val="28"/>
          <w:lang w:val="kk-KZ"/>
        </w:rPr>
        <w:t xml:space="preserve">Бастауыш сыныпта креативті білім беру ортасындағы ең тиімді </w:t>
      </w:r>
      <w:r w:rsidRPr="005028AA">
        <w:rPr>
          <w:rFonts w:ascii="Times New Roman" w:hAnsi="Times New Roman" w:cs="Times New Roman"/>
          <w:i/>
          <w:iCs/>
          <w:sz w:val="28"/>
          <w:szCs w:val="28"/>
          <w:lang w:val="kk-KZ"/>
        </w:rPr>
        <w:t>келесі педагогикалық шарттарды бөліп көрсеттік:</w:t>
      </w:r>
    </w:p>
    <w:p w:rsidR="00DD1CF9" w:rsidRPr="005028AA" w:rsidRDefault="00DD1CF9" w:rsidP="00266C81">
      <w:pPr>
        <w:pStyle w:val="a5"/>
        <w:numPr>
          <w:ilvl w:val="0"/>
          <w:numId w:val="33"/>
        </w:numPr>
        <w:tabs>
          <w:tab w:val="left" w:pos="851"/>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b/>
          <w:i/>
          <w:sz w:val="28"/>
          <w:szCs w:val="28"/>
          <w:lang w:val="kk-KZ"/>
        </w:rPr>
        <w:t xml:space="preserve">Ұйымдастырушық </w:t>
      </w:r>
      <w:r w:rsidRPr="005028AA">
        <w:rPr>
          <w:rFonts w:ascii="Times New Roman" w:hAnsi="Times New Roman" w:cs="Times New Roman"/>
          <w:sz w:val="28"/>
          <w:szCs w:val="28"/>
          <w:lang w:val="kk-KZ"/>
        </w:rPr>
        <w:t>(сыныптағы оқу кеңістігін сабақ ерекшелігіне, өткізілетін оқу-іс әрекетінің түріне, формасына, әдіс-тәсілдеріне қарай икемдеу)</w:t>
      </w:r>
      <w:r w:rsidRPr="005028AA">
        <w:rPr>
          <w:rFonts w:ascii="Times New Roman" w:hAnsi="Times New Roman" w:cs="Times New Roman"/>
          <w:i/>
          <w:sz w:val="28"/>
          <w:szCs w:val="28"/>
          <w:lang w:val="kk-KZ"/>
        </w:rPr>
        <w:t xml:space="preserve">. </w:t>
      </w:r>
      <w:r w:rsidRPr="005028AA">
        <w:rPr>
          <w:rFonts w:ascii="Times New Roman" w:hAnsi="Times New Roman" w:cs="Times New Roman"/>
          <w:sz w:val="28"/>
          <w:szCs w:val="28"/>
          <w:lang w:val="kk-KZ"/>
        </w:rPr>
        <w:t>Білім беру ортасының параметрлері ретінде N.Jackson мен Т. Kharms мыналарды бөліп көрсетеді: материалдар мен жабдықтардың алуан түрлілігі; оқушының қоршаған ортаны өз оқу қажеттіліктері мен міндеттеріне сай жобалау мүмкіндіктері; өз-өзімен қалу орындарының болуы, ортаны бақыла</w:t>
      </w:r>
      <w:r w:rsidR="00AA595D">
        <w:rPr>
          <w:rFonts w:ascii="Times New Roman" w:hAnsi="Times New Roman" w:cs="Times New Roman"/>
          <w:sz w:val="28"/>
          <w:szCs w:val="28"/>
          <w:lang w:val="kk-KZ"/>
        </w:rPr>
        <w:t>у, жақсарту т.б. [180], [181</w:t>
      </w:r>
      <w:r w:rsidRPr="005028AA">
        <w:rPr>
          <w:rFonts w:ascii="Times New Roman" w:hAnsi="Times New Roman" w:cs="Times New Roman"/>
          <w:sz w:val="28"/>
          <w:szCs w:val="28"/>
          <w:lang w:val="kk-KZ"/>
        </w:rPr>
        <w:t xml:space="preserve">]. Авторлардың пікірлерімен келісе отырып, бастауыш сынып оқушыларына тиесілі белсенді кеңістіктің мөлшері оның креативтіліктің даму деңгейіне, танымдық белсенділігіне, ортамен коммуникативтік, </w:t>
      </w:r>
      <w:r w:rsidRPr="005028AA">
        <w:rPr>
          <w:rStyle w:val="ezkurwreuab5ozgtqnkl"/>
          <w:rFonts w:ascii="Times New Roman" w:hAnsi="Times New Roman" w:cs="Times New Roman"/>
          <w:sz w:val="28"/>
          <w:szCs w:val="28"/>
          <w:lang w:val="kk-KZ"/>
        </w:rPr>
        <w:t>бастамашылық қабілеті мен өзін</w:t>
      </w:r>
      <w:r w:rsidRPr="005028AA">
        <w:rPr>
          <w:rFonts w:ascii="Times New Roman" w:hAnsi="Times New Roman" w:cs="Times New Roman"/>
          <w:sz w:val="28"/>
          <w:szCs w:val="28"/>
          <w:lang w:val="kk-KZ"/>
        </w:rPr>
        <w:t xml:space="preserve">-өзі бақылауға </w:t>
      </w:r>
      <w:r w:rsidRPr="005028AA">
        <w:rPr>
          <w:rStyle w:val="ezkurwreuab5ozgtqnkl"/>
          <w:rFonts w:ascii="Times New Roman" w:hAnsi="Times New Roman" w:cs="Times New Roman"/>
          <w:sz w:val="28"/>
          <w:szCs w:val="28"/>
          <w:lang w:val="kk-KZ"/>
        </w:rPr>
        <w:t>әсер</w:t>
      </w:r>
      <w:r w:rsidRPr="005028AA">
        <w:rPr>
          <w:rFonts w:ascii="Times New Roman" w:hAnsi="Times New Roman" w:cs="Times New Roman"/>
          <w:sz w:val="28"/>
          <w:szCs w:val="28"/>
          <w:lang w:val="kk-KZ"/>
        </w:rPr>
        <w:t xml:space="preserve"> етеді </w:t>
      </w:r>
      <w:r w:rsidRPr="005028AA">
        <w:rPr>
          <w:rStyle w:val="ezkurwreuab5ozgtqnkl"/>
          <w:rFonts w:ascii="Times New Roman" w:hAnsi="Times New Roman" w:cs="Times New Roman"/>
          <w:sz w:val="28"/>
          <w:szCs w:val="28"/>
          <w:lang w:val="kk-KZ"/>
        </w:rPr>
        <w:t>депесептейміз.</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барысында қолайлы креативті білім беру ортасын қамтамасыз ету үшін бастауыш сынып бөлмелеріне модульдік жиһаз, ақпараттық стендтер, қабырғаларды бояу кезінде қолайлы түс үйлесімі ұсынылуы керек екендігі дәлелденді. Көмекші жиһазды қолдана отырып, мұғалімдер сынып бөлмесіндегі кеңістікті модельдеу арқылы сабақтың түрі мен формасы, оқушылардың қажеттіліктері мен топ ерекшеліктеріне қарай жаңа креативті орта құра алады.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Бірлескен оқу іс-әрекетінің сәттілігі және оған қатысатын адамның нәтижеге жету дәрежесі психологиялық сипаттағы көптеген себептерге байланысты екендігі дәлелденді. Мұнда білім алушылардың өзара арақашықтығы, бөлмеде орналасу тәртібі, аумақтық мінез-құлқының ерекшеліктері маңызды рөл атқарады. Білім алушы оқу бөлмесіндегі кеңістіктегі орнына, мұғаліммен және сыныптастармен орнататын визуалды, проксемикалық қатынасына, қозғалыс еркіндігіне көңіл бөледі. Оның көңіл-күйі, оқу іс-әрекетінің сәттілігі көбінесе </w:t>
      </w:r>
      <w:r w:rsidR="00AA595D">
        <w:rPr>
          <w:rFonts w:ascii="Times New Roman" w:hAnsi="Times New Roman" w:cs="Times New Roman"/>
          <w:sz w:val="28"/>
          <w:szCs w:val="28"/>
          <w:lang w:val="kk-KZ"/>
        </w:rPr>
        <w:t>осы факторлармен анықталады [134</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Оқу міндеттеріне байланысты</w:t>
      </w:r>
      <w:r w:rsidRPr="005028AA">
        <w:rPr>
          <w:rFonts w:ascii="Times New Roman" w:hAnsi="Times New Roman" w:cs="Times New Roman"/>
          <w:sz w:val="28"/>
          <w:szCs w:val="28"/>
          <w:lang w:val="kk-KZ"/>
        </w:rPr>
        <w:t xml:space="preserve"> әр </w:t>
      </w:r>
      <w:r w:rsidRPr="005028AA">
        <w:rPr>
          <w:rStyle w:val="ezkurwreuab5ozgtqnkl"/>
          <w:rFonts w:ascii="Times New Roman" w:hAnsi="Times New Roman" w:cs="Times New Roman"/>
          <w:sz w:val="28"/>
          <w:szCs w:val="28"/>
          <w:lang w:val="kk-KZ"/>
        </w:rPr>
        <w:t>түрлі вариациядағы парталарды орналастырудың маңызды ерекшелігі «мұғалім-оқушы» жүйесіндегі өзара</w:t>
      </w:r>
      <w:r w:rsidRPr="005028AA">
        <w:rPr>
          <w:rFonts w:ascii="Times New Roman" w:hAnsi="Times New Roman" w:cs="Times New Roman"/>
          <w:sz w:val="28"/>
          <w:szCs w:val="28"/>
          <w:lang w:val="kk-KZ"/>
        </w:rPr>
        <w:t xml:space="preserve"> әрекеттестіктің </w:t>
      </w:r>
      <w:r w:rsidRPr="005028AA">
        <w:rPr>
          <w:rStyle w:val="ezkurwreuab5ozgtqnkl"/>
          <w:rFonts w:ascii="Times New Roman" w:hAnsi="Times New Roman" w:cs="Times New Roman"/>
          <w:sz w:val="28"/>
          <w:szCs w:val="28"/>
          <w:lang w:val="kk-KZ"/>
        </w:rPr>
        <w:t>өзгеруі</w:t>
      </w:r>
      <w:r w:rsidRPr="005028AA">
        <w:rPr>
          <w:rFonts w:ascii="Times New Roman" w:hAnsi="Times New Roman" w:cs="Times New Roman"/>
          <w:sz w:val="28"/>
          <w:szCs w:val="28"/>
          <w:lang w:val="kk-KZ"/>
        </w:rPr>
        <w:t xml:space="preserve"> болып табылады</w:t>
      </w:r>
      <w:r w:rsidRPr="005028AA">
        <w:rPr>
          <w:rStyle w:val="ezkurwreuab5ozgtqnkl"/>
          <w:rFonts w:ascii="Times New Roman" w:hAnsi="Times New Roman" w:cs="Times New Roman"/>
          <w:sz w:val="28"/>
          <w:szCs w:val="28"/>
          <w:lang w:val="kk-KZ"/>
        </w:rPr>
        <w:t>.</w:t>
      </w:r>
      <w:r w:rsidRPr="005028AA">
        <w:rPr>
          <w:rFonts w:ascii="Times New Roman" w:hAnsi="Times New Roman" w:cs="Times New Roman"/>
          <w:sz w:val="28"/>
          <w:szCs w:val="28"/>
          <w:lang w:val="kk-KZ"/>
        </w:rPr>
        <w:t xml:space="preserve"> Ең </w:t>
      </w:r>
      <w:r w:rsidRPr="005028AA">
        <w:rPr>
          <w:rStyle w:val="ezkurwreuab5ozgtqnkl"/>
          <w:rFonts w:ascii="Times New Roman" w:hAnsi="Times New Roman" w:cs="Times New Roman"/>
          <w:sz w:val="28"/>
          <w:szCs w:val="28"/>
          <w:lang w:val="kk-KZ"/>
        </w:rPr>
        <w:t>алдымен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бұл мұғалім мен оқушылар арасындағы визуалды байланысты қалыпқа</w:t>
      </w:r>
      <w:r w:rsidRPr="005028AA">
        <w:rPr>
          <w:rFonts w:ascii="Times New Roman" w:hAnsi="Times New Roman" w:cs="Times New Roman"/>
          <w:sz w:val="28"/>
          <w:szCs w:val="28"/>
          <w:lang w:val="kk-KZ"/>
        </w:rPr>
        <w:t xml:space="preserve"> келтіруге </w:t>
      </w:r>
      <w:r w:rsidRPr="005028AA">
        <w:rPr>
          <w:rStyle w:val="ezkurwreuab5ozgtqnkl"/>
          <w:rFonts w:ascii="Times New Roman" w:hAnsi="Times New Roman" w:cs="Times New Roman"/>
          <w:sz w:val="28"/>
          <w:szCs w:val="28"/>
          <w:lang w:val="kk-KZ"/>
        </w:rPr>
        <w:t>қатысты. Жиһаздың дұрыс</w:t>
      </w:r>
      <w:r w:rsidRPr="005028AA">
        <w:rPr>
          <w:rFonts w:ascii="Times New Roman" w:hAnsi="Times New Roman" w:cs="Times New Roman"/>
          <w:sz w:val="28"/>
          <w:szCs w:val="28"/>
          <w:lang w:val="kk-KZ"/>
        </w:rPr>
        <w:t xml:space="preserve"> орналасуы жағдайында</w:t>
      </w:r>
      <w:r w:rsidRPr="005028AA">
        <w:rPr>
          <w:rStyle w:val="ezkurwreuab5ozgtqnkl"/>
          <w:rFonts w:ascii="Times New Roman" w:hAnsi="Times New Roman" w:cs="Times New Roman"/>
          <w:sz w:val="28"/>
          <w:szCs w:val="28"/>
          <w:lang w:val="kk-KZ"/>
        </w:rPr>
        <w:t>, егер мұғалім қабылдаудың белсенді аймағының ортасында болса, онда ол әр оқушыны көреді, назарында ұстайды деген сенім бар. Бұл, әсіресе, бастауыш сынып оқушылары үшін</w:t>
      </w:r>
      <w:r w:rsidRPr="005028AA">
        <w:rPr>
          <w:rFonts w:ascii="Times New Roman" w:hAnsi="Times New Roman" w:cs="Times New Roman"/>
          <w:sz w:val="28"/>
          <w:szCs w:val="28"/>
          <w:lang w:val="kk-KZ"/>
        </w:rPr>
        <w:t xml:space="preserve"> өте </w:t>
      </w:r>
      <w:r w:rsidRPr="005028AA">
        <w:rPr>
          <w:rStyle w:val="ezkurwreuab5ozgtqnkl"/>
          <w:rFonts w:ascii="Times New Roman" w:hAnsi="Times New Roman" w:cs="Times New Roman"/>
          <w:sz w:val="28"/>
          <w:szCs w:val="28"/>
          <w:lang w:val="kk-KZ"/>
        </w:rPr>
        <w:t>маңызды. Әдетте, бұл оқушыларды тыныштандырады және оларға сенімділік</w:t>
      </w:r>
      <w:r w:rsidRPr="005028AA">
        <w:rPr>
          <w:rFonts w:ascii="Times New Roman" w:hAnsi="Times New Roman" w:cs="Times New Roman"/>
          <w:sz w:val="28"/>
          <w:szCs w:val="28"/>
          <w:lang w:val="kk-KZ"/>
        </w:rPr>
        <w:t xml:space="preserve"> береді</w:t>
      </w:r>
      <w:r w:rsidRPr="005028AA">
        <w:rPr>
          <w:rStyle w:val="ezkurwreuab5ozgtqnkl"/>
          <w:rFonts w:ascii="Times New Roman" w:hAnsi="Times New Roman" w:cs="Times New Roman"/>
          <w:sz w:val="28"/>
          <w:szCs w:val="28"/>
          <w:lang w:val="kk-KZ"/>
        </w:rPr>
        <w:t xml:space="preserve">. Жұмыс кеңістігін осылай ұйымдастыру </w:t>
      </w:r>
      <w:r w:rsidRPr="005028AA">
        <w:rPr>
          <w:rFonts w:ascii="Times New Roman" w:hAnsi="Times New Roman" w:cs="Times New Roman"/>
          <w:sz w:val="28"/>
          <w:szCs w:val="28"/>
          <w:lang w:val="kk-KZ"/>
        </w:rPr>
        <w:t xml:space="preserve">мұғалімге </w:t>
      </w:r>
      <w:r w:rsidRPr="005028AA">
        <w:rPr>
          <w:rStyle w:val="ezkurwreuab5ozgtqnkl"/>
          <w:rFonts w:ascii="Times New Roman" w:hAnsi="Times New Roman" w:cs="Times New Roman"/>
          <w:sz w:val="28"/>
          <w:szCs w:val="28"/>
          <w:lang w:val="kk-KZ"/>
        </w:rPr>
        <w:t>барлық оқушылардың жұмысымен мінез</w:t>
      </w:r>
      <w:r w:rsidRPr="005028AA">
        <w:rPr>
          <w:rFonts w:ascii="Times New Roman" w:hAnsi="Times New Roman" w:cs="Times New Roman"/>
          <w:sz w:val="28"/>
          <w:szCs w:val="28"/>
          <w:lang w:val="kk-KZ"/>
        </w:rPr>
        <w:t xml:space="preserve">-құлқын </w:t>
      </w:r>
      <w:r w:rsidRPr="005028AA">
        <w:rPr>
          <w:rStyle w:val="ezkurwreuab5ozgtqnkl"/>
          <w:rFonts w:ascii="Times New Roman" w:hAnsi="Times New Roman" w:cs="Times New Roman"/>
          <w:sz w:val="28"/>
          <w:szCs w:val="28"/>
          <w:lang w:val="kk-KZ"/>
        </w:rPr>
        <w:t>бақылауға мүмкіндік</w:t>
      </w:r>
      <w:r w:rsidRPr="005028AA">
        <w:rPr>
          <w:rFonts w:ascii="Times New Roman" w:hAnsi="Times New Roman" w:cs="Times New Roman"/>
          <w:sz w:val="28"/>
          <w:szCs w:val="28"/>
          <w:lang w:val="kk-KZ"/>
        </w:rPr>
        <w:t xml:space="preserve"> береді</w:t>
      </w:r>
      <w:r w:rsidRPr="005028AA">
        <w:rPr>
          <w:rStyle w:val="ezkurwreuab5ozgtqnkl"/>
          <w:rFonts w:ascii="Times New Roman" w:hAnsi="Times New Roman" w:cs="Times New Roman"/>
          <w:sz w:val="28"/>
          <w:szCs w:val="28"/>
          <w:lang w:val="kk-KZ"/>
        </w:rPr>
        <w:t>, өйткені олар мұғалімнің көру аймағында болады</w:t>
      </w:r>
      <w:r w:rsidR="00AA595D">
        <w:rPr>
          <w:rFonts w:ascii="Times New Roman" w:hAnsi="Times New Roman" w:cs="Times New Roman"/>
          <w:sz w:val="28"/>
          <w:szCs w:val="28"/>
          <w:lang w:val="kk-KZ"/>
        </w:rPr>
        <w:t>[182</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В.Lucas қолайлы креативті білім беру ортасын құру кезінде қабырғалардың түс дизайнына және оларда орналастырылған оқу-әдістемелік материалдарға назар аудару керек деген пікірді басшылыққа алады. Мысалы, «сөйлейтін қабырғалар» технологиясын қолдану ұсынылады (түпнұсқа атауы «TalkingWalls»). Технологияның мәні мынада: оқушылар ақпарат ала отырып, өз </w:t>
      </w:r>
      <w:r w:rsidRPr="005028AA">
        <w:rPr>
          <w:rFonts w:ascii="Times New Roman" w:hAnsi="Times New Roman" w:cs="Times New Roman"/>
          <w:sz w:val="28"/>
          <w:szCs w:val="28"/>
          <w:lang w:val="kk-KZ"/>
        </w:rPr>
        <w:lastRenderedPageBreak/>
        <w:t>іс-әрекетін жоспарлауды үйренеді, ақпараттық ре</w:t>
      </w:r>
      <w:r w:rsidR="00AA595D">
        <w:rPr>
          <w:rFonts w:ascii="Times New Roman" w:hAnsi="Times New Roman" w:cs="Times New Roman"/>
          <w:sz w:val="28"/>
          <w:szCs w:val="28"/>
          <w:lang w:val="kk-KZ"/>
        </w:rPr>
        <w:t>сурсты сындарлы пайдаланады [183</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Осылайша, біз сыныптағы креативті білім беру ортасының мазмұндық компонентінің келесі жағдайларды ескеруі қажет деп санаймыз: </w:t>
      </w:r>
    </w:p>
    <w:p w:rsidR="00DD1CF9" w:rsidRPr="005028AA" w:rsidRDefault="00DD1CF9" w:rsidP="00266C81">
      <w:pPr>
        <w:pStyle w:val="a5"/>
        <w:numPr>
          <w:ilvl w:val="3"/>
          <w:numId w:val="23"/>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Сыныптың білім беру ортасы заманауи ақпараттық технологиялармен жұмыс істеуге мүмкіндік беруі қажет. Ғимараттың кез келген жерінен мектептің Wi-Fi желісіне қол жеткізіліп, оқу бөлмесі мультимедиялық оқу құрылғыларымен жабдықталуы керек.  </w:t>
      </w:r>
    </w:p>
    <w:p w:rsidR="00DD1CF9" w:rsidRPr="005028AA" w:rsidRDefault="00DD1CF9" w:rsidP="00266C81">
      <w:pPr>
        <w:pStyle w:val="a5"/>
        <w:numPr>
          <w:ilvl w:val="3"/>
          <w:numId w:val="23"/>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Қоршаған орта трансформацияланатын және икемді болуы керек: яғни сыныпты немесе оқу кеңістігін әртүрлі іс-шараларға, аймақтарға бөлу және бірнеше үй-жайларды біріктіру мүмкіндігін қарастырған жөн. </w:t>
      </w:r>
    </w:p>
    <w:p w:rsidR="00DD1CF9" w:rsidRPr="005028AA" w:rsidRDefault="00DD1CF9" w:rsidP="00266C81">
      <w:pPr>
        <w:pStyle w:val="a5"/>
        <w:numPr>
          <w:ilvl w:val="3"/>
          <w:numId w:val="23"/>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Мектептегі оқу кабинеттері немесе сыныптар әмбебап болуға тиіс: инфозоналар, коммуникацияға арналған орындар (маркерлік, грифель және магниттік тақталар), оқушылар мен педагогтарға арналған ынталандырушы жазулар, бірлескен жұмыс орны, оқушылардың шығармашылық жұмыстарының көрмелеріне арналған орындар және т. б.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Осылайша, оқу ортасын дұрыс ұйымдастыру, оның барлық ерекшеліктерін ескеру, оны ұйымдастырудың оқушылардың психикалық және физикалық денсаулығын сақтауға бағытталуы оқу үдерісіне оң әсер етеді. Мұндай орта  физикалық және психологиялық шамадан тыс жүктемені жеңілдетеді, сабақтардың тиімділігін арттырады.  </w:t>
      </w:r>
    </w:p>
    <w:p w:rsidR="00DD1CF9" w:rsidRPr="005028AA" w:rsidRDefault="00DD1CF9" w:rsidP="00266C81">
      <w:pPr>
        <w:pStyle w:val="a5"/>
        <w:numPr>
          <w:ilvl w:val="0"/>
          <w:numId w:val="33"/>
        </w:numPr>
        <w:tabs>
          <w:tab w:val="left" w:pos="267"/>
          <w:tab w:val="left" w:pos="851"/>
        </w:tabs>
        <w:spacing w:after="0" w:line="240" w:lineRule="auto"/>
        <w:ind w:left="0"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b/>
          <w:i/>
          <w:sz w:val="28"/>
          <w:szCs w:val="28"/>
          <w:lang w:val="kk-KZ"/>
        </w:rPr>
        <w:t>Дидактикалық</w:t>
      </w:r>
      <w:r w:rsidRPr="005028AA">
        <w:rPr>
          <w:rStyle w:val="ezkurwreuab5ozgtqnkl"/>
          <w:rFonts w:ascii="Times New Roman" w:hAnsi="Times New Roman" w:cs="Times New Roman"/>
          <w:sz w:val="28"/>
          <w:szCs w:val="28"/>
          <w:lang w:val="kk-KZ"/>
        </w:rPr>
        <w:t xml:space="preserve"> (Мұғалімдердің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психологиялық-педагогикалық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қолдауымен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оқушыларды креативті, коммуникативті, танымдық іс-әрекетке ынталандыру).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Көптеген зерттеушілер </w:t>
      </w:r>
      <w:r w:rsidR="00E86400">
        <w:rPr>
          <w:rFonts w:ascii="Times New Roman" w:hAnsi="Times New Roman" w:cs="Times New Roman"/>
          <w:sz w:val="28"/>
          <w:szCs w:val="28"/>
          <w:lang w:val="kk-KZ"/>
        </w:rPr>
        <w:t xml:space="preserve">креатикті </w:t>
      </w:r>
      <w:r w:rsidRPr="005028AA">
        <w:rPr>
          <w:rFonts w:ascii="Times New Roman" w:hAnsi="Times New Roman" w:cs="Times New Roman"/>
          <w:sz w:val="28"/>
          <w:szCs w:val="28"/>
          <w:lang w:val="kk-KZ"/>
        </w:rPr>
        <w:t>білім беру ортасының бөліп көрсететін коммуникативті компоненті немесе тұлғааралық қарым-қатынасының шарты – оқыту, әлеуметтену, ақпараттың кең көлемін жеткізу мен игерудің</w:t>
      </w:r>
      <w:r w:rsidR="00E86400">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тұлғааралық қарым-қатынас арқылы жүзеге асатынын атап көрсетеді. Бұл жағдайда білім беру ортасы субъектілерінің коммуникативті өзара әрекеттесу түрлеріне назар аудару маңызды. Өзара әрекеттесу түрлері ретінде субъект-объект (педагогикалық ықпал), субъект-субъект, бірлескен субъект (педагогикалық өзара әрекеттесу) және субъект-туындатқыш (п</w:t>
      </w:r>
      <w:r w:rsidR="00AA595D">
        <w:rPr>
          <w:rFonts w:ascii="Times New Roman" w:hAnsi="Times New Roman" w:cs="Times New Roman"/>
          <w:sz w:val="28"/>
          <w:szCs w:val="28"/>
          <w:lang w:val="kk-KZ"/>
        </w:rPr>
        <w:t>едагогикалық көмек) бөлінеді [42</w:t>
      </w:r>
      <w:r w:rsidRPr="005028AA">
        <w:rPr>
          <w:rFonts w:ascii="Times New Roman" w:hAnsi="Times New Roman" w:cs="Times New Roman"/>
          <w:sz w:val="28"/>
          <w:szCs w:val="28"/>
          <w:lang w:val="kk-KZ"/>
        </w:rPr>
        <w:t>, б. 92].</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Тұлғаның креативтілігін дамыту үшін ең қолайлы жағдайлар шығармашылық қарым-қатынас барысында жасалады. Я.А.Пономарев пен Ш.М.Гаджиевтің зерттеулері аясында қарым-қатынастың екі негізгі формасы ерекшеленеді </w:t>
      </w:r>
      <w:r w:rsidRPr="005028AA">
        <w:rPr>
          <w:rFonts w:ascii="Times New Roman" w:eastAsia="Calibri" w:hAnsi="Times New Roman" w:cs="Times New Roman"/>
          <w:sz w:val="28"/>
          <w:szCs w:val="28"/>
          <w:lang w:val="kk-KZ"/>
        </w:rPr>
        <w:t>–</w:t>
      </w:r>
      <w:r w:rsidRPr="005028AA">
        <w:rPr>
          <w:rFonts w:ascii="Times New Roman" w:hAnsi="Times New Roman" w:cs="Times New Roman"/>
          <w:sz w:val="28"/>
          <w:szCs w:val="28"/>
          <w:lang w:val="kk-KZ"/>
        </w:rPr>
        <w:t xml:space="preserve"> коммуникативті және креативті. Ақпаратты жеткізуге бағытталған коммуникативті қарым-қатынастан креативті қатынас түрінен басты айырмашылығы мынада: креативті қатынастың негізгі мақсаты – жаңа ақпарат құру. Креативті қарым-қатынас шығармашылық мәселелерді шешуге бағытталған ұжымдық креативті процестің тең қатысушылары арасында жүреді. Бастауыш мектеп контекстінде «мұғалім-оқушы» арасындағы өзара әрекеттесу шеңберінде шығармашылық қарым-қ</w:t>
      </w:r>
      <w:r w:rsidR="00AA595D">
        <w:rPr>
          <w:rFonts w:ascii="Times New Roman" w:hAnsi="Times New Roman" w:cs="Times New Roman"/>
          <w:sz w:val="28"/>
          <w:szCs w:val="28"/>
          <w:lang w:val="kk-KZ"/>
        </w:rPr>
        <w:t>атынасқа үлкен мән беріледі [184</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Шығармашылық қарым-қатынасты ұйымдастыру – бұл қарым-қатынастың басқа түрлерін ұйымдастырудан ерекшеленетін тәсіл. Онда шығармашылық </w:t>
      </w:r>
      <w:r w:rsidRPr="005028AA">
        <w:rPr>
          <w:rFonts w:ascii="Times New Roman" w:hAnsi="Times New Roman" w:cs="Times New Roman"/>
          <w:sz w:val="28"/>
          <w:szCs w:val="28"/>
          <w:lang w:val="kk-KZ"/>
        </w:rPr>
        <w:lastRenderedPageBreak/>
        <w:t>мәселелерді сәтті шешуде маңызды рөл атқаратын бірқатар ерекшеліктер бар. Шығармашылық қарым-қатынастың бастапқы принциптері шешімдерді бірлесіп іздеудің ежелгі әдісі – майевтика немесе Сократ диалогын сипаттау негізінде тұжырымдалған. Мұндай диалогты жүргізу қағидаттары біздің заманымызда да өзекті болып қала береді: а) тең құқылы серіктестер арасында ашық пікір алмасу; б) мақсатты сұрақтар қою арқылы өзін-өзі тануды ынталандыру; в) әзіл-оспақты ойлауды ынталандыру құралы рет</w:t>
      </w:r>
      <w:r w:rsidR="00AA595D">
        <w:rPr>
          <w:rFonts w:ascii="Times New Roman" w:hAnsi="Times New Roman" w:cs="Times New Roman"/>
          <w:sz w:val="28"/>
          <w:szCs w:val="28"/>
          <w:lang w:val="kk-KZ"/>
        </w:rPr>
        <w:t>інде пайдалану [185</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Мұғалім мен оқушылардың қарым-қатынасы келесі міндеттерді шешуге ықпал етсе, оқушылардың креативтілігін дамыту құралы ретінде мыналар қарастырылуы мүмкін: </w:t>
      </w:r>
    </w:p>
    <w:p w:rsidR="00DD1CF9" w:rsidRPr="005028AA" w:rsidRDefault="00DD1CF9" w:rsidP="00266C81">
      <w:pPr>
        <w:pStyle w:val="a5"/>
        <w:numPr>
          <w:ilvl w:val="0"/>
          <w:numId w:val="38"/>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шынайылыққа шығармашылық көзқарастың үлгісін көрсетеді;</w:t>
      </w:r>
    </w:p>
    <w:p w:rsidR="00DD1CF9" w:rsidRPr="005028AA" w:rsidRDefault="00DD1CF9" w:rsidP="00266C81">
      <w:pPr>
        <w:pStyle w:val="a5"/>
        <w:numPr>
          <w:ilvl w:val="0"/>
          <w:numId w:val="38"/>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креативтілікке тосқауыл қоятын психологиялық кедергілерді жояды; </w:t>
      </w:r>
    </w:p>
    <w:p w:rsidR="00DD1CF9" w:rsidRPr="005028AA" w:rsidRDefault="00DD1CF9" w:rsidP="00266C81">
      <w:pPr>
        <w:pStyle w:val="a5"/>
        <w:numPr>
          <w:ilvl w:val="0"/>
          <w:numId w:val="38"/>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 іс-әрекетті ынталандыруды жүзеге асырады;  </w:t>
      </w:r>
    </w:p>
    <w:p w:rsidR="00DD1CF9" w:rsidRPr="005028AA" w:rsidRDefault="00DD1CF9" w:rsidP="00266C81">
      <w:pPr>
        <w:pStyle w:val="a5"/>
        <w:numPr>
          <w:ilvl w:val="0"/>
          <w:numId w:val="38"/>
        </w:numPr>
        <w:tabs>
          <w:tab w:val="left" w:pos="709"/>
          <w:tab w:val="left" w:pos="993"/>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креативтілікті қажет ететін жағдайларды (проблемаларды) жасайды.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Оқушылардың креативті іс-әрекетінің тиімділігі мен олардың креативтілігін дамыту үшін шығармашылық қарым-қатынастың маңызы оның функцияларында ашылады.</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i/>
          <w:sz w:val="28"/>
          <w:szCs w:val="28"/>
          <w:lang w:val="kk-KZ"/>
        </w:rPr>
        <w:t xml:space="preserve">Ақпараттық функция. </w:t>
      </w:r>
      <w:r w:rsidRPr="005028AA">
        <w:rPr>
          <w:rStyle w:val="ezkurwreuab5ozgtqnkl"/>
          <w:rFonts w:ascii="Times New Roman" w:hAnsi="Times New Roman" w:cs="Times New Roman"/>
          <w:sz w:val="28"/>
          <w:szCs w:val="28"/>
          <w:lang w:val="kk-KZ"/>
        </w:rPr>
        <w:t>Мұғалім өз сөзінің мазмұны мен формасы арқылы сабақ тақырыбы туралы</w:t>
      </w:r>
      <w:r w:rsidRPr="005028AA">
        <w:rPr>
          <w:rFonts w:ascii="Times New Roman" w:hAnsi="Times New Roman" w:cs="Times New Roman"/>
          <w:sz w:val="28"/>
          <w:szCs w:val="28"/>
          <w:lang w:val="kk-KZ"/>
        </w:rPr>
        <w:t xml:space="preserve"> белгілі </w:t>
      </w:r>
      <w:r w:rsidRPr="005028AA">
        <w:rPr>
          <w:rStyle w:val="ezkurwreuab5ozgtqnkl"/>
          <w:rFonts w:ascii="Times New Roman" w:hAnsi="Times New Roman" w:cs="Times New Roman"/>
          <w:sz w:val="28"/>
          <w:szCs w:val="28"/>
          <w:lang w:val="kk-KZ"/>
        </w:rPr>
        <w:t>бір ақпаратты беріп қана</w:t>
      </w:r>
      <w:r w:rsidRPr="005028AA">
        <w:rPr>
          <w:rFonts w:ascii="Times New Roman" w:hAnsi="Times New Roman" w:cs="Times New Roman"/>
          <w:sz w:val="28"/>
          <w:szCs w:val="28"/>
          <w:lang w:val="kk-KZ"/>
        </w:rPr>
        <w:t xml:space="preserve"> қоймай, </w:t>
      </w:r>
      <w:r w:rsidRPr="005028AA">
        <w:rPr>
          <w:rStyle w:val="ezkurwreuab5ozgtqnkl"/>
          <w:rFonts w:ascii="Times New Roman" w:hAnsi="Times New Roman" w:cs="Times New Roman"/>
          <w:sz w:val="28"/>
          <w:szCs w:val="28"/>
          <w:lang w:val="kk-KZ"/>
        </w:rPr>
        <w:t>өзін</w:t>
      </w:r>
      <w:r w:rsidRPr="005028AA">
        <w:rPr>
          <w:rFonts w:ascii="Times New Roman" w:hAnsi="Times New Roman" w:cs="Times New Roman"/>
          <w:sz w:val="28"/>
          <w:szCs w:val="28"/>
          <w:lang w:val="kk-KZ"/>
        </w:rPr>
        <w:t xml:space="preserve"> жеке </w:t>
      </w:r>
      <w:r w:rsidRPr="005028AA">
        <w:rPr>
          <w:rStyle w:val="ezkurwreuab5ozgtqnkl"/>
          <w:rFonts w:ascii="Times New Roman" w:hAnsi="Times New Roman" w:cs="Times New Roman"/>
          <w:sz w:val="28"/>
          <w:szCs w:val="28"/>
          <w:lang w:val="kk-KZ"/>
        </w:rPr>
        <w:t>тұлға ретінде</w:t>
      </w:r>
      <w:r w:rsidRPr="005028AA">
        <w:rPr>
          <w:rFonts w:ascii="Times New Roman" w:hAnsi="Times New Roman" w:cs="Times New Roman"/>
          <w:sz w:val="28"/>
          <w:szCs w:val="28"/>
          <w:lang w:val="kk-KZ"/>
        </w:rPr>
        <w:t xml:space="preserve"> көрсетеді, </w:t>
      </w:r>
      <w:r w:rsidRPr="005028AA">
        <w:rPr>
          <w:rStyle w:val="ezkurwreuab5ozgtqnkl"/>
          <w:rFonts w:ascii="Times New Roman" w:hAnsi="Times New Roman" w:cs="Times New Roman"/>
          <w:sz w:val="28"/>
          <w:szCs w:val="28"/>
          <w:lang w:val="kk-KZ"/>
        </w:rPr>
        <w:t>фактілерге,</w:t>
      </w:r>
      <w:r w:rsidR="007A179E">
        <w:rPr>
          <w:rStyle w:val="ezkurwreuab5ozgtqnkl"/>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оқиғаларға,</w:t>
      </w:r>
      <w:r w:rsidR="007A179E">
        <w:rPr>
          <w:rStyle w:val="ezkurwreuab5ozgtqnkl"/>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іс</w:t>
      </w:r>
      <w:r w:rsidRPr="005028AA">
        <w:rPr>
          <w:rFonts w:ascii="Times New Roman" w:hAnsi="Times New Roman" w:cs="Times New Roman"/>
          <w:sz w:val="28"/>
          <w:szCs w:val="28"/>
          <w:lang w:val="kk-KZ"/>
        </w:rPr>
        <w:t xml:space="preserve">-әрекеттерге </w:t>
      </w:r>
      <w:r w:rsidRPr="005028AA">
        <w:rPr>
          <w:rStyle w:val="ezkurwreuab5ozgtqnkl"/>
          <w:rFonts w:ascii="Times New Roman" w:hAnsi="Times New Roman" w:cs="Times New Roman"/>
          <w:sz w:val="28"/>
          <w:szCs w:val="28"/>
          <w:lang w:val="kk-KZ"/>
        </w:rPr>
        <w:t>жеке (соның ішінде сыни) көзқарасын, қатынасын білдіреді. Осылайша, мұғалім әр адамның</w:t>
      </w:r>
      <w:r w:rsidRPr="005028AA">
        <w:rPr>
          <w:rFonts w:ascii="Times New Roman" w:hAnsi="Times New Roman" w:cs="Times New Roman"/>
          <w:sz w:val="28"/>
          <w:szCs w:val="28"/>
          <w:lang w:val="kk-KZ"/>
        </w:rPr>
        <w:t xml:space="preserve"> өз пікірі болуы </w:t>
      </w:r>
      <w:r w:rsidRPr="005028AA">
        <w:rPr>
          <w:rStyle w:val="ezkurwreuab5ozgtqnkl"/>
          <w:rFonts w:ascii="Times New Roman" w:hAnsi="Times New Roman" w:cs="Times New Roman"/>
          <w:sz w:val="28"/>
          <w:szCs w:val="28"/>
          <w:lang w:val="kk-KZ"/>
        </w:rPr>
        <w:t>мүмкін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мәселені шешуге өзіндік көзқарасын ұсына</w:t>
      </w:r>
      <w:r w:rsidRPr="005028AA">
        <w:rPr>
          <w:rFonts w:ascii="Times New Roman" w:hAnsi="Times New Roman" w:cs="Times New Roman"/>
          <w:sz w:val="28"/>
          <w:szCs w:val="28"/>
          <w:lang w:val="kk-KZ"/>
        </w:rPr>
        <w:t xml:space="preserve"> алады деген </w:t>
      </w:r>
      <w:r w:rsidRPr="005028AA">
        <w:rPr>
          <w:rStyle w:val="ezkurwreuab5ozgtqnkl"/>
          <w:rFonts w:ascii="Times New Roman" w:hAnsi="Times New Roman" w:cs="Times New Roman"/>
          <w:sz w:val="28"/>
          <w:szCs w:val="28"/>
          <w:lang w:val="kk-KZ"/>
        </w:rPr>
        <w:t>идеяны білдіреді.</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i/>
          <w:sz w:val="28"/>
          <w:szCs w:val="28"/>
          <w:lang w:val="kk-KZ"/>
        </w:rPr>
        <w:t>Эмоционалды функция</w:t>
      </w:r>
      <w:r w:rsidRPr="005028AA">
        <w:rPr>
          <w:rStyle w:val="ezkurwreuab5ozgtqnkl"/>
          <w:rFonts w:ascii="Times New Roman" w:hAnsi="Times New Roman" w:cs="Times New Roman"/>
          <w:sz w:val="28"/>
          <w:szCs w:val="28"/>
          <w:lang w:val="kk-KZ"/>
        </w:rPr>
        <w:t>.</w:t>
      </w:r>
      <w:r w:rsidR="007A179E">
        <w:rPr>
          <w:rStyle w:val="ezkurwreuab5ozgtqnkl"/>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Жағымсыз эмоциялар (мазасыздық, қорқыныш,</w:t>
      </w:r>
      <w:r w:rsidRPr="005028AA">
        <w:rPr>
          <w:rFonts w:ascii="Times New Roman" w:hAnsi="Times New Roman" w:cs="Times New Roman"/>
          <w:sz w:val="28"/>
          <w:szCs w:val="28"/>
          <w:lang w:val="kk-KZ"/>
        </w:rPr>
        <w:t xml:space="preserve"> өзіне </w:t>
      </w:r>
      <w:r w:rsidRPr="005028AA">
        <w:rPr>
          <w:rStyle w:val="ezkurwreuab5ozgtqnkl"/>
          <w:rFonts w:ascii="Times New Roman" w:hAnsi="Times New Roman" w:cs="Times New Roman"/>
          <w:sz w:val="28"/>
          <w:szCs w:val="28"/>
          <w:lang w:val="kk-KZ"/>
        </w:rPr>
        <w:t>деген сенімсіздік және т</w:t>
      </w:r>
      <w:r w:rsidRPr="005028AA">
        <w:rPr>
          <w:rFonts w:ascii="Times New Roman" w:hAnsi="Times New Roman" w:cs="Times New Roman"/>
          <w:sz w:val="28"/>
          <w:szCs w:val="28"/>
          <w:lang w:val="kk-KZ"/>
        </w:rPr>
        <w:t>.б.</w:t>
      </w:r>
      <w:r w:rsidRPr="005028AA">
        <w:rPr>
          <w:rStyle w:val="ezkurwreuab5ozgtqnkl"/>
          <w:rFonts w:ascii="Times New Roman" w:hAnsi="Times New Roman" w:cs="Times New Roman"/>
          <w:sz w:val="28"/>
          <w:szCs w:val="28"/>
          <w:lang w:val="kk-KZ"/>
        </w:rPr>
        <w:t>) креативті іс</w:t>
      </w:r>
      <w:r w:rsidRPr="005028AA">
        <w:rPr>
          <w:rFonts w:ascii="Times New Roman" w:hAnsi="Times New Roman" w:cs="Times New Roman"/>
          <w:sz w:val="28"/>
          <w:szCs w:val="28"/>
          <w:lang w:val="kk-KZ"/>
        </w:rPr>
        <w:t xml:space="preserve">-әрекеттің </w:t>
      </w:r>
      <w:r w:rsidRPr="005028AA">
        <w:rPr>
          <w:rStyle w:val="ezkurwreuab5ozgtqnkl"/>
          <w:rFonts w:ascii="Times New Roman" w:hAnsi="Times New Roman" w:cs="Times New Roman"/>
          <w:sz w:val="28"/>
          <w:szCs w:val="28"/>
          <w:lang w:val="kk-KZ"/>
        </w:rPr>
        <w:t>үдерісі мен тиімділігіне теріс әсер</w:t>
      </w:r>
      <w:r w:rsidRPr="005028AA">
        <w:rPr>
          <w:rFonts w:ascii="Times New Roman" w:hAnsi="Times New Roman" w:cs="Times New Roman"/>
          <w:sz w:val="28"/>
          <w:szCs w:val="28"/>
          <w:lang w:val="kk-KZ"/>
        </w:rPr>
        <w:t xml:space="preserve"> етеді</w:t>
      </w:r>
      <w:r w:rsidRPr="005028AA">
        <w:rPr>
          <w:rStyle w:val="ezkurwreuab5ozgtqnkl"/>
          <w:rFonts w:ascii="Times New Roman" w:hAnsi="Times New Roman" w:cs="Times New Roman"/>
          <w:sz w:val="28"/>
          <w:szCs w:val="28"/>
          <w:lang w:val="kk-KZ"/>
        </w:rPr>
        <w:t>. Осы жерде тұлғаралық қарым-қатынас қанағаттанарлық</w:t>
      </w:r>
      <w:r w:rsidRPr="005028AA">
        <w:rPr>
          <w:rFonts w:ascii="Times New Roman" w:hAnsi="Times New Roman" w:cs="Times New Roman"/>
          <w:sz w:val="28"/>
          <w:szCs w:val="28"/>
          <w:lang w:val="kk-KZ"/>
        </w:rPr>
        <w:t xml:space="preserve"> әл-</w:t>
      </w:r>
      <w:r w:rsidRPr="005028AA">
        <w:rPr>
          <w:rStyle w:val="ezkurwreuab5ozgtqnkl"/>
          <w:rFonts w:ascii="Times New Roman" w:hAnsi="Times New Roman" w:cs="Times New Roman"/>
          <w:sz w:val="28"/>
          <w:szCs w:val="28"/>
          <w:lang w:val="kk-KZ"/>
        </w:rPr>
        <w:t>ауқатты қамтамасыз</w:t>
      </w:r>
      <w:r w:rsidRPr="005028AA">
        <w:rPr>
          <w:rFonts w:ascii="Times New Roman" w:hAnsi="Times New Roman" w:cs="Times New Roman"/>
          <w:sz w:val="28"/>
          <w:szCs w:val="28"/>
          <w:lang w:val="kk-KZ"/>
        </w:rPr>
        <w:t xml:space="preserve"> етеді, </w:t>
      </w:r>
      <w:r w:rsidRPr="005028AA">
        <w:rPr>
          <w:rStyle w:val="ezkurwreuab5ozgtqnkl"/>
          <w:rFonts w:ascii="Times New Roman" w:hAnsi="Times New Roman" w:cs="Times New Roman"/>
          <w:sz w:val="28"/>
          <w:szCs w:val="28"/>
          <w:lang w:val="kk-KZ"/>
        </w:rPr>
        <w:t>психологиялық шиеленісті жеңілдетіп</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оптимистік</w:t>
      </w:r>
      <w:r w:rsidRPr="005028AA">
        <w:rPr>
          <w:rFonts w:ascii="Times New Roman" w:hAnsi="Times New Roman" w:cs="Times New Roman"/>
          <w:sz w:val="28"/>
          <w:szCs w:val="28"/>
          <w:lang w:val="kk-KZ"/>
        </w:rPr>
        <w:t xml:space="preserve"> көңіл-</w:t>
      </w:r>
      <w:r w:rsidRPr="005028AA">
        <w:rPr>
          <w:rStyle w:val="ezkurwreuab5ozgtqnkl"/>
          <w:rFonts w:ascii="Times New Roman" w:hAnsi="Times New Roman" w:cs="Times New Roman"/>
          <w:sz w:val="28"/>
          <w:szCs w:val="28"/>
          <w:lang w:val="kk-KZ"/>
        </w:rPr>
        <w:t>күймен өзіне</w:t>
      </w:r>
      <w:r w:rsidRPr="005028AA">
        <w:rPr>
          <w:rFonts w:ascii="Times New Roman" w:hAnsi="Times New Roman" w:cs="Times New Roman"/>
          <w:sz w:val="28"/>
          <w:szCs w:val="28"/>
          <w:lang w:val="kk-KZ"/>
        </w:rPr>
        <w:t xml:space="preserve"> деген </w:t>
      </w:r>
      <w:r w:rsidRPr="005028AA">
        <w:rPr>
          <w:rStyle w:val="ezkurwreuab5ozgtqnkl"/>
          <w:rFonts w:ascii="Times New Roman" w:hAnsi="Times New Roman" w:cs="Times New Roman"/>
          <w:sz w:val="28"/>
          <w:szCs w:val="28"/>
          <w:lang w:val="kk-KZ"/>
        </w:rPr>
        <w:t>сенімділікті қалыптастырады. Қарым</w:t>
      </w:r>
      <w:r w:rsidRPr="005028AA">
        <w:rPr>
          <w:rFonts w:ascii="Times New Roman" w:hAnsi="Times New Roman" w:cs="Times New Roman"/>
          <w:sz w:val="28"/>
          <w:szCs w:val="28"/>
          <w:lang w:val="kk-KZ"/>
        </w:rPr>
        <w:t xml:space="preserve">-қатынас жеке </w:t>
      </w:r>
      <w:r w:rsidRPr="005028AA">
        <w:rPr>
          <w:rStyle w:val="ezkurwreuab5ozgtqnkl"/>
          <w:rFonts w:ascii="Times New Roman" w:hAnsi="Times New Roman" w:cs="Times New Roman"/>
          <w:sz w:val="28"/>
          <w:szCs w:val="28"/>
          <w:lang w:val="kk-KZ"/>
        </w:rPr>
        <w:t>тұлғаның маңызды қажеттіліктерін (өзін-өзі таныту, достасу т.с.с.) қанағаттандырған кезде оқушыларда жағымды эмоциялар тудырады.</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i/>
          <w:sz w:val="28"/>
          <w:szCs w:val="28"/>
          <w:lang w:val="kk-KZ"/>
        </w:rPr>
        <w:t xml:space="preserve">Ынталандыру функциясы. </w:t>
      </w:r>
      <w:r w:rsidRPr="005028AA">
        <w:rPr>
          <w:rStyle w:val="ezkurwreuab5ozgtqnkl"/>
          <w:rFonts w:ascii="Times New Roman" w:hAnsi="Times New Roman" w:cs="Times New Roman"/>
          <w:sz w:val="28"/>
          <w:szCs w:val="28"/>
          <w:lang w:val="kk-KZ"/>
        </w:rPr>
        <w:t>Мұғалім сабақ барысында проблемалық жағдайлар</w:t>
      </w:r>
      <w:r w:rsidRPr="005028AA">
        <w:rPr>
          <w:rFonts w:ascii="Times New Roman" w:hAnsi="Times New Roman" w:cs="Times New Roman"/>
          <w:sz w:val="28"/>
          <w:szCs w:val="28"/>
          <w:lang w:val="kk-KZ"/>
        </w:rPr>
        <w:t xml:space="preserve"> тудырады, </w:t>
      </w:r>
      <w:r w:rsidRPr="005028AA">
        <w:rPr>
          <w:rStyle w:val="ezkurwreuab5ozgtqnkl"/>
          <w:rFonts w:ascii="Times New Roman" w:hAnsi="Times New Roman" w:cs="Times New Roman"/>
          <w:sz w:val="28"/>
          <w:szCs w:val="28"/>
          <w:lang w:val="kk-KZ"/>
        </w:rPr>
        <w:t>оларды шешу үшін оқушылардың</w:t>
      </w:r>
      <w:r w:rsidRPr="005028AA">
        <w:rPr>
          <w:rFonts w:ascii="Times New Roman" w:hAnsi="Times New Roman" w:cs="Times New Roman"/>
          <w:sz w:val="28"/>
          <w:szCs w:val="28"/>
          <w:lang w:val="kk-KZ"/>
        </w:rPr>
        <w:t xml:space="preserve"> ақыл-</w:t>
      </w:r>
      <w:r w:rsidRPr="005028AA">
        <w:rPr>
          <w:rStyle w:val="ezkurwreuab5ozgtqnkl"/>
          <w:rFonts w:ascii="Times New Roman" w:hAnsi="Times New Roman" w:cs="Times New Roman"/>
          <w:sz w:val="28"/>
          <w:szCs w:val="28"/>
          <w:lang w:val="kk-KZ"/>
        </w:rPr>
        <w:t>ой әрекетін ынталандырады. Қарым</w:t>
      </w:r>
      <w:r w:rsidRPr="005028AA">
        <w:rPr>
          <w:rFonts w:ascii="Times New Roman" w:hAnsi="Times New Roman" w:cs="Times New Roman"/>
          <w:sz w:val="28"/>
          <w:szCs w:val="28"/>
          <w:lang w:val="kk-KZ"/>
        </w:rPr>
        <w:t xml:space="preserve">-қатынас </w:t>
      </w:r>
      <w:r w:rsidRPr="005028AA">
        <w:rPr>
          <w:rStyle w:val="ezkurwreuab5ozgtqnkl"/>
          <w:rFonts w:ascii="Times New Roman" w:hAnsi="Times New Roman" w:cs="Times New Roman"/>
          <w:sz w:val="28"/>
          <w:szCs w:val="28"/>
          <w:lang w:val="kk-KZ"/>
        </w:rPr>
        <w:t>арқылы мұғалім</w:t>
      </w:r>
      <w:r w:rsidRPr="005028AA">
        <w:rPr>
          <w:rFonts w:ascii="Times New Roman" w:hAnsi="Times New Roman" w:cs="Times New Roman"/>
          <w:sz w:val="28"/>
          <w:szCs w:val="28"/>
          <w:lang w:val="kk-KZ"/>
        </w:rPr>
        <w:t xml:space="preserve"> оқушылардың іс-</w:t>
      </w:r>
      <w:r w:rsidRPr="005028AA">
        <w:rPr>
          <w:rStyle w:val="ezkurwreuab5ozgtqnkl"/>
          <w:rFonts w:ascii="Times New Roman" w:hAnsi="Times New Roman" w:cs="Times New Roman"/>
          <w:sz w:val="28"/>
          <w:szCs w:val="28"/>
          <w:lang w:val="kk-KZ"/>
        </w:rPr>
        <w:t>әрекетке</w:t>
      </w:r>
      <w:r w:rsidRPr="005028AA">
        <w:rPr>
          <w:rFonts w:ascii="Times New Roman" w:hAnsi="Times New Roman" w:cs="Times New Roman"/>
          <w:sz w:val="28"/>
          <w:szCs w:val="28"/>
          <w:lang w:val="kk-KZ"/>
        </w:rPr>
        <w:t xml:space="preserve"> деген </w:t>
      </w:r>
      <w:r w:rsidRPr="005028AA">
        <w:rPr>
          <w:rStyle w:val="ezkurwreuab5ozgtqnkl"/>
          <w:rFonts w:ascii="Times New Roman" w:hAnsi="Times New Roman" w:cs="Times New Roman"/>
          <w:sz w:val="28"/>
          <w:szCs w:val="28"/>
          <w:lang w:val="kk-KZ"/>
        </w:rPr>
        <w:t>қызығушылығын, шығармашылық белсенділігін және қиындықтарды жеңудегі табандылығын қолдайды. Бұл функциялардың орындалуына дау-дамай, жарыс, әзіл-оспақ, психологиялық кедергілерді</w:t>
      </w:r>
      <w:r w:rsidRPr="005028AA">
        <w:rPr>
          <w:rFonts w:ascii="Times New Roman" w:hAnsi="Times New Roman" w:cs="Times New Roman"/>
          <w:sz w:val="28"/>
          <w:szCs w:val="28"/>
          <w:lang w:val="kk-KZ"/>
        </w:rPr>
        <w:t xml:space="preserve"> жою әдістері</w:t>
      </w:r>
      <w:r w:rsidRPr="005028AA">
        <w:rPr>
          <w:rStyle w:val="ezkurwreuab5ozgtqnkl"/>
          <w:rFonts w:ascii="Times New Roman" w:hAnsi="Times New Roman" w:cs="Times New Roman"/>
          <w:sz w:val="28"/>
          <w:szCs w:val="28"/>
          <w:lang w:val="kk-KZ"/>
        </w:rPr>
        <w:t>, бағалау сияқты коммуникативті құралдар ықпал</w:t>
      </w:r>
      <w:r w:rsidRPr="005028AA">
        <w:rPr>
          <w:rFonts w:ascii="Times New Roman" w:hAnsi="Times New Roman" w:cs="Times New Roman"/>
          <w:sz w:val="28"/>
          <w:szCs w:val="28"/>
          <w:lang w:val="kk-KZ"/>
        </w:rPr>
        <w:t xml:space="preserve"> етед.</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Егер орта қатысушылары жеке жұмыс істей отырып, тапсырманы орындаушы  рөлдерін атқарса, біз іс-әрекеттің «белсендіруші әсерін» аламыз. Біз оны дәстүрлі мектеп жағдайында барлық жерде байқай аламыз. Педагогикада бұл әдетте «фронтальды жұмыс» деп аталады. Д.Б.</w:t>
      </w:r>
      <w:r w:rsidR="007A179E">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Эльконин оқу іс-әрекетін ұйымдастырудың осы әдісін сипаттай отырып, оқу өзара әрекеттесуінің бұл нұсқасын ұжымдық деп тануға болатындығын көрсетті, бірақ оның нәтижесі бойынша жеке екенін үнемі есте сақтау қажеттілігін ескертті [13</w:t>
      </w:r>
      <w:r w:rsidR="00AA595D">
        <w:rPr>
          <w:rFonts w:ascii="Times New Roman" w:hAnsi="Times New Roman" w:cs="Times New Roman"/>
          <w:sz w:val="28"/>
          <w:szCs w:val="28"/>
          <w:lang w:val="kk-KZ"/>
        </w:rPr>
        <w:t>4</w:t>
      </w:r>
      <w:r w:rsidRPr="005028AA">
        <w:rPr>
          <w:rFonts w:ascii="Times New Roman" w:hAnsi="Times New Roman" w:cs="Times New Roman"/>
          <w:sz w:val="28"/>
          <w:szCs w:val="28"/>
          <w:lang w:val="kk-KZ"/>
        </w:rPr>
        <w:t>].</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Өзара әрекеттесу жағдайы және топтық белсенділіктің нәтижесі әр қатысушының жеке-жеке орындалған өнімі жалпы жұмыстың бөлігі болған кезде біршама ерекшеленеді. Бұл жағдайда толыққанды бірлескен іс-әрекет  туралы айтуға болады. Біздің зерттеуімізде өзара әрекеттесу мен тұлғааралық қарым-қатынас рөлдік қарым-қатынас, дискуссиялық қарым-қатынас, коммуникативті өзара әрекеттесу арқылы оқыту (ақпарат алмасу, топтық шешімдер қабылдау, бірлескен әрекеттерді үйлестіру және т. б.), проблемалық мәселелерді шешу, жобалық оқыту және т. б. әдістер арқылы жүзеге асырылады.</w:t>
      </w:r>
    </w:p>
    <w:p w:rsidR="00DD1CF9" w:rsidRPr="005028AA" w:rsidRDefault="00DD1CF9" w:rsidP="00266C81">
      <w:pPr>
        <w:pStyle w:val="a5"/>
        <w:numPr>
          <w:ilvl w:val="0"/>
          <w:numId w:val="33"/>
        </w:numPr>
        <w:tabs>
          <w:tab w:val="left" w:pos="851"/>
        </w:tabs>
        <w:spacing w:after="0" w:line="240" w:lineRule="auto"/>
        <w:ind w:left="0" w:firstLine="567"/>
        <w:jc w:val="both"/>
        <w:rPr>
          <w:rFonts w:ascii="Times New Roman" w:hAnsi="Times New Roman" w:cs="Times New Roman"/>
          <w:i/>
          <w:sz w:val="28"/>
          <w:szCs w:val="28"/>
          <w:lang w:val="kk-KZ"/>
        </w:rPr>
      </w:pPr>
      <w:r w:rsidRPr="005028AA">
        <w:rPr>
          <w:rStyle w:val="ezkurwreuab5ozgtqnkl"/>
          <w:rFonts w:ascii="Times New Roman" w:hAnsi="Times New Roman" w:cs="Times New Roman"/>
          <w:b/>
          <w:i/>
          <w:sz w:val="28"/>
          <w:szCs w:val="28"/>
          <w:lang w:val="kk-KZ"/>
        </w:rPr>
        <w:t>Технологиялық</w:t>
      </w:r>
      <w:r w:rsidRPr="005028AA">
        <w:rPr>
          <w:rStyle w:val="ezkurwreuab5ozgtqnkl"/>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бастауыш сыныпта креативті білім беру ортасын қалыптастыруға бағытталған білім беру үде</w:t>
      </w:r>
      <w:r w:rsidRPr="005028AA">
        <w:rPr>
          <w:rStyle w:val="ezkurwreuab5ozgtqnkl"/>
          <w:rFonts w:ascii="Times New Roman" w:hAnsi="Times New Roman" w:cs="Times New Roman"/>
          <w:sz w:val="28"/>
          <w:szCs w:val="28"/>
          <w:lang w:val="kk-KZ"/>
        </w:rPr>
        <w:t>рісін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әдістемелік</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материалмен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қамтамасыз</w:t>
      </w:r>
      <w:r w:rsidRPr="005028AA">
        <w:rPr>
          <w:rFonts w:ascii="Times New Roman" w:hAnsi="Times New Roman" w:cs="Times New Roman"/>
          <w:sz w:val="28"/>
          <w:szCs w:val="28"/>
          <w:lang w:val="kk-KZ"/>
        </w:rPr>
        <w:t xml:space="preserve"> ету). </w:t>
      </w:r>
      <w:r w:rsidRPr="005028AA">
        <w:rPr>
          <w:rFonts w:ascii="Times New Roman" w:hAnsi="Times New Roman" w:cs="Times New Roman"/>
          <w:i/>
          <w:sz w:val="28"/>
          <w:szCs w:val="28"/>
          <w:lang w:val="kk-KZ"/>
        </w:rPr>
        <w:t xml:space="preserve"> </w:t>
      </w:r>
    </w:p>
    <w:p w:rsidR="00DD1CF9" w:rsidRPr="005028AA" w:rsidRDefault="00DD1CF9" w:rsidP="00DD1CF9">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Ұсынылатын әдістемелік материалдар (дидактикалық материалдар: оқушыларға арналған креативті тапсырмалар жинағы; ғылыми-әдістемелік: мұғалімдерге арналған семинарлар,  </w:t>
      </w:r>
      <w:r w:rsidRPr="005028AA">
        <w:rPr>
          <w:rFonts w:ascii="Times New Roman" w:eastAsia="TimesNewRomanPSMT" w:hAnsi="Times New Roman" w:cs="Times New Roman"/>
          <w:sz w:val="28"/>
          <w:szCs w:val="28"/>
          <w:lang w:val="kk-KZ"/>
        </w:rPr>
        <w:t>диагностикалық құралдар</w:t>
      </w:r>
      <w:r w:rsidRPr="005028AA">
        <w:rPr>
          <w:rFonts w:ascii="Times New Roman" w:hAnsi="Times New Roman" w:cs="Times New Roman"/>
          <w:sz w:val="28"/>
          <w:szCs w:val="24"/>
          <w:lang w:val="kk-KZ"/>
        </w:rPr>
        <w:t xml:space="preserve"> білім беру бағдарламасының жеке бөлімдері мен тақырыптарын толықтырады, суреттейді, толығырақ ашады. Олар осы үдерістің қалған компоненттерімен тығыз байланыста қолданылған жағдайда оқу үдерісінің құнды элементіне айналады. Әдістемелік және дидактикалық материалдарды таңдау мектептің оқу құралдарымен материалдық жабдықталуына ғана емес, сонымен қатар сабақтың мақсаттарына, оқу жұмысының әдістеріне, оқушылардың жасына, сондай-ақ жекелеген оқу пәндерінің сипаттамаларына байланысты </w:t>
      </w:r>
      <w:r w:rsidR="00AA595D">
        <w:rPr>
          <w:rFonts w:ascii="Times New Roman" w:hAnsi="Times New Roman" w:cs="Times New Roman"/>
          <w:sz w:val="28"/>
          <w:szCs w:val="28"/>
          <w:lang w:val="kk-KZ"/>
        </w:rPr>
        <w:t xml:space="preserve"> [186</w:t>
      </w:r>
      <w:r w:rsidRPr="005028AA">
        <w:rPr>
          <w:rFonts w:ascii="Times New Roman" w:hAnsi="Times New Roman" w:cs="Times New Roman"/>
          <w:sz w:val="28"/>
          <w:szCs w:val="28"/>
          <w:lang w:val="kk-KZ"/>
        </w:rPr>
        <w:t>, б. 229].</w:t>
      </w:r>
    </w:p>
    <w:p w:rsidR="00DD1CF9" w:rsidRPr="005028AA" w:rsidRDefault="00DD1CF9" w:rsidP="00DD1CF9">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Дидактикалық материалдар негізінде оқушылардың сынып, үй және сыныптан тыс жұмыстарын ұйымдастыру оқу үдерісін бақылау мен өзін-өзі бақылауға ықпал етеді және оқушылардың креативті ойлауын дамытуға көмектеседі. Дидактикалық материалды қолдану оқу мазмұнын меңгерудің тиімділігіне оң әсерін тигізіп, пәнге деген қызығушылықты арттыруға ықпал етеді және өзіндік жұмыстарды өткізуде уақытты үнемдейді.</w:t>
      </w:r>
    </w:p>
    <w:p w:rsidR="00DD1CF9" w:rsidRPr="005028AA" w:rsidRDefault="00DD1CF9" w:rsidP="00DD1CF9">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5028AA">
        <w:rPr>
          <w:rFonts w:ascii="Times New Roman" w:eastAsia="TimesNewRomanPSMT" w:hAnsi="Times New Roman" w:cs="Times New Roman"/>
          <w:sz w:val="28"/>
          <w:szCs w:val="28"/>
          <w:lang w:val="kk-KZ"/>
        </w:rPr>
        <w:t>Дидактикалық материалдар білім алушылардың пәнге деген қызығушылығын оятып, олардың абстрактылы және логикалық ойлауын, сонымен қатар шығармашылық қабілеттерін дамытуы керек. Оларда жаңалық, стандартты емес, көрнекілік және қарама-қайшылық сияқты зейінді аударатын және ойлау үдерісін қоздыратын элементтер болуы керек. Оқу үдерісіндегі осындай қызықтырушы факторлар материалды тиімдірек меңгеруге ықпал етеді, оқушылардың ойлауын ынталандырады және эмоционалды реакциясын тудырады.</w:t>
      </w:r>
    </w:p>
    <w:p w:rsidR="00DD1CF9" w:rsidRPr="005028AA" w:rsidRDefault="00DD1CF9" w:rsidP="00DD1CF9">
      <w:pPr>
        <w:pStyle w:val="a5"/>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Оқушыларға арналған креативті тапсырмалар – бұл оқушыны жаңа ақпаратты, бұрын белгісіз іс-әрекет тәсілдерін іздеуге түрткі болатын, сонымен қатар осы қызметтің нәтижесі ретінде жаңа (ақпараттық, визуалды, мәтіндік және т</w:t>
      </w:r>
      <w:r w:rsidRPr="005028AA">
        <w:rPr>
          <w:rFonts w:ascii="Times New Roman" w:hAnsi="Times New Roman" w:cs="Times New Roman"/>
          <w:sz w:val="28"/>
          <w:szCs w:val="28"/>
          <w:lang w:val="kk-KZ"/>
        </w:rPr>
        <w:t>.б.</w:t>
      </w:r>
      <w:r w:rsidRPr="005028AA">
        <w:rPr>
          <w:rStyle w:val="ezkurwreuab5ozgtqnkl"/>
          <w:rFonts w:ascii="Times New Roman" w:hAnsi="Times New Roman" w:cs="Times New Roman"/>
          <w:sz w:val="28"/>
          <w:szCs w:val="28"/>
          <w:lang w:val="kk-KZ"/>
        </w:rPr>
        <w:t>) өнім алуды көздейтін</w:t>
      </w:r>
      <w:r w:rsidRPr="005028AA">
        <w:rPr>
          <w:rFonts w:ascii="Times New Roman" w:hAnsi="Times New Roman" w:cs="Times New Roman"/>
          <w:sz w:val="28"/>
          <w:szCs w:val="28"/>
          <w:lang w:val="kk-KZ"/>
        </w:rPr>
        <w:t xml:space="preserve"> оқу тапсырмалары</w:t>
      </w:r>
      <w:r w:rsidRPr="005028AA">
        <w:rPr>
          <w:rStyle w:val="ezkurwreuab5ozgtqnkl"/>
          <w:rFonts w:ascii="Times New Roman" w:hAnsi="Times New Roman" w:cs="Times New Roman"/>
          <w:sz w:val="28"/>
          <w:szCs w:val="28"/>
          <w:lang w:val="kk-KZ"/>
        </w:rPr>
        <w:t>. Олар эвристикалық және проблемалық ережелерге негізделген және олардың мақсаты</w:t>
      </w:r>
      <w:r w:rsidRPr="005028AA">
        <w:rPr>
          <w:rFonts w:ascii="Times New Roman" w:hAnsi="Times New Roman" w:cs="Times New Roman"/>
          <w:sz w:val="28"/>
          <w:szCs w:val="28"/>
          <w:lang w:val="kk-KZ"/>
        </w:rPr>
        <w:t xml:space="preserve"> әр </w:t>
      </w:r>
      <w:r w:rsidRPr="005028AA">
        <w:rPr>
          <w:rStyle w:val="ezkurwreuab5ozgtqnkl"/>
          <w:rFonts w:ascii="Times New Roman" w:hAnsi="Times New Roman" w:cs="Times New Roman"/>
          <w:sz w:val="28"/>
          <w:szCs w:val="28"/>
          <w:lang w:val="kk-KZ"/>
        </w:rPr>
        <w:t>түрлі дағдыларды: креативті, танымдық белсенділік, зерттеу, коммуникативтік жәнет</w:t>
      </w:r>
      <w:r w:rsidRPr="005028AA">
        <w:rPr>
          <w:rFonts w:ascii="Times New Roman" w:hAnsi="Times New Roman" w:cs="Times New Roman"/>
          <w:sz w:val="28"/>
          <w:szCs w:val="28"/>
          <w:lang w:val="kk-KZ"/>
        </w:rPr>
        <w:t xml:space="preserve">.б. </w:t>
      </w:r>
      <w:r w:rsidRPr="005028AA">
        <w:rPr>
          <w:rStyle w:val="ezkurwreuab5ozgtqnkl"/>
          <w:rFonts w:ascii="Times New Roman" w:hAnsi="Times New Roman" w:cs="Times New Roman"/>
          <w:sz w:val="28"/>
          <w:szCs w:val="28"/>
          <w:lang w:val="kk-KZ"/>
        </w:rPr>
        <w:t>дағдыларды</w:t>
      </w:r>
      <w:r w:rsidRPr="005028AA">
        <w:rPr>
          <w:rFonts w:ascii="Times New Roman" w:hAnsi="Times New Roman" w:cs="Times New Roman"/>
          <w:sz w:val="28"/>
          <w:szCs w:val="28"/>
          <w:lang w:val="kk-KZ"/>
        </w:rPr>
        <w:t xml:space="preserve"> жан-</w:t>
      </w:r>
      <w:r w:rsidRPr="005028AA">
        <w:rPr>
          <w:rStyle w:val="ezkurwreuab5ozgtqnkl"/>
          <w:rFonts w:ascii="Times New Roman" w:hAnsi="Times New Roman" w:cs="Times New Roman"/>
          <w:sz w:val="28"/>
          <w:szCs w:val="28"/>
          <w:lang w:val="kk-KZ"/>
        </w:rPr>
        <w:t>жақты дамыту болып табылады.</w:t>
      </w:r>
    </w:p>
    <w:p w:rsidR="00DD1CF9" w:rsidRPr="005028AA" w:rsidRDefault="00DD1CF9" w:rsidP="00DD1CF9">
      <w:pPr>
        <w:pStyle w:val="a5"/>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eastAsia="TimesNewRomanPSMT" w:hAnsi="Times New Roman" w:cs="Times New Roman"/>
          <w:sz w:val="28"/>
          <w:szCs w:val="28"/>
          <w:lang w:val="kk-KZ"/>
        </w:rPr>
        <w:t xml:space="preserve">Бастауыш сыныптардағы креативті білім беру ортасының тәжірибелік мазмұнын ғылыми-әдістемелік кешенін мұғалімдерге арналған әдістемелік </w:t>
      </w:r>
      <w:r w:rsidRPr="005028AA">
        <w:rPr>
          <w:rFonts w:ascii="Times New Roman" w:eastAsia="TimesNewRomanPSMT" w:hAnsi="Times New Roman" w:cs="Times New Roman"/>
          <w:sz w:val="28"/>
          <w:szCs w:val="28"/>
          <w:lang w:val="kk-KZ"/>
        </w:rPr>
        <w:lastRenderedPageBreak/>
        <w:t xml:space="preserve">нұсқаулық, </w:t>
      </w:r>
      <w:r w:rsidRPr="005028AA">
        <w:rPr>
          <w:rStyle w:val="ezkurwreuab5ozgtqnkl"/>
          <w:rFonts w:ascii="Times New Roman" w:hAnsi="Times New Roman" w:cs="Times New Roman"/>
          <w:sz w:val="28"/>
          <w:szCs w:val="28"/>
          <w:lang w:val="kk-KZ"/>
        </w:rPr>
        <w:t xml:space="preserve">креативті білім беру ортасын қалыптастыру </w:t>
      </w:r>
      <w:r w:rsidRPr="005028AA">
        <w:rPr>
          <w:rFonts w:ascii="Times New Roman" w:hAnsi="Times New Roman" w:cs="Times New Roman"/>
          <w:sz w:val="28"/>
          <w:szCs w:val="28"/>
          <w:lang w:val="kk-KZ"/>
        </w:rPr>
        <w:t xml:space="preserve">бойынша </w:t>
      </w:r>
      <w:r w:rsidRPr="005028AA">
        <w:rPr>
          <w:rStyle w:val="ezkurwreuab5ozgtqnkl"/>
          <w:rFonts w:ascii="Times New Roman" w:hAnsi="Times New Roman" w:cs="Times New Roman"/>
          <w:sz w:val="28"/>
          <w:szCs w:val="28"/>
          <w:lang w:val="kk-KZ"/>
        </w:rPr>
        <w:t>бастауыш сынып мұғалімдеріне арналған семинарлар мен тренингтер</w:t>
      </w:r>
      <w:r w:rsidRPr="005028AA">
        <w:rPr>
          <w:rFonts w:ascii="Times New Roman" w:hAnsi="Times New Roman" w:cs="Times New Roman"/>
          <w:sz w:val="28"/>
          <w:szCs w:val="28"/>
          <w:lang w:val="kk-KZ"/>
        </w:rPr>
        <w:t xml:space="preserve"> </w:t>
      </w:r>
      <w:r w:rsidRPr="005028AA">
        <w:rPr>
          <w:rFonts w:ascii="Times New Roman" w:eastAsia="TimesNewRomanPSMT" w:hAnsi="Times New Roman" w:cs="Times New Roman"/>
          <w:sz w:val="28"/>
          <w:szCs w:val="28"/>
          <w:lang w:val="kk-KZ"/>
        </w:rPr>
        <w:t>құрайды, оқушыларға арналған креативті тапсырмалар жинағы құрайды.</w:t>
      </w:r>
    </w:p>
    <w:p w:rsidR="00DD1CF9" w:rsidRPr="005028AA" w:rsidRDefault="00DD1CF9" w:rsidP="00DD1CF9">
      <w:pPr>
        <w:pStyle w:val="a5"/>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Диагностикалық құралдар мұғалімдерге </w:t>
      </w:r>
      <w:r w:rsidRPr="005028AA">
        <w:rPr>
          <w:rStyle w:val="ezkurwreuab5ozgtqnkl"/>
          <w:rFonts w:ascii="Times New Roman" w:hAnsi="Times New Roman" w:cs="Times New Roman"/>
          <w:sz w:val="28"/>
          <w:szCs w:val="28"/>
          <w:lang w:val="kk-KZ"/>
        </w:rPr>
        <w:t>креативті білім беру ортасын</w:t>
      </w:r>
      <w:r w:rsidRPr="005028AA">
        <w:rPr>
          <w:rFonts w:ascii="Times New Roman" w:hAnsi="Times New Roman" w:cs="Times New Roman"/>
          <w:sz w:val="28"/>
          <w:szCs w:val="28"/>
          <w:lang w:val="kk-KZ"/>
        </w:rPr>
        <w:t xml:space="preserve"> бағалауға, бастауыш сынып оқушыларының білім беру нәтижелерінің деңгейін бағалауға, оны жақсарту жолдарын анықтауға мүмкіндік береді. </w:t>
      </w:r>
    </w:p>
    <w:p w:rsidR="00DD1CF9" w:rsidRPr="005028AA" w:rsidRDefault="00DD1CF9" w:rsidP="00DD1CF9">
      <w:pPr>
        <w:pStyle w:val="a5"/>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Мектептегі </w:t>
      </w:r>
      <w:r w:rsidRPr="005028AA">
        <w:rPr>
          <w:rStyle w:val="ezkurwreuab5ozgtqnkl"/>
          <w:rFonts w:ascii="Times New Roman" w:hAnsi="Times New Roman" w:cs="Times New Roman"/>
          <w:sz w:val="28"/>
          <w:szCs w:val="28"/>
          <w:lang w:val="kk-KZ"/>
        </w:rPr>
        <w:t>креативті білім беру ортасын</w:t>
      </w:r>
      <w:r w:rsidRPr="005028AA">
        <w:rPr>
          <w:rFonts w:ascii="Times New Roman" w:hAnsi="Times New Roman" w:cs="Times New Roman"/>
          <w:sz w:val="28"/>
          <w:szCs w:val="28"/>
          <w:lang w:val="kk-KZ"/>
        </w:rPr>
        <w:t xml:space="preserve"> бағалау үшін әртүрлі диагностикалық құралдарды қолдануға болады. Олардың кейбіреулері мыналарды қамтиды:</w:t>
      </w:r>
    </w:p>
    <w:p w:rsidR="00DD1CF9" w:rsidRPr="005028AA" w:rsidRDefault="00DD1CF9" w:rsidP="00266C81">
      <w:pPr>
        <w:pStyle w:val="a5"/>
        <w:numPr>
          <w:ilvl w:val="6"/>
          <w:numId w:val="39"/>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Сабақты бақылау және талдау: сабақ әдістерін, оқу үдерісін ұйымдастыруды және оқушылардың өзара әрекеттесуін қоса алғанда, сабақты бақылауды жүзеге асыру сыныптағы креативтілікті ынталандыру дәрежесін бағалауға көмектеседі;</w:t>
      </w:r>
    </w:p>
    <w:p w:rsidR="00485B94" w:rsidRPr="005028AA" w:rsidRDefault="00DD1CF9" w:rsidP="00266C81">
      <w:pPr>
        <w:pStyle w:val="a5"/>
        <w:numPr>
          <w:ilvl w:val="6"/>
          <w:numId w:val="39"/>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Оқушылар мен мұғалімдерге арналған сауалнамалар: сауалнамалар мұғалімдерден </w:t>
      </w:r>
      <w:r w:rsidRPr="005028AA">
        <w:rPr>
          <w:rStyle w:val="ezkurwreuab5ozgtqnkl"/>
          <w:rFonts w:ascii="Times New Roman" w:hAnsi="Times New Roman" w:cs="Times New Roman"/>
          <w:sz w:val="28"/>
          <w:szCs w:val="28"/>
          <w:lang w:val="kk-KZ"/>
        </w:rPr>
        <w:t>креативті білім беру ортасын</w:t>
      </w:r>
      <w:r w:rsidRPr="005028AA">
        <w:rPr>
          <w:rFonts w:ascii="Times New Roman" w:hAnsi="Times New Roman" w:cs="Times New Roman"/>
          <w:sz w:val="28"/>
          <w:szCs w:val="28"/>
          <w:lang w:val="kk-KZ"/>
        </w:rPr>
        <w:t xml:space="preserve"> туралы кері байланыс алуға, шығармашылық ойлау мен идеяларды дамыту мүмкіндіктері туралы пікірлерін бағалауға, білім беру ортасында оқаушылардың креативтілік, танымдық белсенділік, коммуникация және реттеуші деңгейін анықтауға бағытталған жұмыстар жүргізуге мүмкіндік береді;</w:t>
      </w:r>
    </w:p>
    <w:p w:rsidR="00DD1CF9" w:rsidRPr="005028AA" w:rsidRDefault="00DD1CF9" w:rsidP="00266C81">
      <w:pPr>
        <w:pStyle w:val="a5"/>
        <w:numPr>
          <w:ilvl w:val="6"/>
          <w:numId w:val="39"/>
        </w:numPr>
        <w:tabs>
          <w:tab w:val="left" w:pos="851"/>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Білім беру ортасын сараптау: ортаның күшті және әлсіз жақтарын, мүмкіндіктерін талдау сыныптағы креативті білім беру ортасын қалыптастырудың қазіргі жағдайы мен әлеуетін анықтауға көмектеседі.</w:t>
      </w:r>
    </w:p>
    <w:p w:rsidR="00DD1CF9" w:rsidRPr="005028AA" w:rsidRDefault="00DD1CF9" w:rsidP="00DD1CF9">
      <w:pPr>
        <w:pStyle w:val="a5"/>
        <w:autoSpaceDE w:val="0"/>
        <w:autoSpaceDN w:val="0"/>
        <w:adjustRightInd w:val="0"/>
        <w:spacing w:after="0" w:line="240" w:lineRule="auto"/>
        <w:ind w:left="0" w:firstLine="567"/>
        <w:jc w:val="both"/>
        <w:rPr>
          <w:rStyle w:val="ezkurwreuab5ozgtqnkl"/>
          <w:rFonts w:ascii="Times New Roman" w:hAnsi="Times New Roman" w:cs="Times New Roman"/>
          <w:sz w:val="28"/>
          <w:lang w:val="kk-KZ"/>
        </w:rPr>
      </w:pPr>
      <w:r w:rsidRPr="005028AA">
        <w:rPr>
          <w:rStyle w:val="ezkurwreuab5ozgtqnkl"/>
          <w:rFonts w:ascii="Times New Roman" w:hAnsi="Times New Roman" w:cs="Times New Roman"/>
          <w:sz w:val="28"/>
          <w:lang w:val="kk-KZ"/>
        </w:rPr>
        <w:t>Креативті білім беру ортасын қалыптастыру</w:t>
      </w:r>
      <w:r w:rsidRPr="005028AA">
        <w:rPr>
          <w:rFonts w:ascii="Times New Roman" w:hAnsi="Times New Roman" w:cs="Times New Roman"/>
          <w:sz w:val="28"/>
          <w:lang w:val="kk-KZ"/>
        </w:rPr>
        <w:t xml:space="preserve"> бойынша </w:t>
      </w:r>
      <w:r w:rsidRPr="005028AA">
        <w:rPr>
          <w:rStyle w:val="ezkurwreuab5ozgtqnkl"/>
          <w:rFonts w:ascii="Times New Roman" w:hAnsi="Times New Roman" w:cs="Times New Roman"/>
          <w:sz w:val="28"/>
          <w:lang w:val="kk-KZ"/>
        </w:rPr>
        <w:t>семинарлар сессиясын өткізу мұғалімдерге оқытудың инновациялық әдістерін қолдану және шығармашылық оқу үдерісін ұйымдастыру саласындағы өз дағдылары мен құзыреттерін толықтыруға көмектеседі.</w:t>
      </w:r>
    </w:p>
    <w:p w:rsidR="00DD1CF9" w:rsidRPr="005028AA" w:rsidRDefault="00DD1CF9" w:rsidP="00DD1CF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Аталған педагогикалық шарттарды әдістемелік қамтамасыз ету бастауыш сыныптарда гуманитарлық пәнде негізінде креавтивті білім беру ортасының кешенді бағдарламасы арқылы жүзеге асады. Бұл бағдарлама ғылыми-әдістемелік іс-шаралар, диагностикалық құралдар мен сабақта қолданылатын дидактикалық материалдардан құралады. Осы бағдарламаның тиімділігін сабақта қолданылатын эвристикалық, проблемалық, креативті әдіс-тәсілдер, осы тараушада аталған іс-әрекет түрлері (креативті, танымдық, коммуникативті) мен оқытудың әр түрлі формалары арттырады.  </w:t>
      </w:r>
    </w:p>
    <w:p w:rsidR="00DD1CF9" w:rsidRPr="005028AA" w:rsidRDefault="00DD1CF9" w:rsidP="00DD1CF9">
      <w:pPr>
        <w:spacing w:after="0" w:line="240" w:lineRule="auto"/>
        <w:ind w:firstLine="567"/>
        <w:jc w:val="both"/>
        <w:rPr>
          <w:rFonts w:ascii="Times New Roman" w:hAnsi="Times New Roman" w:cs="Times New Roman"/>
          <w:bCs/>
          <w:sz w:val="28"/>
          <w:szCs w:val="28"/>
          <w:lang w:val="kk-KZ"/>
        </w:rPr>
      </w:pPr>
      <w:r w:rsidRPr="005028AA">
        <w:rPr>
          <w:rFonts w:ascii="Times New Roman" w:hAnsi="Times New Roman" w:cs="Times New Roman"/>
          <w:sz w:val="28"/>
          <w:szCs w:val="28"/>
          <w:lang w:val="kk-KZ"/>
        </w:rPr>
        <w:t>Зерттеу жұмысының шеңберінде әзірленген бастауыш сыныптарда гуманитарлық пәндер негізінде креативті білім беру ортасын қалыптастырудың құралдарына оқушыларға арналған «Креативті тапсырмалар жинағы»,  бастауыш сыныптарда креативті білім беру ортасын қалыптастыру үшін мұғалімдерге арналған 12 сағаттық семинарлар сессиясының бағдарламасы; «Бастауыш сыныпта креативті білім беру ортасын қалыптастыру»</w:t>
      </w:r>
      <w:r w:rsidRPr="005028AA">
        <w:rPr>
          <w:rFonts w:ascii="Times New Roman" w:hAnsi="Times New Roman" w:cs="Times New Roman"/>
          <w:bCs/>
          <w:sz w:val="28"/>
          <w:szCs w:val="28"/>
          <w:lang w:val="kk-KZ"/>
        </w:rPr>
        <w:t xml:space="preserve"> атты мұғалімдерге арналған әдістемелік нұсқаулық жатады. Аталған құралдардың сипатталуы мен жүзеге асырылуы 3.2. тараушада баяндалған. </w:t>
      </w:r>
    </w:p>
    <w:p w:rsidR="00DD1CF9" w:rsidRPr="005028AA" w:rsidRDefault="00DD1CF9" w:rsidP="00DD1CF9">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гуманитарлыө пәндер негізінде креативті білім беру ортасында оқушылардың білім беру нәтижелерін арттыру үшін эвристикалық, </w:t>
      </w:r>
      <w:r w:rsidRPr="005028AA">
        <w:rPr>
          <w:rFonts w:ascii="Times New Roman" w:hAnsi="Times New Roman" w:cs="Times New Roman"/>
          <w:sz w:val="28"/>
          <w:szCs w:val="28"/>
          <w:lang w:val="kk-KZ"/>
        </w:rPr>
        <w:lastRenderedPageBreak/>
        <w:t xml:space="preserve">проблемалық, креативті әдіс-тәсілдер кеңінен қолданылады. Бұл әдістердің тиімділігі креативті, коммуникативті, танымдық іс-әрекеттерт мен диалогтік, ойын, топтық, жұптық, жеке жұмыс формаларымен байланыста қолданылу арқылы қол жеткізіледі. </w:t>
      </w:r>
    </w:p>
    <w:p w:rsidR="00DD1CF9" w:rsidRPr="005028AA" w:rsidRDefault="00DD1CF9" w:rsidP="00DD1CF9">
      <w:pPr>
        <w:autoSpaceDE w:val="0"/>
        <w:autoSpaceDN w:val="0"/>
        <w:adjustRightInd w:val="0"/>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Қорытындалай келе, бастауыш сыныптағы креативті білім беру ортасының құрылымдық-мазмұндық моделінің мақсатты, әдіснамалық, құрылымдық-мазмұндық, процессуалды блоктары зерттеу жұмысының мақсатын, негізге алынған әдіснамалық тұғырлары мен принциптерін, креативті білім беру ортасының компоненттері мен бастауыш сынып оқушыларының білім беру нәтижелерін, сонымен бірге әдістемелік қамтамасыз етудің мазмұнын сипаттайды. </w:t>
      </w:r>
    </w:p>
    <w:p w:rsidR="002731E8" w:rsidRPr="005028AA" w:rsidRDefault="002731E8"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Default="00035396" w:rsidP="002731E8">
      <w:pPr>
        <w:spacing w:after="0"/>
        <w:ind w:firstLine="567"/>
        <w:jc w:val="both"/>
        <w:rPr>
          <w:lang w:val="kk-KZ"/>
        </w:rPr>
      </w:pPr>
    </w:p>
    <w:p w:rsidR="007A179E" w:rsidRPr="005028AA" w:rsidRDefault="007A179E" w:rsidP="002731E8">
      <w:pPr>
        <w:spacing w:after="0"/>
        <w:ind w:firstLine="567"/>
        <w:jc w:val="both"/>
        <w:rPr>
          <w:lang w:val="kk-KZ"/>
        </w:rPr>
      </w:pPr>
    </w:p>
    <w:p w:rsidR="00035396" w:rsidRPr="005028AA" w:rsidRDefault="00035396" w:rsidP="002731E8">
      <w:pPr>
        <w:spacing w:after="0"/>
        <w:ind w:firstLine="567"/>
        <w:jc w:val="both"/>
        <w:rPr>
          <w:lang w:val="kk-KZ"/>
        </w:rPr>
      </w:pPr>
    </w:p>
    <w:p w:rsidR="00035396" w:rsidRPr="005028AA" w:rsidRDefault="00035396" w:rsidP="00035396">
      <w:pPr>
        <w:spacing w:after="0" w:line="240" w:lineRule="auto"/>
        <w:ind w:firstLine="567"/>
        <w:jc w:val="both"/>
        <w:rPr>
          <w:rFonts w:ascii="Times New Roman" w:hAnsi="Times New Roman" w:cs="Times New Roman"/>
          <w:b/>
          <w:sz w:val="28"/>
          <w:szCs w:val="28"/>
          <w:lang w:val="kk-KZ"/>
        </w:rPr>
      </w:pPr>
      <w:r w:rsidRPr="005028AA">
        <w:rPr>
          <w:rFonts w:ascii="Times New Roman" w:hAnsi="Times New Roman" w:cs="Times New Roman"/>
          <w:b/>
          <w:sz w:val="28"/>
          <w:szCs w:val="28"/>
          <w:lang w:val="kk-KZ"/>
        </w:rPr>
        <w:lastRenderedPageBreak/>
        <w:t>3 БАСТАУЫШ СЫНЫПТАРДА ГУМАНИТАРЛЫҚ ПӘНДЕР НЕГІЗІНДЕ  КРЕАТИВТІ БІЛІМ БЕРУ ОРТАСЫН ҚАЛЫПТАСТЫРУ БОЙЫНША ТӘЖІРИБЕЛІК-ЭКСПЕРИМЕНТ ЖҰМЫСЫН ҰЙЫМДАСТЫРУ</w:t>
      </w:r>
    </w:p>
    <w:p w:rsidR="00035396" w:rsidRPr="005028AA" w:rsidRDefault="00035396" w:rsidP="00035396">
      <w:pPr>
        <w:spacing w:after="0" w:line="240" w:lineRule="auto"/>
        <w:ind w:firstLine="567"/>
        <w:jc w:val="both"/>
        <w:rPr>
          <w:rFonts w:ascii="Times New Roman" w:hAnsi="Times New Roman" w:cs="Times New Roman"/>
          <w:b/>
          <w:sz w:val="28"/>
          <w:szCs w:val="28"/>
          <w:lang w:val="kk-KZ"/>
        </w:rPr>
      </w:pPr>
    </w:p>
    <w:p w:rsidR="00035396" w:rsidRPr="005028AA" w:rsidRDefault="00035396" w:rsidP="00035396">
      <w:pPr>
        <w:spacing w:after="0" w:line="240" w:lineRule="auto"/>
        <w:ind w:firstLine="567"/>
        <w:jc w:val="both"/>
        <w:rPr>
          <w:rFonts w:ascii="Times New Roman" w:hAnsi="Times New Roman" w:cs="Times New Roman"/>
          <w:lang w:val="kk-KZ"/>
        </w:rPr>
      </w:pPr>
      <w:r w:rsidRPr="005028AA">
        <w:rPr>
          <w:rFonts w:ascii="Times New Roman" w:eastAsia="Times New Roman" w:hAnsi="Times New Roman" w:cs="Times New Roman"/>
          <w:b/>
          <w:bCs/>
          <w:sz w:val="28"/>
          <w:szCs w:val="28"/>
          <w:lang w:val="kk-KZ"/>
        </w:rPr>
        <w:t xml:space="preserve">3.1 </w:t>
      </w:r>
      <w:r w:rsidRPr="005028AA">
        <w:rPr>
          <w:rFonts w:ascii="Times New Roman" w:eastAsia="Times New Roman" w:hAnsi="Times New Roman" w:cs="Times New Roman"/>
          <w:b/>
          <w:sz w:val="28"/>
          <w:szCs w:val="28"/>
          <w:lang w:val="kk-KZ"/>
        </w:rPr>
        <w:t>Бастауыш сыныптарда гуманитарлық пәндер негізінде креативті білім беру ортасын қалыптастыру  диагностикасы</w:t>
      </w:r>
    </w:p>
    <w:p w:rsidR="00035396" w:rsidRPr="005028AA" w:rsidRDefault="00035396" w:rsidP="00035396">
      <w:pPr>
        <w:spacing w:after="0" w:line="240" w:lineRule="auto"/>
        <w:ind w:firstLine="567"/>
        <w:jc w:val="both"/>
        <w:rPr>
          <w:rFonts w:ascii="Times New Roman" w:hAnsi="Times New Roman" w:cs="Times New Roman"/>
          <w:sz w:val="28"/>
          <w:szCs w:val="28"/>
          <w:lang w:val="kk-KZ"/>
        </w:rPr>
      </w:pPr>
    </w:p>
    <w:p w:rsidR="00035396" w:rsidRPr="005028AA" w:rsidRDefault="00035396" w:rsidP="00035396">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Диссертациялық зерттеу жұмыстың алғашқы тарауларында бастауыш сыныптарда гуманиттарлық пәндер негізінде креативті білім беру ортасын қалыптастырудың әдіснамалық негіздері, тұғырлары мен принциптері, бастауыш сыныптағы гуманитарлық пәндердің педагогикалық мүмкіндіктері мен олардың оқушылардың білім беру нәтижелеріне әсер ететін ықпалы баяндалған. Сонымен бірге, бастауыш сыныптарда гуманитарлық пәндер негізінде креативті білім беру ортасын қалыптастырудың құрылымдық-мазмұндық моделі, педагогикалық шарттары мен әдістемелік қамтылуы сипатталды. Жүргізілген зерттеу жұмысымыздың нәтижесі ретінде ұсынылған модельдің тиімділігін тексеру мақсатында арнайы ұйымдастырылған тәжірибелік-эксперимент жұмыс жүргізу жоспарланған. </w:t>
      </w:r>
    </w:p>
    <w:p w:rsidR="00035396" w:rsidRPr="005028AA" w:rsidRDefault="00035396" w:rsidP="00035396">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гуманитарлық пәндер негізінде креативті білім беру ортасын қалыптастырудың моделін тиімділігін тексеру бойынша тәжірибелік-эксперимент жұмыс, 2021-2024 жылдары, бірнеше кезеңде жүргізілді: </w:t>
      </w:r>
      <w:r w:rsidRPr="005028AA">
        <w:rPr>
          <w:rFonts w:ascii="Times New Roman" w:hAnsi="Times New Roman" w:cs="Times New Roman"/>
          <w:i/>
          <w:sz w:val="28"/>
          <w:szCs w:val="28"/>
          <w:lang w:val="kk-KZ"/>
        </w:rPr>
        <w:t>анықтаушы, қалыптастырушы, бақылау</w:t>
      </w:r>
      <w:r w:rsidRPr="005028AA">
        <w:rPr>
          <w:rFonts w:ascii="Times New Roman" w:hAnsi="Times New Roman" w:cs="Times New Roman"/>
          <w:sz w:val="28"/>
          <w:szCs w:val="28"/>
          <w:lang w:val="kk-KZ"/>
        </w:rPr>
        <w:t xml:space="preserve">. Әр кезеңнің өзіндік ерекшелігіне сәйкес мақсаты мен орындалатын жұмыс мазмұны анықталды. </w:t>
      </w:r>
    </w:p>
    <w:p w:rsidR="00035396" w:rsidRPr="005028AA" w:rsidRDefault="00035396" w:rsidP="00035396">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Анықтаушы эксперименттің мақсаты</w:t>
      </w:r>
      <w:r w:rsidRPr="005028AA">
        <w:rPr>
          <w:rFonts w:ascii="Times New Roman" w:hAnsi="Times New Roman" w:cs="Times New Roman"/>
          <w:sz w:val="28"/>
          <w:szCs w:val="28"/>
          <w:lang w:val="kk-KZ"/>
        </w:rPr>
        <w:t xml:space="preserve"> – бастауыш сыныптарда гуманитарлық пәндер негізінде креативті білім беру ортасының қалыптасуының бастапқы деңгейін және оқушылардың осы ортадағы білім беру нәтижелерінің деңгейін анықтау болды. </w:t>
      </w:r>
    </w:p>
    <w:p w:rsidR="00035396" w:rsidRPr="005028AA" w:rsidRDefault="00035396" w:rsidP="00035396">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Зерттеу тақырыбы бойынша ғылыми-педагогикалық әдебиеттерге, диссертациялық жұмыстарға, нормативтік-құқықтық құжаттар мен озық тәжірибелі педагогтардың еңбектеріне сүйене отырып, бастауыш сыныптарда гуманитарлық пәндер негізінде креативті білім беру ортасының мотивациялық, мазмұндық, коммуникативті, ұйымдастырушылық компоненттері, осы ортадағы оқушылардың білім беру нәтижелерінің өлшемдері (креативті, танымдық, коммуникативті, реттеуші) мен ортаның өлшемдері, көрсеткіштері мен деңгейлері (жоғары, орта, төмен) анықталды. </w:t>
      </w:r>
    </w:p>
    <w:p w:rsidR="00035396" w:rsidRPr="005028AA" w:rsidRDefault="00035396" w:rsidP="00035396">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lang w:val="kk-KZ"/>
        </w:rPr>
        <w:t xml:space="preserve">Тәжірибелік-эксперимент </w:t>
      </w:r>
      <w:r w:rsidRPr="005028AA">
        <w:rPr>
          <w:rFonts w:ascii="Times New Roman" w:hAnsi="Times New Roman" w:cs="Times New Roman"/>
          <w:sz w:val="28"/>
          <w:szCs w:val="28"/>
          <w:lang w:val="kk-KZ"/>
        </w:rPr>
        <w:t>зерттеу жұмысына Ақтөбе қаласы №1 ОМ, №27 ОМЛ, Әл-Фараби атындағы №21 мамандандырылған гимназиясының бастауыш сынып оқушылары (147 оқушы) мен бастауыш сынып мұғалімдері  қатысты. Оның ішінде эксперимент тобында 74 оқушы, бақылау тобында – 73 оқушы болды. Эксперименттік және бақылау топтарының оқушыларының сандық деректері 6-кестеде келтірілген.</w:t>
      </w:r>
    </w:p>
    <w:p w:rsidR="00035396" w:rsidRPr="005028AA" w:rsidRDefault="00035396" w:rsidP="00035396">
      <w:pPr>
        <w:pStyle w:val="af"/>
        <w:rPr>
          <w:rFonts w:ascii="Times New Roman" w:hAnsi="Times New Roman" w:cs="Times New Roman"/>
          <w:sz w:val="28"/>
          <w:szCs w:val="28"/>
          <w:lang w:val="kk-KZ"/>
        </w:rPr>
      </w:pPr>
    </w:p>
    <w:p w:rsidR="00035396" w:rsidRPr="005028AA" w:rsidRDefault="003F6D94" w:rsidP="00035396">
      <w:pPr>
        <w:pStyle w:val="af"/>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 xml:space="preserve">Кесте 8 – </w:t>
      </w:r>
      <w:r w:rsidR="00035396" w:rsidRPr="005028AA">
        <w:rPr>
          <w:rFonts w:ascii="Times New Roman" w:eastAsia="Times New Roman" w:hAnsi="Times New Roman" w:cs="Times New Roman"/>
          <w:bCs/>
          <w:sz w:val="28"/>
          <w:szCs w:val="28"/>
          <w:lang w:val="kk-KZ" w:eastAsia="ru-RU"/>
        </w:rPr>
        <w:t xml:space="preserve">Эксперименттік және бақылау топтарындағы оқушылардың </w:t>
      </w:r>
      <w:r w:rsidR="00035396" w:rsidRPr="005028AA">
        <w:rPr>
          <w:rStyle w:val="ezkurwreuab5ozgtqnkl"/>
          <w:rFonts w:ascii="Times New Roman" w:hAnsi="Times New Roman" w:cs="Times New Roman"/>
          <w:sz w:val="28"/>
          <w:szCs w:val="28"/>
          <w:lang w:val="kk-KZ"/>
        </w:rPr>
        <w:t>сандық деректері</w:t>
      </w:r>
    </w:p>
    <w:tbl>
      <w:tblPr>
        <w:tblW w:w="9528" w:type="dxa"/>
        <w:tblLayout w:type="fixed"/>
        <w:tblLook w:val="04A0" w:firstRow="1" w:lastRow="0" w:firstColumn="1" w:lastColumn="0" w:noHBand="0" w:noVBand="1"/>
      </w:tblPr>
      <w:tblGrid>
        <w:gridCol w:w="1809"/>
        <w:gridCol w:w="1675"/>
        <w:gridCol w:w="1444"/>
        <w:gridCol w:w="1769"/>
        <w:gridCol w:w="1662"/>
        <w:gridCol w:w="1169"/>
      </w:tblGrid>
      <w:tr w:rsidR="005028AA" w:rsidRPr="005028AA" w:rsidTr="00EB25EA">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Мектеп</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Эксперименттік топтар</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Оқушылар саны</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Бақылау топтары</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Оқушылар саны</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Барлығы</w:t>
            </w:r>
          </w:p>
        </w:tc>
      </w:tr>
      <w:tr w:rsidR="005028AA" w:rsidRPr="005028AA" w:rsidTr="00EB25EA">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№1 орта мектебі</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3 «А» сынып</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lang w:val="kk-KZ"/>
              </w:rPr>
            </w:pPr>
            <w:r w:rsidRPr="005028AA">
              <w:rPr>
                <w:rStyle w:val="ezkurwreuab5ozgtqnkl"/>
                <w:rFonts w:ascii="Times New Roman" w:hAnsi="Times New Roman" w:cs="Times New Roman"/>
                <w:sz w:val="24"/>
                <w:szCs w:val="24"/>
              </w:rPr>
              <w:t>24 оқушы</w:t>
            </w:r>
            <w:r w:rsidRPr="005028AA">
              <w:rPr>
                <w:rStyle w:val="ezkurwreuab5ozgtqnkl"/>
                <w:rFonts w:ascii="Times New Roman" w:hAnsi="Times New Roman" w:cs="Times New Roman"/>
                <w:sz w:val="24"/>
                <w:szCs w:val="24"/>
                <w:lang w:val="kk-KZ"/>
              </w:rPr>
              <w:t xml:space="preserve"> (ЭТ1)</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 xml:space="preserve">3 «Ә» сынып </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lang w:val="kk-KZ"/>
              </w:rPr>
            </w:pPr>
            <w:r w:rsidRPr="005028AA">
              <w:rPr>
                <w:rStyle w:val="ezkurwreuab5ozgtqnkl"/>
                <w:rFonts w:ascii="Times New Roman" w:hAnsi="Times New Roman" w:cs="Times New Roman"/>
                <w:sz w:val="24"/>
                <w:szCs w:val="24"/>
              </w:rPr>
              <w:t>26 оқушы</w:t>
            </w:r>
            <w:r w:rsidRPr="005028AA">
              <w:rPr>
                <w:rStyle w:val="ezkurwreuab5ozgtqnkl"/>
                <w:rFonts w:ascii="Times New Roman" w:hAnsi="Times New Roman" w:cs="Times New Roman"/>
                <w:sz w:val="24"/>
                <w:szCs w:val="24"/>
                <w:lang w:val="kk-KZ"/>
              </w:rPr>
              <w:t xml:space="preserve"> (БТ1)</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f"/>
              <w:rPr>
                <w:rStyle w:val="ezkurwreuab5ozgtqnkl"/>
                <w:rFonts w:ascii="Times New Roman" w:hAnsi="Times New Roman" w:cs="Times New Roman"/>
                <w:sz w:val="24"/>
                <w:szCs w:val="24"/>
              </w:rPr>
            </w:pPr>
            <w:r w:rsidRPr="005028AA">
              <w:rPr>
                <w:rStyle w:val="ezkurwreuab5ozgtqnkl"/>
                <w:rFonts w:ascii="Times New Roman" w:hAnsi="Times New Roman" w:cs="Times New Roman"/>
                <w:sz w:val="24"/>
                <w:szCs w:val="24"/>
              </w:rPr>
              <w:t>50 оқушы</w:t>
            </w:r>
          </w:p>
        </w:tc>
      </w:tr>
      <w:tr w:rsidR="005028AA" w:rsidRPr="005028AA" w:rsidTr="00EB25EA">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lang w:val="kk-KZ"/>
              </w:rPr>
              <w:t>№27 орта мектеп-лицейі</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tabs>
                <w:tab w:val="left" w:pos="851"/>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3 «А» сынып </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27 оқушы</w:t>
            </w:r>
          </w:p>
          <w:p w:rsidR="00035396" w:rsidRPr="005028AA" w:rsidRDefault="00035396" w:rsidP="00EB25EA">
            <w:pPr>
              <w:spacing w:after="0" w:line="240" w:lineRule="auto"/>
              <w:rPr>
                <w:rFonts w:ascii="Times New Roman" w:hAnsi="Times New Roman" w:cs="Times New Roman"/>
                <w:sz w:val="24"/>
                <w:szCs w:val="24"/>
              </w:rPr>
            </w:pPr>
            <w:r w:rsidRPr="005028AA">
              <w:rPr>
                <w:rFonts w:ascii="Times New Roman" w:hAnsi="Times New Roman" w:cs="Times New Roman"/>
                <w:sz w:val="24"/>
                <w:szCs w:val="24"/>
                <w:lang w:val="kk-KZ"/>
              </w:rPr>
              <w:t>(ЭТ2)</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lang w:val="kk-KZ"/>
              </w:rPr>
              <w:t>3 «Ә» сынып</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spacing w:after="0" w:line="240" w:lineRule="auto"/>
              <w:rPr>
                <w:rFonts w:ascii="Times New Roman" w:hAnsi="Times New Roman" w:cs="Times New Roman"/>
                <w:sz w:val="24"/>
                <w:szCs w:val="24"/>
              </w:rPr>
            </w:pPr>
            <w:r w:rsidRPr="005028AA">
              <w:rPr>
                <w:rFonts w:ascii="Times New Roman" w:hAnsi="Times New Roman" w:cs="Times New Roman"/>
                <w:sz w:val="24"/>
                <w:szCs w:val="24"/>
                <w:lang w:val="kk-KZ"/>
              </w:rPr>
              <w:t>25 оқушы (БТ2)</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lang w:val="kk-KZ"/>
              </w:rPr>
              <w:t>52 оқушы</w:t>
            </w:r>
          </w:p>
        </w:tc>
      </w:tr>
      <w:tr w:rsidR="005028AA" w:rsidRPr="005028AA" w:rsidTr="00EB25EA">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 №21 </w:t>
            </w:r>
            <w:r w:rsidRPr="005028AA">
              <w:rPr>
                <w:rFonts w:ascii="Times New Roman" w:hAnsi="Times New Roman" w:cs="Times New Roman"/>
                <w:sz w:val="24"/>
                <w:szCs w:val="28"/>
                <w:lang w:val="kk-KZ"/>
              </w:rPr>
              <w:t>мамандандырылған гимназия</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tabs>
                <w:tab w:val="left" w:pos="851"/>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3 «А» сынып</w:t>
            </w:r>
          </w:p>
        </w:tc>
        <w:tc>
          <w:tcPr>
            <w:tcW w:w="1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23 оқушы</w:t>
            </w:r>
          </w:p>
          <w:p w:rsidR="00035396" w:rsidRPr="005028AA" w:rsidRDefault="00035396" w:rsidP="00EB25EA">
            <w:pPr>
              <w:spacing w:after="0" w:line="240" w:lineRule="auto"/>
              <w:rPr>
                <w:rFonts w:ascii="Times New Roman" w:hAnsi="Times New Roman" w:cs="Times New Roman"/>
                <w:sz w:val="24"/>
                <w:szCs w:val="24"/>
              </w:rPr>
            </w:pPr>
            <w:r w:rsidRPr="005028AA">
              <w:rPr>
                <w:rFonts w:ascii="Times New Roman" w:hAnsi="Times New Roman" w:cs="Times New Roman"/>
                <w:sz w:val="24"/>
                <w:szCs w:val="24"/>
                <w:lang w:val="kk-KZ"/>
              </w:rPr>
              <w:t>(ЭТ-3)</w:t>
            </w:r>
          </w:p>
        </w:tc>
        <w:tc>
          <w:tcPr>
            <w:tcW w:w="17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lang w:val="kk-KZ"/>
              </w:rPr>
              <w:t>3 «Ә» сынып</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spacing w:after="0" w:line="240" w:lineRule="auto"/>
              <w:rPr>
                <w:rFonts w:ascii="Times New Roman" w:hAnsi="Times New Roman" w:cs="Times New Roman"/>
                <w:sz w:val="24"/>
                <w:szCs w:val="24"/>
              </w:rPr>
            </w:pPr>
            <w:r w:rsidRPr="005028AA">
              <w:rPr>
                <w:rFonts w:ascii="Times New Roman" w:hAnsi="Times New Roman" w:cs="Times New Roman"/>
                <w:sz w:val="24"/>
                <w:szCs w:val="24"/>
                <w:lang w:val="kk-KZ"/>
              </w:rPr>
              <w:t>22 оқушы (БТ3)</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EB25EA">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lang w:val="kk-KZ"/>
              </w:rPr>
              <w:t>45 оқушы</w:t>
            </w:r>
          </w:p>
        </w:tc>
      </w:tr>
      <w:tr w:rsidR="005028AA" w:rsidRPr="005028AA" w:rsidTr="00EB25EA">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0CC6" w:rsidRPr="005028AA" w:rsidRDefault="00035396" w:rsidP="00CA0CC6">
            <w:pPr>
              <w:pStyle w:val="a5"/>
              <w:tabs>
                <w:tab w:val="left" w:pos="851"/>
              </w:tabs>
              <w:spacing w:after="0" w:line="240" w:lineRule="auto"/>
              <w:ind w:left="0" w:firstLine="29"/>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Барлығы </w:t>
            </w:r>
          </w:p>
          <w:p w:rsidR="00035396" w:rsidRPr="005028AA" w:rsidRDefault="00035396" w:rsidP="00CA0CC6">
            <w:pPr>
              <w:spacing w:after="0" w:line="240" w:lineRule="auto"/>
              <w:ind w:firstLine="29"/>
              <w:jc w:val="center"/>
              <w:rPr>
                <w:lang w:val="kk-KZ"/>
              </w:rPr>
            </w:pPr>
          </w:p>
        </w:tc>
        <w:tc>
          <w:tcPr>
            <w:tcW w:w="31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CA0CC6">
            <w:pPr>
              <w:pStyle w:val="a5"/>
              <w:tabs>
                <w:tab w:val="left" w:pos="851"/>
              </w:tabs>
              <w:spacing w:after="0" w:line="240" w:lineRule="auto"/>
              <w:ind w:left="0" w:firstLine="29"/>
              <w:rPr>
                <w:rFonts w:ascii="Times New Roman" w:hAnsi="Times New Roman" w:cs="Times New Roman"/>
                <w:sz w:val="24"/>
                <w:szCs w:val="24"/>
                <w:lang w:val="kk-KZ"/>
              </w:rPr>
            </w:pPr>
            <w:r w:rsidRPr="005028AA">
              <w:rPr>
                <w:rFonts w:ascii="Times New Roman" w:hAnsi="Times New Roman" w:cs="Times New Roman"/>
                <w:sz w:val="24"/>
                <w:szCs w:val="24"/>
                <w:lang w:val="kk-KZ"/>
              </w:rPr>
              <w:t>ЭТ1 – 24 оқушы, ЭТ2 – 27 оқушы, ЭТ3 – 23 оқушы</w:t>
            </w:r>
          </w:p>
          <w:p w:rsidR="00035396" w:rsidRPr="005028AA" w:rsidRDefault="00035396" w:rsidP="00CA0CC6">
            <w:pPr>
              <w:pStyle w:val="a5"/>
              <w:tabs>
                <w:tab w:val="left" w:pos="851"/>
              </w:tabs>
              <w:spacing w:after="0" w:line="240" w:lineRule="auto"/>
              <w:ind w:left="0" w:firstLine="29"/>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Барлығы – 74 оқушы </w:t>
            </w:r>
          </w:p>
        </w:tc>
        <w:tc>
          <w:tcPr>
            <w:tcW w:w="34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CA0CC6">
            <w:pPr>
              <w:pStyle w:val="a5"/>
              <w:tabs>
                <w:tab w:val="left" w:pos="851"/>
              </w:tabs>
              <w:spacing w:after="0" w:line="240" w:lineRule="auto"/>
              <w:ind w:left="0" w:firstLine="29"/>
              <w:rPr>
                <w:rFonts w:ascii="Times New Roman" w:hAnsi="Times New Roman" w:cs="Times New Roman"/>
                <w:sz w:val="24"/>
                <w:szCs w:val="24"/>
                <w:lang w:val="kk-KZ"/>
              </w:rPr>
            </w:pPr>
            <w:r w:rsidRPr="005028AA">
              <w:rPr>
                <w:rFonts w:ascii="Times New Roman" w:hAnsi="Times New Roman" w:cs="Times New Roman"/>
                <w:sz w:val="24"/>
                <w:szCs w:val="24"/>
                <w:lang w:val="kk-KZ"/>
              </w:rPr>
              <w:t>БТ1 – 26 оқушы, БТ2 – 25 оқушы, БТ3 – 22 оқушы</w:t>
            </w:r>
          </w:p>
          <w:p w:rsidR="00035396" w:rsidRPr="005028AA" w:rsidRDefault="00035396" w:rsidP="00CA0CC6">
            <w:pPr>
              <w:pStyle w:val="a5"/>
              <w:tabs>
                <w:tab w:val="left" w:pos="851"/>
              </w:tabs>
              <w:spacing w:after="0" w:line="240" w:lineRule="auto"/>
              <w:ind w:left="0" w:firstLine="29"/>
              <w:rPr>
                <w:rFonts w:ascii="Times New Roman" w:hAnsi="Times New Roman" w:cs="Times New Roman"/>
                <w:sz w:val="24"/>
                <w:szCs w:val="24"/>
                <w:lang w:val="kk-KZ"/>
              </w:rPr>
            </w:pPr>
            <w:r w:rsidRPr="005028AA">
              <w:rPr>
                <w:rFonts w:ascii="Times New Roman" w:hAnsi="Times New Roman" w:cs="Times New Roman"/>
                <w:sz w:val="24"/>
                <w:szCs w:val="24"/>
                <w:lang w:val="kk-KZ"/>
              </w:rPr>
              <w:t>Барлығы – 73 оқушы</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396" w:rsidRPr="005028AA" w:rsidRDefault="00035396" w:rsidP="00CA0CC6">
            <w:pPr>
              <w:pStyle w:val="a5"/>
              <w:tabs>
                <w:tab w:val="left" w:pos="851"/>
              </w:tabs>
              <w:spacing w:after="0" w:line="240" w:lineRule="auto"/>
              <w:ind w:left="0" w:firstLine="29"/>
              <w:rPr>
                <w:rFonts w:ascii="Times New Roman" w:hAnsi="Times New Roman" w:cs="Times New Roman"/>
                <w:sz w:val="24"/>
                <w:szCs w:val="24"/>
                <w:lang w:val="kk-KZ"/>
              </w:rPr>
            </w:pPr>
            <w:r w:rsidRPr="005028AA">
              <w:rPr>
                <w:rFonts w:ascii="Times New Roman" w:hAnsi="Times New Roman" w:cs="Times New Roman"/>
                <w:sz w:val="24"/>
                <w:szCs w:val="24"/>
                <w:lang w:val="kk-KZ"/>
              </w:rPr>
              <w:t>147 оқушы</w:t>
            </w:r>
          </w:p>
        </w:tc>
      </w:tr>
    </w:tbl>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ab/>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Барлық эксперименттік және бақылау топтарындағы сыныптардың оқу-тәрбие үдерісі ҚР білім берудің мемлекеттік жалпыға міндетті стандартымен белгіленген оқу бағдарламалары мен жоспарлары негізінде өткізілді. Тәжірибелік-эксперимент жұмысын жүргізу кезінде бастауыг сынып мұғалімдері, әдіскерлерімен алдын ала түсіндіру-ақпараттандыру, эскперимент бағдарламасымен таныстыру жұмыстары жүргізіліп, әзірленген әдістемелік нұсқаулықтар, тапсырмалар кешендері таратылды. </w:t>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Бастауыш сыныптарда гуманитарлық пәндер негізінде креативті білім беру ортасының қалыптасу деңгейін  диагностикалау мақсатында төмендегідей әдістемелер қолданылды: </w:t>
      </w:r>
    </w:p>
    <w:p w:rsidR="00035396" w:rsidRPr="005028AA" w:rsidRDefault="00035396" w:rsidP="00266C81">
      <w:pPr>
        <w:pStyle w:val="a5"/>
        <w:numPr>
          <w:ilvl w:val="0"/>
          <w:numId w:val="40"/>
        </w:numPr>
        <w:pBdr>
          <w:bottom w:val="single" w:sz="4" w:space="31" w:color="FFFFFF"/>
        </w:pBdr>
        <w:tabs>
          <w:tab w:val="left" w:pos="709"/>
          <w:tab w:val="left" w:pos="851"/>
        </w:tabs>
        <w:spacing w:after="0" w:line="240" w:lineRule="auto"/>
        <w:ind w:left="0"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«Кіші мектеп оқушыларының креативтілігін диагностикалау тапсырмалары» (Е.Туник модификациясындағы Дж.Гилфорд пен П.Торренстің бейімделген тапсырмалары негізінде);</w:t>
      </w:r>
    </w:p>
    <w:p w:rsidR="00035396" w:rsidRPr="005028AA" w:rsidRDefault="00035396" w:rsidP="00266C81">
      <w:pPr>
        <w:pStyle w:val="a5"/>
        <w:numPr>
          <w:ilvl w:val="0"/>
          <w:numId w:val="40"/>
        </w:numPr>
        <w:pBdr>
          <w:bottom w:val="single" w:sz="4" w:space="31" w:color="FFFFFF"/>
        </w:pBdr>
        <w:tabs>
          <w:tab w:val="left" w:pos="709"/>
          <w:tab w:val="left" w:pos="851"/>
        </w:tabs>
        <w:spacing w:after="0" w:line="240" w:lineRule="auto"/>
        <w:ind w:left="0"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А.А. Горчинскаяның бастауыш сынып оқушысының танымдық белсенділігін анықтау сауалнамасы;</w:t>
      </w:r>
    </w:p>
    <w:p w:rsidR="00035396" w:rsidRPr="005028AA" w:rsidRDefault="00035396" w:rsidP="00266C81">
      <w:pPr>
        <w:pStyle w:val="a5"/>
        <w:numPr>
          <w:ilvl w:val="0"/>
          <w:numId w:val="40"/>
        </w:numPr>
        <w:pBdr>
          <w:bottom w:val="single" w:sz="4" w:space="31" w:color="FFFFFF"/>
        </w:pBdr>
        <w:tabs>
          <w:tab w:val="left" w:pos="709"/>
          <w:tab w:val="left" w:pos="851"/>
        </w:tabs>
        <w:spacing w:after="0" w:line="240" w:lineRule="auto"/>
        <w:ind w:left="0"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В.В. Синявский мен Б.А.Федоришиннің «Бастауыш мектеп жасындағы балалардың коммуникативтік қабілеттердің қалыптасу деңгейін анықтау» сауалнамасы; </w:t>
      </w:r>
    </w:p>
    <w:p w:rsidR="00035396" w:rsidRPr="005028AA" w:rsidRDefault="00035396" w:rsidP="00266C81">
      <w:pPr>
        <w:pStyle w:val="a5"/>
        <w:numPr>
          <w:ilvl w:val="0"/>
          <w:numId w:val="40"/>
        </w:numPr>
        <w:pBdr>
          <w:bottom w:val="single" w:sz="4" w:space="31" w:color="FFFFFF"/>
        </w:pBdr>
        <w:tabs>
          <w:tab w:val="left" w:pos="709"/>
          <w:tab w:val="left" w:pos="851"/>
        </w:tabs>
        <w:spacing w:after="0" w:line="240" w:lineRule="auto"/>
        <w:ind w:left="0"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Н.Г. Лусканованың «Мектептегі мотивацясының деңгейін бағалау» бейімделген сауалнамасы; </w:t>
      </w:r>
    </w:p>
    <w:p w:rsidR="00035396" w:rsidRPr="005028AA" w:rsidRDefault="00035396" w:rsidP="00266C81">
      <w:pPr>
        <w:pStyle w:val="a5"/>
        <w:numPr>
          <w:ilvl w:val="0"/>
          <w:numId w:val="40"/>
        </w:numPr>
        <w:pBdr>
          <w:bottom w:val="single" w:sz="4" w:space="31" w:color="FFFFFF"/>
        </w:pBdr>
        <w:tabs>
          <w:tab w:val="left" w:pos="709"/>
          <w:tab w:val="left" w:pos="851"/>
        </w:tabs>
        <w:spacing w:after="0" w:line="240" w:lineRule="auto"/>
        <w:ind w:left="0"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Бастауыш сынып мұғалімдері арасында креативті әлеуетті және креативті білім беру ортасының қалыптасу деңгейін анықтау сауалнамалары мен сұхбат;</w:t>
      </w:r>
    </w:p>
    <w:p w:rsidR="00035396" w:rsidRPr="005028AA" w:rsidRDefault="00035396" w:rsidP="00266C81">
      <w:pPr>
        <w:pStyle w:val="a5"/>
        <w:numPr>
          <w:ilvl w:val="0"/>
          <w:numId w:val="40"/>
        </w:numPr>
        <w:pBdr>
          <w:bottom w:val="single" w:sz="4" w:space="31" w:color="FFFFFF"/>
        </w:pBdr>
        <w:tabs>
          <w:tab w:val="left" w:pos="709"/>
          <w:tab w:val="left" w:pos="851"/>
        </w:tabs>
        <w:spacing w:after="0" w:line="240" w:lineRule="auto"/>
        <w:ind w:left="0"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 Бастауыш сыныптарда гуманитарлық бағытындағы пәндер сабақтарын бақылау. </w:t>
      </w:r>
    </w:p>
    <w:p w:rsidR="007A179E"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1 әдістеме.</w:t>
      </w:r>
      <w:r w:rsidRPr="005028AA">
        <w:rPr>
          <w:rFonts w:ascii="Times New Roman" w:hAnsi="Times New Roman" w:cs="Times New Roman"/>
          <w:sz w:val="28"/>
          <w:szCs w:val="28"/>
          <w:lang w:val="kk-KZ"/>
        </w:rPr>
        <w:t xml:space="preserve"> Бастауыш сынып оқушыларының білім беру нәтижелерінің </w:t>
      </w:r>
      <w:r w:rsidRPr="005028AA">
        <w:rPr>
          <w:rFonts w:ascii="Times New Roman" w:hAnsi="Times New Roman" w:cs="Times New Roman"/>
          <w:i/>
          <w:sz w:val="28"/>
          <w:szCs w:val="28"/>
          <w:lang w:val="kk-KZ"/>
        </w:rPr>
        <w:t>креативті өлшемін</w:t>
      </w:r>
      <w:r w:rsidRPr="005028AA">
        <w:rPr>
          <w:rFonts w:ascii="Times New Roman" w:hAnsi="Times New Roman" w:cs="Times New Roman"/>
          <w:sz w:val="28"/>
          <w:szCs w:val="28"/>
          <w:lang w:val="kk-KZ"/>
        </w:rPr>
        <w:t xml:space="preserve"> анықтау үшін </w:t>
      </w:r>
      <w:r w:rsidRPr="005028AA">
        <w:rPr>
          <w:rFonts w:ascii="Times New Roman" w:hAnsi="Times New Roman" w:cs="Times New Roman"/>
          <w:sz w:val="28"/>
          <w:szCs w:val="24"/>
          <w:lang w:val="kk-KZ"/>
        </w:rPr>
        <w:t>«Кіші мектеп оқушыларының креативтілігін диагностикалау тапсырмалары» (</w:t>
      </w:r>
      <w:r w:rsidRPr="005028AA">
        <w:rPr>
          <w:rFonts w:ascii="Times New Roman" w:hAnsi="Times New Roman" w:cs="Times New Roman"/>
          <w:sz w:val="28"/>
          <w:szCs w:val="28"/>
          <w:lang w:val="kk-KZ"/>
        </w:rPr>
        <w:t xml:space="preserve">Е.Туник модификациясындағы Дж.Гилфорд пен П.Торренстің бейімделген әдістемесінің негізінде) қолданылды [165]. Оның мақсаты – </w:t>
      </w:r>
      <w:r w:rsidRPr="005028AA">
        <w:rPr>
          <w:rFonts w:ascii="Times New Roman" w:eastAsia="Times New Roman" w:hAnsi="Times New Roman" w:cs="Times New Roman"/>
          <w:sz w:val="28"/>
          <w:szCs w:val="24"/>
          <w:lang w:val="kk-KZ" w:eastAsia="ru-RU"/>
        </w:rPr>
        <w:t>оқушылардың ойлау шапшаңдығы, икемділігі және өзіндік ерекшелігін бағалау.</w:t>
      </w:r>
      <w:r w:rsidRPr="005028AA">
        <w:rPr>
          <w:rFonts w:ascii="Times New Roman" w:hAnsi="Times New Roman" w:cs="Times New Roman"/>
          <w:sz w:val="28"/>
          <w:szCs w:val="28"/>
          <w:lang w:val="kk-KZ"/>
        </w:rPr>
        <w:t xml:space="preserve"> Бұл әдістеменің тапсырмалары қазақ тілді сыныптарда қолдану үшін бейімделген (авторлық куәлік №46145, 21.05.2024ж) (қосымша А). </w:t>
      </w:r>
      <w:r w:rsidRPr="005028AA">
        <w:rPr>
          <w:rFonts w:ascii="Times New Roman" w:hAnsi="Times New Roman" w:cs="Times New Roman"/>
          <w:sz w:val="28"/>
          <w:szCs w:val="28"/>
          <w:lang w:val="kk-KZ"/>
        </w:rPr>
        <w:lastRenderedPageBreak/>
        <w:t xml:space="preserve">Осы әдістеменің 4 тапсырмасы келесі креативті ойлаудың түрлерін анықтауға бағытталған:  </w:t>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ойлау шапшаңдығы – көптеген идеяларды ойлап табу қабілеті; </w:t>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 ойлау икемділігі – әр түрлі мәселелерді шешуде әртүрлі стратегияларды қолдану мүмкіндігі; </w:t>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өзіндік ерекшелігі – ерекше, стандартты емес идеяларды ұсыну қабілеті.</w:t>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Аталған ойлау қабілетінің шапшаңдығығы, икемділігі мен өзіндік ерекшелігі зерттеуіміздегі оқушылардың білім беру нәтижелерінің креативті көрсеткішінің өлшемдеріне сәйкес келеді – оқушылардың креативті және сыни тұрғыдан ойлау қабілеті, ақпаратты  </w:t>
      </w:r>
      <w:r w:rsidRPr="005028AA">
        <w:rPr>
          <w:rFonts w:ascii="Times New Roman" w:eastAsia="Times New Roman" w:hAnsi="Times New Roman" w:cs="Times New Roman"/>
          <w:sz w:val="28"/>
          <w:szCs w:val="24"/>
          <w:lang w:val="kk-KZ" w:eastAsia="ru-RU"/>
        </w:rPr>
        <w:t xml:space="preserve">жүйелеу, салыстыру, талдау, жалпылау және интерпретациялау; оқу міндеттерінің стандартты емес шешімдерін қолдану. </w:t>
      </w:r>
    </w:p>
    <w:p w:rsidR="00035396" w:rsidRPr="005028AA" w:rsidRDefault="00035396" w:rsidP="00CA0CC6">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Бұл әдістеме креативті тапсырмалар ретінде ұсынылып, оқушылармен ойын түрінде жүргізілді, сонымен қатар оқушыларға берген жауаптары неғұрлым көп болса, соғұрлым жақсы болатындығы түсіндірілді. </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b/>
          <w:i/>
          <w:sz w:val="28"/>
          <w:szCs w:val="28"/>
          <w:lang w:val="kk-KZ"/>
        </w:rPr>
        <w:t>Тапсырма 1. Заттарды пайдалану. «</w:t>
      </w:r>
      <w:r w:rsidRPr="005028AA">
        <w:rPr>
          <w:rFonts w:ascii="Times New Roman" w:hAnsi="Times New Roman" w:cs="Times New Roman"/>
          <w:i/>
          <w:sz w:val="28"/>
          <w:szCs w:val="28"/>
          <w:lang w:val="kk-KZ"/>
        </w:rPr>
        <w:t>Газеттерді біз ақпарат алу үшін оқуға пайдаланамыз.</w:t>
      </w:r>
      <w:r w:rsidRPr="005028AA">
        <w:rPr>
          <w:rFonts w:ascii="Times New Roman" w:hAnsi="Times New Roman" w:cs="Times New Roman"/>
          <w:b/>
          <w:i/>
          <w:sz w:val="28"/>
          <w:szCs w:val="28"/>
          <w:lang w:val="kk-KZ"/>
        </w:rPr>
        <w:t xml:space="preserve"> </w:t>
      </w:r>
      <w:r w:rsidRPr="005028AA">
        <w:rPr>
          <w:rFonts w:ascii="Times New Roman" w:hAnsi="Times New Roman" w:cs="Times New Roman"/>
          <w:i/>
          <w:sz w:val="28"/>
          <w:szCs w:val="28"/>
          <w:lang w:val="kk-KZ"/>
        </w:rPr>
        <w:t>Сен газетті пайдаланудың басқа тәсілдерін ойлап таба аласың. Одан не жасауға болады? Оны қалай пайдалануға болады? Өз ойыңды төмендегі жолдарға жаз».</w:t>
      </w:r>
      <w:r w:rsidRPr="005028AA">
        <w:rPr>
          <w:rFonts w:ascii="Times New Roman" w:hAnsi="Times New Roman" w:cs="Times New Roman"/>
          <w:sz w:val="28"/>
          <w:szCs w:val="28"/>
          <w:lang w:val="kk-KZ"/>
        </w:rPr>
        <w:t xml:space="preserve"> Осы тапсырмаға 3 минут беріліп, оқушылар газетті тура пайдаланудан басқа тәсілдерін жазады. Тапсырманың жауаптары ойлау шапшаңдығы, икемділігі, ерекшелігі бойынша бағаланды. </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Әдістеменің 1-тапсырма жауаптарының категориялары:</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1. Жазбалар үшін пайдалану (телефон номерін жазу, мысалдарды шешу, сурет салу...).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2. Жөндеу-құрылыс жұмыстарына пайдалану (терезелерді жабу, тұсқағаздың астына желімдеу...).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3. Төсеніш ретінде пайдалану (лас орындыққа төсеу және отыру, аяқ киімнің астына қою, төбені бояу кезінде еденге төсеу...).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4. Ора</w:t>
      </w:r>
      <w:r w:rsidR="00586F33">
        <w:rPr>
          <w:rFonts w:ascii="Times New Roman" w:hAnsi="Times New Roman" w:cs="Times New Roman"/>
          <w:sz w:val="28"/>
          <w:szCs w:val="28"/>
          <w:lang w:val="kk-KZ"/>
        </w:rPr>
        <w:t xml:space="preserve">у үшін </w:t>
      </w:r>
      <w:r w:rsidRPr="005028AA">
        <w:rPr>
          <w:rFonts w:ascii="Times New Roman" w:hAnsi="Times New Roman" w:cs="Times New Roman"/>
          <w:sz w:val="28"/>
          <w:szCs w:val="28"/>
          <w:lang w:val="kk-KZ"/>
        </w:rPr>
        <w:t>пайдалану (заттарды орау, кітаптарды орау, гүлдерді... орау).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5. Жануарларға (мысық төсенішін, газеттегі бантикті жіпке байлау және мысықпен ойнау...) пайдалану.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6. Сүртуге арналған құрал ретінде пайдалану (еденді сүрту, терезелерді сүрту, ыдыстарды жуу, дәретхана қағазы...).</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7. Агрессия құралы (шыбын ұру, итті жазалау, газеттен шарлармен түкіру...).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8. Қайта өңдеу (макулатураға тапсыру...).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9. Ақпарат алу (жарнаманы қарау, хабарландыру беру және көру, қиындылар жасау, лотерея билетінің нөмірін тексеру, күнін көру, ТВ бағдарламасын көру және т.б.).</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10. Жамылғы  (жаңбырдан жасырыну, шаңнан әлденені жабу, күннен паналау...).</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11. Өрттеу (жағу үшін, от жағу үшін, алау жасау үшін...).</w:t>
      </w:r>
    </w:p>
    <w:p w:rsidR="00035396" w:rsidRPr="005028AA" w:rsidRDefault="00035396"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12. Қолөнер бұйымдарын, ойыншықтар жасау (кеме, шапан, папье-маше жасау) және т.б.</w:t>
      </w:r>
    </w:p>
    <w:p w:rsidR="00035396" w:rsidRPr="005028AA" w:rsidRDefault="00035396" w:rsidP="0003539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0"/>
          <w:lang w:val="kk-KZ"/>
        </w:rPr>
      </w:pPr>
      <w:r w:rsidRPr="005028AA">
        <w:rPr>
          <w:rFonts w:ascii="Times New Roman" w:hAnsi="Times New Roman" w:cs="Times New Roman"/>
          <w:sz w:val="28"/>
          <w:szCs w:val="28"/>
          <w:lang w:val="kk-KZ"/>
        </w:rPr>
        <w:lastRenderedPageBreak/>
        <w:t xml:space="preserve">Тапсырма  ережесі бойынша жауаптар саны 1-14 ке дейін болу қажет. Оқушылардың берген жауаптарын саралау барысында ойлау шапшаңдығы бойынша </w:t>
      </w:r>
      <w:r w:rsidRPr="005028AA">
        <w:rPr>
          <w:rFonts w:ascii="Times New Roman" w:hAnsi="Times New Roman" w:cs="Times New Roman"/>
          <w:sz w:val="28"/>
          <w:szCs w:val="20"/>
          <w:lang w:val="kk-KZ"/>
        </w:rPr>
        <w:t xml:space="preserve">орта есеппен 4 жауап берілді, жиі кездесетін жауаптардың ішінде: </w:t>
      </w:r>
      <w:r w:rsidRPr="005028AA">
        <w:rPr>
          <w:rFonts w:ascii="Times New Roman" w:hAnsi="Times New Roman" w:cs="Times New Roman"/>
          <w:i/>
          <w:sz w:val="28"/>
          <w:szCs w:val="20"/>
          <w:lang w:val="kk-KZ"/>
        </w:rPr>
        <w:t>«Газеттен ұшақ, қалпақ, кеме жасау», «Макулатураға тапсыру», «Газетті төсеу», «Одан жаңалықтар алу»</w:t>
      </w:r>
      <w:r w:rsidRPr="005028AA">
        <w:rPr>
          <w:rFonts w:ascii="Times New Roman" w:hAnsi="Times New Roman" w:cs="Times New Roman"/>
          <w:sz w:val="28"/>
          <w:szCs w:val="20"/>
          <w:lang w:val="kk-KZ"/>
        </w:rPr>
        <w:t xml:space="preserve"> сияқты нұсқалар бар. Ал, ойлау ерекшелігі, яғни, ерекше, бұрын болмаған жауаптар беру бойынша жауаптар сирек кездесті – орта есеппен 2-3 жауап. Мысалы, «</w:t>
      </w:r>
      <w:r w:rsidRPr="005028AA">
        <w:rPr>
          <w:rFonts w:ascii="Times New Roman" w:hAnsi="Times New Roman" w:cs="Times New Roman"/>
          <w:i/>
          <w:sz w:val="28"/>
          <w:szCs w:val="20"/>
          <w:lang w:val="kk-KZ"/>
        </w:rPr>
        <w:t>Газетті, ыстық болса, желпуіш ретінде қолдану», «Шапалақ етіп ұстау»</w:t>
      </w:r>
      <w:r w:rsidRPr="005028AA">
        <w:rPr>
          <w:rFonts w:ascii="Times New Roman" w:hAnsi="Times New Roman" w:cs="Times New Roman"/>
          <w:sz w:val="28"/>
          <w:szCs w:val="20"/>
          <w:lang w:val="kk-KZ"/>
        </w:rPr>
        <w:t xml:space="preserve"> және т.с.с.</w:t>
      </w:r>
    </w:p>
    <w:p w:rsidR="00035396" w:rsidRPr="005028AA" w:rsidRDefault="00035396" w:rsidP="0003539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0"/>
          <w:lang w:val="kk-KZ"/>
        </w:rPr>
      </w:pPr>
      <w:r w:rsidRPr="005028AA">
        <w:rPr>
          <w:rFonts w:ascii="Times New Roman" w:hAnsi="Times New Roman" w:cs="Times New Roman"/>
          <w:b/>
          <w:i/>
          <w:sz w:val="28"/>
          <w:szCs w:val="28"/>
          <w:lang w:val="kk-KZ"/>
        </w:rPr>
        <w:t>Тапсырма 2. Қорытындылар.</w:t>
      </w:r>
      <w:r w:rsidRPr="005028AA">
        <w:rPr>
          <w:rFonts w:ascii="Times New Roman" w:hAnsi="Times New Roman" w:cs="Times New Roman"/>
          <w:i/>
          <w:sz w:val="28"/>
          <w:szCs w:val="28"/>
          <w:lang w:val="kk-KZ"/>
        </w:rPr>
        <w:t xml:space="preserve"> </w:t>
      </w:r>
      <w:r w:rsidRPr="005028AA">
        <w:rPr>
          <w:rFonts w:ascii="Times New Roman" w:hAnsi="Times New Roman" w:cs="Times New Roman"/>
          <w:i/>
          <w:sz w:val="28"/>
          <w:szCs w:val="20"/>
          <w:lang w:val="kk-KZ"/>
        </w:rPr>
        <w:t>Егер жануарлар мен құстар адам тілінде сөйлесе, не болатынын елестет».</w:t>
      </w:r>
      <w:r w:rsidRPr="005028AA">
        <w:rPr>
          <w:rFonts w:ascii="Times New Roman" w:hAnsi="Times New Roman" w:cs="Times New Roman"/>
          <w:sz w:val="28"/>
          <w:szCs w:val="20"/>
          <w:lang w:val="kk-KZ"/>
        </w:rPr>
        <w:t xml:space="preserve"> Орта есеппен 0-11 жауап жазылу қажет болды. Бұл тапсырма оқушыларға біраз қиындықтар туғызғаны байқалып, бұл сұраққа 3 минут ішінде жауап беру кезінде көптеген жауаптар қайталанды: </w:t>
      </w:r>
      <w:r w:rsidRPr="005028AA">
        <w:rPr>
          <w:rFonts w:ascii="Times New Roman" w:hAnsi="Times New Roman" w:cs="Times New Roman"/>
          <w:i/>
          <w:sz w:val="28"/>
          <w:szCs w:val="20"/>
          <w:lang w:val="kk-KZ"/>
        </w:rPr>
        <w:t>«Адамдар мен аңдар сөйлеседі», «бір-бірін түсінеді», «дос болады», «бір-біріне көмектеседі»</w:t>
      </w:r>
      <w:r w:rsidRPr="005028AA">
        <w:rPr>
          <w:rFonts w:ascii="Times New Roman" w:hAnsi="Times New Roman" w:cs="Times New Roman"/>
          <w:sz w:val="28"/>
          <w:szCs w:val="20"/>
          <w:lang w:val="kk-KZ"/>
        </w:rPr>
        <w:t xml:space="preserve">. Ал, ерекше, бұрын болмаған жауаптар сирек кездесті, отраша есеппен, топтан 1-2 оқушыда ғана: </w:t>
      </w:r>
      <w:r w:rsidRPr="005028AA">
        <w:rPr>
          <w:rFonts w:ascii="Times New Roman" w:hAnsi="Times New Roman" w:cs="Times New Roman"/>
          <w:i/>
          <w:sz w:val="28"/>
          <w:szCs w:val="20"/>
          <w:lang w:val="kk-KZ"/>
        </w:rPr>
        <w:t>«Ертегі оқып бере алады», «Жұмысқа орналаса алады»</w:t>
      </w:r>
      <w:r w:rsidRPr="005028AA">
        <w:rPr>
          <w:rFonts w:ascii="Times New Roman" w:hAnsi="Times New Roman" w:cs="Times New Roman"/>
          <w:sz w:val="28"/>
          <w:szCs w:val="20"/>
          <w:lang w:val="kk-KZ"/>
        </w:rPr>
        <w:t xml:space="preserve"> және т.с.с. </w:t>
      </w:r>
    </w:p>
    <w:p w:rsidR="00035396" w:rsidRPr="005028AA" w:rsidRDefault="00035396" w:rsidP="00035396">
      <w:pPr>
        <w:pStyle w:val="a5"/>
        <w:pBdr>
          <w:bottom w:val="single" w:sz="4" w:space="31" w:color="FFFFFF"/>
        </w:pBdr>
        <w:tabs>
          <w:tab w:val="left" w:pos="851"/>
        </w:tabs>
        <w:spacing w:after="0" w:line="240" w:lineRule="auto"/>
        <w:ind w:left="0" w:firstLine="567"/>
        <w:jc w:val="both"/>
        <w:rPr>
          <w:rFonts w:ascii="Times New Roman" w:hAnsi="Times New Roman" w:cs="Times New Roman"/>
          <w:i/>
          <w:sz w:val="28"/>
          <w:szCs w:val="20"/>
          <w:lang w:val="kk-KZ"/>
        </w:rPr>
      </w:pPr>
      <w:r w:rsidRPr="005028AA">
        <w:rPr>
          <w:rFonts w:ascii="Times New Roman" w:hAnsi="Times New Roman" w:cs="Times New Roman"/>
          <w:b/>
          <w:i/>
          <w:sz w:val="28"/>
          <w:szCs w:val="28"/>
          <w:lang w:val="kk-KZ"/>
        </w:rPr>
        <w:t>Тапсырма 3.</w:t>
      </w:r>
      <w:r w:rsidRPr="005028AA">
        <w:rPr>
          <w:rFonts w:ascii="Times New Roman" w:hAnsi="Times New Roman" w:cs="Times New Roman"/>
          <w:i/>
          <w:sz w:val="28"/>
          <w:szCs w:val="28"/>
          <w:lang w:val="kk-KZ"/>
        </w:rPr>
        <w:t xml:space="preserve"> </w:t>
      </w:r>
      <w:r w:rsidRPr="005028AA">
        <w:rPr>
          <w:rFonts w:ascii="Times New Roman" w:hAnsi="Times New Roman" w:cs="Times New Roman"/>
          <w:i/>
          <w:sz w:val="28"/>
          <w:szCs w:val="20"/>
          <w:lang w:val="kk-KZ"/>
        </w:rPr>
        <w:t>Төрт сөзден тұратын мүмкіндігінше көп сөйлем ойлап табу керек, сөйлемдегі әрбір сөз М Д С Б әріптерден басталады. Әріптерді тек осындай тәртіпте пайдаланып, орнын өзгертпеңдер. Мысалы, «Мақсат достарымен саяхатқа барды».</w:t>
      </w:r>
      <w:r w:rsidRPr="005028AA">
        <w:rPr>
          <w:rFonts w:ascii="Times New Roman" w:hAnsi="Times New Roman" w:cs="Times New Roman"/>
          <w:sz w:val="28"/>
          <w:szCs w:val="20"/>
          <w:lang w:val="kk-KZ"/>
        </w:rPr>
        <w:t xml:space="preserve"> Енді осы әріптермен өз ұсыныстарыңды барынша көбірек ойлап табыңдар. Бұл тапсырма да оқушылар арасында қиындық туғызды: берілген әріптер бойынша сөйлемдер құрастыру кезінде М, Д, С, Б әріптерін оқушылар шатастырып, бірдей сөздерді қолданды. Тапсырма  ережесі бойынша сөйлемдер орта саны 4 болу керек. Ойлап табылған сөйлемдердің саны 3-еу, жиі айтылатын сөйлемдердің мысалдары: </w:t>
      </w:r>
      <w:r w:rsidRPr="005028AA">
        <w:rPr>
          <w:rFonts w:ascii="Times New Roman" w:hAnsi="Times New Roman" w:cs="Times New Roman"/>
          <w:i/>
          <w:sz w:val="28"/>
          <w:szCs w:val="20"/>
          <w:lang w:val="kk-KZ"/>
        </w:rPr>
        <w:t>«Мақсат достарымен саяхатқа барды», «Марат, Дастан сабаққа барды».</w:t>
      </w:r>
      <w:r w:rsidRPr="005028AA">
        <w:rPr>
          <w:rFonts w:ascii="Times New Roman" w:hAnsi="Times New Roman" w:cs="Times New Roman"/>
          <w:sz w:val="28"/>
          <w:szCs w:val="20"/>
          <w:lang w:val="kk-KZ"/>
        </w:rPr>
        <w:t xml:space="preserve"> </w:t>
      </w:r>
    </w:p>
    <w:p w:rsidR="00035396" w:rsidRPr="005028AA" w:rsidRDefault="00035396" w:rsidP="0003539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b/>
          <w:i/>
          <w:sz w:val="28"/>
          <w:szCs w:val="20"/>
          <w:lang w:val="kk-KZ"/>
        </w:rPr>
        <w:t>Тапсырма 4. Сөз ассоциациясы.</w:t>
      </w:r>
      <w:r w:rsidRPr="005028AA">
        <w:rPr>
          <w:rFonts w:ascii="Times New Roman" w:hAnsi="Times New Roman" w:cs="Times New Roman"/>
          <w:i/>
          <w:sz w:val="28"/>
          <w:szCs w:val="20"/>
          <w:lang w:val="kk-KZ"/>
        </w:rPr>
        <w:t xml:space="preserve"> «Кітап» сөзі үшін мүмкіндігінше көп анықтама, сипаттама келтіріңіз. Мысалы, «әдемі кітап» – тағы қандай кітап болады?»</w:t>
      </w:r>
      <w:r w:rsidRPr="005028AA">
        <w:rPr>
          <w:rFonts w:ascii="Times New Roman" w:hAnsi="Times New Roman" w:cs="Times New Roman"/>
          <w:sz w:val="28"/>
          <w:szCs w:val="20"/>
          <w:lang w:val="kk-KZ"/>
        </w:rPr>
        <w:t xml:space="preserve"> Тапсырма барысында оқушылар «кітап» сөзіне мүмкіндігінше көп анықтамалар (яғни сын есімдер) беру керек болды.  Бұл таспырманың жауаптары орта есеппен 11 жауап құрау керек. Ал, ЭТ және БТ-да бір оқушыда 7-8 жауаптан болды, жиі кездескен сипаттамалардан </w:t>
      </w:r>
      <w:r w:rsidRPr="005028AA">
        <w:rPr>
          <w:rFonts w:ascii="Times New Roman" w:hAnsi="Times New Roman" w:cs="Times New Roman"/>
          <w:i/>
          <w:sz w:val="28"/>
          <w:szCs w:val="20"/>
          <w:lang w:val="kk-KZ"/>
        </w:rPr>
        <w:t>қызықты, әдемі, үлкен, кішкентай, жақсы, жұқа, қалың</w:t>
      </w:r>
      <w:r w:rsidRPr="005028AA">
        <w:rPr>
          <w:rFonts w:ascii="Times New Roman" w:hAnsi="Times New Roman" w:cs="Times New Roman"/>
          <w:sz w:val="28"/>
          <w:szCs w:val="20"/>
          <w:lang w:val="kk-KZ"/>
        </w:rPr>
        <w:t xml:space="preserve"> кітап секілді жауаптар берілді. Ал, ерекше, сирек жауаптардан «</w:t>
      </w:r>
      <w:r w:rsidRPr="005028AA">
        <w:rPr>
          <w:rFonts w:ascii="Times New Roman" w:hAnsi="Times New Roman" w:cs="Times New Roman"/>
          <w:i/>
          <w:sz w:val="28"/>
          <w:szCs w:val="20"/>
          <w:lang w:val="kk-KZ"/>
        </w:rPr>
        <w:t xml:space="preserve">таңғажайып, ертегі, менікі, таза, жыртылған» </w:t>
      </w:r>
      <w:r w:rsidRPr="005028AA">
        <w:rPr>
          <w:rFonts w:ascii="Times New Roman" w:hAnsi="Times New Roman" w:cs="Times New Roman"/>
          <w:sz w:val="28"/>
          <w:szCs w:val="20"/>
          <w:lang w:val="kk-KZ"/>
        </w:rPr>
        <w:t>кездесті.</w:t>
      </w:r>
    </w:p>
    <w:p w:rsidR="00035396" w:rsidRPr="005028AA" w:rsidRDefault="00035396" w:rsidP="00035396">
      <w:pPr>
        <w:pStyle w:val="a5"/>
        <w:pBdr>
          <w:bottom w:val="single" w:sz="4" w:space="31" w:color="FFFFFF"/>
        </w:pBdr>
        <w:tabs>
          <w:tab w:val="left" w:pos="851"/>
        </w:tabs>
        <w:spacing w:after="0" w:line="240" w:lineRule="auto"/>
        <w:ind w:left="0"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Оқушылардың білім беру нәтижелерінің креативті көрсеткіші сыни тұрғыдан ойлау, ойлау шапшаңдығы, икемділігі, ерекшілігі, сондай-ақ,  ақпаратты жүйелеу және стандартты емес шешімдер қабылдау қабілеттерінің деңгейін анықтауға мүмкіндік берді.  </w:t>
      </w:r>
      <w:r w:rsidRPr="005028AA">
        <w:rPr>
          <w:rStyle w:val="ezkurwreuab5ozgtqnkl"/>
          <w:rFonts w:ascii="Times New Roman" w:hAnsi="Times New Roman" w:cs="Times New Roman"/>
          <w:sz w:val="28"/>
          <w:szCs w:val="28"/>
          <w:lang w:val="kk-KZ"/>
        </w:rPr>
        <w:t xml:space="preserve">8-кестеде келтірілген нәтижелер эксперименттік және бақылау топ оқушыларының креативті көрсеткіштің салыстырмалы деңгейлері көрсетілген. </w:t>
      </w:r>
    </w:p>
    <w:tbl>
      <w:tblPr>
        <w:tblpPr w:leftFromText="180" w:rightFromText="180" w:vertAnchor="text" w:tblpY="708"/>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1939"/>
        <w:gridCol w:w="1842"/>
        <w:gridCol w:w="1843"/>
        <w:gridCol w:w="1542"/>
      </w:tblGrid>
      <w:tr w:rsidR="00586F33" w:rsidRPr="005028AA" w:rsidTr="00080A43">
        <w:trPr>
          <w:trHeight w:val="276"/>
        </w:trPr>
        <w:tc>
          <w:tcPr>
            <w:tcW w:w="2456" w:type="dxa"/>
            <w:vMerge w:val="restart"/>
            <w:tcBorders>
              <w:top w:val="single" w:sz="4" w:space="0" w:color="auto"/>
              <w:left w:val="single" w:sz="4" w:space="0" w:color="auto"/>
              <w:right w:val="single" w:sz="4" w:space="0" w:color="auto"/>
            </w:tcBorders>
            <w:hideMark/>
          </w:tcPr>
          <w:p w:rsidR="00586F33" w:rsidRPr="005028AA" w:rsidRDefault="00586F33" w:rsidP="00955D8E">
            <w:pPr>
              <w:pStyle w:val="af"/>
              <w:jc w:val="center"/>
              <w:rPr>
                <w:rStyle w:val="ezkurwreuab5ozgtqnkl"/>
                <w:rFonts w:ascii="Times New Roman" w:hAnsi="Times New Roman" w:cs="Times New Roman"/>
                <w:sz w:val="24"/>
                <w:szCs w:val="28"/>
              </w:rPr>
            </w:pPr>
            <w:r w:rsidRPr="005028AA">
              <w:rPr>
                <w:rStyle w:val="ezkurwreuab5ozgtqnkl"/>
                <w:rFonts w:ascii="Times New Roman" w:hAnsi="Times New Roman" w:cs="Times New Roman"/>
                <w:sz w:val="24"/>
                <w:szCs w:val="28"/>
              </w:rPr>
              <w:lastRenderedPageBreak/>
              <w:t>Топтар/ Оқушылар саны</w:t>
            </w:r>
          </w:p>
        </w:tc>
        <w:tc>
          <w:tcPr>
            <w:tcW w:w="5624" w:type="dxa"/>
            <w:gridSpan w:val="3"/>
            <w:tcBorders>
              <w:top w:val="single" w:sz="4" w:space="0" w:color="auto"/>
              <w:left w:val="single" w:sz="4" w:space="0" w:color="auto"/>
              <w:bottom w:val="single" w:sz="4" w:space="0" w:color="auto"/>
              <w:right w:val="single" w:sz="4" w:space="0" w:color="auto"/>
            </w:tcBorders>
            <w:hideMark/>
          </w:tcPr>
          <w:p w:rsidR="00586F33" w:rsidRPr="005028AA" w:rsidRDefault="00586F33" w:rsidP="00955D8E">
            <w:pPr>
              <w:pStyle w:val="af"/>
              <w:jc w:val="center"/>
              <w:rPr>
                <w:rStyle w:val="ezkurwreuab5ozgtqnkl"/>
                <w:rFonts w:ascii="Times New Roman" w:hAnsi="Times New Roman" w:cs="Times New Roman"/>
                <w:sz w:val="24"/>
                <w:szCs w:val="28"/>
              </w:rPr>
            </w:pPr>
            <w:r w:rsidRPr="005028AA">
              <w:rPr>
                <w:rStyle w:val="ezkurwreuab5ozgtqnkl"/>
                <w:rFonts w:ascii="Times New Roman" w:hAnsi="Times New Roman" w:cs="Times New Roman"/>
                <w:sz w:val="24"/>
                <w:szCs w:val="28"/>
              </w:rPr>
              <w:t>Ойлау категориялары</w:t>
            </w:r>
          </w:p>
        </w:tc>
        <w:tc>
          <w:tcPr>
            <w:tcW w:w="1542" w:type="dxa"/>
            <w:tcBorders>
              <w:top w:val="single" w:sz="4" w:space="0" w:color="auto"/>
              <w:left w:val="single" w:sz="4" w:space="0" w:color="auto"/>
              <w:bottom w:val="single" w:sz="4" w:space="0" w:color="auto"/>
              <w:right w:val="single" w:sz="4" w:space="0" w:color="auto"/>
            </w:tcBorders>
            <w:hideMark/>
          </w:tcPr>
          <w:p w:rsidR="00586F33" w:rsidRPr="005028AA" w:rsidRDefault="00586F33" w:rsidP="00955D8E">
            <w:pPr>
              <w:pStyle w:val="af"/>
              <w:jc w:val="center"/>
              <w:rPr>
                <w:rStyle w:val="ezkurwreuab5ozgtqnkl"/>
                <w:rFonts w:ascii="Times New Roman" w:hAnsi="Times New Roman" w:cs="Times New Roman"/>
                <w:sz w:val="24"/>
                <w:szCs w:val="28"/>
              </w:rPr>
            </w:pPr>
            <w:r w:rsidRPr="005028AA">
              <w:rPr>
                <w:rStyle w:val="ezkurwreuab5ozgtqnkl"/>
                <w:rFonts w:ascii="Times New Roman" w:hAnsi="Times New Roman" w:cs="Times New Roman"/>
                <w:sz w:val="24"/>
                <w:szCs w:val="28"/>
              </w:rPr>
              <w:t>Жалпы көрсеткіш</w:t>
            </w:r>
          </w:p>
        </w:tc>
      </w:tr>
      <w:tr w:rsidR="00586F33" w:rsidRPr="005028AA" w:rsidTr="00080A43">
        <w:trPr>
          <w:trHeight w:val="276"/>
        </w:trPr>
        <w:tc>
          <w:tcPr>
            <w:tcW w:w="2456" w:type="dxa"/>
            <w:vMerge/>
            <w:tcBorders>
              <w:left w:val="single" w:sz="4" w:space="0" w:color="auto"/>
              <w:bottom w:val="single" w:sz="4" w:space="0" w:color="auto"/>
              <w:right w:val="single" w:sz="4" w:space="0" w:color="auto"/>
            </w:tcBorders>
            <w:hideMark/>
          </w:tcPr>
          <w:p w:rsidR="00586F33" w:rsidRPr="005028AA" w:rsidRDefault="00586F33" w:rsidP="00955D8E">
            <w:pPr>
              <w:spacing w:after="0" w:line="240" w:lineRule="auto"/>
              <w:rPr>
                <w:rFonts w:ascii="Times New Roman" w:hAnsi="Times New Roman" w:cs="Times New Roman"/>
                <w:sz w:val="24"/>
                <w:szCs w:val="24"/>
              </w:rPr>
            </w:pPr>
          </w:p>
        </w:tc>
        <w:tc>
          <w:tcPr>
            <w:tcW w:w="1939" w:type="dxa"/>
            <w:tcBorders>
              <w:top w:val="single" w:sz="4" w:space="0" w:color="auto"/>
              <w:left w:val="single" w:sz="4" w:space="0" w:color="auto"/>
              <w:bottom w:val="single" w:sz="4" w:space="0" w:color="auto"/>
              <w:right w:val="single" w:sz="4" w:space="0" w:color="auto"/>
            </w:tcBorders>
            <w:hideMark/>
          </w:tcPr>
          <w:p w:rsidR="00586F33" w:rsidRPr="005028AA" w:rsidRDefault="00586F33" w:rsidP="00955D8E">
            <w:pPr>
              <w:spacing w:after="0" w:line="240" w:lineRule="auto"/>
              <w:jc w:val="center"/>
              <w:rPr>
                <w:rFonts w:ascii="Times New Roman" w:eastAsia="Times New Roman" w:hAnsi="Times New Roman" w:cs="Times New Roman"/>
                <w:sz w:val="24"/>
                <w:szCs w:val="24"/>
                <w:lang w:val="kk-KZ"/>
              </w:rPr>
            </w:pPr>
            <w:r w:rsidRPr="005028AA">
              <w:rPr>
                <w:rFonts w:ascii="Times New Roman" w:eastAsia="Times New Roman" w:hAnsi="Times New Roman" w:cs="Times New Roman"/>
                <w:sz w:val="24"/>
                <w:szCs w:val="24"/>
                <w:lang w:val="kk-KZ"/>
              </w:rPr>
              <w:t>Шапшандық (балл)</w:t>
            </w:r>
          </w:p>
        </w:tc>
        <w:tc>
          <w:tcPr>
            <w:tcW w:w="1842" w:type="dxa"/>
            <w:tcBorders>
              <w:top w:val="single" w:sz="4" w:space="0" w:color="auto"/>
              <w:left w:val="single" w:sz="4" w:space="0" w:color="auto"/>
              <w:bottom w:val="single" w:sz="4" w:space="0" w:color="auto"/>
              <w:right w:val="single" w:sz="4" w:space="0" w:color="auto"/>
            </w:tcBorders>
            <w:hideMark/>
          </w:tcPr>
          <w:p w:rsidR="00586F33" w:rsidRPr="005028AA" w:rsidRDefault="00586F33" w:rsidP="00955D8E">
            <w:pPr>
              <w:spacing w:after="0" w:line="240" w:lineRule="auto"/>
              <w:jc w:val="center"/>
              <w:rPr>
                <w:rFonts w:ascii="Times New Roman" w:eastAsia="Times New Roman" w:hAnsi="Times New Roman" w:cs="Times New Roman"/>
                <w:sz w:val="24"/>
                <w:szCs w:val="24"/>
                <w:lang w:val="kk-KZ"/>
              </w:rPr>
            </w:pPr>
            <w:r w:rsidRPr="005028AA">
              <w:rPr>
                <w:rFonts w:ascii="Times New Roman" w:eastAsia="Times New Roman" w:hAnsi="Times New Roman" w:cs="Times New Roman"/>
                <w:sz w:val="24"/>
                <w:szCs w:val="24"/>
                <w:lang w:val="kk-KZ"/>
              </w:rPr>
              <w:t>Икемділік (балл)</w:t>
            </w:r>
          </w:p>
        </w:tc>
        <w:tc>
          <w:tcPr>
            <w:tcW w:w="1843" w:type="dxa"/>
            <w:tcBorders>
              <w:top w:val="single" w:sz="4" w:space="0" w:color="auto"/>
              <w:left w:val="single" w:sz="4" w:space="0" w:color="auto"/>
              <w:bottom w:val="single" w:sz="4" w:space="0" w:color="auto"/>
              <w:right w:val="single" w:sz="4" w:space="0" w:color="auto"/>
            </w:tcBorders>
            <w:hideMark/>
          </w:tcPr>
          <w:p w:rsidR="00586F33" w:rsidRPr="005028AA" w:rsidRDefault="00586F33" w:rsidP="00955D8E">
            <w:pPr>
              <w:spacing w:after="0" w:line="240" w:lineRule="auto"/>
              <w:jc w:val="center"/>
              <w:rPr>
                <w:rFonts w:ascii="Times New Roman" w:eastAsia="Times New Roman" w:hAnsi="Times New Roman" w:cs="Times New Roman"/>
                <w:sz w:val="24"/>
                <w:szCs w:val="24"/>
                <w:lang w:val="kk-KZ"/>
              </w:rPr>
            </w:pPr>
            <w:r w:rsidRPr="005028AA">
              <w:rPr>
                <w:rFonts w:ascii="Times New Roman" w:eastAsia="Times New Roman" w:hAnsi="Times New Roman" w:cs="Times New Roman"/>
                <w:sz w:val="24"/>
                <w:szCs w:val="24"/>
                <w:lang w:val="kk-KZ"/>
              </w:rPr>
              <w:t>Ерекшелік (балл)</w:t>
            </w:r>
          </w:p>
        </w:tc>
        <w:tc>
          <w:tcPr>
            <w:tcW w:w="1542" w:type="dxa"/>
            <w:tcBorders>
              <w:top w:val="single" w:sz="4" w:space="0" w:color="auto"/>
              <w:left w:val="single" w:sz="4" w:space="0" w:color="auto"/>
              <w:bottom w:val="single" w:sz="4" w:space="0" w:color="auto"/>
              <w:right w:val="single" w:sz="4" w:space="0" w:color="auto"/>
            </w:tcBorders>
            <w:hideMark/>
          </w:tcPr>
          <w:p w:rsidR="00586F33" w:rsidRPr="005028AA" w:rsidRDefault="00586F33" w:rsidP="00955D8E">
            <w:pPr>
              <w:spacing w:after="0" w:line="240" w:lineRule="auto"/>
              <w:jc w:val="center"/>
              <w:rPr>
                <w:rFonts w:ascii="Times New Roman" w:eastAsia="Times New Roman" w:hAnsi="Times New Roman" w:cs="Times New Roman"/>
                <w:sz w:val="24"/>
                <w:szCs w:val="24"/>
                <w:lang w:val="kk-KZ"/>
              </w:rPr>
            </w:pPr>
            <w:r w:rsidRPr="005028AA">
              <w:rPr>
                <w:rFonts w:ascii="Times New Roman" w:eastAsia="Times New Roman" w:hAnsi="Times New Roman" w:cs="Times New Roman"/>
                <w:sz w:val="24"/>
                <w:szCs w:val="24"/>
                <w:lang w:val="kk-KZ"/>
              </w:rPr>
              <w:t>Барлығы (балл)</w:t>
            </w:r>
          </w:p>
        </w:tc>
      </w:tr>
      <w:tr w:rsidR="005028AA" w:rsidRPr="005028AA" w:rsidTr="00955D8E">
        <w:trPr>
          <w:trHeight w:val="183"/>
        </w:trPr>
        <w:tc>
          <w:tcPr>
            <w:tcW w:w="2456" w:type="dxa"/>
            <w:tcBorders>
              <w:top w:val="single" w:sz="4" w:space="0" w:color="auto"/>
              <w:left w:val="single" w:sz="4" w:space="0" w:color="auto"/>
              <w:bottom w:val="single" w:sz="4" w:space="0" w:color="auto"/>
              <w:right w:val="single" w:sz="4" w:space="0" w:color="auto"/>
            </w:tcBorders>
            <w:hideMark/>
          </w:tcPr>
          <w:p w:rsidR="00955D8E" w:rsidRPr="005028AA" w:rsidRDefault="00955D8E" w:rsidP="00955D8E">
            <w:pPr>
              <w:pStyle w:val="a5"/>
              <w:tabs>
                <w:tab w:val="left" w:pos="851"/>
              </w:tabs>
              <w:spacing w:after="0" w:line="240" w:lineRule="auto"/>
              <w:ind w:left="0"/>
              <w:rPr>
                <w:rFonts w:ascii="Times New Roman" w:hAnsi="Times New Roman" w:cs="Times New Roman"/>
                <w:sz w:val="24"/>
                <w:szCs w:val="24"/>
                <w:lang w:val="kk-KZ"/>
              </w:rPr>
            </w:pPr>
            <w:r w:rsidRPr="005028AA">
              <w:rPr>
                <w:rFonts w:ascii="Times New Roman" w:hAnsi="Times New Roman" w:cs="Times New Roman"/>
                <w:sz w:val="24"/>
                <w:szCs w:val="24"/>
              </w:rPr>
              <w:t>Э</w:t>
            </w:r>
            <w:r w:rsidRPr="005028AA">
              <w:rPr>
                <w:rFonts w:ascii="Times New Roman" w:hAnsi="Times New Roman" w:cs="Times New Roman"/>
                <w:sz w:val="24"/>
                <w:szCs w:val="24"/>
                <w:lang w:val="kk-KZ"/>
              </w:rPr>
              <w:t>Т</w:t>
            </w:r>
            <w:r w:rsidRPr="005028AA">
              <w:rPr>
                <w:rFonts w:ascii="Times New Roman" w:hAnsi="Times New Roman" w:cs="Times New Roman"/>
                <w:sz w:val="24"/>
                <w:szCs w:val="24"/>
              </w:rPr>
              <w:t>1</w:t>
            </w:r>
            <w:r w:rsidRPr="005028AA">
              <w:rPr>
                <w:rFonts w:ascii="Times New Roman" w:hAnsi="Times New Roman" w:cs="Times New Roman"/>
                <w:sz w:val="24"/>
                <w:szCs w:val="24"/>
                <w:lang w:val="kk-KZ"/>
              </w:rPr>
              <w:t xml:space="preserve"> / 24 оқушы</w:t>
            </w:r>
          </w:p>
        </w:tc>
        <w:tc>
          <w:tcPr>
            <w:tcW w:w="1939"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6,95</w:t>
            </w:r>
          </w:p>
        </w:tc>
        <w:tc>
          <w:tcPr>
            <w:tcW w:w="18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2,81</w:t>
            </w:r>
          </w:p>
        </w:tc>
        <w:tc>
          <w:tcPr>
            <w:tcW w:w="1843"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1,83</w:t>
            </w:r>
          </w:p>
        </w:tc>
        <w:tc>
          <w:tcPr>
            <w:tcW w:w="15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11,6</w:t>
            </w:r>
          </w:p>
        </w:tc>
      </w:tr>
      <w:tr w:rsidR="005028AA" w:rsidRPr="005028AA" w:rsidTr="00955D8E">
        <w:trPr>
          <w:trHeight w:val="202"/>
        </w:trPr>
        <w:tc>
          <w:tcPr>
            <w:tcW w:w="2456" w:type="dxa"/>
            <w:tcBorders>
              <w:top w:val="single" w:sz="4" w:space="0" w:color="auto"/>
              <w:left w:val="single" w:sz="4" w:space="0" w:color="auto"/>
              <w:bottom w:val="single" w:sz="4" w:space="0" w:color="auto"/>
              <w:right w:val="single" w:sz="4" w:space="0" w:color="auto"/>
            </w:tcBorders>
            <w:hideMark/>
          </w:tcPr>
          <w:p w:rsidR="00955D8E" w:rsidRPr="005028AA" w:rsidRDefault="00955D8E" w:rsidP="00955D8E">
            <w:pPr>
              <w:pStyle w:val="a5"/>
              <w:tabs>
                <w:tab w:val="left" w:pos="851"/>
              </w:tabs>
              <w:spacing w:after="0" w:line="240" w:lineRule="auto"/>
              <w:ind w:left="0"/>
              <w:rPr>
                <w:rFonts w:ascii="Times New Roman" w:eastAsia="Times New Roman" w:hAnsi="Times New Roman" w:cs="Times New Roman"/>
                <w:sz w:val="24"/>
                <w:szCs w:val="24"/>
                <w:lang w:val="kk-KZ"/>
              </w:rPr>
            </w:pPr>
            <w:r w:rsidRPr="005028AA">
              <w:rPr>
                <w:rFonts w:ascii="Times New Roman" w:hAnsi="Times New Roman" w:cs="Times New Roman"/>
                <w:sz w:val="24"/>
                <w:szCs w:val="24"/>
                <w:lang w:val="kk-KZ"/>
              </w:rPr>
              <w:t>БТ</w:t>
            </w:r>
            <w:r w:rsidRPr="005028AA">
              <w:rPr>
                <w:rFonts w:ascii="Times New Roman" w:hAnsi="Times New Roman" w:cs="Times New Roman"/>
                <w:sz w:val="24"/>
                <w:szCs w:val="24"/>
              </w:rPr>
              <w:t>1</w:t>
            </w:r>
            <w:r w:rsidRPr="005028AA">
              <w:rPr>
                <w:rFonts w:ascii="Times New Roman" w:hAnsi="Times New Roman" w:cs="Times New Roman"/>
                <w:sz w:val="24"/>
                <w:szCs w:val="24"/>
                <w:lang w:val="kk-KZ"/>
              </w:rPr>
              <w:t xml:space="preserve"> / 26 оқушы</w:t>
            </w:r>
          </w:p>
        </w:tc>
        <w:tc>
          <w:tcPr>
            <w:tcW w:w="1939"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6,52</w:t>
            </w:r>
          </w:p>
        </w:tc>
        <w:tc>
          <w:tcPr>
            <w:tcW w:w="18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2,78</w:t>
            </w:r>
          </w:p>
        </w:tc>
        <w:tc>
          <w:tcPr>
            <w:tcW w:w="1843"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1,87</w:t>
            </w:r>
          </w:p>
        </w:tc>
        <w:tc>
          <w:tcPr>
            <w:tcW w:w="15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11,17</w:t>
            </w:r>
          </w:p>
        </w:tc>
      </w:tr>
      <w:tr w:rsidR="005028AA" w:rsidRPr="005028AA" w:rsidTr="00955D8E">
        <w:trPr>
          <w:trHeight w:val="276"/>
        </w:trPr>
        <w:tc>
          <w:tcPr>
            <w:tcW w:w="2456" w:type="dxa"/>
            <w:tcBorders>
              <w:top w:val="single" w:sz="4" w:space="0" w:color="auto"/>
              <w:left w:val="single" w:sz="4" w:space="0" w:color="auto"/>
              <w:bottom w:val="single" w:sz="4" w:space="0" w:color="auto"/>
              <w:right w:val="single" w:sz="4" w:space="0" w:color="auto"/>
            </w:tcBorders>
            <w:hideMark/>
          </w:tcPr>
          <w:p w:rsidR="00955D8E" w:rsidRPr="005028AA" w:rsidRDefault="00955D8E" w:rsidP="00955D8E">
            <w:pPr>
              <w:pStyle w:val="a5"/>
              <w:tabs>
                <w:tab w:val="left" w:pos="851"/>
              </w:tabs>
              <w:spacing w:after="0" w:line="240" w:lineRule="auto"/>
              <w:ind w:left="0"/>
              <w:rPr>
                <w:rFonts w:ascii="Times New Roman" w:eastAsia="Times New Roman" w:hAnsi="Times New Roman" w:cs="Times New Roman"/>
                <w:sz w:val="24"/>
                <w:szCs w:val="24"/>
                <w:lang w:val="kk-KZ"/>
              </w:rPr>
            </w:pPr>
            <w:r w:rsidRPr="005028AA">
              <w:rPr>
                <w:rFonts w:ascii="Times New Roman" w:hAnsi="Times New Roman" w:cs="Times New Roman"/>
                <w:sz w:val="24"/>
                <w:szCs w:val="24"/>
              </w:rPr>
              <w:t>Э</w:t>
            </w:r>
            <w:r w:rsidRPr="005028AA">
              <w:rPr>
                <w:rFonts w:ascii="Times New Roman" w:hAnsi="Times New Roman" w:cs="Times New Roman"/>
                <w:sz w:val="24"/>
                <w:szCs w:val="24"/>
                <w:lang w:val="kk-KZ"/>
              </w:rPr>
              <w:t>Т</w:t>
            </w:r>
            <w:r w:rsidRPr="005028AA">
              <w:rPr>
                <w:rFonts w:ascii="Times New Roman" w:hAnsi="Times New Roman" w:cs="Times New Roman"/>
                <w:sz w:val="24"/>
                <w:szCs w:val="24"/>
              </w:rPr>
              <w:t>2</w:t>
            </w:r>
            <w:r w:rsidRPr="005028AA">
              <w:rPr>
                <w:rFonts w:ascii="Times New Roman" w:hAnsi="Times New Roman" w:cs="Times New Roman"/>
                <w:sz w:val="24"/>
                <w:szCs w:val="24"/>
                <w:lang w:val="kk-KZ"/>
              </w:rPr>
              <w:t xml:space="preserve"> / 27 оқушы</w:t>
            </w:r>
          </w:p>
        </w:tc>
        <w:tc>
          <w:tcPr>
            <w:tcW w:w="1939" w:type="dxa"/>
            <w:tcBorders>
              <w:top w:val="single" w:sz="4" w:space="0" w:color="auto"/>
              <w:left w:val="single" w:sz="4" w:space="0" w:color="auto"/>
              <w:bottom w:val="single" w:sz="4" w:space="0" w:color="auto"/>
              <w:right w:val="single" w:sz="4" w:space="0" w:color="auto"/>
            </w:tcBorders>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6,06</w:t>
            </w:r>
          </w:p>
        </w:tc>
        <w:tc>
          <w:tcPr>
            <w:tcW w:w="1842" w:type="dxa"/>
            <w:tcBorders>
              <w:top w:val="single" w:sz="4" w:space="0" w:color="auto"/>
              <w:left w:val="single" w:sz="4" w:space="0" w:color="auto"/>
              <w:bottom w:val="single" w:sz="4" w:space="0" w:color="auto"/>
              <w:right w:val="single" w:sz="4" w:space="0" w:color="auto"/>
            </w:tcBorders>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2,64</w:t>
            </w:r>
          </w:p>
        </w:tc>
        <w:tc>
          <w:tcPr>
            <w:tcW w:w="1843" w:type="dxa"/>
            <w:tcBorders>
              <w:top w:val="single" w:sz="4" w:space="0" w:color="auto"/>
              <w:left w:val="single" w:sz="4" w:space="0" w:color="auto"/>
              <w:bottom w:val="single" w:sz="4" w:space="0" w:color="auto"/>
              <w:right w:val="single" w:sz="4" w:space="0" w:color="auto"/>
            </w:tcBorders>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3,0</w:t>
            </w:r>
          </w:p>
        </w:tc>
        <w:tc>
          <w:tcPr>
            <w:tcW w:w="1542" w:type="dxa"/>
            <w:tcBorders>
              <w:top w:val="single" w:sz="4" w:space="0" w:color="auto"/>
              <w:left w:val="single" w:sz="4" w:space="0" w:color="auto"/>
              <w:bottom w:val="single" w:sz="4" w:space="0" w:color="auto"/>
              <w:right w:val="single" w:sz="4" w:space="0" w:color="auto"/>
            </w:tcBorders>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11,7</w:t>
            </w:r>
          </w:p>
        </w:tc>
      </w:tr>
      <w:tr w:rsidR="005028AA" w:rsidRPr="005028AA" w:rsidTr="00955D8E">
        <w:trPr>
          <w:trHeight w:val="276"/>
        </w:trPr>
        <w:tc>
          <w:tcPr>
            <w:tcW w:w="2456" w:type="dxa"/>
            <w:tcBorders>
              <w:top w:val="single" w:sz="4" w:space="0" w:color="auto"/>
              <w:left w:val="single" w:sz="4" w:space="0" w:color="auto"/>
              <w:bottom w:val="single" w:sz="4" w:space="0" w:color="auto"/>
              <w:right w:val="single" w:sz="4" w:space="0" w:color="auto"/>
            </w:tcBorders>
            <w:hideMark/>
          </w:tcPr>
          <w:p w:rsidR="00955D8E" w:rsidRPr="005028AA" w:rsidRDefault="00955D8E" w:rsidP="00955D8E">
            <w:pPr>
              <w:pStyle w:val="a5"/>
              <w:tabs>
                <w:tab w:val="left" w:pos="851"/>
              </w:tabs>
              <w:spacing w:after="0" w:line="240" w:lineRule="auto"/>
              <w:ind w:left="0"/>
              <w:rPr>
                <w:rFonts w:ascii="Times New Roman" w:hAnsi="Times New Roman" w:cs="Times New Roman"/>
                <w:sz w:val="24"/>
                <w:szCs w:val="24"/>
              </w:rPr>
            </w:pPr>
            <w:r w:rsidRPr="005028AA">
              <w:rPr>
                <w:rFonts w:ascii="Times New Roman" w:hAnsi="Times New Roman" w:cs="Times New Roman"/>
                <w:sz w:val="24"/>
                <w:szCs w:val="24"/>
                <w:lang w:val="kk-KZ"/>
              </w:rPr>
              <w:t>БТ</w:t>
            </w:r>
            <w:r w:rsidRPr="005028AA">
              <w:rPr>
                <w:rFonts w:ascii="Times New Roman" w:hAnsi="Times New Roman" w:cs="Times New Roman"/>
                <w:sz w:val="24"/>
                <w:szCs w:val="24"/>
              </w:rPr>
              <w:t>2</w:t>
            </w:r>
            <w:r w:rsidRPr="005028AA">
              <w:rPr>
                <w:rFonts w:ascii="Times New Roman" w:hAnsi="Times New Roman" w:cs="Times New Roman"/>
                <w:sz w:val="24"/>
                <w:szCs w:val="24"/>
                <w:lang w:val="kk-KZ"/>
              </w:rPr>
              <w:t xml:space="preserve"> / 25 оқушы</w:t>
            </w:r>
          </w:p>
        </w:tc>
        <w:tc>
          <w:tcPr>
            <w:tcW w:w="1939"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5,53</w:t>
            </w:r>
          </w:p>
        </w:tc>
        <w:tc>
          <w:tcPr>
            <w:tcW w:w="18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2,33</w:t>
            </w:r>
          </w:p>
        </w:tc>
        <w:tc>
          <w:tcPr>
            <w:tcW w:w="1843"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2,94</w:t>
            </w:r>
          </w:p>
        </w:tc>
        <w:tc>
          <w:tcPr>
            <w:tcW w:w="15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10,79</w:t>
            </w:r>
          </w:p>
        </w:tc>
      </w:tr>
      <w:tr w:rsidR="005028AA" w:rsidRPr="005028AA" w:rsidTr="00955D8E">
        <w:trPr>
          <w:trHeight w:val="276"/>
        </w:trPr>
        <w:tc>
          <w:tcPr>
            <w:tcW w:w="2456" w:type="dxa"/>
            <w:tcBorders>
              <w:top w:val="single" w:sz="4" w:space="0" w:color="auto"/>
              <w:left w:val="single" w:sz="4" w:space="0" w:color="auto"/>
              <w:bottom w:val="single" w:sz="4" w:space="0" w:color="auto"/>
              <w:right w:val="single" w:sz="4" w:space="0" w:color="auto"/>
            </w:tcBorders>
            <w:hideMark/>
          </w:tcPr>
          <w:p w:rsidR="00955D8E" w:rsidRPr="005028AA" w:rsidRDefault="00955D8E" w:rsidP="00955D8E">
            <w:pPr>
              <w:pStyle w:val="a5"/>
              <w:tabs>
                <w:tab w:val="left" w:pos="851"/>
              </w:tabs>
              <w:spacing w:after="0" w:line="240" w:lineRule="auto"/>
              <w:ind w:left="0"/>
              <w:rPr>
                <w:rFonts w:ascii="Times New Roman" w:hAnsi="Times New Roman" w:cs="Times New Roman"/>
                <w:sz w:val="24"/>
                <w:szCs w:val="24"/>
              </w:rPr>
            </w:pPr>
            <w:r w:rsidRPr="005028AA">
              <w:rPr>
                <w:rFonts w:ascii="Times New Roman" w:hAnsi="Times New Roman" w:cs="Times New Roman"/>
                <w:sz w:val="24"/>
                <w:szCs w:val="24"/>
                <w:lang w:val="kk-KZ"/>
              </w:rPr>
              <w:t>ЭТ</w:t>
            </w:r>
            <w:r w:rsidRPr="005028AA">
              <w:rPr>
                <w:rFonts w:ascii="Times New Roman" w:hAnsi="Times New Roman" w:cs="Times New Roman"/>
                <w:sz w:val="24"/>
                <w:szCs w:val="24"/>
              </w:rPr>
              <w:t>3</w:t>
            </w:r>
            <w:r w:rsidRPr="005028AA">
              <w:rPr>
                <w:rFonts w:ascii="Times New Roman" w:hAnsi="Times New Roman" w:cs="Times New Roman"/>
                <w:sz w:val="24"/>
                <w:szCs w:val="24"/>
                <w:lang w:val="kk-KZ"/>
              </w:rPr>
              <w:t xml:space="preserve"> / 23 оқушы</w:t>
            </w:r>
          </w:p>
        </w:tc>
        <w:tc>
          <w:tcPr>
            <w:tcW w:w="1939"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4,33</w:t>
            </w:r>
          </w:p>
        </w:tc>
        <w:tc>
          <w:tcPr>
            <w:tcW w:w="18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1,77</w:t>
            </w:r>
          </w:p>
        </w:tc>
        <w:tc>
          <w:tcPr>
            <w:tcW w:w="1843"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1,2</w:t>
            </w:r>
          </w:p>
        </w:tc>
        <w:tc>
          <w:tcPr>
            <w:tcW w:w="15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7,31</w:t>
            </w:r>
          </w:p>
        </w:tc>
      </w:tr>
      <w:tr w:rsidR="005028AA" w:rsidRPr="005028AA" w:rsidTr="00955D8E">
        <w:trPr>
          <w:trHeight w:val="276"/>
        </w:trPr>
        <w:tc>
          <w:tcPr>
            <w:tcW w:w="2456" w:type="dxa"/>
            <w:tcBorders>
              <w:top w:val="single" w:sz="4" w:space="0" w:color="auto"/>
              <w:left w:val="single" w:sz="4" w:space="0" w:color="auto"/>
              <w:bottom w:val="single" w:sz="4" w:space="0" w:color="auto"/>
              <w:right w:val="single" w:sz="4" w:space="0" w:color="auto"/>
            </w:tcBorders>
            <w:hideMark/>
          </w:tcPr>
          <w:p w:rsidR="00955D8E" w:rsidRPr="005028AA" w:rsidRDefault="00955D8E" w:rsidP="00955D8E">
            <w:pPr>
              <w:pStyle w:val="a5"/>
              <w:tabs>
                <w:tab w:val="left" w:pos="851"/>
              </w:tabs>
              <w:spacing w:after="0" w:line="240" w:lineRule="auto"/>
              <w:ind w:left="0"/>
              <w:rPr>
                <w:rFonts w:ascii="Times New Roman" w:eastAsia="Times New Roman" w:hAnsi="Times New Roman" w:cs="Times New Roman"/>
                <w:sz w:val="24"/>
                <w:szCs w:val="24"/>
                <w:lang w:val="kk-KZ"/>
              </w:rPr>
            </w:pPr>
            <w:r w:rsidRPr="005028AA">
              <w:rPr>
                <w:rFonts w:ascii="Times New Roman" w:hAnsi="Times New Roman" w:cs="Times New Roman"/>
                <w:sz w:val="24"/>
                <w:szCs w:val="24"/>
                <w:lang w:val="kk-KZ"/>
              </w:rPr>
              <w:t>БТ</w:t>
            </w:r>
            <w:r w:rsidRPr="005028AA">
              <w:rPr>
                <w:rFonts w:ascii="Times New Roman" w:hAnsi="Times New Roman" w:cs="Times New Roman"/>
                <w:sz w:val="24"/>
                <w:szCs w:val="24"/>
              </w:rPr>
              <w:t>3</w:t>
            </w:r>
            <w:r w:rsidRPr="005028AA">
              <w:rPr>
                <w:rFonts w:ascii="Times New Roman" w:hAnsi="Times New Roman" w:cs="Times New Roman"/>
                <w:sz w:val="24"/>
                <w:szCs w:val="24"/>
                <w:lang w:val="kk-KZ"/>
              </w:rPr>
              <w:t xml:space="preserve"> / 22 оқушы </w:t>
            </w:r>
          </w:p>
        </w:tc>
        <w:tc>
          <w:tcPr>
            <w:tcW w:w="1939"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3,97</w:t>
            </w:r>
          </w:p>
        </w:tc>
        <w:tc>
          <w:tcPr>
            <w:tcW w:w="18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1,58</w:t>
            </w:r>
          </w:p>
        </w:tc>
        <w:tc>
          <w:tcPr>
            <w:tcW w:w="1843"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0,73</w:t>
            </w:r>
          </w:p>
        </w:tc>
        <w:tc>
          <w:tcPr>
            <w:tcW w:w="1542" w:type="dxa"/>
            <w:tcBorders>
              <w:top w:val="single" w:sz="4" w:space="0" w:color="auto"/>
              <w:left w:val="single" w:sz="4" w:space="0" w:color="auto"/>
              <w:bottom w:val="single" w:sz="4" w:space="0" w:color="auto"/>
              <w:right w:val="single" w:sz="4" w:space="0" w:color="auto"/>
            </w:tcBorders>
            <w:vAlign w:val="bottom"/>
          </w:tcPr>
          <w:p w:rsidR="00955D8E" w:rsidRPr="005028AA" w:rsidRDefault="00955D8E" w:rsidP="00955D8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6,28</w:t>
            </w:r>
          </w:p>
        </w:tc>
      </w:tr>
    </w:tbl>
    <w:p w:rsidR="00035396" w:rsidRPr="005028AA" w:rsidRDefault="003F6D94" w:rsidP="00EB25EA">
      <w:pPr>
        <w:pStyle w:val="a5"/>
        <w:pBdr>
          <w:bottom w:val="single" w:sz="4" w:space="31" w:color="FFFFFF"/>
        </w:pBdr>
        <w:tabs>
          <w:tab w:val="left" w:pos="851"/>
        </w:tabs>
        <w:spacing w:after="0" w:line="240" w:lineRule="auto"/>
        <w:ind w:left="0"/>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Кесте 9 – </w:t>
      </w:r>
      <w:r w:rsidR="00035396" w:rsidRPr="005028AA">
        <w:rPr>
          <w:rStyle w:val="ezkurwreuab5ozgtqnkl"/>
          <w:rFonts w:ascii="Times New Roman" w:hAnsi="Times New Roman" w:cs="Times New Roman"/>
          <w:sz w:val="28"/>
          <w:szCs w:val="28"/>
          <w:lang w:val="kk-KZ"/>
        </w:rPr>
        <w:t>Бастауыш сынып оқушыларының білім беру нәтижелерінің креативті</w:t>
      </w:r>
      <w:r w:rsidR="007A179E">
        <w:rPr>
          <w:rStyle w:val="ezkurwreuab5ozgtqnkl"/>
          <w:rFonts w:ascii="Times New Roman" w:hAnsi="Times New Roman" w:cs="Times New Roman"/>
          <w:sz w:val="28"/>
          <w:szCs w:val="28"/>
          <w:lang w:val="kk-KZ"/>
        </w:rPr>
        <w:t xml:space="preserve"> </w:t>
      </w:r>
      <w:r w:rsidR="00035396" w:rsidRPr="005028AA">
        <w:rPr>
          <w:rStyle w:val="ezkurwreuab5ozgtqnkl"/>
          <w:rFonts w:ascii="Times New Roman" w:hAnsi="Times New Roman" w:cs="Times New Roman"/>
          <w:sz w:val="28"/>
          <w:szCs w:val="28"/>
          <w:lang w:val="kk-KZ"/>
        </w:rPr>
        <w:t xml:space="preserve">өлшемінің бастапқы деңгейі </w:t>
      </w:r>
    </w:p>
    <w:p w:rsidR="00035396" w:rsidRPr="005028AA" w:rsidRDefault="00035396" w:rsidP="00035396">
      <w:pPr>
        <w:pStyle w:val="a5"/>
        <w:pBdr>
          <w:bottom w:val="single" w:sz="4" w:space="31" w:color="FFFFFF"/>
        </w:pBdr>
        <w:tabs>
          <w:tab w:val="left" w:pos="851"/>
        </w:tabs>
        <w:spacing w:after="0" w:line="240" w:lineRule="auto"/>
        <w:ind w:left="0" w:firstLine="567"/>
        <w:jc w:val="both"/>
        <w:rPr>
          <w:rStyle w:val="ezkurwreuab5ozgtqnkl"/>
          <w:rFonts w:ascii="Times New Roman" w:hAnsi="Times New Roman" w:cs="Times New Roman"/>
          <w:sz w:val="28"/>
          <w:szCs w:val="28"/>
          <w:lang w:val="kk-KZ"/>
        </w:rPr>
      </w:pPr>
    </w:p>
    <w:p w:rsidR="00EB25EA" w:rsidRPr="005028AA" w:rsidRDefault="00EB25EA" w:rsidP="00EB25EA">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0"/>
          <w:lang w:val="kk-KZ"/>
        </w:rPr>
        <w:t xml:space="preserve">Кесте </w:t>
      </w:r>
      <w:r w:rsidR="003F6D94" w:rsidRPr="005028AA">
        <w:rPr>
          <w:rFonts w:ascii="Times New Roman" w:hAnsi="Times New Roman" w:cs="Times New Roman"/>
          <w:sz w:val="28"/>
          <w:szCs w:val="20"/>
          <w:lang w:val="kk-KZ"/>
        </w:rPr>
        <w:t>9</w:t>
      </w:r>
      <w:r w:rsidRPr="005028AA">
        <w:rPr>
          <w:rFonts w:ascii="Times New Roman" w:hAnsi="Times New Roman" w:cs="Times New Roman"/>
          <w:sz w:val="28"/>
          <w:szCs w:val="20"/>
          <w:lang w:val="kk-KZ"/>
        </w:rPr>
        <w:t xml:space="preserve"> көріп отырғанымыздай, н</w:t>
      </w:r>
      <w:r w:rsidRPr="005028AA">
        <w:rPr>
          <w:rFonts w:ascii="Times New Roman" w:hAnsi="Times New Roman" w:cs="Times New Roman"/>
          <w:sz w:val="28"/>
          <w:szCs w:val="28"/>
          <w:lang w:val="kk-KZ"/>
        </w:rPr>
        <w:t xml:space="preserve">әтижелердің сапалық көрсеткіштерін салыстырмалы талдау эксперименттік және бақылау топтарының оқушыларында ерекше, қызықты, креативті жауаптарды беруде қиындықтар бар екенін, пайдаланылған жауап санаттарының ауқымын кеңейту қажеттілігін көрсетті.  Берген жауаптарының орта есебі 7-11 жас аралығындағы оқушылар үшін төмен және орта деңгейді көрсетіп тұрғаны анықталды. Яғни, оқушылардың арасында жүргізілген креативті көрсеткіші бойынша олардың жауап бергенде берілген үлгі бойынша тапсырмаларды орындауға талпынады, </w:t>
      </w:r>
      <w:r w:rsidRPr="005028AA">
        <w:rPr>
          <w:rFonts w:ascii="Times New Roman" w:eastAsia="Times New Roman" w:hAnsi="Times New Roman" w:cs="Times New Roman"/>
          <w:sz w:val="28"/>
          <w:szCs w:val="24"/>
          <w:lang w:val="kk-KZ" w:eastAsia="ru-RU"/>
        </w:rPr>
        <w:t xml:space="preserve">ақпаратты жүйелеуге, салыстыруға, талдауға, жалпылауға және түсіндіруге кейде қиналатындығы, тапсырмаларға жауап іздеуге, жаңа әдістерді ойлап табуға қызығушылығының аздғын көрсетті. </w:t>
      </w:r>
    </w:p>
    <w:p w:rsidR="00EB25EA" w:rsidRPr="005028AA" w:rsidRDefault="00EB25EA" w:rsidP="00EB25EA">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0"/>
          <w:lang w:val="kk-KZ"/>
        </w:rPr>
        <w:t xml:space="preserve">Бастауыш сынып оқушыларының білім беру нәтижелерінің танымдық </w:t>
      </w:r>
      <w:r w:rsidR="00296966">
        <w:rPr>
          <w:rFonts w:ascii="Times New Roman" w:hAnsi="Times New Roman" w:cs="Times New Roman"/>
          <w:sz w:val="28"/>
          <w:szCs w:val="20"/>
          <w:lang w:val="kk-KZ"/>
        </w:rPr>
        <w:t>өлшемінің</w:t>
      </w:r>
      <w:r w:rsidRPr="005028AA">
        <w:rPr>
          <w:rFonts w:ascii="Times New Roman" w:hAnsi="Times New Roman" w:cs="Times New Roman"/>
          <w:sz w:val="28"/>
          <w:szCs w:val="20"/>
          <w:lang w:val="kk-KZ"/>
        </w:rPr>
        <w:t xml:space="preserve"> деңгейін анықтау үшін </w:t>
      </w:r>
      <w:r w:rsidRPr="005028AA">
        <w:rPr>
          <w:rFonts w:ascii="Times New Roman" w:hAnsi="Times New Roman" w:cs="Times New Roman"/>
          <w:b/>
          <w:sz w:val="28"/>
          <w:szCs w:val="20"/>
          <w:lang w:val="kk-KZ"/>
        </w:rPr>
        <w:t>2 әдістеме</w:t>
      </w:r>
      <w:r w:rsidRPr="005028AA">
        <w:rPr>
          <w:rFonts w:ascii="Times New Roman" w:hAnsi="Times New Roman" w:cs="Times New Roman"/>
          <w:sz w:val="28"/>
          <w:szCs w:val="20"/>
          <w:lang w:val="kk-KZ"/>
        </w:rPr>
        <w:t xml:space="preserve"> – А.А. Горчинскаяның б</w:t>
      </w:r>
      <w:r w:rsidRPr="005028AA">
        <w:rPr>
          <w:rFonts w:ascii="Times New Roman" w:hAnsi="Times New Roman" w:cs="Times New Roman"/>
          <w:sz w:val="28"/>
          <w:szCs w:val="28"/>
          <w:lang w:val="kk-KZ"/>
        </w:rPr>
        <w:t xml:space="preserve">астауыш сынып оқушысының танымдық белсенділігін анықтау бейімделген сауалнамасы негізінде жүргізілді. Бұл әдістеменің мақсаты – оқушылардың танымдық белсенділігі мен танымдық қажеттілік деңгейін зерттей отырып, олардың </w:t>
      </w:r>
      <w:r w:rsidRPr="005028AA">
        <w:rPr>
          <w:rFonts w:ascii="Times New Roman" w:eastAsia="Times New Roman" w:hAnsi="Times New Roman" w:cs="Times New Roman"/>
          <w:sz w:val="28"/>
          <w:szCs w:val="28"/>
          <w:lang w:val="kk-KZ" w:eastAsia="ru-RU"/>
        </w:rPr>
        <w:t>оқу іс-әрекетіне танымдық қызығушылықтың көрінісін, зерттеу әрекетіне деген қажеттіліктің; қосымша әдебиеттерге және ақпарат көздеріне жүгініп, пайдалана алуын анықтау</w:t>
      </w:r>
      <w:r w:rsidRPr="005028AA">
        <w:rPr>
          <w:rFonts w:ascii="Times New Roman" w:hAnsi="Times New Roman" w:cs="Times New Roman"/>
          <w:sz w:val="28"/>
          <w:szCs w:val="28"/>
          <w:lang w:val="kk-KZ"/>
        </w:rPr>
        <w:t xml:space="preserve"> болып табылды.  </w:t>
      </w:r>
    </w:p>
    <w:p w:rsidR="00035396" w:rsidRPr="005028AA" w:rsidRDefault="00EB25EA" w:rsidP="00EB25EA">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Бұл зерттеу жұмысын жүргізу барысында оқушыларға сұрақтар мен ықтимал жауаптары бар арнайы бланк ұсынылды. Сауал</w:t>
      </w:r>
      <w:r w:rsidR="003F6D94" w:rsidRPr="005028AA">
        <w:rPr>
          <w:rFonts w:ascii="Times New Roman" w:hAnsi="Times New Roman" w:cs="Times New Roman"/>
          <w:sz w:val="28"/>
          <w:lang w:val="kk-KZ"/>
        </w:rPr>
        <w:t xml:space="preserve">нама нәтижелері 10 </w:t>
      </w:r>
      <w:r w:rsidRPr="005028AA">
        <w:rPr>
          <w:rFonts w:ascii="Times New Roman" w:hAnsi="Times New Roman" w:cs="Times New Roman"/>
          <w:sz w:val="28"/>
          <w:lang w:val="kk-KZ"/>
        </w:rPr>
        <w:t>кестеде және 8 суретте берілген.</w:t>
      </w:r>
    </w:p>
    <w:p w:rsidR="00EB25EA" w:rsidRPr="005028AA" w:rsidRDefault="003F6D94" w:rsidP="00EB25EA">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Кесте 10 – </w:t>
      </w:r>
      <w:r w:rsidR="00EB25EA" w:rsidRPr="005028AA">
        <w:rPr>
          <w:rFonts w:ascii="Times New Roman" w:hAnsi="Times New Roman" w:cs="Times New Roman"/>
          <w:sz w:val="28"/>
          <w:lang w:val="kk-KZ"/>
        </w:rPr>
        <w:t>Бастауыш сынып оқушыларының білім беру нәтижелерінің танымдық өлшемінің бастапқы деңгейі</w:t>
      </w:r>
    </w:p>
    <w:tbl>
      <w:tblPr>
        <w:tblW w:w="9639" w:type="dxa"/>
        <w:tblInd w:w="-10" w:type="dxa"/>
        <w:tblLook w:val="04A0" w:firstRow="1" w:lastRow="0" w:firstColumn="1" w:lastColumn="0" w:noHBand="0" w:noVBand="1"/>
      </w:tblPr>
      <w:tblGrid>
        <w:gridCol w:w="1038"/>
        <w:gridCol w:w="1372"/>
        <w:gridCol w:w="1418"/>
        <w:gridCol w:w="1417"/>
        <w:gridCol w:w="1418"/>
        <w:gridCol w:w="1559"/>
        <w:gridCol w:w="1417"/>
      </w:tblGrid>
      <w:tr w:rsidR="005028AA" w:rsidRPr="005028AA" w:rsidTr="00EB25EA">
        <w:trPr>
          <w:trHeight w:val="324"/>
        </w:trPr>
        <w:tc>
          <w:tcPr>
            <w:tcW w:w="10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Деңгей</w:t>
            </w:r>
          </w:p>
        </w:tc>
        <w:tc>
          <w:tcPr>
            <w:tcW w:w="8601" w:type="dxa"/>
            <w:gridSpan w:val="6"/>
            <w:tcBorders>
              <w:top w:val="single" w:sz="8" w:space="0" w:color="000000"/>
              <w:left w:val="nil"/>
              <w:bottom w:val="single" w:sz="4" w:space="0" w:color="auto"/>
              <w:right w:val="single" w:sz="8" w:space="0" w:color="000000"/>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Топтар/ Жалпы оқушылар саны</w:t>
            </w:r>
          </w:p>
        </w:tc>
      </w:tr>
      <w:tr w:rsidR="005028AA" w:rsidRPr="005028AA" w:rsidTr="00EB25EA">
        <w:trPr>
          <w:trHeight w:val="261"/>
        </w:trPr>
        <w:tc>
          <w:tcPr>
            <w:tcW w:w="1038" w:type="dxa"/>
            <w:vMerge/>
            <w:tcBorders>
              <w:top w:val="single" w:sz="8" w:space="0" w:color="000000"/>
              <w:left w:val="single" w:sz="8" w:space="0" w:color="000000"/>
              <w:bottom w:val="single" w:sz="8" w:space="0" w:color="000000"/>
              <w:right w:val="single" w:sz="4" w:space="0" w:color="auto"/>
            </w:tcBorders>
            <w:vAlign w:val="center"/>
            <w:hideMark/>
          </w:tcPr>
          <w:p w:rsidR="00EB25EA" w:rsidRPr="005028AA" w:rsidRDefault="00EB25EA" w:rsidP="00EB25EA">
            <w:pPr>
              <w:spacing w:after="0" w:line="240" w:lineRule="auto"/>
              <w:rPr>
                <w:rFonts w:ascii="Times New Roman" w:eastAsia="Times New Roman" w:hAnsi="Times New Roman" w:cs="Times New Roman"/>
                <w:sz w:val="24"/>
                <w:szCs w:val="24"/>
                <w:lang w:eastAsia="ru-RU"/>
              </w:rPr>
            </w:pPr>
          </w:p>
        </w:tc>
        <w:tc>
          <w:tcPr>
            <w:tcW w:w="1372"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ЭТ1/24 </w:t>
            </w:r>
          </w:p>
        </w:tc>
        <w:tc>
          <w:tcPr>
            <w:tcW w:w="1418"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БТ1/26  </w:t>
            </w:r>
          </w:p>
        </w:tc>
        <w:tc>
          <w:tcPr>
            <w:tcW w:w="1417"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ЭТ2/27 </w:t>
            </w:r>
          </w:p>
        </w:tc>
        <w:tc>
          <w:tcPr>
            <w:tcW w:w="1418"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БТ2/25 </w:t>
            </w:r>
          </w:p>
        </w:tc>
        <w:tc>
          <w:tcPr>
            <w:tcW w:w="1559"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ЭТ3/23 </w:t>
            </w:r>
          </w:p>
        </w:tc>
        <w:tc>
          <w:tcPr>
            <w:tcW w:w="1417"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БТ3/22 </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w:t>
            </w:r>
          </w:p>
        </w:tc>
        <w:tc>
          <w:tcPr>
            <w:tcW w:w="8601" w:type="dxa"/>
            <w:gridSpan w:val="6"/>
            <w:tcBorders>
              <w:top w:val="single" w:sz="4" w:space="0" w:color="auto"/>
              <w:left w:val="nil"/>
              <w:bottom w:val="single" w:sz="8" w:space="0" w:color="000000"/>
              <w:right w:val="single" w:sz="8" w:space="0" w:color="000000"/>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Оқушылар саны/пайыз %</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EB25EA">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Жоғары</w:t>
            </w:r>
          </w:p>
        </w:tc>
        <w:tc>
          <w:tcPr>
            <w:tcW w:w="1372"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6</w:t>
            </w:r>
            <w:r w:rsidRPr="005028AA">
              <w:rPr>
                <w:rFonts w:ascii="Times New Roman" w:eastAsia="Times New Roman" w:hAnsi="Times New Roman" w:cs="Times New Roman"/>
                <w:sz w:val="24"/>
                <w:szCs w:val="24"/>
                <w:lang w:eastAsia="ru-RU"/>
              </w:rPr>
              <w:t xml:space="preserve"> / </w:t>
            </w:r>
            <w:r w:rsidRPr="005028AA">
              <w:rPr>
                <w:rFonts w:ascii="Times New Roman" w:eastAsia="Times New Roman" w:hAnsi="Times New Roman" w:cs="Times New Roman"/>
                <w:sz w:val="24"/>
                <w:szCs w:val="24"/>
                <w:lang w:val="kk-KZ" w:eastAsia="ru-RU"/>
              </w:rPr>
              <w:t>25</w:t>
            </w:r>
            <w:r w:rsidRPr="005028AA">
              <w:rPr>
                <w:rFonts w:ascii="Times New Roman" w:eastAsia="Times New Roman" w:hAnsi="Times New Roman" w:cs="Times New Roman"/>
                <w:sz w:val="24"/>
                <w:szCs w:val="24"/>
                <w:lang w:eastAsia="ru-RU"/>
              </w:rPr>
              <w:t>%</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6</w:t>
            </w:r>
            <w:r w:rsidRPr="005028AA">
              <w:rPr>
                <w:rFonts w:ascii="Times New Roman" w:eastAsia="Times New Roman" w:hAnsi="Times New Roman" w:cs="Times New Roman"/>
                <w:sz w:val="24"/>
                <w:szCs w:val="24"/>
                <w:lang w:eastAsia="ru-RU"/>
              </w:rPr>
              <w:t xml:space="preserve"> / </w:t>
            </w:r>
            <w:r w:rsidRPr="005028AA">
              <w:rPr>
                <w:rFonts w:ascii="Times New Roman" w:eastAsia="Times New Roman" w:hAnsi="Times New Roman" w:cs="Times New Roman"/>
                <w:sz w:val="24"/>
                <w:szCs w:val="24"/>
                <w:lang w:val="kk-KZ" w:eastAsia="ru-RU"/>
              </w:rPr>
              <w:t>23</w:t>
            </w:r>
            <w:r w:rsidRPr="005028AA">
              <w:rPr>
                <w:rFonts w:ascii="Times New Roman" w:eastAsia="Times New Roman" w:hAnsi="Times New Roman" w:cs="Times New Roman"/>
                <w:sz w:val="24"/>
                <w:szCs w:val="24"/>
                <w:lang w:eastAsia="ru-RU"/>
              </w:rPr>
              <w:t>%</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6</w:t>
            </w:r>
            <w:r w:rsidRPr="005028AA">
              <w:rPr>
                <w:rFonts w:ascii="Times New Roman" w:eastAsia="Times New Roman" w:hAnsi="Times New Roman" w:cs="Times New Roman"/>
                <w:sz w:val="24"/>
                <w:szCs w:val="24"/>
                <w:lang w:eastAsia="ru-RU"/>
              </w:rPr>
              <w:t xml:space="preserve">/ </w:t>
            </w:r>
            <w:r w:rsidRPr="005028AA">
              <w:rPr>
                <w:rFonts w:ascii="Times New Roman" w:eastAsia="Times New Roman" w:hAnsi="Times New Roman" w:cs="Times New Roman"/>
                <w:sz w:val="24"/>
                <w:szCs w:val="24"/>
                <w:lang w:val="kk-KZ" w:eastAsia="ru-RU"/>
              </w:rPr>
              <w:t>22</w:t>
            </w:r>
            <w:r w:rsidRPr="005028AA">
              <w:rPr>
                <w:rFonts w:ascii="Times New Roman" w:eastAsia="Times New Roman" w:hAnsi="Times New Roman" w:cs="Times New Roman"/>
                <w:sz w:val="24"/>
                <w:szCs w:val="24"/>
                <w:lang w:eastAsia="ru-RU"/>
              </w:rPr>
              <w:t>%</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7/28</w:t>
            </w:r>
            <w:r w:rsidRPr="005028AA">
              <w:rPr>
                <w:rFonts w:ascii="Times New Roman" w:eastAsia="Times New Roman" w:hAnsi="Times New Roman" w:cs="Times New Roman"/>
                <w:sz w:val="24"/>
                <w:szCs w:val="24"/>
                <w:lang w:eastAsia="ru-RU"/>
              </w:rPr>
              <w:t>%</w:t>
            </w:r>
          </w:p>
        </w:tc>
        <w:tc>
          <w:tcPr>
            <w:tcW w:w="1559"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5/22</w:t>
            </w:r>
            <w:r w:rsidRPr="005028AA">
              <w:rPr>
                <w:rFonts w:ascii="Times New Roman" w:eastAsia="Times New Roman" w:hAnsi="Times New Roman" w:cs="Times New Roman"/>
                <w:sz w:val="24"/>
                <w:szCs w:val="24"/>
                <w:lang w:eastAsia="ru-RU"/>
              </w:rPr>
              <w:t>%</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6/27</w:t>
            </w:r>
            <w:r w:rsidRPr="005028AA">
              <w:rPr>
                <w:rFonts w:ascii="Times New Roman" w:eastAsia="Times New Roman" w:hAnsi="Times New Roman" w:cs="Times New Roman"/>
                <w:sz w:val="24"/>
                <w:szCs w:val="24"/>
                <w:lang w:eastAsia="ru-RU"/>
              </w:rPr>
              <w:t>%</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EB25EA">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Орташа</w:t>
            </w:r>
          </w:p>
        </w:tc>
        <w:tc>
          <w:tcPr>
            <w:tcW w:w="1372"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15</w:t>
            </w:r>
            <w:r w:rsidRPr="005028AA">
              <w:rPr>
                <w:rFonts w:ascii="Times New Roman" w:eastAsia="Times New Roman" w:hAnsi="Times New Roman" w:cs="Times New Roman"/>
                <w:sz w:val="24"/>
                <w:szCs w:val="24"/>
                <w:lang w:eastAsia="ru-RU"/>
              </w:rPr>
              <w:t xml:space="preserve"> / </w:t>
            </w:r>
            <w:r w:rsidRPr="005028AA">
              <w:rPr>
                <w:rFonts w:ascii="Times New Roman" w:eastAsia="Times New Roman" w:hAnsi="Times New Roman" w:cs="Times New Roman"/>
                <w:sz w:val="24"/>
                <w:szCs w:val="24"/>
                <w:lang w:val="kk-KZ" w:eastAsia="ru-RU"/>
              </w:rPr>
              <w:t>63</w:t>
            </w:r>
            <w:r w:rsidRPr="005028AA">
              <w:rPr>
                <w:rFonts w:ascii="Times New Roman" w:eastAsia="Times New Roman" w:hAnsi="Times New Roman" w:cs="Times New Roman"/>
                <w:sz w:val="24"/>
                <w:szCs w:val="24"/>
                <w:lang w:eastAsia="ru-RU"/>
              </w:rPr>
              <w:t>%</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17</w:t>
            </w:r>
            <w:r w:rsidRPr="005028AA">
              <w:rPr>
                <w:rFonts w:ascii="Times New Roman" w:eastAsia="Times New Roman" w:hAnsi="Times New Roman" w:cs="Times New Roman"/>
                <w:sz w:val="24"/>
                <w:szCs w:val="24"/>
                <w:lang w:eastAsia="ru-RU"/>
              </w:rPr>
              <w:t xml:space="preserve"> / </w:t>
            </w:r>
            <w:r w:rsidRPr="005028AA">
              <w:rPr>
                <w:rFonts w:ascii="Times New Roman" w:eastAsia="Times New Roman" w:hAnsi="Times New Roman" w:cs="Times New Roman"/>
                <w:sz w:val="24"/>
                <w:szCs w:val="24"/>
                <w:lang w:val="kk-KZ" w:eastAsia="ru-RU"/>
              </w:rPr>
              <w:t>65</w:t>
            </w:r>
            <w:r w:rsidRPr="005028AA">
              <w:rPr>
                <w:rFonts w:ascii="Times New Roman" w:eastAsia="Times New Roman" w:hAnsi="Times New Roman" w:cs="Times New Roman"/>
                <w:sz w:val="24"/>
                <w:szCs w:val="24"/>
                <w:lang w:eastAsia="ru-RU"/>
              </w:rPr>
              <w:t>%</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18/67</w:t>
            </w:r>
            <w:r w:rsidRPr="005028AA">
              <w:rPr>
                <w:rFonts w:ascii="Times New Roman" w:eastAsia="Times New Roman" w:hAnsi="Times New Roman" w:cs="Times New Roman"/>
                <w:sz w:val="24"/>
                <w:szCs w:val="24"/>
                <w:lang w:eastAsia="ru-RU"/>
              </w:rPr>
              <w:t>%</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14/56</w:t>
            </w:r>
            <w:r w:rsidRPr="005028AA">
              <w:rPr>
                <w:rFonts w:ascii="Times New Roman" w:eastAsia="Times New Roman" w:hAnsi="Times New Roman" w:cs="Times New Roman"/>
                <w:sz w:val="24"/>
                <w:szCs w:val="24"/>
                <w:lang w:eastAsia="ru-RU"/>
              </w:rPr>
              <w:t>%</w:t>
            </w:r>
          </w:p>
        </w:tc>
        <w:tc>
          <w:tcPr>
            <w:tcW w:w="1559"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1461</w:t>
            </w:r>
            <w:r w:rsidRPr="005028AA">
              <w:rPr>
                <w:rFonts w:ascii="Times New Roman" w:eastAsia="Times New Roman" w:hAnsi="Times New Roman" w:cs="Times New Roman"/>
                <w:sz w:val="24"/>
                <w:szCs w:val="24"/>
                <w:lang w:eastAsia="ru-RU"/>
              </w:rPr>
              <w:t>%</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12/55</w:t>
            </w:r>
            <w:r w:rsidRPr="005028AA">
              <w:rPr>
                <w:rFonts w:ascii="Times New Roman" w:eastAsia="Times New Roman" w:hAnsi="Times New Roman" w:cs="Times New Roman"/>
                <w:sz w:val="24"/>
                <w:szCs w:val="24"/>
                <w:lang w:eastAsia="ru-RU"/>
              </w:rPr>
              <w:t>%</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EB25EA">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Төмен</w:t>
            </w:r>
          </w:p>
        </w:tc>
        <w:tc>
          <w:tcPr>
            <w:tcW w:w="1372"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3</w:t>
            </w:r>
            <w:r w:rsidRPr="005028AA">
              <w:rPr>
                <w:rFonts w:ascii="Times New Roman" w:eastAsia="Times New Roman" w:hAnsi="Times New Roman" w:cs="Times New Roman"/>
                <w:sz w:val="24"/>
                <w:szCs w:val="24"/>
                <w:lang w:eastAsia="ru-RU"/>
              </w:rPr>
              <w:t xml:space="preserve"> / </w:t>
            </w:r>
            <w:r w:rsidRPr="005028AA">
              <w:rPr>
                <w:rFonts w:ascii="Times New Roman" w:eastAsia="Times New Roman" w:hAnsi="Times New Roman" w:cs="Times New Roman"/>
                <w:sz w:val="24"/>
                <w:szCs w:val="24"/>
                <w:lang w:val="kk-KZ" w:eastAsia="ru-RU"/>
              </w:rPr>
              <w:t>1</w:t>
            </w:r>
            <w:r w:rsidRPr="005028AA">
              <w:rPr>
                <w:rFonts w:ascii="Times New Roman" w:eastAsia="Times New Roman" w:hAnsi="Times New Roman" w:cs="Times New Roman"/>
                <w:sz w:val="24"/>
                <w:szCs w:val="24"/>
                <w:lang w:eastAsia="ru-RU"/>
              </w:rPr>
              <w:t>2%</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7 / </w:t>
            </w:r>
            <w:r w:rsidRPr="005028AA">
              <w:rPr>
                <w:rFonts w:ascii="Times New Roman" w:eastAsia="Times New Roman" w:hAnsi="Times New Roman" w:cs="Times New Roman"/>
                <w:sz w:val="24"/>
                <w:szCs w:val="24"/>
                <w:lang w:val="kk-KZ" w:eastAsia="ru-RU"/>
              </w:rPr>
              <w:t>12</w:t>
            </w:r>
            <w:r w:rsidRPr="005028AA">
              <w:rPr>
                <w:rFonts w:ascii="Times New Roman" w:eastAsia="Times New Roman" w:hAnsi="Times New Roman" w:cs="Times New Roman"/>
                <w:sz w:val="24"/>
                <w:szCs w:val="24"/>
                <w:lang w:eastAsia="ru-RU"/>
              </w:rPr>
              <w:t>%</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3/11</w:t>
            </w:r>
            <w:r w:rsidRPr="005028AA">
              <w:rPr>
                <w:rFonts w:ascii="Times New Roman" w:eastAsia="Times New Roman" w:hAnsi="Times New Roman" w:cs="Times New Roman"/>
                <w:sz w:val="24"/>
                <w:szCs w:val="24"/>
                <w:lang w:eastAsia="ru-RU"/>
              </w:rPr>
              <w:t>%</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4/16</w:t>
            </w:r>
            <w:r w:rsidRPr="005028AA">
              <w:rPr>
                <w:rFonts w:ascii="Times New Roman" w:eastAsia="Times New Roman" w:hAnsi="Times New Roman" w:cs="Times New Roman"/>
                <w:sz w:val="24"/>
                <w:szCs w:val="24"/>
                <w:lang w:eastAsia="ru-RU"/>
              </w:rPr>
              <w:t>%</w:t>
            </w:r>
          </w:p>
        </w:tc>
        <w:tc>
          <w:tcPr>
            <w:tcW w:w="1559"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4/17</w:t>
            </w:r>
            <w:r w:rsidRPr="005028AA">
              <w:rPr>
                <w:rFonts w:ascii="Times New Roman" w:eastAsia="Times New Roman" w:hAnsi="Times New Roman" w:cs="Times New Roman"/>
                <w:sz w:val="24"/>
                <w:szCs w:val="24"/>
                <w:lang w:eastAsia="ru-RU"/>
              </w:rPr>
              <w:t>%</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EB25EA">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4/18</w:t>
            </w:r>
            <w:r w:rsidRPr="005028AA">
              <w:rPr>
                <w:rFonts w:ascii="Times New Roman" w:eastAsia="Times New Roman" w:hAnsi="Times New Roman" w:cs="Times New Roman"/>
                <w:sz w:val="24"/>
                <w:szCs w:val="24"/>
                <w:lang w:eastAsia="ru-RU"/>
              </w:rPr>
              <w:t>%</w:t>
            </w:r>
          </w:p>
        </w:tc>
      </w:tr>
    </w:tbl>
    <w:p w:rsidR="00EB25EA" w:rsidRPr="005028AA" w:rsidRDefault="00EB25EA" w:rsidP="00EB25EA">
      <w:pPr>
        <w:pStyle w:val="a5"/>
        <w:pBdr>
          <w:bottom w:val="single" w:sz="4" w:space="31" w:color="FFFFFF"/>
        </w:pBdr>
        <w:tabs>
          <w:tab w:val="left" w:pos="2544"/>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w:lastRenderedPageBreak/>
        <w:drawing>
          <wp:inline distT="0" distB="0" distL="0" distR="0" wp14:anchorId="61CF66CC" wp14:editId="6CA7948C">
            <wp:extent cx="5486400" cy="1988820"/>
            <wp:effectExtent l="0" t="0" r="0"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25EA" w:rsidRPr="005028AA" w:rsidRDefault="00EB25EA" w:rsidP="00EB25EA">
      <w:pPr>
        <w:pStyle w:val="a5"/>
        <w:pBdr>
          <w:bottom w:val="single" w:sz="4" w:space="31" w:color="FFFFFF"/>
        </w:pBdr>
        <w:tabs>
          <w:tab w:val="left" w:pos="851"/>
        </w:tabs>
        <w:spacing w:after="0" w:line="240" w:lineRule="auto"/>
        <w:ind w:left="0"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 – 8. Эксперименттік және бақылау топтарының бастауыш сынып оқушыларының білім беру нәтижелерінің танымдық көрсеткішінің бастапқы деңгейінің салыстырмалы нәтижелері.</w:t>
      </w:r>
    </w:p>
    <w:p w:rsidR="00EB25EA" w:rsidRPr="005028AA" w:rsidRDefault="00EB25EA" w:rsidP="00EB25EA">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p>
    <w:p w:rsidR="00EB25EA" w:rsidRPr="005028AA" w:rsidRDefault="002B62F5"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ab/>
        <w:t>Жоғарыда кесте 10</w:t>
      </w:r>
      <w:r w:rsidR="00EB25EA" w:rsidRPr="005028AA">
        <w:rPr>
          <w:rFonts w:ascii="Times New Roman" w:hAnsi="Times New Roman" w:cs="Times New Roman"/>
          <w:sz w:val="28"/>
          <w:szCs w:val="28"/>
          <w:lang w:val="kk-KZ"/>
        </w:rPr>
        <w:t xml:space="preserve"> және диаграмма көрсеткендей, жоғары деңгейдегі оқушылардың пайызына бақылау және эксперименттік топтарда айтарлықтай айырмашылықтар жоқ (22-28% аралығы). Танымдық белсенділіктің ең жоғары пайызы БТ2 (28</w:t>
      </w:r>
      <w:r w:rsidR="00EB25EA" w:rsidRPr="005028AA">
        <w:rPr>
          <w:rFonts w:ascii="Times New Roman" w:eastAsia="Times New Roman" w:hAnsi="Times New Roman" w:cs="Times New Roman"/>
          <w:sz w:val="24"/>
          <w:szCs w:val="24"/>
          <w:lang w:val="kk-KZ"/>
        </w:rPr>
        <w:t>%)</w:t>
      </w:r>
      <w:r w:rsidR="00EB25EA" w:rsidRPr="005028AA">
        <w:rPr>
          <w:rFonts w:ascii="Times New Roman" w:hAnsi="Times New Roman" w:cs="Times New Roman"/>
          <w:sz w:val="28"/>
          <w:szCs w:val="28"/>
          <w:lang w:val="kk-KZ"/>
        </w:rPr>
        <w:t xml:space="preserve"> тобында, ең азы ЭТ3 және ЭТ2 (22</w:t>
      </w:r>
      <w:r w:rsidR="00EB25EA" w:rsidRPr="005028AA">
        <w:rPr>
          <w:rFonts w:ascii="Times New Roman" w:eastAsia="Times New Roman" w:hAnsi="Times New Roman" w:cs="Times New Roman"/>
          <w:sz w:val="24"/>
          <w:szCs w:val="24"/>
          <w:lang w:val="kk-KZ"/>
        </w:rPr>
        <w:t>%)</w:t>
      </w:r>
      <w:r w:rsidR="00EB25EA" w:rsidRPr="005028AA">
        <w:rPr>
          <w:rFonts w:ascii="Times New Roman" w:hAnsi="Times New Roman" w:cs="Times New Roman"/>
          <w:sz w:val="28"/>
          <w:szCs w:val="28"/>
          <w:lang w:val="kk-KZ"/>
        </w:rPr>
        <w:t xml:space="preserve">  топтарында байқалды. Орта деңгейдегі оқушылардың саны бақылау және эксперименттік топтарда да ұқсас, барлық ЭТ және БТ оқушылар санының жартысынан көп бөлігін құрады (55-67</w:t>
      </w:r>
      <w:r w:rsidR="00EB25EA" w:rsidRPr="005028AA">
        <w:rPr>
          <w:rFonts w:ascii="Times New Roman" w:eastAsia="Times New Roman" w:hAnsi="Times New Roman" w:cs="Times New Roman"/>
          <w:sz w:val="24"/>
          <w:szCs w:val="24"/>
          <w:lang w:val="kk-KZ"/>
        </w:rPr>
        <w:t>%)</w:t>
      </w:r>
      <w:r w:rsidR="00EB25EA" w:rsidRPr="005028AA">
        <w:rPr>
          <w:rFonts w:ascii="Times New Roman" w:hAnsi="Times New Roman" w:cs="Times New Roman"/>
          <w:sz w:val="28"/>
          <w:szCs w:val="28"/>
          <w:lang w:val="kk-KZ"/>
        </w:rPr>
        <w:t xml:space="preserve"> – оқушылардың о</w:t>
      </w:r>
      <w:r w:rsidR="00EB25EA" w:rsidRPr="005028AA">
        <w:rPr>
          <w:rFonts w:ascii="Times New Roman" w:eastAsia="Times New Roman" w:hAnsi="Times New Roman" w:cs="Times New Roman"/>
          <w:sz w:val="28"/>
          <w:szCs w:val="28"/>
          <w:lang w:val="kk-KZ" w:eastAsia="ru-RU"/>
        </w:rPr>
        <w:t>қуға деген қызығушылығы жағдайға байланысты, мұғалімнің қолдауымен белсенділік танытып, тапсырманы орындап, бірақ белсенділік аса танытпауы, өз бетімен ізденуі шектеулі</w:t>
      </w:r>
      <w:r w:rsidR="00EB25EA" w:rsidRPr="005028AA">
        <w:rPr>
          <w:rFonts w:ascii="Times New Roman" w:hAnsi="Times New Roman" w:cs="Times New Roman"/>
          <w:sz w:val="28"/>
          <w:szCs w:val="28"/>
          <w:lang w:val="kk-KZ"/>
        </w:rPr>
        <w:t xml:space="preserve"> болып келеді. Танымдық белсенділік пен қажеттіліктің төмен деңгейдегі оқушылардың саны бақылау және эксперименттік топтарда орта есеппен 3-4 оқушы (11-18</w:t>
      </w:r>
      <w:r w:rsidR="00EB25EA" w:rsidRPr="005028AA">
        <w:rPr>
          <w:rFonts w:ascii="Times New Roman" w:eastAsia="Times New Roman" w:hAnsi="Times New Roman" w:cs="Times New Roman"/>
          <w:sz w:val="24"/>
          <w:szCs w:val="24"/>
          <w:lang w:val="kk-KZ"/>
        </w:rPr>
        <w:t>%)</w:t>
      </w:r>
      <w:r w:rsidR="00EB25EA" w:rsidRPr="005028AA">
        <w:rPr>
          <w:rFonts w:ascii="Times New Roman" w:hAnsi="Times New Roman" w:cs="Times New Roman"/>
          <w:sz w:val="28"/>
          <w:szCs w:val="28"/>
          <w:lang w:val="kk-KZ"/>
        </w:rPr>
        <w:t>.</w:t>
      </w:r>
      <w:r w:rsidR="00EB25EA" w:rsidRPr="005028AA">
        <w:rPr>
          <w:rFonts w:ascii="Times New Roman" w:hAnsi="Times New Roman" w:cs="Times New Roman"/>
          <w:lang w:val="kk-KZ"/>
        </w:rPr>
        <w:t xml:space="preserve"> </w:t>
      </w:r>
      <w:r w:rsidR="00EB25EA" w:rsidRPr="005028AA">
        <w:rPr>
          <w:rFonts w:ascii="Times New Roman" w:hAnsi="Times New Roman" w:cs="Times New Roman"/>
          <w:sz w:val="28"/>
          <w:szCs w:val="28"/>
          <w:lang w:val="kk-KZ"/>
        </w:rPr>
        <w:t xml:space="preserve">Жалпы нәтижелер көрсетіп отырғандай,  эксперименттік және бақылау топтары арасында танымдық көрсеткіш бойынша айтарлықтай айырмашылықтар байқалмады. </w:t>
      </w:r>
    </w:p>
    <w:p w:rsidR="00EB25EA" w:rsidRPr="005028AA" w:rsidRDefault="00EB25EA" w:rsidP="00CA0CC6">
      <w:pPr>
        <w:pStyle w:val="a5"/>
        <w:pBdr>
          <w:bottom w:val="single" w:sz="4" w:space="31" w:color="FFFFFF"/>
        </w:pBdr>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3 әдістеме.</w:t>
      </w:r>
      <w:r w:rsidRPr="005028AA">
        <w:rPr>
          <w:rFonts w:ascii="Times New Roman" w:hAnsi="Times New Roman" w:cs="Times New Roman"/>
          <w:sz w:val="28"/>
          <w:szCs w:val="28"/>
          <w:lang w:val="kk-KZ"/>
        </w:rPr>
        <w:t xml:space="preserve"> Бастауыш сынып оқушыларының білім беру нәтижелерінің коммуникативті өлшемін бағалау үшін В.В.Синявский мен Б.А.Федоришиннің «Бастауыш мектеп жасындағы балалардың коммуникативтік қабілеттердің қалыптасу деңгейі» әдісі қолданылды. Бұл әдіс оқушылардың коммуникативтік қабілеттерін, адамдармен қарым-қатынас жасай алу деңгейін анықтауға арналған, 20 сұрақты қамтитын сауалнама түрінде ұсынылды. Зерттеу нәтижелері 10 кестеде,  9 суретте көрсетілген.</w:t>
      </w:r>
    </w:p>
    <w:p w:rsidR="00EB25EA" w:rsidRPr="005028AA" w:rsidRDefault="00EB25EA" w:rsidP="00CA0CC6">
      <w:pPr>
        <w:pStyle w:val="a5"/>
        <w:pBdr>
          <w:bottom w:val="single" w:sz="4" w:space="31" w:color="FFFFFF"/>
        </w:pBdr>
        <w:spacing w:after="0" w:line="240" w:lineRule="auto"/>
        <w:ind w:left="0"/>
        <w:rPr>
          <w:rFonts w:ascii="Times New Roman" w:hAnsi="Times New Roman" w:cs="Times New Roman"/>
          <w:sz w:val="28"/>
          <w:szCs w:val="28"/>
          <w:lang w:val="kk-KZ"/>
        </w:rPr>
      </w:pPr>
    </w:p>
    <w:p w:rsidR="00EB25EA" w:rsidRPr="005028AA" w:rsidRDefault="002B62F5" w:rsidP="00CA0CC6">
      <w:pPr>
        <w:pStyle w:val="a5"/>
        <w:pBdr>
          <w:bottom w:val="single" w:sz="4" w:space="31" w:color="FFFFFF"/>
        </w:pBdr>
        <w:spacing w:after="0" w:line="240" w:lineRule="auto"/>
        <w:ind w:left="0"/>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Кесте 11 – </w:t>
      </w:r>
      <w:r w:rsidR="00EB25EA" w:rsidRPr="005028AA">
        <w:rPr>
          <w:rFonts w:ascii="Times New Roman" w:hAnsi="Times New Roman" w:cs="Times New Roman"/>
          <w:sz w:val="28"/>
          <w:szCs w:val="28"/>
          <w:lang w:val="kk-KZ"/>
        </w:rPr>
        <w:t>Бастауыш сынып оқушыларының білім беру нәтижелерінің коммуникативтік өлшемінің бастапқы деңгейі</w:t>
      </w:r>
    </w:p>
    <w:tbl>
      <w:tblPr>
        <w:tblW w:w="9639" w:type="dxa"/>
        <w:tblInd w:w="-10" w:type="dxa"/>
        <w:tblLook w:val="04A0" w:firstRow="1" w:lastRow="0" w:firstColumn="1" w:lastColumn="0" w:noHBand="0" w:noVBand="1"/>
      </w:tblPr>
      <w:tblGrid>
        <w:gridCol w:w="1038"/>
        <w:gridCol w:w="1372"/>
        <w:gridCol w:w="1418"/>
        <w:gridCol w:w="1417"/>
        <w:gridCol w:w="1418"/>
        <w:gridCol w:w="1559"/>
        <w:gridCol w:w="1417"/>
      </w:tblGrid>
      <w:tr w:rsidR="005028AA" w:rsidRPr="005028AA" w:rsidTr="00EB25EA">
        <w:trPr>
          <w:trHeight w:val="324"/>
        </w:trPr>
        <w:tc>
          <w:tcPr>
            <w:tcW w:w="103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Деңгей</w:t>
            </w:r>
          </w:p>
        </w:tc>
        <w:tc>
          <w:tcPr>
            <w:tcW w:w="8601" w:type="dxa"/>
            <w:gridSpan w:val="6"/>
            <w:tcBorders>
              <w:top w:val="single" w:sz="8" w:space="0" w:color="000000"/>
              <w:left w:val="nil"/>
              <w:bottom w:val="single" w:sz="4" w:space="0" w:color="auto"/>
              <w:right w:val="single" w:sz="8" w:space="0" w:color="000000"/>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Топтар/ Жалпы оқушылар саны</w:t>
            </w:r>
          </w:p>
        </w:tc>
      </w:tr>
      <w:tr w:rsidR="005028AA" w:rsidRPr="005028AA" w:rsidTr="00EB25EA">
        <w:trPr>
          <w:trHeight w:val="180"/>
        </w:trPr>
        <w:tc>
          <w:tcPr>
            <w:tcW w:w="1038" w:type="dxa"/>
            <w:vMerge/>
            <w:tcBorders>
              <w:top w:val="single" w:sz="8" w:space="0" w:color="000000"/>
              <w:left w:val="single" w:sz="8" w:space="0" w:color="000000"/>
              <w:bottom w:val="single" w:sz="8" w:space="0" w:color="000000"/>
              <w:right w:val="single" w:sz="4" w:space="0" w:color="auto"/>
            </w:tcBorders>
            <w:vAlign w:val="center"/>
            <w:hideMark/>
          </w:tcPr>
          <w:p w:rsidR="00EB25EA" w:rsidRPr="005028AA" w:rsidRDefault="00EB25EA" w:rsidP="00CA0CC6">
            <w:pPr>
              <w:spacing w:after="0" w:line="240" w:lineRule="auto"/>
              <w:rPr>
                <w:rFonts w:ascii="Times New Roman" w:eastAsia="Times New Roman" w:hAnsi="Times New Roman" w:cs="Times New Roman"/>
                <w:sz w:val="24"/>
                <w:szCs w:val="24"/>
                <w:lang w:eastAsia="ru-RU"/>
              </w:rPr>
            </w:pPr>
          </w:p>
        </w:tc>
        <w:tc>
          <w:tcPr>
            <w:tcW w:w="1372"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ЭТ1/24 </w:t>
            </w:r>
          </w:p>
        </w:tc>
        <w:tc>
          <w:tcPr>
            <w:tcW w:w="1418"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БТ1/26  </w:t>
            </w:r>
          </w:p>
        </w:tc>
        <w:tc>
          <w:tcPr>
            <w:tcW w:w="1417"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ЭТ2/27 </w:t>
            </w:r>
          </w:p>
        </w:tc>
        <w:tc>
          <w:tcPr>
            <w:tcW w:w="1418"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БТ2/25 </w:t>
            </w:r>
          </w:p>
        </w:tc>
        <w:tc>
          <w:tcPr>
            <w:tcW w:w="1559"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ЭТ3/23 </w:t>
            </w:r>
          </w:p>
        </w:tc>
        <w:tc>
          <w:tcPr>
            <w:tcW w:w="1417" w:type="dxa"/>
            <w:tcBorders>
              <w:top w:val="single" w:sz="4" w:space="0" w:color="auto"/>
              <w:left w:val="single" w:sz="4" w:space="0" w:color="auto"/>
              <w:right w:val="single" w:sz="4"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БТ3/22 </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w:t>
            </w:r>
          </w:p>
        </w:tc>
        <w:tc>
          <w:tcPr>
            <w:tcW w:w="8601" w:type="dxa"/>
            <w:gridSpan w:val="6"/>
            <w:tcBorders>
              <w:top w:val="single" w:sz="4" w:space="0" w:color="auto"/>
              <w:left w:val="nil"/>
              <w:bottom w:val="single" w:sz="8" w:space="0" w:color="000000"/>
              <w:right w:val="single" w:sz="8" w:space="0" w:color="000000"/>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Оқушылар саны/пайыз %</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CA0CC6">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Жоғары</w:t>
            </w:r>
          </w:p>
        </w:tc>
        <w:tc>
          <w:tcPr>
            <w:tcW w:w="1372"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2 / 8%</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3 / 12%</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4 / 15%</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2 / 8%</w:t>
            </w:r>
          </w:p>
        </w:tc>
        <w:tc>
          <w:tcPr>
            <w:tcW w:w="1559"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 / 4%</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2 / 9%</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CA0CC6">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lastRenderedPageBreak/>
              <w:t>Орташа</w:t>
            </w:r>
          </w:p>
        </w:tc>
        <w:tc>
          <w:tcPr>
            <w:tcW w:w="1372"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17 / 71%</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16 / 62%</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17 / 63%</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18 / 72%</w:t>
            </w:r>
          </w:p>
        </w:tc>
        <w:tc>
          <w:tcPr>
            <w:tcW w:w="1559"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16 / 70%</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15 / 68%</w:t>
            </w:r>
          </w:p>
        </w:tc>
      </w:tr>
      <w:tr w:rsidR="005028AA" w:rsidRPr="005028AA" w:rsidTr="00EB25EA">
        <w:trPr>
          <w:trHeight w:val="324"/>
        </w:trPr>
        <w:tc>
          <w:tcPr>
            <w:tcW w:w="1038" w:type="dxa"/>
            <w:tcBorders>
              <w:top w:val="nil"/>
              <w:left w:val="single" w:sz="8" w:space="0" w:color="000000"/>
              <w:bottom w:val="single" w:sz="8" w:space="0" w:color="000000"/>
              <w:right w:val="single" w:sz="8" w:space="0" w:color="000000"/>
            </w:tcBorders>
            <w:shd w:val="clear" w:color="auto" w:fill="auto"/>
            <w:vAlign w:val="center"/>
            <w:hideMark/>
          </w:tcPr>
          <w:p w:rsidR="00EB25EA" w:rsidRPr="005028AA" w:rsidRDefault="00EB25EA" w:rsidP="00CA0CC6">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Төмен</w:t>
            </w:r>
          </w:p>
        </w:tc>
        <w:tc>
          <w:tcPr>
            <w:tcW w:w="1372"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5 / 22%</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7 / 26%</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6 / 22%</w:t>
            </w:r>
          </w:p>
        </w:tc>
        <w:tc>
          <w:tcPr>
            <w:tcW w:w="1418"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5 / 20%</w:t>
            </w:r>
          </w:p>
        </w:tc>
        <w:tc>
          <w:tcPr>
            <w:tcW w:w="1559"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6 / 26%</w:t>
            </w:r>
          </w:p>
        </w:tc>
        <w:tc>
          <w:tcPr>
            <w:tcW w:w="1417" w:type="dxa"/>
            <w:tcBorders>
              <w:top w:val="nil"/>
              <w:left w:val="nil"/>
              <w:bottom w:val="single" w:sz="8" w:space="0" w:color="auto"/>
              <w:right w:val="single" w:sz="8" w:space="0" w:color="auto"/>
            </w:tcBorders>
            <w:shd w:val="clear" w:color="auto" w:fill="auto"/>
            <w:vAlign w:val="center"/>
            <w:hideMark/>
          </w:tcPr>
          <w:p w:rsidR="00EB25EA" w:rsidRPr="005028AA" w:rsidRDefault="00EB25EA" w:rsidP="00CA0CC6">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5 / 23%</w:t>
            </w:r>
          </w:p>
        </w:tc>
      </w:tr>
    </w:tbl>
    <w:p w:rsidR="00EB25EA" w:rsidRPr="005028AA" w:rsidRDefault="00EB25EA" w:rsidP="00CA0CC6">
      <w:pPr>
        <w:pStyle w:val="a5"/>
        <w:pBdr>
          <w:bottom w:val="single" w:sz="4" w:space="31" w:color="FFFFFF"/>
        </w:pBdr>
        <w:spacing w:after="0" w:line="240" w:lineRule="auto"/>
        <w:ind w:left="0" w:firstLine="567"/>
        <w:jc w:val="center"/>
        <w:rPr>
          <w:rFonts w:ascii="Times New Roman" w:hAnsi="Times New Roman" w:cs="Times New Roman"/>
          <w:sz w:val="28"/>
          <w:szCs w:val="28"/>
          <w:lang w:val="kk-KZ"/>
        </w:rPr>
      </w:pPr>
    </w:p>
    <w:p w:rsidR="00EB25EA" w:rsidRPr="005028AA" w:rsidRDefault="00EB25EA" w:rsidP="00CA0CC6">
      <w:pPr>
        <w:pStyle w:val="a5"/>
        <w:pBdr>
          <w:bottom w:val="single" w:sz="4" w:space="31" w:color="FFFFFF"/>
        </w:pBdr>
        <w:spacing w:after="0" w:line="240" w:lineRule="auto"/>
        <w:ind w:left="0"/>
        <w:jc w:val="center"/>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w:drawing>
          <wp:inline distT="0" distB="0" distL="0" distR="0" wp14:anchorId="73FAA309" wp14:editId="714D8AED">
            <wp:extent cx="5486400" cy="160972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25EA" w:rsidRPr="005028AA" w:rsidRDefault="00EB25EA" w:rsidP="00CA0CC6">
      <w:pPr>
        <w:pBdr>
          <w:bottom w:val="single" w:sz="4" w:space="31" w:color="FFFFFF"/>
        </w:pBdr>
        <w:tabs>
          <w:tab w:val="left" w:pos="851"/>
        </w:tabs>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 – 9. Эксперименттік және бақылау топтарының бастауыш сынып оқушыларының білім беру нәтижелерінің коммуникативтік көрсеткіштің бастапқы деңгейінің салыстырмалы нәтижелері</w:t>
      </w:r>
    </w:p>
    <w:p w:rsidR="00EB25EA" w:rsidRPr="005028AA" w:rsidRDefault="00EB25EA" w:rsidP="00CA0CC6">
      <w:pPr>
        <w:spacing w:after="0" w:line="240" w:lineRule="auto"/>
        <w:jc w:val="both"/>
        <w:rPr>
          <w:rFonts w:ascii="Times New Roman" w:hAnsi="Times New Roman" w:cs="Times New Roman"/>
          <w:sz w:val="28"/>
          <w:szCs w:val="28"/>
          <w:lang w:val="kk-KZ"/>
        </w:rPr>
      </w:pPr>
      <w:r w:rsidRPr="005028AA">
        <w:rPr>
          <w:lang w:val="kk-KZ"/>
        </w:rPr>
        <w:tab/>
      </w:r>
      <w:r w:rsidRPr="005028AA">
        <w:rPr>
          <w:rFonts w:ascii="Times New Roman" w:hAnsi="Times New Roman" w:cs="Times New Roman"/>
          <w:sz w:val="28"/>
          <w:szCs w:val="28"/>
          <w:lang w:val="kk-KZ"/>
        </w:rPr>
        <w:t xml:space="preserve">Кесте мен диаграмма деректері негізінен эксперименттік және бақылау топтарының оқушылары орта деңгейде (72-62%) топпен жұмысқа қатысады, бірақ бастамашылдық танытпайды, қарапайым тілдік құралдарды қолданып, ойын жеткізуде кейде қиналуы мүмкін,  жалпы сыйластық танытып, бірақ кейде түсініспеушіліктер танытады. Коммуникативтіктің жоғары деңгейін ЭТ2 (15%) тобында және БТ1 (12%),  ең төмені БТ1, ЭТ3 (26%) топтарында анықталды. Қалған коммуникативті көрсеткіштің төмен деңгейдегі оқушылардың саны бақылау және эксперименттік топтар арасында шамалас болып келеді.  Жалпа алғанда ЭТ2 тобы коммуникативті өлшем бойынша ең жоғары және төмен деңгейдің ең аз көрсеткішін көрсетті. ЭТ3 тобында керісінде жоғары көрсеткіші ең аз, төмен көрсеткіші салыстырмалы түрде ең көп санды көрсетті. </w:t>
      </w:r>
    </w:p>
    <w:p w:rsidR="00EB25EA" w:rsidRPr="005028AA" w:rsidRDefault="00EB25EA" w:rsidP="00CA0CC6">
      <w:pPr>
        <w:spacing w:after="0" w:line="240" w:lineRule="auto"/>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Сауалнамаға сәйкес, оқушылар арасында негізінен қиындықтар мен күмән тудырған сұрақтар: «Сен адамдардың үлкен тобымен сөйлескенде өзіңді сенімді сезінесің бе?», «Жаңа адаммен танысу қажет болғанда ұяласың ба?». Осы және басқа сұрақтарға жауаптар сенімсіздік сезімі, оқушылар арасында өз көзқарасын немесе пікірін білдірудегі қиындықтар туралы айтады, сонымен қатар бұл оқушының мінезінің жеке ерекшеліктері туралы айтуы мүмкін. Дегенмен, эксперименттік жұмыстың қалыптастырушы кезеңінде бастауыш сынып оқушыларының білім беру нәтижелерінің коммуникативтік өлшемін қалыптастыруға ерекше назар аудару жоспарланды, өйткені креативті білім беру ортасының тиімділігі көбінесе қоршаған ортаға қатысушылардың коммуникативтік өзара әрекеттесуіне, олардың қоршаған ортаға қатысуына байланысты.</w:t>
      </w:r>
    </w:p>
    <w:p w:rsidR="00EB25EA" w:rsidRPr="006E6747" w:rsidRDefault="00EB25EA" w:rsidP="00CA0CC6">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 xml:space="preserve">Әдістеме 4. </w:t>
      </w:r>
      <w:r w:rsidRPr="005028AA">
        <w:rPr>
          <w:rFonts w:ascii="Times New Roman" w:hAnsi="Times New Roman" w:cs="Times New Roman"/>
          <w:sz w:val="28"/>
          <w:szCs w:val="28"/>
          <w:lang w:val="kk-KZ"/>
        </w:rPr>
        <w:t xml:space="preserve">Келесі диагностика бастауыш сынып оқушыларының білім беру нәтижелерінің реттеуші көрсеткішінің деңгейін анықтау мақсатында жүргізіліп, ол үшін Н.Г. Лусканованың «Мектептегі мотивацясының деңгейін бағалау» бейімделген сауалнамасы пайдаланылды. </w:t>
      </w:r>
      <w:r w:rsidRPr="006E6747">
        <w:rPr>
          <w:rFonts w:ascii="Times New Roman" w:hAnsi="Times New Roman" w:cs="Times New Roman"/>
          <w:sz w:val="28"/>
          <w:szCs w:val="28"/>
          <w:lang w:val="kk-KZ"/>
        </w:rPr>
        <w:t xml:space="preserve">Оқушыларға  оқуға деген ынтасының дәрежесін, оқу үдерісіне деген көзқарасын, қажетті ақпаратты таңдауда және </w:t>
      </w:r>
      <w:r w:rsidRPr="006E6747">
        <w:rPr>
          <w:rFonts w:ascii="Times New Roman" w:hAnsi="Times New Roman" w:cs="Times New Roman"/>
          <w:sz w:val="28"/>
          <w:szCs w:val="28"/>
          <w:lang w:val="kk-KZ"/>
        </w:rPr>
        <w:lastRenderedPageBreak/>
        <w:t xml:space="preserve">есте сақтауда белсенділігін, өз іс-әрекетіне жауапкершілігі мен басқару дағдыларын анықтауға бағытталған сұрақтар ұсынылды. Сауалнама қорытындысы бойынша оқушылардың мотивациясының деңгейлері анықталып, сандық көрсеткіштері төмендегі кесте мен суретте келтірілген. </w:t>
      </w:r>
    </w:p>
    <w:p w:rsidR="001B0EB1" w:rsidRPr="006E6747" w:rsidRDefault="001B0EB1" w:rsidP="00CA0CC6">
      <w:pPr>
        <w:spacing w:after="0" w:line="240" w:lineRule="auto"/>
        <w:jc w:val="both"/>
        <w:rPr>
          <w:rFonts w:ascii="Times New Roman" w:hAnsi="Times New Roman" w:cs="Times New Roman"/>
          <w:sz w:val="28"/>
          <w:szCs w:val="28"/>
          <w:lang w:val="kk-KZ"/>
        </w:rPr>
      </w:pPr>
    </w:p>
    <w:p w:rsidR="00EB25EA" w:rsidRPr="0032361B" w:rsidRDefault="002B62F5" w:rsidP="00CA0CC6">
      <w:pPr>
        <w:spacing w:after="0" w:line="240" w:lineRule="auto"/>
        <w:jc w:val="both"/>
        <w:rPr>
          <w:rFonts w:ascii="Times New Roman" w:hAnsi="Times New Roman" w:cs="Times New Roman"/>
          <w:sz w:val="28"/>
          <w:szCs w:val="28"/>
          <w:lang w:val="kk-KZ"/>
        </w:rPr>
      </w:pPr>
      <w:r w:rsidRPr="0032361B">
        <w:rPr>
          <w:rFonts w:ascii="Times New Roman" w:hAnsi="Times New Roman" w:cs="Times New Roman"/>
          <w:sz w:val="28"/>
          <w:szCs w:val="28"/>
          <w:lang w:val="kk-KZ"/>
        </w:rPr>
        <w:t>Кесте 12 –</w:t>
      </w:r>
      <w:r w:rsidRPr="005028AA">
        <w:rPr>
          <w:rFonts w:ascii="Times New Roman" w:hAnsi="Times New Roman" w:cs="Times New Roman"/>
          <w:sz w:val="28"/>
          <w:szCs w:val="28"/>
          <w:lang w:val="kk-KZ"/>
        </w:rPr>
        <w:t xml:space="preserve"> </w:t>
      </w:r>
      <w:r w:rsidR="00EB25EA" w:rsidRPr="0032361B">
        <w:rPr>
          <w:rFonts w:ascii="Times New Roman" w:hAnsi="Times New Roman" w:cs="Times New Roman"/>
          <w:sz w:val="28"/>
          <w:szCs w:val="28"/>
          <w:lang w:val="kk-KZ"/>
        </w:rPr>
        <w:t xml:space="preserve"> Бастауыш сынып оқушыларының білім беру нәтижелерінің реттеуші </w:t>
      </w:r>
      <w:r w:rsidR="001B0EB1" w:rsidRPr="0032361B">
        <w:rPr>
          <w:rFonts w:ascii="Times New Roman" w:hAnsi="Times New Roman" w:cs="Times New Roman"/>
          <w:sz w:val="28"/>
          <w:szCs w:val="28"/>
          <w:lang w:val="kk-KZ"/>
        </w:rPr>
        <w:t>өлшемінің анықтау кезеңіндегі деңгейі</w:t>
      </w:r>
    </w:p>
    <w:tbl>
      <w:tblPr>
        <w:tblStyle w:val="1"/>
        <w:tblpPr w:leftFromText="180" w:rightFromText="180" w:vertAnchor="text" w:horzAnchor="margin" w:tblpY="154"/>
        <w:tblW w:w="9464" w:type="dxa"/>
        <w:tblLook w:val="01E0" w:firstRow="1" w:lastRow="1" w:firstColumn="1" w:lastColumn="1" w:noHBand="0" w:noVBand="0"/>
      </w:tblPr>
      <w:tblGrid>
        <w:gridCol w:w="1175"/>
        <w:gridCol w:w="1579"/>
        <w:gridCol w:w="1342"/>
        <w:gridCol w:w="1342"/>
        <w:gridCol w:w="1342"/>
        <w:gridCol w:w="1342"/>
        <w:gridCol w:w="1342"/>
      </w:tblGrid>
      <w:tr w:rsidR="005028AA" w:rsidRPr="005028AA" w:rsidTr="001B0EB1">
        <w:trPr>
          <w:trHeight w:val="324"/>
        </w:trPr>
        <w:tc>
          <w:tcPr>
            <w:tcW w:w="1175" w:type="dxa"/>
            <w:vMerge w:val="restart"/>
            <w:hideMark/>
          </w:tcPr>
          <w:p w:rsidR="001B0EB1" w:rsidRPr="005028AA" w:rsidRDefault="001B0EB1" w:rsidP="00CA0CC6">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Деңгей</w:t>
            </w:r>
          </w:p>
        </w:tc>
        <w:tc>
          <w:tcPr>
            <w:tcW w:w="8289" w:type="dxa"/>
            <w:gridSpan w:val="6"/>
            <w:hideMark/>
          </w:tcPr>
          <w:p w:rsidR="001B0EB1" w:rsidRPr="005028AA" w:rsidRDefault="001B0EB1" w:rsidP="00CA0CC6">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Топтар/ Жалпы оқушылар саны</w:t>
            </w:r>
          </w:p>
        </w:tc>
      </w:tr>
      <w:tr w:rsidR="005028AA" w:rsidRPr="005028AA" w:rsidTr="001B0EB1">
        <w:trPr>
          <w:trHeight w:val="238"/>
        </w:trPr>
        <w:tc>
          <w:tcPr>
            <w:tcW w:w="1175" w:type="dxa"/>
            <w:vMerge/>
            <w:hideMark/>
          </w:tcPr>
          <w:p w:rsidR="001B0EB1" w:rsidRPr="005028AA" w:rsidRDefault="001B0EB1" w:rsidP="001B0EB1">
            <w:pPr>
              <w:spacing w:after="0" w:line="240" w:lineRule="auto"/>
              <w:jc w:val="both"/>
              <w:rPr>
                <w:rFonts w:ascii="Times New Roman" w:hAnsi="Times New Roman" w:cs="Times New Roman"/>
                <w:sz w:val="28"/>
                <w:szCs w:val="28"/>
              </w:rPr>
            </w:pPr>
          </w:p>
        </w:tc>
        <w:tc>
          <w:tcPr>
            <w:tcW w:w="1579" w:type="dxa"/>
            <w:vAlign w:val="center"/>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ЭТ1/24 </w:t>
            </w:r>
          </w:p>
        </w:tc>
        <w:tc>
          <w:tcPr>
            <w:tcW w:w="1342" w:type="dxa"/>
            <w:vAlign w:val="center"/>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БТ1/26  </w:t>
            </w:r>
          </w:p>
        </w:tc>
        <w:tc>
          <w:tcPr>
            <w:tcW w:w="1342" w:type="dxa"/>
            <w:vAlign w:val="center"/>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ЭТ2/27 </w:t>
            </w:r>
          </w:p>
        </w:tc>
        <w:tc>
          <w:tcPr>
            <w:tcW w:w="1342" w:type="dxa"/>
            <w:vAlign w:val="center"/>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БТ2/25 </w:t>
            </w:r>
          </w:p>
        </w:tc>
        <w:tc>
          <w:tcPr>
            <w:tcW w:w="1342" w:type="dxa"/>
            <w:vAlign w:val="center"/>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ЭТ3/23 </w:t>
            </w:r>
          </w:p>
        </w:tc>
        <w:tc>
          <w:tcPr>
            <w:tcW w:w="1342" w:type="dxa"/>
            <w:vAlign w:val="center"/>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БТ3/22 </w:t>
            </w:r>
          </w:p>
        </w:tc>
      </w:tr>
      <w:tr w:rsidR="005028AA" w:rsidRPr="005028AA" w:rsidTr="001B0EB1">
        <w:trPr>
          <w:trHeight w:val="324"/>
        </w:trPr>
        <w:tc>
          <w:tcPr>
            <w:tcW w:w="1175"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w:t>
            </w:r>
          </w:p>
        </w:tc>
        <w:tc>
          <w:tcPr>
            <w:tcW w:w="8289" w:type="dxa"/>
            <w:gridSpan w:val="6"/>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Оқушылар саны/пайыз %</w:t>
            </w:r>
          </w:p>
        </w:tc>
      </w:tr>
      <w:tr w:rsidR="005028AA" w:rsidRPr="005028AA" w:rsidTr="001B0EB1">
        <w:trPr>
          <w:trHeight w:val="131"/>
        </w:trPr>
        <w:tc>
          <w:tcPr>
            <w:tcW w:w="1175"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Жоғары  </w:t>
            </w:r>
          </w:p>
        </w:tc>
        <w:tc>
          <w:tcPr>
            <w:tcW w:w="1579"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4/16%</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5/19%</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4/14%</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4/16%</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3/13%</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2/9%</w:t>
            </w:r>
          </w:p>
        </w:tc>
      </w:tr>
      <w:tr w:rsidR="005028AA" w:rsidRPr="005028AA" w:rsidTr="001B0EB1">
        <w:trPr>
          <w:trHeight w:val="108"/>
        </w:trPr>
        <w:tc>
          <w:tcPr>
            <w:tcW w:w="1175"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Орта </w:t>
            </w:r>
          </w:p>
        </w:tc>
        <w:tc>
          <w:tcPr>
            <w:tcW w:w="1579"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16/67%</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15/58%</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18/67%</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15/60%</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15/65%</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16/73%</w:t>
            </w:r>
          </w:p>
        </w:tc>
      </w:tr>
      <w:tr w:rsidR="005028AA" w:rsidRPr="005028AA" w:rsidTr="001B0EB1">
        <w:trPr>
          <w:trHeight w:val="254"/>
        </w:trPr>
        <w:tc>
          <w:tcPr>
            <w:tcW w:w="1175"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 xml:space="preserve">Төмен </w:t>
            </w:r>
          </w:p>
        </w:tc>
        <w:tc>
          <w:tcPr>
            <w:tcW w:w="1579"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4/17%</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6/23%</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5/19%</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6/24%</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5/22%</w:t>
            </w:r>
          </w:p>
        </w:tc>
        <w:tc>
          <w:tcPr>
            <w:tcW w:w="1342" w:type="dxa"/>
            <w:hideMark/>
          </w:tcPr>
          <w:p w:rsidR="001B0EB1" w:rsidRPr="005028AA" w:rsidRDefault="001B0EB1" w:rsidP="001B0EB1">
            <w:pPr>
              <w:spacing w:after="0" w:line="240" w:lineRule="auto"/>
              <w:jc w:val="both"/>
              <w:rPr>
                <w:rFonts w:ascii="Times New Roman" w:hAnsi="Times New Roman" w:cs="Times New Roman"/>
                <w:sz w:val="28"/>
                <w:szCs w:val="28"/>
              </w:rPr>
            </w:pPr>
            <w:r w:rsidRPr="005028AA">
              <w:rPr>
                <w:rFonts w:ascii="Times New Roman" w:hAnsi="Times New Roman" w:cs="Times New Roman"/>
                <w:sz w:val="28"/>
                <w:szCs w:val="28"/>
              </w:rPr>
              <w:t>4/18%</w:t>
            </w:r>
          </w:p>
        </w:tc>
      </w:tr>
    </w:tbl>
    <w:p w:rsidR="001B0EB1" w:rsidRPr="005028AA" w:rsidRDefault="001B0EB1" w:rsidP="00EB25EA">
      <w:pPr>
        <w:pStyle w:val="a5"/>
        <w:pBdr>
          <w:bottom w:val="single" w:sz="4" w:space="31" w:color="FFFFFF"/>
        </w:pBdr>
        <w:tabs>
          <w:tab w:val="left" w:pos="851"/>
        </w:tabs>
        <w:spacing w:after="0" w:line="240" w:lineRule="auto"/>
        <w:ind w:left="0"/>
        <w:jc w:val="center"/>
        <w:rPr>
          <w:rFonts w:ascii="Times New Roman" w:hAnsi="Times New Roman" w:cs="Times New Roman"/>
          <w:sz w:val="28"/>
          <w:szCs w:val="28"/>
          <w:lang w:val="kk-KZ"/>
        </w:rPr>
      </w:pPr>
    </w:p>
    <w:p w:rsidR="00EB25EA" w:rsidRPr="005028AA" w:rsidRDefault="00EB25EA" w:rsidP="00EB25EA">
      <w:pPr>
        <w:pStyle w:val="a5"/>
        <w:pBdr>
          <w:bottom w:val="single" w:sz="4" w:space="31" w:color="FFFFFF"/>
        </w:pBdr>
        <w:tabs>
          <w:tab w:val="left" w:pos="851"/>
        </w:tabs>
        <w:spacing w:after="0" w:line="240" w:lineRule="auto"/>
        <w:ind w:left="0"/>
        <w:jc w:val="center"/>
        <w:rPr>
          <w:rFonts w:ascii="Times New Roman" w:hAnsi="Times New Roman" w:cs="Times New Roman"/>
          <w:sz w:val="28"/>
          <w:szCs w:val="28"/>
          <w:lang w:val="kk-KZ"/>
        </w:rPr>
      </w:pPr>
      <w:r w:rsidRPr="005028AA">
        <w:rPr>
          <w:rFonts w:ascii="Times New Roman" w:hAnsi="Times New Roman" w:cs="Times New Roman"/>
          <w:noProof/>
          <w:sz w:val="28"/>
          <w:szCs w:val="28"/>
          <w:lang w:eastAsia="ru-RU"/>
        </w:rPr>
        <w:drawing>
          <wp:inline distT="0" distB="0" distL="0" distR="0" wp14:anchorId="46D78D46" wp14:editId="565394EA">
            <wp:extent cx="5486400" cy="21717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B25EA" w:rsidRPr="005028AA" w:rsidRDefault="003F6D94" w:rsidP="00EB25EA">
      <w:pPr>
        <w:pStyle w:val="a5"/>
        <w:pBdr>
          <w:bottom w:val="single" w:sz="4" w:space="31" w:color="FFFFFF"/>
        </w:pBdr>
        <w:tabs>
          <w:tab w:val="left" w:pos="851"/>
        </w:tabs>
        <w:spacing w:after="0" w:line="240" w:lineRule="auto"/>
        <w:ind w:left="0"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w:t>
      </w:r>
      <w:r w:rsidR="002B62F5" w:rsidRPr="005028AA">
        <w:rPr>
          <w:rFonts w:ascii="Times New Roman" w:hAnsi="Times New Roman" w:cs="Times New Roman"/>
          <w:sz w:val="28"/>
          <w:szCs w:val="28"/>
          <w:lang w:val="kk-KZ"/>
        </w:rPr>
        <w:t xml:space="preserve"> 10 – </w:t>
      </w:r>
      <w:r w:rsidR="00EB25EA" w:rsidRPr="005028AA">
        <w:rPr>
          <w:rFonts w:ascii="Times New Roman" w:hAnsi="Times New Roman" w:cs="Times New Roman"/>
          <w:sz w:val="28"/>
          <w:szCs w:val="28"/>
          <w:lang w:val="kk-KZ"/>
        </w:rPr>
        <w:t>Эксперименттік және бақылау топтарының бастауыш сынып оқушыларының білім беру нәтижелерінің реттеуші көрсеткішінің бастапқы деңгейінің салыстырмалы нәтижелері</w:t>
      </w:r>
    </w:p>
    <w:p w:rsidR="003F6D94" w:rsidRPr="005028AA" w:rsidRDefault="003F6D94" w:rsidP="00EB25EA">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p>
    <w:p w:rsidR="00EB25EA" w:rsidRPr="005028AA" w:rsidRDefault="00EB25EA" w:rsidP="00CA0CC6">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Кесте мен диаграммада келтірілген нәтижелерге сәйкес, негізінен мектептегі мотивацияның орта және төмен деңгейі байқалды. Мектеп мотивацясының ең жоғары пайызын БТ1 </w:t>
      </w:r>
      <w:r w:rsidRPr="005028AA">
        <w:rPr>
          <w:rFonts w:ascii="Times New Roman" w:hAnsi="Times New Roman" w:cs="Times New Roman"/>
          <w:sz w:val="32"/>
          <w:szCs w:val="28"/>
          <w:lang w:val="kk-KZ"/>
        </w:rPr>
        <w:t>(</w:t>
      </w:r>
      <w:r w:rsidRPr="005028AA">
        <w:rPr>
          <w:rFonts w:ascii="Times New Roman" w:eastAsia="Times New Roman" w:hAnsi="Times New Roman" w:cs="Times New Roman"/>
          <w:sz w:val="28"/>
          <w:szCs w:val="24"/>
          <w:lang w:val="kk-KZ" w:eastAsia="ru-RU"/>
        </w:rPr>
        <w:t xml:space="preserve">19%), одан кейін ЭТ1 мен БТ2 (16%-дан) көріп отырмыз. Жоғары деңгейідің ең төмен көрсеткішін </w:t>
      </w:r>
      <w:r w:rsidRPr="005028AA">
        <w:rPr>
          <w:rFonts w:ascii="Times New Roman" w:hAnsi="Times New Roman" w:cs="Times New Roman"/>
          <w:sz w:val="28"/>
          <w:lang w:val="kk-KZ"/>
        </w:rPr>
        <w:t xml:space="preserve">БТ3 (9%) көруге болады. </w:t>
      </w:r>
      <w:r w:rsidRPr="005028AA">
        <w:rPr>
          <w:rFonts w:ascii="Times New Roman" w:hAnsi="Times New Roman" w:cs="Times New Roman"/>
          <w:sz w:val="28"/>
          <w:szCs w:val="28"/>
          <w:lang w:val="kk-KZ"/>
        </w:rPr>
        <w:t xml:space="preserve">Бұл көрсеткіш жоғары танымдық мотивтердің болуын, мектептің барлық талаптарын орындауға деген ұмтылысын, оқу іс-әрекетіне жауапкершілікпен қарауды көрсетеді. </w:t>
      </w:r>
      <w:r w:rsidRPr="005028AA">
        <w:rPr>
          <w:rFonts w:ascii="Times New Roman" w:hAnsi="Times New Roman" w:cs="Times New Roman"/>
          <w:sz w:val="28"/>
          <w:lang w:val="kk-KZ"/>
        </w:rPr>
        <w:t xml:space="preserve">Барлық топтарда басым орта деңгейді көрсетіп отыр (73-58% аралығын). </w:t>
      </w:r>
      <w:r w:rsidRPr="005028AA">
        <w:rPr>
          <w:rFonts w:ascii="Times New Roman" w:hAnsi="Times New Roman" w:cs="Times New Roman"/>
          <w:sz w:val="28"/>
          <w:szCs w:val="28"/>
          <w:lang w:val="kk-KZ"/>
        </w:rPr>
        <w:t xml:space="preserve"> Оқушылар мектепте өзін қауіпсіз сезінеді, бірақ көбінесе достарымен, мұғалімдермен қарым-қатынас жасау үшін мектепке барады, олардың танымдық мотивациясы аз дәрежеде қалыптасқан және оқу үдерісі оларды аз тартатыны байқалды. Ал, </w:t>
      </w:r>
      <w:r w:rsidRPr="005028AA">
        <w:rPr>
          <w:rFonts w:ascii="Times New Roman" w:hAnsi="Times New Roman" w:cs="Times New Roman"/>
          <w:sz w:val="28"/>
          <w:szCs w:val="24"/>
          <w:lang w:val="kk-KZ"/>
        </w:rPr>
        <w:t xml:space="preserve">төмен деңгейді </w:t>
      </w:r>
      <w:r w:rsidRPr="005028AA">
        <w:rPr>
          <w:rStyle w:val="a4"/>
          <w:rFonts w:ascii="Times New Roman" w:hAnsi="Times New Roman" w:cs="Times New Roman"/>
          <w:b w:val="0"/>
          <w:sz w:val="28"/>
          <w:szCs w:val="28"/>
          <w:lang w:val="kk-KZ"/>
        </w:rPr>
        <w:t>БТ2 (24%)</w:t>
      </w:r>
      <w:r w:rsidRPr="005028AA">
        <w:rPr>
          <w:rFonts w:ascii="Times New Roman" w:hAnsi="Times New Roman" w:cs="Times New Roman"/>
          <w:b/>
          <w:sz w:val="28"/>
          <w:szCs w:val="28"/>
          <w:lang w:val="kk-KZ"/>
        </w:rPr>
        <w:t xml:space="preserve">, </w:t>
      </w:r>
      <w:r w:rsidRPr="005028AA">
        <w:rPr>
          <w:rStyle w:val="a4"/>
          <w:rFonts w:ascii="Times New Roman" w:hAnsi="Times New Roman" w:cs="Times New Roman"/>
          <w:b w:val="0"/>
          <w:sz w:val="28"/>
          <w:szCs w:val="28"/>
          <w:lang w:val="kk-KZ"/>
        </w:rPr>
        <w:t xml:space="preserve">БТ1 (23%), </w:t>
      </w:r>
      <w:r w:rsidRPr="005028AA">
        <w:rPr>
          <w:rFonts w:ascii="Times New Roman" w:hAnsi="Times New Roman" w:cs="Times New Roman"/>
          <w:sz w:val="28"/>
          <w:szCs w:val="28"/>
          <w:lang w:val="kk-KZ"/>
        </w:rPr>
        <w:t xml:space="preserve">ЭТ1 (17%) </w:t>
      </w:r>
      <w:r w:rsidRPr="005028AA">
        <w:rPr>
          <w:rFonts w:ascii="Times New Roman" w:hAnsi="Times New Roman" w:cs="Times New Roman"/>
          <w:sz w:val="28"/>
          <w:szCs w:val="24"/>
          <w:lang w:val="kk-KZ"/>
        </w:rPr>
        <w:t xml:space="preserve">көрсетті. </w:t>
      </w:r>
      <w:r w:rsidRPr="005028AA">
        <w:rPr>
          <w:rFonts w:ascii="Times New Roman" w:hAnsi="Times New Roman" w:cs="Times New Roman"/>
          <w:sz w:val="28"/>
          <w:szCs w:val="28"/>
          <w:lang w:val="kk-KZ"/>
        </w:rPr>
        <w:t>Бұл көрсеткіштер оқу іс-әрекетіне мотивациясы төмен, оқушылардың сыныптастарымен қарым-қатынаста қиындыөтардың бар болуы мүмкін екенін, оқу ортасы оқуға ыңғайсыз болуы мүмкін екенін көрсетеді.</w:t>
      </w:r>
      <w:r w:rsidR="007A179E">
        <w:rPr>
          <w:rFonts w:ascii="Times New Roman" w:hAnsi="Times New Roman" w:cs="Times New Roman"/>
          <w:sz w:val="28"/>
          <w:szCs w:val="28"/>
          <w:lang w:val="kk-KZ"/>
        </w:rPr>
        <w:t xml:space="preserve"> </w:t>
      </w:r>
      <w:r w:rsidRPr="005028AA">
        <w:rPr>
          <w:rFonts w:ascii="Times New Roman" w:hAnsi="Times New Roman" w:cs="Times New Roman"/>
          <w:sz w:val="28"/>
          <w:szCs w:val="28"/>
          <w:lang w:val="kk-KZ"/>
        </w:rPr>
        <w:t xml:space="preserve">Оқушылардың аталған білім беру нәтижелерінің креативті, танымдық, </w:t>
      </w:r>
      <w:r w:rsidRPr="005028AA">
        <w:rPr>
          <w:rFonts w:ascii="Times New Roman" w:hAnsi="Times New Roman" w:cs="Times New Roman"/>
          <w:sz w:val="28"/>
          <w:szCs w:val="28"/>
          <w:lang w:val="kk-KZ"/>
        </w:rPr>
        <w:lastRenderedPageBreak/>
        <w:t xml:space="preserve">коммуникативті және реттеуші өлшемдерінің сапалық зерттеу мақсатында сабақ барысында </w:t>
      </w:r>
      <w:r w:rsidRPr="005028AA">
        <w:rPr>
          <w:rFonts w:ascii="Times New Roman" w:hAnsi="Times New Roman" w:cs="Times New Roman"/>
          <w:b/>
          <w:sz w:val="28"/>
          <w:szCs w:val="28"/>
          <w:lang w:val="kk-KZ"/>
        </w:rPr>
        <w:t>бақылау әдісі</w:t>
      </w:r>
      <w:r w:rsidRPr="005028AA">
        <w:rPr>
          <w:rFonts w:ascii="Times New Roman" w:hAnsi="Times New Roman" w:cs="Times New Roman"/>
          <w:sz w:val="28"/>
          <w:szCs w:val="28"/>
          <w:lang w:val="kk-KZ"/>
        </w:rPr>
        <w:t xml:space="preserve"> қолданылды. </w:t>
      </w:r>
      <w:r w:rsidRPr="005028AA">
        <w:rPr>
          <w:rFonts w:ascii="Times New Roman" w:hAnsi="Times New Roman" w:cs="Times New Roman"/>
          <w:sz w:val="28"/>
          <w:szCs w:val="28"/>
          <w:shd w:val="clear" w:color="auto" w:fill="FFFFFF"/>
          <w:lang w:val="kk-KZ"/>
        </w:rPr>
        <w:t>Бақылау жұмысының хаттамалары қосымша Ә келтірілген.</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Бақылау нәтижелері</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Оқушы: А.І. </w:t>
      </w:r>
      <w:r w:rsidRPr="005028AA">
        <w:rPr>
          <w:rFonts w:ascii="Times New Roman" w:hAnsi="Times New Roman" w:cs="Times New Roman"/>
          <w:sz w:val="28"/>
          <w:szCs w:val="28"/>
          <w:lang w:val="kk-KZ"/>
        </w:rPr>
        <w:t>(3 сынып, қыз, 9 жас)</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Бақыланатын жағдай: Қазақ тілі сабағы. Тапсырма: «Аспаз рөліне ену»</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Тапсырманың сипаттамасы: Оқушыларға үш топқа бөліну ұсынылды: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Бірінші топ өзін аспазшы ретінде көрсетіп, өте дәмді тағам дайындау әдісін сипаттауы керек еді.</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Екінші топ өте ащы тағам дайындау әдісін сипаттауы керек.</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Үшінші топ осы сын есімдерді қолдана отырып, ұсынылған тағамдарды бағалауы керек еді.</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А.І. бірінші топта болды және оның міндеті өзін аспаз ретінде таныстыру және өте дәмді тағам дайындауды сипаттау болды. Ол үдерісті егжей-тегжейлі сипаттай отырып, «жаңғақ қосылған бал бәлішін» дайындауды таңдады: ол ингредиенттердің қалай мұқият араласатыны, қамырдың қалай ұқыпты оралатыны, дәмге дәмдеуіштер қалай қосылатыны туралы реттілігін баяндап берді. Сонымен қатар, А.І. әжесінің бұл бәлішті қалай дайындағаны туралы шағын әңгімемен ұштастырып, тапсырмаға эмоционалды реңк берілгені мен әңгіменің бірегейлігі байқалды.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Бақылау нәтижесі: </w:t>
      </w:r>
      <w:r w:rsidRPr="005028AA">
        <w:rPr>
          <w:rFonts w:ascii="Times New Roman" w:hAnsi="Times New Roman" w:cs="Times New Roman"/>
          <w:sz w:val="28"/>
          <w:szCs w:val="28"/>
          <w:lang w:val="kk-KZ"/>
        </w:rPr>
        <w:t xml:space="preserve">оқушы А.І. танымдық және реттеуші өлшемдері бойынша орта деңгей көрсетті. Оқу тапсырмасын орындаған кезде әңгімені құрастыру, баяндау реттілігін сақтап, өз жұмысын жоспарлай білді. Алайда, коммуникативті өлшем бойынша топпен жұмысқа көп араласпайтындығын көрсетті, өз тапсырмасын тиянақты орындап, пікір алмасуға көп қосылмайды. Креативті өлшем бойынша жоғары деңгейді көрсетті тапсырманы орындағанда шығармашылық танытып, қосымша идеяларды ұсына білді. </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Оқушы: А.Ш.</w:t>
      </w:r>
      <w:r w:rsidRPr="005028AA">
        <w:rPr>
          <w:rFonts w:ascii="Times New Roman" w:hAnsi="Times New Roman" w:cs="Times New Roman"/>
          <w:sz w:val="28"/>
          <w:szCs w:val="28"/>
          <w:lang w:val="kk-KZ"/>
        </w:rPr>
        <w:t xml:space="preserve"> (3 сынып, ұл, 9 жас)</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Бақыланатын жағдай: Қазақ тілі сабағы. Тапсырма: «Ұсынылған сын есімдерді қолдана отырып, мамандықты сипаттаңыз»</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Тапсырманың сипаттамасы: оқушыларға суретте бейнеленген мамандықты таңдап, оны «қиын», «оңай», «зиянды», «зиянсыз», «көңілсіз», «қызықты» сияқты сын есімдерді қолдана отырып сипаттау ұсынылды.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Оқушының жауабы: А.Ш.  дәрігер мамандығын таңдады. Ол оны «қажетті» және «қызықты» деп сипаттап, дәрігерлердің адамдарға көмек көрсетудегі, олардың өмірін жақсы жаққа өзгертудегі маңыздылығын айтты. Ол жағымсыз сын есімдерді қолданбады, бұл оның осы мамандықты оң қабылдағанын көрсетеді. А.Ш</w:t>
      </w:r>
      <w:r w:rsidRPr="005028AA">
        <w:rPr>
          <w:rFonts w:ascii="Times New Roman" w:hAnsi="Times New Roman" w:cs="Times New Roman"/>
          <w:i/>
          <w:sz w:val="28"/>
          <w:szCs w:val="28"/>
          <w:lang w:val="kk-KZ"/>
        </w:rPr>
        <w:t>.</w:t>
      </w:r>
      <w:r w:rsidRPr="005028AA">
        <w:rPr>
          <w:rFonts w:ascii="Times New Roman" w:hAnsi="Times New Roman" w:cs="Times New Roman"/>
          <w:sz w:val="28"/>
          <w:szCs w:val="28"/>
          <w:lang w:val="kk-KZ"/>
        </w:rPr>
        <w:t xml:space="preserve">  ұсынылған сын есімге сәйкес келетін мамандықты таңдауда креативтілік танытты. Ұсынылған сын есімдерді тізімдеудің орнына, ол өзінің мамандықты оң қабылдауын жақсы көрсететін сындарлы түрде таңдады.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i/>
          <w:sz w:val="28"/>
          <w:szCs w:val="28"/>
          <w:lang w:val="kk-KZ"/>
        </w:rPr>
        <w:t>Бақылау нәтижесі:</w:t>
      </w:r>
      <w:r w:rsidRPr="005028AA">
        <w:rPr>
          <w:rFonts w:ascii="Times New Roman" w:hAnsi="Times New Roman" w:cs="Times New Roman"/>
          <w:sz w:val="28"/>
          <w:szCs w:val="28"/>
          <w:lang w:val="kk-KZ"/>
        </w:rPr>
        <w:t xml:space="preserve"> А.Ш.  креативті және танымдық өлшемдер бойынша жоғары деңгейін көрсетті. Дәстүрден тыс ой-идеяларды айтудан қорықпайды, оқу материалын терең зерттеуге қызығушылық танытады. Коммуникативті өлшем бойынша орта деңгейді көрсетеді – </w:t>
      </w:r>
      <w:r w:rsidRPr="005028AA">
        <w:rPr>
          <w:rFonts w:ascii="Times New Roman" w:hAnsi="Times New Roman" w:cs="Times New Roman"/>
          <w:sz w:val="28"/>
          <w:szCs w:val="28"/>
          <w:shd w:val="clear" w:color="auto" w:fill="FFFFFF"/>
          <w:lang w:val="kk-KZ"/>
        </w:rPr>
        <w:t xml:space="preserve">өз ойын нақты жеткізе алады және </w:t>
      </w:r>
      <w:r w:rsidRPr="005028AA">
        <w:rPr>
          <w:rFonts w:ascii="Times New Roman" w:hAnsi="Times New Roman" w:cs="Times New Roman"/>
          <w:sz w:val="28"/>
          <w:szCs w:val="28"/>
          <w:shd w:val="clear" w:color="auto" w:fill="FFFFFF"/>
          <w:lang w:val="kk-KZ"/>
        </w:rPr>
        <w:lastRenderedPageBreak/>
        <w:t xml:space="preserve">әңгімелесушілерді тыңдай алады, бірақ кейде ұялшақтық танытып, пікіралмасуда белсенділігі баяу болуы мүмкін. Реттеуші өлшемі бойынша өз іс-әрекеті жоспарлау және түзету қабілетін көрсетеді, оқуға деген ынтасы бар, алайда, басқа заттарға алаңдап, зейінін шоғырландыру үшін қосымша жұмысты қажет етеді.  </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Оқушы: Қ.И. </w:t>
      </w:r>
      <w:r w:rsidRPr="005028AA">
        <w:rPr>
          <w:rFonts w:ascii="Times New Roman" w:hAnsi="Times New Roman" w:cs="Times New Roman"/>
          <w:sz w:val="28"/>
          <w:szCs w:val="28"/>
          <w:lang w:val="kk-KZ"/>
        </w:rPr>
        <w:t xml:space="preserve"> (3 сынып, ұл, 9 жас)</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Бақыланатын жағдай: әдебиеттік оқу сабағы. Тапсырма: «Егер мен басты кейіпкер болсам...»</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Тапсырманың сипаттамасы: сыныптасымен бірге жұптық жұмыс орындай отырып, басты кейіпкердің орнында өзін елестете отырып, өз іс-әрекетін елестетіп, жобалау ұсынылды.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Оқушының жауабы: Қ.И. тапсырманы алған соң, қасындағы сыныптасымен бірге оны орындауға кірісті. Алғашқы уақытта оқушы сәл ұялшақтығын білдіріп, сыныптасының тапсырманы бастағанын күтіп отырды. Мұғалімің нұсқау берген соң пікір алмасуға қосыла бастады: кейіпкердің кейбір әрекеттерін бағыттап, иделярын қоса бастады («Мен досымнан көмек сұрар едім..., «осы жерде келісер едім...»). Жұптық жұмыста сыныптасына құрметтпен қарап, тыңдауға тырысты, кейде шыдамсыздық танытып, сөзін бөлген сәттер орын алды. </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i/>
          <w:sz w:val="28"/>
          <w:szCs w:val="28"/>
          <w:lang w:val="kk-KZ"/>
        </w:rPr>
        <w:t xml:space="preserve">Бақылау нәтижесі: </w:t>
      </w:r>
      <w:r w:rsidRPr="005028AA">
        <w:rPr>
          <w:rFonts w:ascii="Times New Roman" w:hAnsi="Times New Roman" w:cs="Times New Roman"/>
          <w:sz w:val="28"/>
          <w:szCs w:val="28"/>
          <w:lang w:val="kk-KZ"/>
        </w:rPr>
        <w:t xml:space="preserve">оқушы Қ.И. креативтілігі даму үстінде жаңа идеяларды ұсына алады, алайда, кейде қарапайым, біркелкі жауап береді. Коммуникативті өлшемі бойынша диалог құра алады, сыныптасымен жұмыс жасай алады, бірақ кейде сөзін бөліп, пікірін тыңдамады. Танымдық қызығушылығы жұмыс барысында жанданып, тапсырманы орындау үшін сұрақтар қойып, басқа да оқиғаларды есіне түсірді. Реттеуші өлшемі бойынша оқушы тапсырманы орындаудың жолын реттеуге қиналуы мүмкін, сырттан сүйемелдеуді қажет етеді.  </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Өткізілген бақылау негізінде келесідей ұсыныстар жасалды:</w:t>
      </w:r>
    </w:p>
    <w:p w:rsidR="003F6D94" w:rsidRPr="005028AA" w:rsidRDefault="003F6D94" w:rsidP="00266C81">
      <w:pPr>
        <w:pStyle w:val="a5"/>
        <w:numPr>
          <w:ilvl w:val="0"/>
          <w:numId w:val="41"/>
        </w:numPr>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Оқушылардың креативті және сыни ойлау қабілетін дамыту үшін ашық немесе бірнеше шешімі бар тапсырмаларды ұсынып, дәстүрден тыс жауаптарды қолдау; </w:t>
      </w:r>
    </w:p>
    <w:p w:rsidR="003F6D94" w:rsidRPr="005028AA" w:rsidRDefault="003F6D94" w:rsidP="00266C81">
      <w:pPr>
        <w:pStyle w:val="a5"/>
        <w:numPr>
          <w:ilvl w:val="0"/>
          <w:numId w:val="41"/>
        </w:numPr>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Тапсырмаларды зерттеушілік сипатта құру: «Анықта», «Тексер», «Салыстыр», «Жалғастыр», «Басқа жолын тап» т.с.с., ақпарат көдерімен жұмысты жандандыру (кітап, анықтамалық сөздіктер, қарапайым интернет ресурстары т.б.); </w:t>
      </w:r>
    </w:p>
    <w:p w:rsidR="003F6D94" w:rsidRPr="005028AA" w:rsidRDefault="003F6D94" w:rsidP="00266C81">
      <w:pPr>
        <w:pStyle w:val="a5"/>
        <w:numPr>
          <w:ilvl w:val="0"/>
          <w:numId w:val="41"/>
        </w:numPr>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Жұптық, топтық, ұжымдық, рольдік ойын жұмыстарын жандандыру. «Мен ойлаймын...», «Мен келісемін/келіспеймін, себебі...» сөз тіркестерін қолдана отырып   өз ойын еркін білдіруге үйрету. Ынтымақтастық жағдаяттарын құрастыру – жоба, ойын, ортақ әңгімені құрастыру т.с.с.</w:t>
      </w:r>
    </w:p>
    <w:p w:rsidR="003F6D94" w:rsidRPr="005028AA" w:rsidRDefault="003F6D94" w:rsidP="00266C81">
      <w:pPr>
        <w:pStyle w:val="a5"/>
        <w:numPr>
          <w:ilvl w:val="0"/>
          <w:numId w:val="41"/>
        </w:numPr>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Өз іс-әрекетін реттеп, мотивациясын көтеру үшін шағын рефлексияларды (ауызша, стикер арқылы, сәттілік күнделігі, чек-ап парақшалары, сәттілік баспалдақтары т.с.с.) қолдану. Өзіне-өзі баға беру мен басқаруды «Келесі жолы басқаша не істер едім» сұрағы арқылы ынталандыру. </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Тәжірибелік-эксперимент жұмысымыздың анықтау кезеңінің келесі сатысында бастауыш сыныптарда гуманитарлық пәндер негізінде креативті </w:t>
      </w:r>
      <w:r w:rsidRPr="005028AA">
        <w:rPr>
          <w:rFonts w:ascii="Times New Roman" w:hAnsi="Times New Roman" w:cs="Times New Roman"/>
          <w:sz w:val="28"/>
          <w:szCs w:val="28"/>
          <w:lang w:val="kk-KZ"/>
        </w:rPr>
        <w:lastRenderedPageBreak/>
        <w:t xml:space="preserve">білім беру ортасын қалыптасу деңгейін анықтау мақсатында бастауыш сынып мұғалімдері арасында сауалнама жүргізілді. Бастауыш сыныптарда гуманитарлық пәндер негізінде креативті білім беру ортасының компоненттері мотивациялық, мазмұндық, коммуниктивтік және ұйымдастырушылық келесідей өлшемдермен анықталады: </w:t>
      </w:r>
    </w:p>
    <w:p w:rsidR="003F6D94" w:rsidRPr="005028AA" w:rsidRDefault="003F6D94" w:rsidP="00266C81">
      <w:pPr>
        <w:pStyle w:val="a5"/>
        <w:numPr>
          <w:ilvl w:val="0"/>
          <w:numId w:val="43"/>
        </w:numPr>
        <w:pBdr>
          <w:bottom w:val="single" w:sz="4" w:space="31" w:color="FFFFFF"/>
        </w:pBdr>
        <w:tabs>
          <w:tab w:val="left" w:pos="851"/>
        </w:tabs>
        <w:spacing w:after="0" w:line="240" w:lineRule="auto"/>
        <w:ind w:left="0" w:firstLine="567"/>
        <w:contextualSpacing w:val="0"/>
        <w:jc w:val="both"/>
        <w:rPr>
          <w:rFonts w:ascii="Times New Roman" w:hAnsi="Times New Roman" w:cs="Times New Roman"/>
          <w:i/>
          <w:sz w:val="28"/>
          <w:szCs w:val="28"/>
          <w:lang w:val="kk-KZ"/>
        </w:rPr>
      </w:pPr>
      <w:r w:rsidRPr="005028AA">
        <w:rPr>
          <w:rFonts w:ascii="Times New Roman" w:hAnsi="Times New Roman" w:cs="Times New Roman"/>
          <w:sz w:val="28"/>
          <w:szCs w:val="28"/>
          <w:lang w:val="kk-KZ"/>
        </w:rPr>
        <w:t xml:space="preserve">Ортаның  </w:t>
      </w:r>
      <w:r w:rsidRPr="005028AA">
        <w:rPr>
          <w:rFonts w:ascii="Times New Roman" w:hAnsi="Times New Roman" w:cs="Times New Roman"/>
          <w:i/>
          <w:sz w:val="28"/>
          <w:szCs w:val="28"/>
          <w:lang w:val="kk-KZ"/>
        </w:rPr>
        <w:t>кеңдігі</w:t>
      </w:r>
      <w:r w:rsidRPr="005028AA">
        <w:rPr>
          <w:rFonts w:ascii="Times New Roman" w:hAnsi="Times New Roman" w:cs="Times New Roman"/>
          <w:sz w:val="28"/>
          <w:szCs w:val="28"/>
          <w:lang w:val="kk-KZ"/>
        </w:rPr>
        <w:t xml:space="preserve"> және материалдық-техникалық ресурстармен </w:t>
      </w:r>
      <w:r w:rsidRPr="005028AA">
        <w:rPr>
          <w:rFonts w:ascii="Times New Roman" w:hAnsi="Times New Roman" w:cs="Times New Roman"/>
          <w:i/>
          <w:sz w:val="28"/>
          <w:szCs w:val="28"/>
          <w:lang w:val="kk-KZ"/>
        </w:rPr>
        <w:t>қамтылуы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 xml:space="preserve">Көрсеткіштері: </w:t>
      </w:r>
    </w:p>
    <w:p w:rsidR="003F6D94" w:rsidRPr="005028AA" w:rsidRDefault="003F6D94" w:rsidP="00266C81">
      <w:pPr>
        <w:pStyle w:val="a5"/>
        <w:numPr>
          <w:ilvl w:val="0"/>
          <w:numId w:val="42"/>
        </w:numPr>
        <w:pBdr>
          <w:bottom w:val="single" w:sz="4" w:space="31" w:color="FFFFFF"/>
        </w:pBdr>
        <w:tabs>
          <w:tab w:val="left" w:pos="709"/>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оқу ортасында қажетті құрал-жабдықтарға оқушылардың тұрақты еркін қол жеткізілуі; </w:t>
      </w:r>
    </w:p>
    <w:p w:rsidR="003F6D94" w:rsidRPr="005028AA" w:rsidRDefault="003F6D94" w:rsidP="00266C81">
      <w:pPr>
        <w:pStyle w:val="a5"/>
        <w:numPr>
          <w:ilvl w:val="1"/>
          <w:numId w:val="42"/>
        </w:numPr>
        <w:pBdr>
          <w:bottom w:val="single" w:sz="4" w:space="31" w:color="FFFFFF"/>
        </w:pBdr>
        <w:tabs>
          <w:tab w:val="left" w:pos="709"/>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 сыныбын көрнекі безендіру;</w:t>
      </w:r>
    </w:p>
    <w:p w:rsidR="003F6D94" w:rsidRPr="005028AA" w:rsidRDefault="003F6D94" w:rsidP="00266C81">
      <w:pPr>
        <w:pStyle w:val="a5"/>
        <w:numPr>
          <w:ilvl w:val="1"/>
          <w:numId w:val="42"/>
        </w:numPr>
        <w:pBdr>
          <w:bottom w:val="single" w:sz="4" w:space="31" w:color="FFFFFF"/>
        </w:pBdr>
        <w:tabs>
          <w:tab w:val="left" w:pos="709"/>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жиһаздың, оқу кеңістігінің орналасуы мен конфигурациясының икемділігі;</w:t>
      </w:r>
    </w:p>
    <w:p w:rsidR="003F6D94" w:rsidRPr="005028AA" w:rsidRDefault="003F6D94" w:rsidP="00266C81">
      <w:pPr>
        <w:pStyle w:val="a5"/>
        <w:numPr>
          <w:ilvl w:val="0"/>
          <w:numId w:val="43"/>
        </w:numPr>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eastAsia="Times New Roman" w:hAnsi="Times New Roman" w:cs="Times New Roman"/>
          <w:sz w:val="28"/>
          <w:szCs w:val="28"/>
          <w:lang w:val="kk-KZ" w:eastAsia="ru-RU"/>
        </w:rPr>
        <w:t xml:space="preserve">Орта субъектілерінің </w:t>
      </w:r>
      <w:r w:rsidRPr="005028AA">
        <w:rPr>
          <w:rFonts w:ascii="Times New Roman" w:eastAsia="Times New Roman" w:hAnsi="Times New Roman" w:cs="Times New Roman"/>
          <w:i/>
          <w:sz w:val="28"/>
          <w:szCs w:val="28"/>
          <w:lang w:val="kk-KZ" w:eastAsia="ru-RU"/>
        </w:rPr>
        <w:t xml:space="preserve">белсенділігі </w:t>
      </w:r>
      <w:r w:rsidRPr="005028AA">
        <w:rPr>
          <w:rFonts w:ascii="Times New Roman" w:eastAsia="Times New Roman" w:hAnsi="Times New Roman" w:cs="Times New Roman"/>
          <w:sz w:val="28"/>
          <w:szCs w:val="28"/>
          <w:lang w:val="kk-KZ" w:eastAsia="ru-RU"/>
        </w:rPr>
        <w:t xml:space="preserve">мен ортаның </w:t>
      </w:r>
      <w:r w:rsidRPr="005028AA">
        <w:rPr>
          <w:rFonts w:ascii="Times New Roman" w:eastAsia="Times New Roman" w:hAnsi="Times New Roman" w:cs="Times New Roman"/>
          <w:i/>
          <w:sz w:val="28"/>
          <w:szCs w:val="28"/>
          <w:lang w:val="kk-KZ" w:eastAsia="ru-RU"/>
        </w:rPr>
        <w:t>эмоционалдығы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 xml:space="preserve">Көрсеткіштері: </w:t>
      </w:r>
    </w:p>
    <w:p w:rsidR="003F6D94" w:rsidRPr="005028AA" w:rsidRDefault="003F6D94" w:rsidP="00266C81">
      <w:pPr>
        <w:pStyle w:val="a5"/>
        <w:numPr>
          <w:ilvl w:val="0"/>
          <w:numId w:val="44"/>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оқушылардың белсенділігі, олардың жетістіктері;</w:t>
      </w:r>
    </w:p>
    <w:p w:rsidR="003F6D94" w:rsidRPr="005028AA" w:rsidRDefault="003F6D94" w:rsidP="00266C81">
      <w:pPr>
        <w:pStyle w:val="a5"/>
        <w:numPr>
          <w:ilvl w:val="0"/>
          <w:numId w:val="44"/>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мұғалімдердің оқушылармен, ата-аналармен қарым-қатынасы;</w:t>
      </w:r>
    </w:p>
    <w:p w:rsidR="003F6D94" w:rsidRPr="005028AA" w:rsidRDefault="003F6D94" w:rsidP="00266C81">
      <w:pPr>
        <w:pStyle w:val="a5"/>
        <w:numPr>
          <w:ilvl w:val="0"/>
          <w:numId w:val="44"/>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мұғалімнің икемділігі, креативті әлеуеті;</w:t>
      </w:r>
    </w:p>
    <w:p w:rsidR="003F6D94" w:rsidRPr="005028AA" w:rsidRDefault="003F6D94" w:rsidP="00266C81">
      <w:pPr>
        <w:pStyle w:val="a5"/>
        <w:numPr>
          <w:ilvl w:val="0"/>
          <w:numId w:val="44"/>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«тапсырманы орындау» шеңберінен тыс іс-әрекетке, стандартты емес шешімдерге қызығушылық немесе ынта білдіру.</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eastAsia="Times New Roman" w:hAnsi="Times New Roman" w:cs="Times New Roman"/>
          <w:i/>
          <w:sz w:val="28"/>
          <w:szCs w:val="28"/>
          <w:lang w:val="kk-KZ" w:eastAsia="ru-RU"/>
        </w:rPr>
      </w:pPr>
      <w:r w:rsidRPr="005028AA">
        <w:rPr>
          <w:rFonts w:ascii="Times New Roman" w:hAnsi="Times New Roman" w:cs="Times New Roman"/>
          <w:sz w:val="28"/>
          <w:szCs w:val="28"/>
          <w:lang w:val="kk-KZ"/>
        </w:rPr>
        <w:t xml:space="preserve">3. </w:t>
      </w:r>
      <w:r w:rsidRPr="005028AA">
        <w:rPr>
          <w:rFonts w:ascii="Times New Roman" w:eastAsia="Times New Roman" w:hAnsi="Times New Roman" w:cs="Times New Roman"/>
          <w:sz w:val="28"/>
          <w:szCs w:val="28"/>
          <w:lang w:val="kk-KZ" w:eastAsia="ru-RU"/>
        </w:rPr>
        <w:t xml:space="preserve">Ортаның </w:t>
      </w:r>
      <w:r w:rsidRPr="005028AA">
        <w:rPr>
          <w:rFonts w:ascii="Times New Roman" w:eastAsia="Times New Roman" w:hAnsi="Times New Roman" w:cs="Times New Roman"/>
          <w:i/>
          <w:sz w:val="28"/>
          <w:szCs w:val="28"/>
          <w:lang w:val="kk-KZ" w:eastAsia="ru-RU"/>
        </w:rPr>
        <w:t>икемділігі</w:t>
      </w:r>
      <w:r w:rsidRPr="005028AA">
        <w:rPr>
          <w:rFonts w:ascii="Times New Roman" w:eastAsia="Times New Roman" w:hAnsi="Times New Roman" w:cs="Times New Roman"/>
          <w:sz w:val="28"/>
          <w:szCs w:val="28"/>
          <w:lang w:val="kk-KZ" w:eastAsia="ru-RU"/>
        </w:rPr>
        <w:t xml:space="preserve"> мен әдістемелік </w:t>
      </w:r>
      <w:r w:rsidRPr="005028AA">
        <w:rPr>
          <w:rFonts w:ascii="Times New Roman" w:eastAsia="Times New Roman" w:hAnsi="Times New Roman" w:cs="Times New Roman"/>
          <w:i/>
          <w:sz w:val="28"/>
          <w:szCs w:val="28"/>
          <w:lang w:val="kk-KZ" w:eastAsia="ru-RU"/>
        </w:rPr>
        <w:t>қамтылуы</w:t>
      </w:r>
    </w:p>
    <w:p w:rsidR="003F6D94" w:rsidRPr="005028AA" w:rsidRDefault="003F6D94" w:rsidP="00CA0CC6">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 xml:space="preserve">Көрсеткіштері: </w:t>
      </w:r>
    </w:p>
    <w:p w:rsidR="003F6D94" w:rsidRPr="005028AA" w:rsidRDefault="003F6D94" w:rsidP="00266C81">
      <w:pPr>
        <w:pStyle w:val="a5"/>
        <w:numPr>
          <w:ilvl w:val="0"/>
          <w:numId w:val="45"/>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қойылған міндеттердің қазіргі қоғам талаптарына сәйкестігі; </w:t>
      </w:r>
    </w:p>
    <w:p w:rsidR="003F6D94" w:rsidRPr="005028AA" w:rsidRDefault="003F6D94" w:rsidP="00266C81">
      <w:pPr>
        <w:pStyle w:val="a5"/>
        <w:numPr>
          <w:ilvl w:val="0"/>
          <w:numId w:val="45"/>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мұғалімнің жаңа әдістемелік әзірлемелерді қолдануы; </w:t>
      </w:r>
    </w:p>
    <w:p w:rsidR="003F6D94" w:rsidRPr="005028AA" w:rsidRDefault="003F6D94" w:rsidP="00266C81">
      <w:pPr>
        <w:pStyle w:val="a5"/>
        <w:numPr>
          <w:ilvl w:val="0"/>
          <w:numId w:val="45"/>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i/>
          <w:sz w:val="28"/>
          <w:szCs w:val="28"/>
          <w:lang w:val="kk-KZ"/>
        </w:rPr>
      </w:pPr>
      <w:r w:rsidRPr="005028AA">
        <w:rPr>
          <w:rFonts w:ascii="Times New Roman" w:hAnsi="Times New Roman" w:cs="Times New Roman"/>
          <w:sz w:val="28"/>
          <w:szCs w:val="28"/>
          <w:lang w:val="kk-KZ"/>
        </w:rPr>
        <w:t xml:space="preserve">оқытудың әр түрлі технологиялар мен формалардың қолданылуы; </w:t>
      </w:r>
    </w:p>
    <w:p w:rsidR="003F6D94" w:rsidRPr="005028AA" w:rsidRDefault="003F6D94" w:rsidP="00266C81">
      <w:pPr>
        <w:pStyle w:val="a5"/>
        <w:numPr>
          <w:ilvl w:val="0"/>
          <w:numId w:val="45"/>
        </w:numPr>
        <w:pBdr>
          <w:bottom w:val="single" w:sz="4" w:space="31" w:color="FFFFFF"/>
        </w:pBdr>
        <w:tabs>
          <w:tab w:val="left" w:pos="709"/>
          <w:tab w:val="left" w:pos="851"/>
        </w:tabs>
        <w:spacing w:after="0" w:line="240" w:lineRule="auto"/>
        <w:ind w:left="0" w:firstLine="567"/>
        <w:contextualSpacing w:val="0"/>
        <w:jc w:val="both"/>
        <w:rPr>
          <w:rFonts w:ascii="Times New Roman" w:hAnsi="Times New Roman" w:cs="Times New Roman"/>
          <w:i/>
          <w:sz w:val="28"/>
          <w:szCs w:val="28"/>
          <w:lang w:val="kk-KZ"/>
        </w:rPr>
      </w:pPr>
      <w:r w:rsidRPr="005028AA">
        <w:rPr>
          <w:rFonts w:ascii="Times New Roman" w:hAnsi="Times New Roman" w:cs="Times New Roman"/>
          <w:sz w:val="28"/>
          <w:szCs w:val="28"/>
          <w:lang w:val="kk-KZ"/>
        </w:rPr>
        <w:t>оқушылардың бір-бірімен, мұғаліммен оқу міндеттерін талқылауға қатысуы, өзара іс-әрекеттің ынтымақтастығы.</w:t>
      </w:r>
    </w:p>
    <w:p w:rsidR="007A179E" w:rsidRDefault="003F6D94" w:rsidP="007A179E">
      <w:pPr>
        <w:pStyle w:val="a5"/>
        <w:pBdr>
          <w:bottom w:val="single" w:sz="4" w:space="31" w:color="FFFFFF"/>
        </w:pBdr>
        <w:tabs>
          <w:tab w:val="left" w:pos="851"/>
        </w:tabs>
        <w:spacing w:after="0" w:line="240" w:lineRule="auto"/>
        <w:ind w:left="0" w:firstLine="567"/>
        <w:contextualSpacing w:val="0"/>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Біздің зерттеуіміздің ерекшелігін ескере отырып, креативті білім беру ортасының қалыптасу деңгейін анықтаудың сауалнамасын В.А.Ясвиннің мектеп ортасын педагогикалық сараптау әдістемесінің негізінде әзірленіп, №1ОМ (БТ1, ЭТ1), №27 ОМЛ (БТ2,ЭТ2), №21 ОМГ (БТ3, ЭТ3) сынып жетекшілері, пән сабақтарын жүргізетін мұғалімдер, әдіскерлер арасында жүргізілді  (Қосымша Ә). Сауалнама мақсаты – бастауыш сыныптарда гуманитарлық пәндер негізінде қалыптастырылатын креативті білім беру ортасының компоненттерінің деңгейін анықтау болды. Сауалнама барлығы 56 сұрақтан құралған, оның жауаптары Лейкерт шкаласы (5 балдық шкала) арқылы бағаланды. </w:t>
      </w:r>
    </w:p>
    <w:tbl>
      <w:tblPr>
        <w:tblpPr w:leftFromText="180" w:rightFromText="180" w:vertAnchor="text" w:horzAnchor="margin" w:tblpY="873"/>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410"/>
        <w:gridCol w:w="658"/>
        <w:gridCol w:w="708"/>
        <w:gridCol w:w="709"/>
        <w:gridCol w:w="709"/>
        <w:gridCol w:w="709"/>
        <w:gridCol w:w="708"/>
      </w:tblGrid>
      <w:tr w:rsidR="007A179E" w:rsidRPr="005028AA" w:rsidTr="007A179E">
        <w:trPr>
          <w:trHeight w:val="372"/>
        </w:trPr>
        <w:tc>
          <w:tcPr>
            <w:tcW w:w="2694" w:type="dxa"/>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Креативті білім беру ортасының компоненті</w:t>
            </w:r>
          </w:p>
        </w:tc>
        <w:tc>
          <w:tcPr>
            <w:tcW w:w="2410" w:type="dxa"/>
            <w:tcBorders>
              <w:tl2br w:val="single" w:sz="4" w:space="0" w:color="auto"/>
            </w:tcBorders>
            <w:shd w:val="clear" w:color="auto" w:fill="auto"/>
            <w:noWrap/>
            <w:vAlign w:val="center"/>
          </w:tcPr>
          <w:p w:rsidR="007A179E" w:rsidRPr="005028AA" w:rsidRDefault="007A179E" w:rsidP="007A179E">
            <w:pPr>
              <w:spacing w:after="0" w:line="240" w:lineRule="auto"/>
              <w:jc w:val="right"/>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Топтары</w:t>
            </w:r>
          </w:p>
          <w:p w:rsidR="007A179E" w:rsidRPr="005028AA" w:rsidRDefault="007A179E" w:rsidP="007A179E">
            <w:pPr>
              <w:spacing w:after="0" w:line="240" w:lineRule="auto"/>
              <w:jc w:val="right"/>
              <w:rPr>
                <w:rFonts w:ascii="Times New Roman" w:eastAsia="Times New Roman" w:hAnsi="Times New Roman" w:cs="Times New Roman"/>
                <w:sz w:val="24"/>
                <w:szCs w:val="24"/>
                <w:lang w:val="kk-KZ" w:eastAsia="ru-RU"/>
              </w:rPr>
            </w:pPr>
          </w:p>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Өлшемдері  </w:t>
            </w:r>
          </w:p>
        </w:tc>
        <w:tc>
          <w:tcPr>
            <w:tcW w:w="658" w:type="dxa"/>
            <w:shd w:val="clear" w:color="auto" w:fill="auto"/>
            <w:noWrap/>
            <w:vAlign w:val="center"/>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БТ1</w:t>
            </w:r>
          </w:p>
        </w:tc>
        <w:tc>
          <w:tcPr>
            <w:tcW w:w="708" w:type="dxa"/>
            <w:shd w:val="clear" w:color="auto" w:fill="auto"/>
            <w:noWrap/>
            <w:vAlign w:val="center"/>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ЭТ1</w:t>
            </w:r>
          </w:p>
        </w:tc>
        <w:tc>
          <w:tcPr>
            <w:tcW w:w="709" w:type="dxa"/>
            <w:shd w:val="clear" w:color="auto" w:fill="auto"/>
            <w:vAlign w:val="center"/>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БТ2</w:t>
            </w:r>
          </w:p>
        </w:tc>
        <w:tc>
          <w:tcPr>
            <w:tcW w:w="709" w:type="dxa"/>
            <w:shd w:val="clear" w:color="auto" w:fill="auto"/>
            <w:vAlign w:val="center"/>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ЭТ2</w:t>
            </w:r>
          </w:p>
        </w:tc>
        <w:tc>
          <w:tcPr>
            <w:tcW w:w="709" w:type="dxa"/>
            <w:shd w:val="clear" w:color="auto" w:fill="auto"/>
            <w:vAlign w:val="center"/>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БТ3</w:t>
            </w:r>
          </w:p>
        </w:tc>
        <w:tc>
          <w:tcPr>
            <w:tcW w:w="708" w:type="dxa"/>
            <w:shd w:val="clear" w:color="auto" w:fill="auto"/>
            <w:vAlign w:val="center"/>
          </w:tcPr>
          <w:p w:rsidR="007A179E" w:rsidRPr="005028AA" w:rsidRDefault="007A179E" w:rsidP="007A179E">
            <w:pPr>
              <w:spacing w:after="0" w:line="240" w:lineRule="auto"/>
              <w:jc w:val="center"/>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ЭТ3</w:t>
            </w:r>
          </w:p>
        </w:tc>
      </w:tr>
      <w:tr w:rsidR="007A179E" w:rsidRPr="005028AA" w:rsidTr="007A179E">
        <w:trPr>
          <w:trHeight w:val="372"/>
        </w:trPr>
        <w:tc>
          <w:tcPr>
            <w:tcW w:w="2694" w:type="dxa"/>
            <w:vMerge w:val="restart"/>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r w:rsidRPr="005028AA">
              <w:rPr>
                <w:rFonts w:ascii="Times New Roman" w:hAnsi="Times New Roman" w:cs="Times New Roman"/>
                <w:sz w:val="24"/>
                <w:szCs w:val="28"/>
                <w:lang w:val="kk-KZ"/>
              </w:rPr>
              <w:t xml:space="preserve">Мотивациялық Мазмұндық </w:t>
            </w:r>
            <w:r w:rsidRPr="005028AA">
              <w:rPr>
                <w:rFonts w:ascii="Times New Roman" w:hAnsi="Times New Roman" w:cs="Times New Roman"/>
                <w:sz w:val="24"/>
                <w:szCs w:val="28"/>
                <w:lang w:val="kk-KZ"/>
              </w:rPr>
              <w:lastRenderedPageBreak/>
              <w:t>Коммуниктивтік Ұйымдастырушылық</w:t>
            </w:r>
          </w:p>
        </w:tc>
        <w:tc>
          <w:tcPr>
            <w:tcW w:w="2410" w:type="dxa"/>
            <w:shd w:val="clear" w:color="auto" w:fill="auto"/>
            <w:vAlign w:val="center"/>
            <w:hideMark/>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lastRenderedPageBreak/>
              <w:t xml:space="preserve">Кеңдігі </w:t>
            </w:r>
          </w:p>
        </w:tc>
        <w:tc>
          <w:tcPr>
            <w:tcW w:w="65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lang w:val="kk-KZ"/>
              </w:rPr>
            </w:pPr>
            <w:r w:rsidRPr="005028AA">
              <w:rPr>
                <w:rFonts w:ascii="Times New Roman" w:hAnsi="Times New Roman" w:cs="Times New Roman"/>
                <w:sz w:val="24"/>
                <w:szCs w:val="24"/>
                <w:lang w:val="kk-KZ"/>
              </w:rPr>
              <w:t>3,22</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lang w:val="kk-KZ"/>
              </w:rPr>
              <w:t>3,3</w:t>
            </w:r>
            <w:r w:rsidRPr="005028AA">
              <w:rPr>
                <w:rFonts w:ascii="Times New Roman" w:hAnsi="Times New Roman" w:cs="Times New Roman"/>
                <w:sz w:val="24"/>
                <w:szCs w:val="24"/>
              </w:rPr>
              <w:t>3</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3,33</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2,88</w:t>
            </w:r>
          </w:p>
        </w:tc>
        <w:tc>
          <w:tcPr>
            <w:tcW w:w="709"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2,89</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3,78</w:t>
            </w:r>
          </w:p>
        </w:tc>
      </w:tr>
      <w:tr w:rsidR="007A179E" w:rsidRPr="005028AA" w:rsidTr="007A179E">
        <w:trPr>
          <w:trHeight w:val="372"/>
        </w:trPr>
        <w:tc>
          <w:tcPr>
            <w:tcW w:w="2694" w:type="dxa"/>
            <w:vMerge/>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p>
        </w:tc>
        <w:tc>
          <w:tcPr>
            <w:tcW w:w="2410" w:type="dxa"/>
            <w:shd w:val="clear" w:color="auto" w:fill="auto"/>
            <w:vAlign w:val="center"/>
            <w:hideMark/>
          </w:tcPr>
          <w:p w:rsidR="007A179E" w:rsidRPr="005028AA" w:rsidRDefault="007A179E" w:rsidP="007A179E">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Қамтылуы</w:t>
            </w:r>
          </w:p>
        </w:tc>
        <w:tc>
          <w:tcPr>
            <w:tcW w:w="65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3,67</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3,11</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2,77</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3,44</w:t>
            </w:r>
          </w:p>
        </w:tc>
        <w:tc>
          <w:tcPr>
            <w:tcW w:w="709"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2,88</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3,22</w:t>
            </w:r>
          </w:p>
        </w:tc>
      </w:tr>
      <w:tr w:rsidR="007A179E" w:rsidRPr="005028AA" w:rsidTr="007A179E">
        <w:trPr>
          <w:trHeight w:val="372"/>
        </w:trPr>
        <w:tc>
          <w:tcPr>
            <w:tcW w:w="2694" w:type="dxa"/>
            <w:vMerge/>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p>
        </w:tc>
        <w:tc>
          <w:tcPr>
            <w:tcW w:w="2410" w:type="dxa"/>
            <w:shd w:val="clear" w:color="auto" w:fill="auto"/>
            <w:vAlign w:val="center"/>
            <w:hideMark/>
          </w:tcPr>
          <w:p w:rsidR="007A179E" w:rsidRPr="005028AA" w:rsidRDefault="007A179E" w:rsidP="007A179E">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Эмоционалдылығы</w:t>
            </w:r>
          </w:p>
        </w:tc>
        <w:tc>
          <w:tcPr>
            <w:tcW w:w="65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3,78</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3,44</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3,55</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3,33</w:t>
            </w:r>
          </w:p>
        </w:tc>
        <w:tc>
          <w:tcPr>
            <w:tcW w:w="709"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3,56</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3,67</w:t>
            </w:r>
          </w:p>
        </w:tc>
      </w:tr>
      <w:tr w:rsidR="007A179E" w:rsidRPr="005028AA" w:rsidTr="007A179E">
        <w:trPr>
          <w:trHeight w:val="372"/>
        </w:trPr>
        <w:tc>
          <w:tcPr>
            <w:tcW w:w="2694" w:type="dxa"/>
            <w:vMerge/>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p>
        </w:tc>
        <w:tc>
          <w:tcPr>
            <w:tcW w:w="2410" w:type="dxa"/>
            <w:shd w:val="clear" w:color="auto" w:fill="auto"/>
            <w:vAlign w:val="center"/>
            <w:hideMark/>
          </w:tcPr>
          <w:p w:rsidR="007A179E" w:rsidRPr="005028AA" w:rsidRDefault="007A179E" w:rsidP="007A179E">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Белсенділігі</w:t>
            </w:r>
          </w:p>
        </w:tc>
        <w:tc>
          <w:tcPr>
            <w:tcW w:w="65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3,8</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3,1</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3,6</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3,3</w:t>
            </w:r>
          </w:p>
        </w:tc>
        <w:tc>
          <w:tcPr>
            <w:tcW w:w="709"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4,4</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4,7</w:t>
            </w:r>
          </w:p>
        </w:tc>
      </w:tr>
      <w:tr w:rsidR="007A179E" w:rsidRPr="005028AA" w:rsidTr="007A179E">
        <w:trPr>
          <w:trHeight w:val="372"/>
        </w:trPr>
        <w:tc>
          <w:tcPr>
            <w:tcW w:w="2694" w:type="dxa"/>
            <w:vMerge/>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p>
        </w:tc>
        <w:tc>
          <w:tcPr>
            <w:tcW w:w="2410" w:type="dxa"/>
            <w:shd w:val="clear" w:color="auto" w:fill="auto"/>
            <w:vAlign w:val="center"/>
            <w:hideMark/>
          </w:tcPr>
          <w:p w:rsidR="007A179E" w:rsidRPr="005028AA" w:rsidRDefault="007A179E" w:rsidP="007A179E">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Икемділігі</w:t>
            </w:r>
          </w:p>
        </w:tc>
        <w:tc>
          <w:tcPr>
            <w:tcW w:w="65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3,44</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3,56</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3,33</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3,11</w:t>
            </w:r>
          </w:p>
        </w:tc>
        <w:tc>
          <w:tcPr>
            <w:tcW w:w="709"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4,44</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3,44</w:t>
            </w:r>
          </w:p>
        </w:tc>
      </w:tr>
      <w:tr w:rsidR="007A179E" w:rsidRPr="005028AA" w:rsidTr="007A179E">
        <w:trPr>
          <w:trHeight w:val="372"/>
        </w:trPr>
        <w:tc>
          <w:tcPr>
            <w:tcW w:w="2694" w:type="dxa"/>
            <w:vMerge/>
          </w:tcPr>
          <w:p w:rsidR="007A179E" w:rsidRPr="005028AA" w:rsidRDefault="007A179E" w:rsidP="007A179E">
            <w:pPr>
              <w:spacing w:after="0" w:line="240" w:lineRule="auto"/>
              <w:rPr>
                <w:rFonts w:ascii="Times New Roman" w:eastAsia="Times New Roman" w:hAnsi="Times New Roman" w:cs="Times New Roman"/>
                <w:sz w:val="24"/>
                <w:szCs w:val="24"/>
                <w:lang w:val="kk-KZ" w:eastAsia="ru-RU"/>
              </w:rPr>
            </w:pPr>
          </w:p>
        </w:tc>
        <w:tc>
          <w:tcPr>
            <w:tcW w:w="2410" w:type="dxa"/>
            <w:shd w:val="clear" w:color="auto" w:fill="auto"/>
            <w:vAlign w:val="center"/>
            <w:hideMark/>
          </w:tcPr>
          <w:p w:rsidR="007A179E" w:rsidRPr="005028AA" w:rsidRDefault="007A179E" w:rsidP="007A179E">
            <w:pPr>
              <w:spacing w:after="0" w:line="240" w:lineRule="auto"/>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val="kk-KZ" w:eastAsia="ru-RU"/>
              </w:rPr>
              <w:t>Әдіст.қамтылуы</w:t>
            </w:r>
          </w:p>
        </w:tc>
        <w:tc>
          <w:tcPr>
            <w:tcW w:w="65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3,6</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3,4</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3,4</w:t>
            </w:r>
          </w:p>
        </w:tc>
        <w:tc>
          <w:tcPr>
            <w:tcW w:w="709" w:type="dxa"/>
            <w:shd w:val="clear" w:color="auto" w:fill="auto"/>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3,5</w:t>
            </w:r>
          </w:p>
        </w:tc>
        <w:tc>
          <w:tcPr>
            <w:tcW w:w="709"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3,8</w:t>
            </w:r>
          </w:p>
        </w:tc>
        <w:tc>
          <w:tcPr>
            <w:tcW w:w="708" w:type="dxa"/>
            <w:shd w:val="clear" w:color="auto" w:fill="auto"/>
            <w:noWrap/>
            <w:vAlign w:val="bottom"/>
            <w:hideMark/>
          </w:tcPr>
          <w:p w:rsidR="007A179E" w:rsidRPr="005028AA" w:rsidRDefault="007A179E" w:rsidP="007A179E">
            <w:pPr>
              <w:spacing w:after="0" w:line="240" w:lineRule="auto"/>
              <w:jc w:val="center"/>
              <w:rPr>
                <w:rFonts w:ascii="Times New Roman" w:hAnsi="Times New Roman" w:cs="Times New Roman"/>
                <w:sz w:val="24"/>
                <w:szCs w:val="24"/>
              </w:rPr>
            </w:pPr>
            <w:r w:rsidRPr="005028AA">
              <w:rPr>
                <w:rFonts w:ascii="Times New Roman" w:hAnsi="Times New Roman" w:cs="Times New Roman"/>
                <w:sz w:val="24"/>
                <w:szCs w:val="24"/>
              </w:rPr>
              <w:t>3,3</w:t>
            </w:r>
          </w:p>
        </w:tc>
      </w:tr>
    </w:tbl>
    <w:p w:rsidR="007A179E" w:rsidRPr="005028AA" w:rsidRDefault="007A179E" w:rsidP="007A179E">
      <w:pPr>
        <w:pStyle w:val="a5"/>
        <w:pBdr>
          <w:bottom w:val="single" w:sz="4" w:space="31" w:color="FFFFFF"/>
        </w:pBdr>
        <w:tabs>
          <w:tab w:val="left" w:pos="851"/>
        </w:tabs>
        <w:spacing w:after="0" w:line="240" w:lineRule="auto"/>
        <w:ind w:left="0"/>
        <w:rPr>
          <w:rFonts w:ascii="Times New Roman" w:hAnsi="Times New Roman" w:cs="Times New Roman"/>
          <w:sz w:val="28"/>
          <w:szCs w:val="28"/>
          <w:lang w:val="kk-KZ"/>
        </w:rPr>
      </w:pPr>
      <w:r w:rsidRPr="005028AA">
        <w:rPr>
          <w:rFonts w:ascii="Times New Roman" w:hAnsi="Times New Roman" w:cs="Times New Roman"/>
          <w:sz w:val="28"/>
          <w:szCs w:val="28"/>
          <w:lang w:val="kk-KZ"/>
        </w:rPr>
        <w:lastRenderedPageBreak/>
        <w:t>Кесте 13 – Бастауыш сыныптарда креативті білім беру ортасының тәжірибеге дейінгі құрылымдық компоненттерін бағалау</w:t>
      </w:r>
    </w:p>
    <w:p w:rsidR="007A179E" w:rsidRDefault="007A179E" w:rsidP="002A094F">
      <w:pPr>
        <w:pStyle w:val="a5"/>
        <w:pBdr>
          <w:bottom w:val="single" w:sz="4" w:space="31" w:color="FFFFFF"/>
        </w:pBdr>
        <w:tabs>
          <w:tab w:val="left" w:pos="851"/>
        </w:tabs>
        <w:spacing w:after="0" w:line="240" w:lineRule="auto"/>
        <w:ind w:left="0"/>
        <w:rPr>
          <w:rFonts w:ascii="Times New Roman" w:hAnsi="Times New Roman" w:cs="Times New Roman"/>
          <w:sz w:val="28"/>
          <w:szCs w:val="28"/>
          <w:lang w:val="kk-KZ"/>
        </w:rPr>
      </w:pPr>
    </w:p>
    <w:p w:rsidR="007A179E" w:rsidRDefault="007A179E" w:rsidP="007A179E">
      <w:pPr>
        <w:pStyle w:val="a5"/>
        <w:pBdr>
          <w:bottom w:val="single" w:sz="4" w:space="31" w:color="FFFFFF"/>
        </w:pBdr>
        <w:tabs>
          <w:tab w:val="left" w:pos="851"/>
        </w:tabs>
        <w:spacing w:after="0" w:line="240" w:lineRule="auto"/>
        <w:ind w:left="0"/>
        <w:jc w:val="center"/>
        <w:rPr>
          <w:rFonts w:ascii="Times New Roman" w:hAnsi="Times New Roman" w:cs="Times New Roman"/>
          <w:sz w:val="28"/>
          <w:szCs w:val="28"/>
          <w:lang w:val="kk-KZ"/>
        </w:rPr>
      </w:pPr>
    </w:p>
    <w:p w:rsidR="007A179E" w:rsidRDefault="003F6D94" w:rsidP="007A179E">
      <w:pPr>
        <w:pStyle w:val="a5"/>
        <w:pBdr>
          <w:bottom w:val="single" w:sz="4" w:space="31" w:color="FFFFFF"/>
        </w:pBdr>
        <w:tabs>
          <w:tab w:val="left" w:pos="851"/>
        </w:tabs>
        <w:spacing w:after="0" w:line="240" w:lineRule="auto"/>
        <w:ind w:left="0"/>
        <w:jc w:val="center"/>
        <w:rPr>
          <w:rFonts w:ascii="Times New Roman" w:hAnsi="Times New Roman" w:cs="Times New Roman"/>
          <w:sz w:val="28"/>
          <w:szCs w:val="28"/>
          <w:lang w:val="kk-KZ"/>
        </w:rPr>
      </w:pPr>
      <w:r w:rsidRPr="005028AA">
        <w:rPr>
          <w:rFonts w:ascii="Times New Roman" w:hAnsi="Times New Roman" w:cs="Times New Roman"/>
          <w:noProof/>
          <w:lang w:eastAsia="ru-RU"/>
        </w:rPr>
        <w:drawing>
          <wp:inline distT="0" distB="0" distL="0" distR="0" wp14:anchorId="5F84B0B8" wp14:editId="007C6946">
            <wp:extent cx="5859780" cy="2926080"/>
            <wp:effectExtent l="0" t="0" r="7620" b="762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A179E" w:rsidRDefault="007A179E" w:rsidP="007A179E">
      <w:pPr>
        <w:pStyle w:val="a5"/>
        <w:pBdr>
          <w:bottom w:val="single" w:sz="4" w:space="31" w:color="FFFFFF"/>
        </w:pBdr>
        <w:tabs>
          <w:tab w:val="left" w:pos="851"/>
        </w:tabs>
        <w:spacing w:after="0" w:line="240" w:lineRule="auto"/>
        <w:ind w:left="0"/>
        <w:jc w:val="center"/>
        <w:rPr>
          <w:rFonts w:ascii="Times New Roman" w:hAnsi="Times New Roman" w:cs="Times New Roman"/>
          <w:sz w:val="28"/>
          <w:szCs w:val="28"/>
          <w:lang w:val="kk-KZ"/>
        </w:rPr>
      </w:pPr>
    </w:p>
    <w:p w:rsidR="003F6D94" w:rsidRPr="005028AA" w:rsidRDefault="002B62F5" w:rsidP="007A179E">
      <w:pPr>
        <w:pStyle w:val="a5"/>
        <w:pBdr>
          <w:bottom w:val="single" w:sz="4" w:space="31" w:color="FFFFFF"/>
        </w:pBdr>
        <w:tabs>
          <w:tab w:val="left" w:pos="851"/>
        </w:tabs>
        <w:spacing w:after="0" w:line="240" w:lineRule="auto"/>
        <w:ind w:left="0"/>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Сурет 11 – </w:t>
      </w:r>
      <w:r w:rsidR="0099107D" w:rsidRPr="005028AA">
        <w:rPr>
          <w:rFonts w:ascii="Times New Roman" w:hAnsi="Times New Roman" w:cs="Times New Roman"/>
          <w:sz w:val="28"/>
          <w:szCs w:val="28"/>
          <w:lang w:val="kk-KZ"/>
        </w:rPr>
        <w:t>Бастауыш сыныптарда креативті білім беру ортасының тәжірибеге дейінгі құрылымдық компоненттері өлшемдерінің көрсеткіштері</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p>
    <w:p w:rsidR="003F6D94" w:rsidRPr="005028AA" w:rsidRDefault="002B62F5"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Сурет 11</w:t>
      </w:r>
      <w:r w:rsidR="003F6D94" w:rsidRPr="005028AA">
        <w:rPr>
          <w:rFonts w:ascii="Times New Roman" w:hAnsi="Times New Roman" w:cs="Times New Roman"/>
          <w:sz w:val="28"/>
          <w:szCs w:val="28"/>
          <w:lang w:val="kk-KZ"/>
        </w:rPr>
        <w:t xml:space="preserve"> диаграммасынан тәжірибелік-эксперимент жұмысқа қатыстырылған мектептердің эксперименттік және бақылау топтарында креативті білім беру ортасының бастапқы деңгейін көруге болады.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28"/>
          <w:lang w:val="kk-KZ"/>
        </w:rPr>
        <w:t xml:space="preserve">Креативті білім беру ортасының мазмұндық компонентін құрайтын – ортаның  </w:t>
      </w:r>
      <w:r w:rsidRPr="005028AA">
        <w:rPr>
          <w:rFonts w:ascii="Times New Roman" w:hAnsi="Times New Roman" w:cs="Times New Roman"/>
          <w:i/>
          <w:sz w:val="28"/>
          <w:szCs w:val="28"/>
          <w:lang w:val="kk-KZ"/>
        </w:rPr>
        <w:t>кеңдігі</w:t>
      </w:r>
      <w:r w:rsidRPr="005028AA">
        <w:rPr>
          <w:rFonts w:ascii="Times New Roman" w:hAnsi="Times New Roman" w:cs="Times New Roman"/>
          <w:sz w:val="28"/>
          <w:szCs w:val="28"/>
          <w:lang w:val="kk-KZ"/>
        </w:rPr>
        <w:t xml:space="preserve"> және материалдық-техникалық ресурстармен </w:t>
      </w:r>
      <w:r w:rsidRPr="005028AA">
        <w:rPr>
          <w:rFonts w:ascii="Times New Roman" w:hAnsi="Times New Roman" w:cs="Times New Roman"/>
          <w:i/>
          <w:sz w:val="28"/>
          <w:szCs w:val="28"/>
          <w:lang w:val="kk-KZ"/>
        </w:rPr>
        <w:t xml:space="preserve">қамтылу </w:t>
      </w:r>
      <w:r w:rsidRPr="005028AA">
        <w:rPr>
          <w:rFonts w:ascii="Times New Roman" w:hAnsi="Times New Roman" w:cs="Times New Roman"/>
          <w:sz w:val="28"/>
          <w:szCs w:val="28"/>
          <w:lang w:val="kk-KZ"/>
        </w:rPr>
        <w:t xml:space="preserve">параметрлері 5 баллдық шкала бойынша ортадан жоғары деңгейді көрсетіп отыр. Ең жоғары деңгей ЭТ3 (3,78 балл) және ең төменгі деңгей БТ2 (2,77 балл). Бұл заттық-кеңістіктік ортаны қажетті ресурстармен қамтамасыз етудегі, сыныпта қолайлы жағдай жасауда кейбір қиындықтар туралы айтады. Креативті білім беру ортасының мазмұндық компоненті, 13-ші кестеде көрсетілгендей, сынып оқу ортасының қажетті оқу, ақпараттық-технологиялық, техникалық жабдықтармен қамтылу, көрнекі безендіру құралдарымен, жиһаздарды орын ауыстыру икемділігі мен сыныптағы қолайлы психологиялық жай-күйінің жағдайымен анықталады. Аталған мазмұндық компонентінің өлшемдеріне сәйкес жұргізілген диагностика бойынша бастауыш сыныптарда сабақтар негізінен арнайы жабдықталған кабинеттерде өткізілетіні, алайда, кей жағдайларда, кажетті техникалық, оқу-әдістемелік құралдар әлі жетіспейтіні анықталды. Оқушылардың қызығушылықтарына қарай үйірмелерде, секцияда қосымша оқуға мүмкіндіктері болғанымен, барлық оқушылар қамтылмаған. Көріп отырғанымыздай, шкала бойынша бұл параметрдің орта деңгейді көрсетіп, </w:t>
      </w:r>
      <w:r w:rsidRPr="005028AA">
        <w:rPr>
          <w:rFonts w:ascii="Times New Roman" w:hAnsi="Times New Roman" w:cs="Times New Roman"/>
          <w:sz w:val="28"/>
          <w:szCs w:val="28"/>
          <w:lang w:val="kk-KZ"/>
        </w:rPr>
        <w:lastRenderedPageBreak/>
        <w:t xml:space="preserve">осы тұста кездесетін қиындықтар мен кемшіліктерді анықтау мақсатында, сауалнамада мұғалімдерге қосымша ашық сұрақтар қойылды. Мысалы,  </w:t>
      </w:r>
      <w:r w:rsidRPr="005028AA">
        <w:rPr>
          <w:rFonts w:ascii="Times New Roman" w:hAnsi="Times New Roman" w:cs="Times New Roman"/>
          <w:i/>
          <w:sz w:val="28"/>
          <w:szCs w:val="19"/>
          <w:shd w:val="clear" w:color="auto" w:fill="FFFFFF"/>
          <w:lang w:val="kk-KZ"/>
        </w:rPr>
        <w:t>«Сіздің ойыңызша, оқу ортасының креативтілігін қолдау үшін қандай материалдық-техникалық ресурстар қажет?»</w:t>
      </w:r>
      <w:r w:rsidRPr="005028AA">
        <w:rPr>
          <w:rFonts w:ascii="Times New Roman" w:hAnsi="Times New Roman" w:cs="Times New Roman"/>
          <w:sz w:val="28"/>
          <w:szCs w:val="19"/>
          <w:shd w:val="clear" w:color="auto" w:fill="FFFFFF"/>
          <w:lang w:val="kk-KZ"/>
        </w:rPr>
        <w:t xml:space="preserve"> сұрағына мұғалімдер негізінен </w:t>
      </w:r>
      <w:r w:rsidRPr="005028AA">
        <w:rPr>
          <w:rFonts w:ascii="Times New Roman" w:hAnsi="Times New Roman" w:cs="Times New Roman"/>
          <w:i/>
          <w:sz w:val="28"/>
          <w:szCs w:val="19"/>
          <w:shd w:val="clear" w:color="auto" w:fill="FFFFFF"/>
          <w:lang w:val="kk-KZ"/>
        </w:rPr>
        <w:t>«интерактивті тақталар, дидактикалық құралдар, электронды жұмыс беттер жинақтары, сабақтарға көмекші материалдар және т.б.»</w:t>
      </w:r>
      <w:r w:rsidRPr="005028AA">
        <w:rPr>
          <w:rFonts w:ascii="Times New Roman" w:hAnsi="Times New Roman" w:cs="Times New Roman"/>
          <w:sz w:val="28"/>
          <w:szCs w:val="19"/>
          <w:shd w:val="clear" w:color="auto" w:fill="FFFFFF"/>
          <w:lang w:val="kk-KZ"/>
        </w:rPr>
        <w:t xml:space="preserve"> деп жауап берді. Сыныптағы оқу ортасына қатысушылар арасындағы мұғалімдер мен оқушылардың ынтымақтастығы мен тұлғааралық өзара әрекеттесуіне бағдарлануымен сипатталды. Осы бағытта қойылған қосымша </w:t>
      </w:r>
      <w:r w:rsidRPr="005028AA">
        <w:rPr>
          <w:rFonts w:ascii="Times New Roman" w:hAnsi="Times New Roman" w:cs="Times New Roman"/>
          <w:i/>
          <w:sz w:val="28"/>
          <w:szCs w:val="19"/>
          <w:shd w:val="clear" w:color="auto" w:fill="FFFFFF"/>
          <w:lang w:val="kk-KZ"/>
        </w:rPr>
        <w:t>«Сіздің ойыңызша, сыныптың қолайлы психологиялық климаты неге байланысты?»</w:t>
      </w:r>
      <w:r w:rsidRPr="005028AA">
        <w:rPr>
          <w:rFonts w:ascii="Times New Roman" w:hAnsi="Times New Roman" w:cs="Times New Roman"/>
          <w:sz w:val="28"/>
          <w:szCs w:val="19"/>
          <w:shd w:val="clear" w:color="auto" w:fill="FFFFFF"/>
          <w:lang w:val="kk-KZ"/>
        </w:rPr>
        <w:t xml:space="preserve"> сұрағына мұғалімдер </w:t>
      </w:r>
      <w:r w:rsidRPr="005028AA">
        <w:rPr>
          <w:rFonts w:ascii="Times New Roman" w:hAnsi="Times New Roman" w:cs="Times New Roman"/>
          <w:i/>
          <w:sz w:val="28"/>
          <w:szCs w:val="19"/>
          <w:shd w:val="clear" w:color="auto" w:fill="FFFFFF"/>
          <w:lang w:val="kk-KZ"/>
        </w:rPr>
        <w:t>«Балалар арасындағы қарым-қатынас», «бірлескен орта»; «білім алушылардың өз ойларын ашық білдіру»; «бір-бірімен жақсы қарым-қатынас жасау»; «өзара түсіністік, ынтымақтастық және т. б.»</w:t>
      </w:r>
      <w:r w:rsidRPr="005028AA">
        <w:rPr>
          <w:rFonts w:ascii="Times New Roman" w:hAnsi="Times New Roman" w:cs="Times New Roman"/>
          <w:sz w:val="28"/>
          <w:szCs w:val="19"/>
          <w:shd w:val="clear" w:color="auto" w:fill="FFFFFF"/>
          <w:lang w:val="kk-KZ"/>
        </w:rPr>
        <w:t xml:space="preserve"> деп жауап берді.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28"/>
          <w:lang w:val="kk-KZ"/>
        </w:rPr>
        <w:t>Жоғарыдағы 12 суреттегі диаграммада креативті білім беру ортасының коммуникативті компоненті бойынша шкала көрсеткіштері де орта деңгейді көрсетіп тұр. Бұл компоненттің көрсеткіштері – креативті білім беру ортасының эмоционалдық және ортаға қатысушылардың белсенділік параметріне оқушылардың жалпы белсенділігі мен жетістіктері,</w:t>
      </w:r>
      <w:r w:rsidRPr="005028AA">
        <w:rPr>
          <w:rFonts w:ascii="Times New Roman" w:hAnsi="Times New Roman" w:cs="Times New Roman"/>
          <w:lang w:val="kk-KZ"/>
        </w:rPr>
        <w:t xml:space="preserve"> </w:t>
      </w:r>
      <w:r w:rsidRPr="005028AA">
        <w:rPr>
          <w:rFonts w:ascii="Times New Roman" w:hAnsi="Times New Roman" w:cs="Times New Roman"/>
          <w:sz w:val="28"/>
          <w:szCs w:val="28"/>
          <w:lang w:val="kk-KZ"/>
        </w:rPr>
        <w:t xml:space="preserve">«тапсырманы орындау» шеңберінен тыс іс-әрекетке, стандартты емес шешімдерге қызығушылық немесе ынта білдіруі, қатысушылардың өзара қарым-қатынасы, мұғалімнің жеке тұлғалық және кәсіби икемділігі, креативті әлеуетінің деңгейлері жатады. Осы параметрдің ортадан жоғары деңгейін біз БТ3 (4,44 балл) және ЭТ3 (4,7 балл) топтарынан көре аламыз, орта деңгейін ЭТ1 (3,1 балл), ЭТ2 (3,3 балл) көре аламыз. Осы сұрақтар тобында қойылған қосымша сұрақтар кейбір қиындықтарды анықтауға мүмкіндік берді. Мысалы,  </w:t>
      </w:r>
      <w:r w:rsidRPr="005028AA">
        <w:rPr>
          <w:rFonts w:ascii="Times New Roman" w:hAnsi="Times New Roman" w:cs="Times New Roman"/>
          <w:i/>
          <w:sz w:val="28"/>
          <w:szCs w:val="28"/>
          <w:lang w:val="kk-KZ"/>
        </w:rPr>
        <w:t xml:space="preserve">«оқушылардың </w:t>
      </w:r>
      <w:r w:rsidRPr="005028AA">
        <w:rPr>
          <w:rFonts w:ascii="Times New Roman" w:hAnsi="Times New Roman" w:cs="Times New Roman"/>
          <w:i/>
          <w:sz w:val="28"/>
          <w:szCs w:val="28"/>
          <w:shd w:val="clear" w:color="auto" w:fill="FFFFFF"/>
          <w:lang w:val="kk-KZ"/>
        </w:rPr>
        <w:t>креативтілігін дамытуда қандай қиындықтарға тап боласыз?»</w:t>
      </w:r>
      <w:r w:rsidRPr="005028AA">
        <w:rPr>
          <w:rFonts w:ascii="Times New Roman" w:hAnsi="Times New Roman" w:cs="Times New Roman"/>
          <w:sz w:val="28"/>
          <w:szCs w:val="28"/>
          <w:shd w:val="clear" w:color="auto" w:fill="FFFFFF"/>
          <w:lang w:val="kk-KZ"/>
        </w:rPr>
        <w:t xml:space="preserve"> ашық сұрағына: </w:t>
      </w:r>
      <w:r w:rsidRPr="005028AA">
        <w:rPr>
          <w:rFonts w:ascii="Times New Roman" w:hAnsi="Times New Roman" w:cs="Times New Roman"/>
          <w:i/>
          <w:sz w:val="28"/>
          <w:szCs w:val="19"/>
          <w:shd w:val="clear" w:color="auto" w:fill="FFFFFF"/>
          <w:lang w:val="kk-KZ"/>
        </w:rPr>
        <w:t xml:space="preserve">«оқушылардың әр түрлі білім деңгейлері және кейбір оқушылардың сабақта жұмыс істегісі келмеуі»; </w:t>
      </w:r>
      <w:r w:rsidRPr="005028AA">
        <w:rPr>
          <w:rFonts w:ascii="Times New Roman" w:hAnsi="Times New Roman" w:cs="Times New Roman"/>
          <w:i/>
          <w:sz w:val="28"/>
          <w:szCs w:val="28"/>
          <w:shd w:val="clear" w:color="auto" w:fill="FFFFFF"/>
          <w:lang w:val="kk-KZ"/>
        </w:rPr>
        <w:t xml:space="preserve">«оқу тапсырмалары, негізінен, білім деңгейін бағалауға бағытталған, баланың </w:t>
      </w:r>
      <w:r w:rsidRPr="005028AA">
        <w:rPr>
          <w:rFonts w:ascii="Times New Roman" w:hAnsi="Times New Roman" w:cs="Times New Roman"/>
          <w:i/>
          <w:sz w:val="28"/>
          <w:szCs w:val="28"/>
          <w:lang w:val="kk-KZ"/>
        </w:rPr>
        <w:t>кез-</w:t>
      </w:r>
      <w:r w:rsidRPr="005028AA">
        <w:rPr>
          <w:rStyle w:val="ezkurwreuab5ozgtqnkl"/>
          <w:rFonts w:ascii="Times New Roman" w:hAnsi="Times New Roman" w:cs="Times New Roman"/>
          <w:i/>
          <w:sz w:val="28"/>
          <w:szCs w:val="28"/>
          <w:lang w:val="kk-KZ"/>
        </w:rPr>
        <w:t>келген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тақырыпты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дамыта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алатын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баланың</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еріксіз сөйлеуін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дамытуға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арналған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тапсырмалар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қорын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толықтырылса</w:t>
      </w:r>
      <w:r w:rsidRPr="005028AA">
        <w:rPr>
          <w:rFonts w:ascii="Times New Roman" w:hAnsi="Times New Roman" w:cs="Times New Roman"/>
          <w:i/>
          <w:sz w:val="28"/>
          <w:szCs w:val="28"/>
          <w:shd w:val="clear" w:color="auto" w:fill="FFFFFF"/>
          <w:lang w:val="kk-KZ"/>
        </w:rPr>
        <w:t xml:space="preserve">»; </w:t>
      </w:r>
      <w:r w:rsidRPr="005028AA">
        <w:rPr>
          <w:rStyle w:val="ezkurwreuab5ozgtqnkl"/>
          <w:rFonts w:ascii="Times New Roman" w:hAnsi="Times New Roman" w:cs="Times New Roman"/>
          <w:i/>
          <w:sz w:val="28"/>
          <w:lang w:val="kk-KZ"/>
        </w:rPr>
        <w:t>«қосымша</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дидактикалық</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материалды,</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шығармашылық</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тапсырмаларды</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іздеу</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 xml:space="preserve">қажеттілігі» </w:t>
      </w:r>
      <w:r w:rsidRPr="005028AA">
        <w:rPr>
          <w:rFonts w:ascii="Times New Roman" w:hAnsi="Times New Roman" w:cs="Times New Roman"/>
          <w:i/>
          <w:sz w:val="28"/>
          <w:szCs w:val="28"/>
          <w:shd w:val="clear" w:color="auto" w:fill="FFFFFF"/>
          <w:lang w:val="kk-KZ"/>
        </w:rPr>
        <w:t xml:space="preserve"> </w:t>
      </w:r>
      <w:r w:rsidRPr="005028AA">
        <w:rPr>
          <w:rFonts w:ascii="Times New Roman" w:hAnsi="Times New Roman" w:cs="Times New Roman"/>
          <w:sz w:val="28"/>
          <w:szCs w:val="19"/>
          <w:shd w:val="clear" w:color="auto" w:fill="FFFFFF"/>
          <w:lang w:val="kk-KZ"/>
        </w:rPr>
        <w:t xml:space="preserve">секілді жауаптарын ұсынды.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19"/>
          <w:shd w:val="clear" w:color="auto" w:fill="FFFFFF"/>
          <w:lang w:val="kk-KZ"/>
        </w:rPr>
        <w:t xml:space="preserve">Креативті білім беру ортасының ұйымдастырушылық компоненті –-білім беру ортасында оқыту мақсаттарының, құралдары мен әдістерінің икемділігі мен әдістемелік қамтылуымен сипатталады. Бұларға оқу үдерісінің қойылған міндеттерінің қазіргі қоғам талаптарына сәйкестігі, мұғалімнің жаңа әдістемелік әзірлемелерді қолдануы, түрлі технологияларды пайдалануы, орта қатысушыларының өзара ынтымақтастығы, педагогикалық ұжымның бірлескен жұмысы жатады. Аталған параметрлерді бағалау бойынша 12 суреттегі диаграммадан орта балл көрсеткіштерін көруге болады. Әсіресе, ортаның әдістемелік қамтылуы бойынша ЭТ3 (3,3 балл), ЭТ1, БТ2 (3,4 баллдан). Ортаның икемділігі параметрі бойынша салыстырмалы түрде ортадан жоғары көрсеткішті БТ3 (4,44 балл) көрсетсе, орта көрсеткішті ЭТ2 (3,11 балл) байқауға болады.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19"/>
          <w:shd w:val="clear" w:color="auto" w:fill="FFFFFF"/>
          <w:lang w:val="kk-KZ"/>
        </w:rPr>
        <w:lastRenderedPageBreak/>
        <w:t xml:space="preserve">Осы зерттеу әдістемесі біз алған мәліметтеріміздің орта арифметикалық санын қарастыра отырып, креативті білім беру ортасын қалыптастырудағы қиындықтар мен кедергілерді, сондай-ақ, қажетті әдістемелерді нақтылау үшін, бастауыш сынып мұғалімдерімен сұхбат өткізуді жөн көрдік [172]. Бұл сұхбат бастауыш сынып мұғалімдерінің білім беру ортасының қатысушысы ретінде креативті әлеуетін, сонымен бірге жұмыс ортасның креативті әлеуетін анықтау барысында ұсынылды.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19"/>
          <w:shd w:val="clear" w:color="auto" w:fill="FFFFFF"/>
          <w:lang w:val="kk-KZ"/>
        </w:rPr>
        <w:t>Сұхбатқа барлығы 10 бастауыш сынып мұғалімдері (БСМ) қатысып, оларға төмендегідей сұрақтар ұсынылды:</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«Шығармашылықты қажет ететін жаңа тапсырмаларды шешуде қандай эмоция сезінесіз?» </w:t>
      </w:r>
      <w:r w:rsidRPr="005028AA">
        <w:rPr>
          <w:rFonts w:ascii="Times New Roman" w:hAnsi="Times New Roman" w:cs="Times New Roman"/>
          <w:sz w:val="28"/>
          <w:szCs w:val="28"/>
          <w:lang w:val="kk-KZ"/>
        </w:rPr>
        <w:t>сұрағына 8 мұғалім жаңа мәселелерді шешуде алаңдаушылық, белгісіздік және мазасыздық сезінетіндерін айтты. Көп жағдайда мұғалім өзіне таныс емес жағдайға тап болған кезде, сенімсіздік сезінеді. Креативтіліктің дамуына психологиялық қауіпсіздікті, еркіндікті, эмоционалды факторларды қамтамасыз ету сияқты сыртқы жағдайлар әсер ететіндігін растайды.</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 xml:space="preserve"> «Сіз жаңа идеяны туғызатын орта жағдайын қалай сипаттар едіңіз?» </w:t>
      </w:r>
      <w:r w:rsidRPr="005028AA">
        <w:rPr>
          <w:rFonts w:ascii="Times New Roman" w:hAnsi="Times New Roman" w:cs="Times New Roman"/>
          <w:sz w:val="28"/>
          <w:szCs w:val="28"/>
          <w:lang w:val="kk-KZ"/>
        </w:rPr>
        <w:t xml:space="preserve">сұрағы кейбір респонденттерді ойландырып, жауаптардың көпшілігі қолайлы психологиялық ахуалдың, әріптестер тарапынан қолдаудың, бай материалдық-техникалық базаның болуына қатысты болды. Мысалы, </w:t>
      </w:r>
      <w:r w:rsidRPr="005028AA">
        <w:rPr>
          <w:rFonts w:ascii="Times New Roman" w:hAnsi="Times New Roman" w:cs="Times New Roman"/>
          <w:i/>
          <w:sz w:val="28"/>
          <w:szCs w:val="28"/>
          <w:lang w:val="kk-KZ"/>
        </w:rPr>
        <w:t>«</w:t>
      </w:r>
      <w:r w:rsidRPr="005028AA">
        <w:rPr>
          <w:rStyle w:val="ezkurwreuab5ozgtqnkl"/>
          <w:rFonts w:ascii="Times New Roman" w:hAnsi="Times New Roman" w:cs="Times New Roman"/>
          <w:i/>
          <w:sz w:val="28"/>
          <w:lang w:val="kk-KZ"/>
        </w:rPr>
        <w:t>Мені</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шығармашылыққа</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жақсы</w:t>
      </w:r>
      <w:r w:rsidRPr="005028AA">
        <w:rPr>
          <w:rFonts w:ascii="Times New Roman" w:hAnsi="Times New Roman" w:cs="Times New Roman"/>
          <w:i/>
          <w:sz w:val="28"/>
          <w:lang w:val="kk-KZ"/>
        </w:rPr>
        <w:t xml:space="preserve"> көңіл-</w:t>
      </w:r>
      <w:r w:rsidRPr="005028AA">
        <w:rPr>
          <w:rStyle w:val="ezkurwreuab5ozgtqnkl"/>
          <w:rFonts w:ascii="Times New Roman" w:hAnsi="Times New Roman" w:cs="Times New Roman"/>
          <w:i/>
          <w:sz w:val="28"/>
          <w:lang w:val="kk-KZ"/>
        </w:rPr>
        <w:t>күй,</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қатысушылардың</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белсенділігі</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ынталандырады» (БСМ1).</w:t>
      </w:r>
      <w:r w:rsidRPr="005028AA">
        <w:rPr>
          <w:rFonts w:ascii="Times New Roman" w:hAnsi="Times New Roman" w:cs="Times New Roman"/>
          <w:sz w:val="28"/>
          <w:lang w:val="kk-KZ"/>
        </w:rPr>
        <w:t xml:space="preserve"> </w:t>
      </w:r>
      <w:r w:rsidRPr="005028AA">
        <w:rPr>
          <w:rFonts w:ascii="Times New Roman" w:hAnsi="Times New Roman" w:cs="Times New Roman"/>
          <w:i/>
          <w:sz w:val="28"/>
          <w:lang w:val="kk-KZ"/>
        </w:rPr>
        <w:t>«</w:t>
      </w:r>
      <w:r w:rsidRPr="005028AA">
        <w:rPr>
          <w:rStyle w:val="ezkurwreuab5ozgtqnkl"/>
          <w:rFonts w:ascii="Times New Roman" w:hAnsi="Times New Roman" w:cs="Times New Roman"/>
          <w:i/>
          <w:sz w:val="28"/>
          <w:lang w:val="kk-KZ"/>
        </w:rPr>
        <w:t>Мен</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барлық</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қажетті</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электрондық</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ресурстар</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маған</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қолжетімді</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болған</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кезде</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жемісті</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жұмыс</w:t>
      </w:r>
      <w:r w:rsidRPr="005028AA">
        <w:rPr>
          <w:rFonts w:ascii="Times New Roman" w:hAnsi="Times New Roman" w:cs="Times New Roman"/>
          <w:i/>
          <w:sz w:val="28"/>
          <w:lang w:val="kk-KZ"/>
        </w:rPr>
        <w:t xml:space="preserve"> істей аламын: </w:t>
      </w:r>
      <w:r w:rsidRPr="005028AA">
        <w:rPr>
          <w:rStyle w:val="ezkurwreuab5ozgtqnkl"/>
          <w:rFonts w:ascii="Times New Roman" w:hAnsi="Times New Roman" w:cs="Times New Roman"/>
          <w:i/>
          <w:sz w:val="28"/>
          <w:lang w:val="kk-KZ"/>
        </w:rPr>
        <w:t>мультимедиялық</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оқыту</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құралдарының,</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бағдарламалық</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қамтамасыз</w:t>
      </w:r>
      <w:r w:rsidRPr="005028AA">
        <w:rPr>
          <w:rFonts w:ascii="Times New Roman" w:hAnsi="Times New Roman" w:cs="Times New Roman"/>
          <w:i/>
          <w:sz w:val="28"/>
          <w:lang w:val="kk-KZ"/>
        </w:rPr>
        <w:t xml:space="preserve"> етудің</w:t>
      </w:r>
      <w:r w:rsidRPr="005028AA">
        <w:rPr>
          <w:rStyle w:val="ezkurwreuab5ozgtqnkl"/>
          <w:rFonts w:ascii="Times New Roman" w:hAnsi="Times New Roman" w:cs="Times New Roman"/>
          <w:i/>
          <w:sz w:val="28"/>
          <w:lang w:val="kk-KZ"/>
        </w:rPr>
        <w:t>,</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жақсы</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жабдықталған</w:t>
      </w:r>
      <w:r w:rsidRPr="005028AA">
        <w:rPr>
          <w:rFonts w:ascii="Times New Roman" w:hAnsi="Times New Roman" w:cs="Times New Roman"/>
          <w:i/>
          <w:sz w:val="28"/>
          <w:lang w:val="kk-KZ"/>
        </w:rPr>
        <w:t xml:space="preserve"> </w:t>
      </w:r>
      <w:r w:rsidRPr="005028AA">
        <w:rPr>
          <w:rStyle w:val="ezkurwreuab5ozgtqnkl"/>
          <w:rFonts w:ascii="Times New Roman" w:hAnsi="Times New Roman" w:cs="Times New Roman"/>
          <w:i/>
          <w:sz w:val="28"/>
          <w:lang w:val="kk-KZ"/>
        </w:rPr>
        <w:t>кабинеттің</w:t>
      </w:r>
      <w:r w:rsidRPr="005028AA">
        <w:rPr>
          <w:rFonts w:ascii="Times New Roman" w:hAnsi="Times New Roman" w:cs="Times New Roman"/>
          <w:i/>
          <w:sz w:val="28"/>
          <w:lang w:val="kk-KZ"/>
        </w:rPr>
        <w:t xml:space="preserve"> болуы» </w:t>
      </w:r>
      <w:r w:rsidRPr="005028AA">
        <w:rPr>
          <w:rStyle w:val="ezkurwreuab5ozgtqnkl"/>
          <w:rFonts w:ascii="Times New Roman" w:hAnsi="Times New Roman" w:cs="Times New Roman"/>
          <w:i/>
          <w:sz w:val="28"/>
          <w:lang w:val="kk-KZ"/>
        </w:rPr>
        <w:t>(БСМ8).</w:t>
      </w:r>
      <w:r w:rsidRPr="005028AA">
        <w:rPr>
          <w:rFonts w:ascii="Times New Roman" w:hAnsi="Times New Roman" w:cs="Times New Roman"/>
          <w:i/>
          <w:sz w:val="36"/>
          <w:szCs w:val="28"/>
          <w:lang w:val="kk-KZ"/>
        </w:rPr>
        <w:t xml:space="preserve"> </w:t>
      </w:r>
      <w:r w:rsidRPr="005028AA">
        <w:rPr>
          <w:rFonts w:ascii="Times New Roman" w:hAnsi="Times New Roman" w:cs="Times New Roman"/>
          <w:sz w:val="28"/>
          <w:szCs w:val="28"/>
          <w:lang w:val="kk-KZ"/>
        </w:rPr>
        <w:t xml:space="preserve">Осы және басқа жауаптар мұғалімдердің сенімді, белсенді, креативті өзара әрекеттесуі, жұмыс тобының қолдауы бар орта [166], әлеуметтік және коммуникативті компоненттер [167] сияқты креативті ынталандыратын зерттеу нәтижелерімен расталады.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i/>
          <w:sz w:val="28"/>
          <w:szCs w:val="28"/>
          <w:lang w:val="kk-KZ"/>
        </w:rPr>
        <w:t>«Оқушылардың креативтілік қабілеттерін дамытудың қандай тәсілдерін өз тәжірибеңізде қолданасыз?»</w:t>
      </w:r>
      <w:r w:rsidRPr="005028AA">
        <w:rPr>
          <w:rFonts w:ascii="Times New Roman" w:hAnsi="Times New Roman" w:cs="Times New Roman"/>
          <w:sz w:val="28"/>
          <w:szCs w:val="28"/>
          <w:lang w:val="kk-KZ"/>
        </w:rPr>
        <w:t xml:space="preserve"> сұрағына жауап бере отырып,  мұғалімдер оқытудың әртүрлі әдістерін (ойын, практикалық тапсырмалар, ми шабуылы, тарсия және т.б.), электрондық қосымшаларды (WordWall, Prezi, Mentimeter, Socrative және т. б.) қолдануда тәжірибелерімен бөлісті. Алайда, оқытудың бұл әдістері негізінен сабақта оқушылардың алған білімдерін тексеру, кері байланыс алу үшін қолданылатыны анықталды. Кейбір ғалымдардың еңбегінде, оқушылардың шығармашылығы, креативтілігі және зияткерлік қабілеттерінің айырмашылығы туралы бірыңғай пікірдің болмауы, көп тапсырмалар мен жаттығулар олардың білім деңгейін бағалау үшін қолданылып, креативті ойлауға бағытталған тапсырмалар аз қолданылатыны айтылады </w:t>
      </w:r>
      <w:r w:rsidR="00825CEF">
        <w:rPr>
          <w:rFonts w:ascii="Times New Roman" w:hAnsi="Times New Roman" w:cs="Times New Roman"/>
          <w:sz w:val="28"/>
          <w:szCs w:val="19"/>
          <w:shd w:val="clear" w:color="auto" w:fill="FFFFFF"/>
          <w:lang w:val="kk-KZ"/>
        </w:rPr>
        <w:t>[107</w:t>
      </w:r>
      <w:r w:rsidRPr="005028AA">
        <w:rPr>
          <w:rFonts w:ascii="Times New Roman" w:hAnsi="Times New Roman" w:cs="Times New Roman"/>
          <w:sz w:val="28"/>
          <w:szCs w:val="19"/>
          <w:shd w:val="clear" w:color="auto" w:fill="FFFFFF"/>
          <w:lang w:val="kk-KZ"/>
        </w:rPr>
        <w:t>].</w:t>
      </w:r>
      <w:r w:rsidRPr="005028AA">
        <w:rPr>
          <w:rFonts w:ascii="Times New Roman" w:hAnsi="Times New Roman" w:cs="Times New Roman"/>
          <w:sz w:val="20"/>
          <w:lang w:val="kk-KZ"/>
        </w:rPr>
        <w:t xml:space="preserve"> </w:t>
      </w:r>
      <w:r w:rsidRPr="005028AA">
        <w:rPr>
          <w:rFonts w:ascii="Times New Roman" w:hAnsi="Times New Roman" w:cs="Times New Roman"/>
          <w:sz w:val="28"/>
          <w:lang w:val="kk-KZ"/>
        </w:rPr>
        <w:t xml:space="preserve">Осылайша, </w:t>
      </w:r>
      <w:r w:rsidRPr="005028AA">
        <w:rPr>
          <w:rFonts w:ascii="Times New Roman" w:hAnsi="Times New Roman" w:cs="Times New Roman"/>
          <w:i/>
          <w:sz w:val="28"/>
          <w:lang w:val="kk-KZ"/>
        </w:rPr>
        <w:t>«</w:t>
      </w:r>
      <w:r w:rsidRPr="005028AA">
        <w:rPr>
          <w:rFonts w:ascii="Times New Roman" w:hAnsi="Times New Roman" w:cs="Times New Roman"/>
          <w:i/>
          <w:sz w:val="28"/>
          <w:szCs w:val="28"/>
          <w:lang w:val="kk-KZ"/>
        </w:rPr>
        <w:t>Оқушылардың креативтілік қабілеттерін дамыту үшін қандай қиындықтарға тап боласыз?»</w:t>
      </w:r>
      <w:r w:rsidRPr="005028AA">
        <w:rPr>
          <w:rFonts w:ascii="Times New Roman" w:hAnsi="Times New Roman" w:cs="Times New Roman"/>
          <w:sz w:val="28"/>
          <w:szCs w:val="28"/>
          <w:lang w:val="kk-KZ"/>
        </w:rPr>
        <w:t xml:space="preserve"> сұрағы білім беру ортасында креативтілік мәселесін тереңірек қарастыруға мүмкіндік берді: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 xml:space="preserve">«Оқушылардың жеке ерекшеліктері, дайындық деңгейлерінің әр түрлілігі оларға жеке тапсырмаларды таңдауды, оқу материалын қосымша іздеуді талап етеді. Оқушылардың шығармашылық қабілеттері әртүрлі жолдармен </w:t>
      </w:r>
      <w:r w:rsidRPr="005028AA">
        <w:rPr>
          <w:rFonts w:ascii="Times New Roman" w:hAnsi="Times New Roman" w:cs="Times New Roman"/>
          <w:i/>
          <w:sz w:val="28"/>
          <w:szCs w:val="28"/>
          <w:lang w:val="kk-KZ"/>
        </w:rPr>
        <w:lastRenderedPageBreak/>
        <w:t>көрініс табады, кейде практикалық тәжірибе жетіспейді. Бірақ әріптестердің жұмыс бойынша кеңестері мен ұсыныстары, әдіскерлер, интернет-порталдар және т. б. көмегіне жүгінемін» (БСМ4)</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«Оқулықтағы шығармашылық сипаттағы тапсырмалардың жеткіліксіз саны. Қосымша дидактикалық материалды, шығармашылық тапсырмаларды іздеу қажеттілігі»  (БСМ 2)</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«Тапсырмалар негізінен білімді бағалауға бағытталған, кез-келген тақырыпты дамытуға қабілетті баланың ырықсыз сөйлеуін дамытуға арналған тапсырмалар қорын толықтырғым келеді; күнделікті өмірге байланысты проблемалық жағдайларды шешуге арналған тапсырмалар және т. б.» (БСМ 7)</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«Кейде АКТ-ның қол жетімсіздігі, оқу платформалары арқылы идеяларды жүзеге асырудағы қиындықтар, электронды бағдарламаның жеткіліксіз дамуы оқу үдерісін қиындатады» (БСМ 7)</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Оқушылардың креативтілік қабілеттерін дамытуға бағытталған міндеттерді/мәселелерді шешу үшін мұғалімдер әр түрлі іс-әрекет түрлерінің қажеттілігін, рөлдік тапсырмалар мен ойындарды, әсіресе мектепте оқудың алғашқы екі жылында өзектендіруді, білім беру үдерісін техникалық оқыту құралдарымен қанықтыруды және т. б. атап өтті. Осы сұрақтардың жауаптарын талдау нәтижесінде оқу-әдістемелік және технологиялық, сондай-ақ материалдық-техникалық және электрондық ресурстардың жеткіліксіз саны сияқты білім беру ортасының креативтілігін қалыптастырудағы кедергілер анықталды.</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Келесі </w:t>
      </w:r>
      <w:r w:rsidRPr="005028AA">
        <w:rPr>
          <w:rFonts w:ascii="Times New Roman" w:hAnsi="Times New Roman" w:cs="Times New Roman"/>
          <w:i/>
          <w:sz w:val="28"/>
          <w:szCs w:val="28"/>
          <w:lang w:val="kk-KZ"/>
        </w:rPr>
        <w:t>«Сіздің мектебіңіздегі креативті білім беру ортасы туралы түсінігіңізді сипаттаңыз?»</w:t>
      </w:r>
      <w:r w:rsidRPr="005028AA">
        <w:rPr>
          <w:rFonts w:ascii="Times New Roman" w:hAnsi="Times New Roman" w:cs="Times New Roman"/>
          <w:sz w:val="28"/>
          <w:szCs w:val="28"/>
          <w:lang w:val="kk-KZ"/>
        </w:rPr>
        <w:t xml:space="preserve"> сұрағына мұғалімдер «</w:t>
      </w:r>
      <w:r w:rsidRPr="005028AA">
        <w:rPr>
          <w:rFonts w:ascii="Times New Roman" w:hAnsi="Times New Roman" w:cs="Times New Roman"/>
          <w:i/>
          <w:sz w:val="28"/>
          <w:szCs w:val="28"/>
          <w:lang w:val="kk-KZ"/>
        </w:rPr>
        <w:t>білім беру ортасында оқушылар арасында, мұғалім мен оқушылар арасында өзара әрекеттесу қажет.</w:t>
      </w:r>
      <w:r w:rsidRPr="005028AA">
        <w:rPr>
          <w:rFonts w:ascii="Times New Roman" w:hAnsi="Times New Roman" w:cs="Times New Roman"/>
          <w:sz w:val="28"/>
          <w:szCs w:val="28"/>
          <w:lang w:val="kk-KZ"/>
        </w:rPr>
        <w:t xml:space="preserve"> </w:t>
      </w:r>
      <w:r w:rsidRPr="005028AA">
        <w:rPr>
          <w:rFonts w:ascii="Times New Roman" w:hAnsi="Times New Roman" w:cs="Times New Roman"/>
          <w:i/>
          <w:sz w:val="28"/>
          <w:szCs w:val="28"/>
          <w:lang w:val="kk-KZ"/>
        </w:rPr>
        <w:t xml:space="preserve">Сондай-ақ оқушылар арасындағы салауатты бәсекелестік маңызды. Мұғалім оқушыны креативті іс-әрекетке ынталандыруы керек» (БСМ3) </w:t>
      </w:r>
      <w:r w:rsidRPr="005028AA">
        <w:rPr>
          <w:rFonts w:ascii="Times New Roman" w:hAnsi="Times New Roman" w:cs="Times New Roman"/>
          <w:sz w:val="28"/>
          <w:szCs w:val="28"/>
          <w:lang w:val="kk-KZ"/>
        </w:rPr>
        <w:t>Креативті жағдай жасаудың өз пікірлерін білдірген мұғалімдердің жауаптарына сүйене отырып, топтық өзара әрекеттесуді «бәсекелестік» және «ынтымақтастық</w:t>
      </w:r>
      <w:r w:rsidR="00825CEF">
        <w:rPr>
          <w:rFonts w:ascii="Times New Roman" w:hAnsi="Times New Roman" w:cs="Times New Roman"/>
          <w:sz w:val="28"/>
          <w:szCs w:val="28"/>
          <w:lang w:val="kk-KZ"/>
        </w:rPr>
        <w:t>» деп атауға болады</w:t>
      </w:r>
      <w:r w:rsidRPr="005028AA">
        <w:rPr>
          <w:rFonts w:ascii="Times New Roman" w:hAnsi="Times New Roman" w:cs="Times New Roman"/>
          <w:sz w:val="28"/>
          <w:szCs w:val="28"/>
          <w:lang w:val="kk-KZ"/>
        </w:rPr>
        <w:t xml:space="preserve">.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Style w:val="ezkurwreuab5ozgtqnkl"/>
          <w:rFonts w:ascii="Times New Roman" w:hAnsi="Times New Roman" w:cs="Times New Roman"/>
          <w:i/>
          <w:sz w:val="28"/>
          <w:szCs w:val="28"/>
          <w:lang w:val="kk-KZ"/>
        </w:rPr>
      </w:pPr>
      <w:r w:rsidRPr="005028AA">
        <w:rPr>
          <w:rStyle w:val="ezkurwreuab5ozgtqnkl"/>
          <w:rFonts w:ascii="Times New Roman" w:hAnsi="Times New Roman" w:cs="Times New Roman"/>
          <w:i/>
          <w:sz w:val="28"/>
          <w:szCs w:val="28"/>
          <w:lang w:val="kk-KZ"/>
        </w:rPr>
        <w:t xml:space="preserve"> «Мұғалімнің</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педагогикалық</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шеберлігі,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оның</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мінез</w:t>
      </w:r>
      <w:r w:rsidRPr="005028AA">
        <w:rPr>
          <w:rFonts w:ascii="Times New Roman" w:hAnsi="Times New Roman" w:cs="Times New Roman"/>
          <w:i/>
          <w:sz w:val="28"/>
          <w:szCs w:val="28"/>
          <w:lang w:val="kk-KZ"/>
        </w:rPr>
        <w:t xml:space="preserve">-құлық </w:t>
      </w:r>
      <w:r w:rsidRPr="005028AA">
        <w:rPr>
          <w:rStyle w:val="ezkurwreuab5ozgtqnkl"/>
          <w:rFonts w:ascii="Times New Roman" w:hAnsi="Times New Roman" w:cs="Times New Roman"/>
          <w:i/>
          <w:sz w:val="28"/>
          <w:szCs w:val="28"/>
          <w:lang w:val="kk-KZ"/>
        </w:rPr>
        <w:t>моделі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және</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шығармашылық</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мәселелерді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шешу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тәсілдері</w:t>
      </w:r>
      <w:r w:rsidRPr="005028AA">
        <w:rPr>
          <w:rFonts w:ascii="Times New Roman" w:hAnsi="Times New Roman" w:cs="Times New Roman"/>
          <w:i/>
          <w:sz w:val="28"/>
          <w:szCs w:val="28"/>
          <w:lang w:val="kk-KZ"/>
        </w:rPr>
        <w:t xml:space="preserve">, менің </w:t>
      </w:r>
      <w:r w:rsidRPr="005028AA">
        <w:rPr>
          <w:rStyle w:val="ezkurwreuab5ozgtqnkl"/>
          <w:rFonts w:ascii="Times New Roman" w:hAnsi="Times New Roman" w:cs="Times New Roman"/>
          <w:i/>
          <w:sz w:val="28"/>
          <w:szCs w:val="28"/>
          <w:lang w:val="kk-KZ"/>
        </w:rPr>
        <w:t>ойымша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креативті ортаның</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маңызды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құрамдас</w:t>
      </w:r>
      <w:r w:rsidRPr="005028AA">
        <w:rPr>
          <w:rFonts w:ascii="Times New Roman" w:hAnsi="Times New Roman" w:cs="Times New Roman"/>
          <w:i/>
          <w:sz w:val="28"/>
          <w:szCs w:val="28"/>
          <w:lang w:val="kk-KZ"/>
        </w:rPr>
        <w:t xml:space="preserve"> бөлігі» </w:t>
      </w:r>
      <w:r w:rsidRPr="005028AA">
        <w:rPr>
          <w:rStyle w:val="ezkurwreuab5ozgtqnkl"/>
          <w:rFonts w:ascii="Times New Roman" w:hAnsi="Times New Roman" w:cs="Times New Roman"/>
          <w:i/>
          <w:sz w:val="28"/>
          <w:szCs w:val="28"/>
          <w:lang w:val="kk-KZ"/>
        </w:rPr>
        <w:t>(</w:t>
      </w:r>
      <w:r w:rsidRPr="005028AA">
        <w:rPr>
          <w:rFonts w:ascii="Times New Roman" w:hAnsi="Times New Roman" w:cs="Times New Roman"/>
          <w:i/>
          <w:sz w:val="28"/>
          <w:szCs w:val="28"/>
          <w:lang w:val="kk-KZ"/>
        </w:rPr>
        <w:t>БСМ</w:t>
      </w:r>
      <w:r w:rsidRPr="005028AA">
        <w:rPr>
          <w:rStyle w:val="ezkurwreuab5ozgtqnkl"/>
          <w:rFonts w:ascii="Times New Roman" w:hAnsi="Times New Roman" w:cs="Times New Roman"/>
          <w:i/>
          <w:sz w:val="28"/>
          <w:szCs w:val="28"/>
          <w:lang w:val="kk-KZ"/>
        </w:rPr>
        <w:t xml:space="preserve"> 10).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i/>
          <w:sz w:val="28"/>
          <w:szCs w:val="28"/>
          <w:lang w:val="kk-KZ"/>
        </w:rPr>
        <w:t>«Мен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креативті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білім</w:t>
      </w:r>
      <w:r w:rsidRPr="005028AA">
        <w:rPr>
          <w:rFonts w:ascii="Times New Roman" w:hAnsi="Times New Roman" w:cs="Times New Roman"/>
          <w:i/>
          <w:sz w:val="28"/>
          <w:szCs w:val="28"/>
          <w:lang w:val="kk-KZ"/>
        </w:rPr>
        <w:t xml:space="preserve"> беру </w:t>
      </w:r>
      <w:r w:rsidRPr="005028AA">
        <w:rPr>
          <w:rStyle w:val="ezkurwreuab5ozgtqnkl"/>
          <w:rFonts w:ascii="Times New Roman" w:hAnsi="Times New Roman" w:cs="Times New Roman"/>
          <w:i/>
          <w:sz w:val="28"/>
          <w:szCs w:val="28"/>
          <w:lang w:val="kk-KZ"/>
        </w:rPr>
        <w:t>ортасы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ретінде</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әртүрлі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сыныптардың</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белсенді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оқушыларынан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шығармашылық</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идеялар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клубын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ұйымдастырар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едім.</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Бұл</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клубта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оқушылар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идеялармен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алмасып</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жобаларды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қорғау,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эссе</w:t>
      </w:r>
      <w:r w:rsidRPr="005028AA">
        <w:rPr>
          <w:rFonts w:ascii="Times New Roman" w:hAnsi="Times New Roman" w:cs="Times New Roman"/>
          <w:i/>
          <w:sz w:val="28"/>
          <w:szCs w:val="28"/>
          <w:lang w:val="kk-KZ"/>
        </w:rPr>
        <w:t xml:space="preserve"> жазу бойынша </w:t>
      </w:r>
      <w:r w:rsidRPr="005028AA">
        <w:rPr>
          <w:rStyle w:val="ezkurwreuab5ozgtqnkl"/>
          <w:rFonts w:ascii="Times New Roman" w:hAnsi="Times New Roman" w:cs="Times New Roman"/>
          <w:i/>
          <w:sz w:val="28"/>
          <w:szCs w:val="28"/>
          <w:lang w:val="kk-KZ"/>
        </w:rPr>
        <w:t>тапсырмаларды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орындап</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шешендік</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өнер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мен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театр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қойылымдарында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жаттығады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және</w:t>
      </w:r>
      <w:r w:rsidRPr="005028AA">
        <w:rPr>
          <w:rFonts w:ascii="Times New Roman" w:hAnsi="Times New Roman" w:cs="Times New Roman"/>
          <w:i/>
          <w:sz w:val="28"/>
          <w:szCs w:val="28"/>
          <w:lang w:val="kk-KZ"/>
        </w:rPr>
        <w:t xml:space="preserve"> т.б. </w:t>
      </w:r>
      <w:r w:rsidRPr="005028AA">
        <w:rPr>
          <w:rStyle w:val="ezkurwreuab5ozgtqnkl"/>
          <w:rFonts w:ascii="Times New Roman" w:hAnsi="Times New Roman" w:cs="Times New Roman"/>
          <w:i/>
          <w:sz w:val="28"/>
          <w:szCs w:val="28"/>
          <w:lang w:val="kk-KZ"/>
        </w:rPr>
        <w:t>клуб</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қатысушыларының</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жетістіктері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басқа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оқушыларды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ынталандырады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деп</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санаймын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(БСМ2)</w:t>
      </w:r>
      <w:r w:rsidRPr="005028AA">
        <w:rPr>
          <w:rFonts w:ascii="Times New Roman" w:hAnsi="Times New Roman" w:cs="Times New Roman"/>
          <w:sz w:val="28"/>
          <w:szCs w:val="28"/>
          <w:lang w:val="kk-KZ"/>
        </w:rPr>
        <w:t xml:space="preserve">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Style w:val="ezkurwreuab5ozgtqnkl"/>
          <w:rFonts w:ascii="Times New Roman" w:hAnsi="Times New Roman" w:cs="Times New Roman"/>
          <w:i/>
          <w:sz w:val="28"/>
          <w:szCs w:val="28"/>
          <w:lang w:val="kk-KZ"/>
        </w:rPr>
      </w:pPr>
      <w:r w:rsidRPr="005028AA">
        <w:rPr>
          <w:rStyle w:val="ezkurwreuab5ozgtqnkl"/>
          <w:rFonts w:ascii="Times New Roman" w:hAnsi="Times New Roman" w:cs="Times New Roman"/>
          <w:i/>
          <w:sz w:val="28"/>
          <w:szCs w:val="28"/>
          <w:lang w:val="kk-KZ"/>
        </w:rPr>
        <w:t>«Креативті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білім</w:t>
      </w:r>
      <w:r w:rsidRPr="005028AA">
        <w:rPr>
          <w:rFonts w:ascii="Times New Roman" w:hAnsi="Times New Roman" w:cs="Times New Roman"/>
          <w:i/>
          <w:sz w:val="28"/>
          <w:szCs w:val="28"/>
          <w:lang w:val="kk-KZ"/>
        </w:rPr>
        <w:t xml:space="preserve"> беру </w:t>
      </w:r>
      <w:r w:rsidRPr="005028AA">
        <w:rPr>
          <w:rStyle w:val="ezkurwreuab5ozgtqnkl"/>
          <w:rFonts w:ascii="Times New Roman" w:hAnsi="Times New Roman" w:cs="Times New Roman"/>
          <w:i/>
          <w:sz w:val="28"/>
          <w:szCs w:val="28"/>
          <w:lang w:val="kk-KZ"/>
        </w:rPr>
        <w:t>ортасы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жағдайында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барлық</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қажетті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материалдық</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және</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электрондық</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ресурстар: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планшеттер,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компьютерлер,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интерактивті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тақталар,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принтерлер,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қолжетімді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интернет,</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онлайн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оқыту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ресурстары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қолда</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болуы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тиіс.</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Оқу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кеңістігін</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түрлендіру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мүмкіндігі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бар</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lastRenderedPageBreak/>
        <w:t>ыңғайлы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және</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жайлы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кабинет:</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жиһазды</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жылжыту,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бөлмені</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қараңғылау</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кеңістікті</w:t>
      </w:r>
      <w:r w:rsidRPr="005028AA">
        <w:rPr>
          <w:rFonts w:ascii="Times New Roman" w:hAnsi="Times New Roman" w:cs="Times New Roman"/>
          <w:i/>
          <w:sz w:val="28"/>
          <w:szCs w:val="28"/>
          <w:lang w:val="kk-KZ"/>
        </w:rPr>
        <w:t xml:space="preserve"> аймақтарға бөлу </w:t>
      </w:r>
      <w:r w:rsidRPr="005028AA">
        <w:rPr>
          <w:rStyle w:val="ezkurwreuab5ozgtqnkl"/>
          <w:rFonts w:ascii="Times New Roman" w:hAnsi="Times New Roman" w:cs="Times New Roman"/>
          <w:i/>
          <w:sz w:val="28"/>
          <w:szCs w:val="28"/>
          <w:lang w:val="kk-KZ"/>
        </w:rPr>
        <w:t>және</w:t>
      </w:r>
      <w:r w:rsidRPr="005028AA">
        <w:rPr>
          <w:rFonts w:ascii="Times New Roman" w:hAnsi="Times New Roman" w:cs="Times New Roman"/>
          <w:i/>
          <w:sz w:val="28"/>
          <w:szCs w:val="28"/>
          <w:lang w:val="kk-KZ"/>
        </w:rPr>
        <w:t xml:space="preserve"> т. б</w:t>
      </w:r>
      <w:r w:rsidRPr="005028AA">
        <w:rPr>
          <w:rStyle w:val="ezkurwreuab5ozgtqnkl"/>
          <w:rFonts w:ascii="Times New Roman" w:hAnsi="Times New Roman" w:cs="Times New Roman"/>
          <w:i/>
          <w:sz w:val="28"/>
          <w:szCs w:val="28"/>
          <w:lang w:val="kk-KZ"/>
        </w:rPr>
        <w:t>.»</w:t>
      </w:r>
      <w:r w:rsidRPr="005028AA">
        <w:rPr>
          <w:rFonts w:ascii="Times New Roman" w:hAnsi="Times New Roman" w:cs="Times New Roman"/>
          <w:i/>
          <w:sz w:val="28"/>
          <w:szCs w:val="28"/>
          <w:lang w:val="kk-KZ"/>
        </w:rPr>
        <w:t xml:space="preserve"> </w:t>
      </w:r>
      <w:r w:rsidRPr="005028AA">
        <w:rPr>
          <w:rStyle w:val="ezkurwreuab5ozgtqnkl"/>
          <w:rFonts w:ascii="Times New Roman" w:hAnsi="Times New Roman" w:cs="Times New Roman"/>
          <w:i/>
          <w:sz w:val="28"/>
          <w:szCs w:val="28"/>
          <w:lang w:val="kk-KZ"/>
        </w:rPr>
        <w:t>(БСМ 1)</w:t>
      </w:r>
    </w:p>
    <w:p w:rsidR="003F6D94" w:rsidRPr="005028AA" w:rsidRDefault="003F6D94" w:rsidP="003F6D94">
      <w:pPr>
        <w:pStyle w:val="a5"/>
        <w:pBdr>
          <w:bottom w:val="single" w:sz="4" w:space="31" w:color="FFFFFF"/>
        </w:pBdr>
        <w:tabs>
          <w:tab w:val="left" w:pos="851"/>
        </w:tabs>
        <w:spacing w:after="0" w:line="240" w:lineRule="auto"/>
        <w:ind w:left="0"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Мұғалімдердің </w:t>
      </w:r>
      <w:r w:rsidRPr="005028AA">
        <w:rPr>
          <w:rStyle w:val="ezkurwreuab5ozgtqnkl"/>
          <w:rFonts w:ascii="Times New Roman" w:hAnsi="Times New Roman" w:cs="Times New Roman"/>
          <w:sz w:val="28"/>
          <w:szCs w:val="28"/>
          <w:lang w:val="kk-KZ"/>
        </w:rPr>
        <w:t>осы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басқа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жауаптары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бастауыш сыныпта креативті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ортасының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болжамды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шарттары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туралы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ұсыныстар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болғандықтан,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олар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өз</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тәжірибелерінде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осы тұста қиындықтарды сезінетіндігін көрсетеді.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Осылайша, сауалнама мен сұхбаттың нәтижелері бойынша бастауыш сыныпта креативті білім беру ортасын қалыптастыру үшін қолайлы, психологиялық жайлы, креативті атмосфераны, өзара қарым-қатынасты, креативті идеялармен алмасуды, креативті ізденісті және т.б. қамтамасыз ететін жағдайлар, сыныптың білім беру ортасында креативтілікті қолдауға бағытталған оқу-әдістемелік, техникалық ресурстар қажеттілігі анықталды </w:t>
      </w:r>
      <w:r w:rsidR="00EE53B0" w:rsidRPr="005028AA">
        <w:rPr>
          <w:rFonts w:ascii="Times New Roman" w:hAnsi="Times New Roman" w:cs="Times New Roman"/>
          <w:sz w:val="28"/>
          <w:szCs w:val="19"/>
          <w:shd w:val="clear" w:color="auto" w:fill="FFFFFF"/>
          <w:lang w:val="kk-KZ"/>
        </w:rPr>
        <w:t>[18</w:t>
      </w:r>
      <w:r w:rsidR="00825CEF">
        <w:rPr>
          <w:rFonts w:ascii="Times New Roman" w:hAnsi="Times New Roman" w:cs="Times New Roman"/>
          <w:sz w:val="28"/>
          <w:szCs w:val="19"/>
          <w:shd w:val="clear" w:color="auto" w:fill="FFFFFF"/>
          <w:lang w:val="kk-KZ"/>
        </w:rPr>
        <w:t>7</w:t>
      </w:r>
      <w:r w:rsidRPr="005028AA">
        <w:rPr>
          <w:rFonts w:ascii="Times New Roman" w:hAnsi="Times New Roman" w:cs="Times New Roman"/>
          <w:sz w:val="28"/>
          <w:szCs w:val="19"/>
          <w:shd w:val="clear" w:color="auto" w:fill="FFFFFF"/>
          <w:lang w:val="kk-KZ"/>
        </w:rPr>
        <w:t>]</w:t>
      </w:r>
      <w:r w:rsidRPr="005028AA">
        <w:rPr>
          <w:rFonts w:ascii="Times New Roman" w:hAnsi="Times New Roman" w:cs="Times New Roman"/>
          <w:sz w:val="28"/>
          <w:szCs w:val="28"/>
          <w:lang w:val="kk-KZ"/>
        </w:rPr>
        <w:t xml:space="preserve">. </w:t>
      </w:r>
    </w:p>
    <w:p w:rsidR="003F6D94" w:rsidRPr="005028AA" w:rsidRDefault="003F6D94"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sz w:val="28"/>
          <w:szCs w:val="28"/>
          <w:lang w:val="kk-KZ"/>
        </w:rPr>
        <w:t>Қорытындылай келе, т</w:t>
      </w:r>
      <w:r w:rsidRPr="005028AA">
        <w:rPr>
          <w:rFonts w:ascii="Times New Roman" w:hAnsi="Times New Roman" w:cs="Times New Roman"/>
          <w:sz w:val="28"/>
          <w:szCs w:val="19"/>
          <w:shd w:val="clear" w:color="auto" w:fill="FFFFFF"/>
          <w:lang w:val="kk-KZ"/>
        </w:rPr>
        <w:t>әжірибелік-эксперимент жұмысымыздың анықтау кезеңінде бастауыш сыныпта креативті білім беру ортасында бастауыш сынып оқушыларының білім беру нәтижелерінің (креативті, танымдық, коммуникативті және реттеуші) өлшемдерінің негізінен орта және төмен нәтижелерді көрсетті. Сонымен бірге, мұғалімдермен жүргізілген сауалнамалар мен сұхбат негізінде бастауыш сыныпта гуманитарлық пәндерді оқытуда креативті білім беру ортасына қажетті әдістемелік әзірлемелер қажеттілігін айқындады. Бұл өз кезегінде бастауыш сыныптарда гуманитарлық пәндер негізінде креативті білім беру ортасын қалыптастырудың кешенді бағдарламасын жасауға негіз болды.</w:t>
      </w:r>
    </w:p>
    <w:p w:rsidR="00165E8F" w:rsidRPr="005028AA" w:rsidRDefault="00165E8F" w:rsidP="003F6D9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p>
    <w:p w:rsidR="00165E8F"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19"/>
          <w:shd w:val="clear" w:color="auto" w:fill="FFFFFF"/>
          <w:lang w:val="kk-KZ"/>
        </w:rPr>
      </w:pPr>
      <w:r w:rsidRPr="005028AA">
        <w:rPr>
          <w:rFonts w:ascii="Times New Roman" w:hAnsi="Times New Roman" w:cs="Times New Roman"/>
          <w:b/>
          <w:sz w:val="28"/>
          <w:szCs w:val="28"/>
          <w:lang w:val="kk-KZ"/>
        </w:rPr>
        <w:t xml:space="preserve">3.2 </w:t>
      </w:r>
      <w:r w:rsidRPr="005028AA">
        <w:rPr>
          <w:rFonts w:ascii="Times New Roman" w:eastAsia="Times New Roman" w:hAnsi="Times New Roman" w:cs="Times New Roman"/>
          <w:b/>
          <w:bCs/>
          <w:sz w:val="28"/>
          <w:szCs w:val="28"/>
          <w:lang w:val="kk-KZ"/>
        </w:rPr>
        <w:t>Бастауыш сыныптарда гуманитарлық пәндер негізінде креативті білім беру ортасын қалыптастырудың әдістемесі</w:t>
      </w:r>
      <w:r w:rsidRPr="005028AA">
        <w:rPr>
          <w:rFonts w:ascii="Times New Roman" w:hAnsi="Times New Roman" w:cs="Times New Roman"/>
          <w:sz w:val="28"/>
          <w:szCs w:val="19"/>
          <w:shd w:val="clear" w:color="auto" w:fill="FFFFFF"/>
          <w:lang w:val="kk-KZ"/>
        </w:rPr>
        <w:t xml:space="preserve"> </w:t>
      </w:r>
    </w:p>
    <w:p w:rsidR="00165E8F"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ҚР-ның «Бастауыш білім берудің мемлекеттік жалпыға міндетті стандартында» </w:t>
      </w:r>
      <w:r w:rsidRPr="005028AA">
        <w:rPr>
          <w:rFonts w:ascii="Times New Roman" w:hAnsi="Times New Roman" w:cs="Times New Roman"/>
          <w:spacing w:val="1"/>
          <w:sz w:val="28"/>
          <w:szCs w:val="16"/>
          <w:lang w:val="kk-KZ"/>
        </w:rPr>
        <w:t>білім алушы тұлғасының үйлесімді қалыптасуы мен дамуына қолайлы білім беру кеңістігін жасау талабы қойылған [116]. Сонымен бірге, зерттеу жұмысымыздың бірінші тарауында қарастырылған,</w:t>
      </w:r>
      <w:r w:rsidRPr="005028AA">
        <w:rPr>
          <w:rFonts w:ascii="Times New Roman" w:hAnsi="Times New Roman" w:cs="Times New Roman"/>
          <w:sz w:val="28"/>
          <w:szCs w:val="28"/>
          <w:lang w:val="kk-KZ"/>
        </w:rPr>
        <w:t xml:space="preserve"> </w:t>
      </w:r>
      <w:r w:rsidRPr="005028AA">
        <w:rPr>
          <w:rFonts w:ascii="Times New Roman" w:hAnsi="Times New Roman" w:cs="Times New Roman"/>
          <w:spacing w:val="1"/>
          <w:sz w:val="28"/>
          <w:szCs w:val="16"/>
          <w:lang w:val="kk-KZ"/>
        </w:rPr>
        <w:t xml:space="preserve">еліміздің нормативтік құжаттарына сәйкес </w:t>
      </w:r>
      <w:r w:rsidRPr="005028AA">
        <w:rPr>
          <w:rFonts w:ascii="Times New Roman" w:hAnsi="Times New Roman" w:cs="Times New Roman"/>
          <w:sz w:val="28"/>
          <w:szCs w:val="28"/>
          <w:lang w:val="kk-KZ"/>
        </w:rPr>
        <w:t xml:space="preserve">«креативті ұрпақ тәрбиелеудің» қажеттілік, гуманитарлық пәндерді оқытудың өзектілігі, бастауыш сыныптарда гуманитарлық пәндер негізінде креативті білім беру ортасын қалыптастыру мәселесін айқындайды. Бұл тек әдістемелік және педагогикалық тәсілдерді ғана емес, сонымен қатар кеңістікті ұйымдастыруды, оқытуда инновациялық технологиялар мен әдістерді қолдануды, осы ортаны қалыптастырушы педагогтың психологиялық-педагогикалық дайындығын қамтиды. </w:t>
      </w:r>
    </w:p>
    <w:p w:rsidR="00CF7BE1"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Тәжірибелік-эксперимент жұмысымыздың анықтау кезеңінде өткізілген диагностикалық, талдау жұмыстарының қорытындысы «Бастауыш сыныптарда гуманитарлық пәндер негізінде креативті білім беру ортасын қалыптастырудың кешенді бағдарламасын» әзірлеуге негіз болды.</w:t>
      </w:r>
    </w:p>
    <w:p w:rsidR="00165E8F"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spacing w:val="1"/>
          <w:sz w:val="28"/>
          <w:szCs w:val="16"/>
          <w:lang w:val="kk-KZ"/>
        </w:rPr>
      </w:pPr>
      <w:r w:rsidRPr="005028AA">
        <w:rPr>
          <w:rFonts w:ascii="Times New Roman" w:hAnsi="Times New Roman" w:cs="Times New Roman"/>
          <w:sz w:val="28"/>
          <w:szCs w:val="28"/>
          <w:lang w:val="kk-KZ"/>
        </w:rPr>
        <w:t xml:space="preserve">Кешенді бағдарлама –  бұл белгілі бір білім беру мақсаттарына жету үшін оқытудың әртүрлі қырларын қамтитын құрылымдалған және ұйымдастырылған бағдарлама. Мұндай бағдарламалар теориялық білімді де, практикалық дағдыларды да қамтуы мүмкін, бұл оқытудың кешенді тәсілін қамтамасыз </w:t>
      </w:r>
      <w:r w:rsidR="00F52D50">
        <w:rPr>
          <w:rFonts w:ascii="Times New Roman" w:hAnsi="Times New Roman" w:cs="Times New Roman"/>
          <w:sz w:val="28"/>
          <w:szCs w:val="28"/>
          <w:lang w:val="kk-KZ"/>
        </w:rPr>
        <w:t>етеді</w:t>
      </w:r>
      <w:r w:rsidRPr="005028AA">
        <w:rPr>
          <w:rFonts w:ascii="Times New Roman" w:hAnsi="Times New Roman" w:cs="Times New Roman"/>
          <w:spacing w:val="1"/>
          <w:sz w:val="28"/>
          <w:szCs w:val="16"/>
          <w:lang w:val="kk-KZ"/>
        </w:rPr>
        <w:t>.</w:t>
      </w:r>
    </w:p>
    <w:p w:rsidR="00165E8F"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Аталмыш кешенді бағдарлама бастауыш сыныптарда гуманитарлық пәндер негізінде қалыптастырылатын креативті білім беру ортасының құрылымдық </w:t>
      </w:r>
      <w:r w:rsidRPr="005028AA">
        <w:rPr>
          <w:rFonts w:ascii="Times New Roman" w:hAnsi="Times New Roman" w:cs="Times New Roman"/>
          <w:sz w:val="28"/>
          <w:szCs w:val="28"/>
          <w:lang w:val="kk-KZ"/>
        </w:rPr>
        <w:lastRenderedPageBreak/>
        <w:t xml:space="preserve">компоненттерін (мотивациялық, мазмұндық, коммуникативтік, ұйымдастырушылық), педагогикалық шарттарын (ұйымдастырушылық, дидактикалық, технологиялық) қамтып, бастауыш сынып оқушыларының білім беру нәтижелерін (креативті, танымдық, коммуникативті, реттеуші) арттыруға  бағытталған (кесте 14). </w:t>
      </w:r>
    </w:p>
    <w:p w:rsidR="00165E8F"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p>
    <w:p w:rsidR="00165E8F" w:rsidRPr="005028AA" w:rsidRDefault="00165E8F" w:rsidP="00165E8F">
      <w:pPr>
        <w:pStyle w:val="a5"/>
        <w:pBdr>
          <w:bottom w:val="single" w:sz="4" w:space="31" w:color="FFFFFF"/>
        </w:pBdr>
        <w:tabs>
          <w:tab w:val="left" w:pos="851"/>
        </w:tabs>
        <w:spacing w:after="0" w:line="240" w:lineRule="auto"/>
        <w:ind w:left="0" w:firstLine="567"/>
        <w:jc w:val="both"/>
        <w:rPr>
          <w:rFonts w:ascii="Times New Roman" w:hAnsi="Times New Roman" w:cs="Times New Roman"/>
          <w:lang w:val="kk-KZ"/>
        </w:rPr>
      </w:pPr>
      <w:r w:rsidRPr="005028AA">
        <w:rPr>
          <w:rFonts w:ascii="Times New Roman" w:hAnsi="Times New Roman" w:cs="Times New Roman"/>
          <w:sz w:val="28"/>
          <w:lang w:val="kk-KZ"/>
        </w:rPr>
        <w:t xml:space="preserve">Кесте </w:t>
      </w:r>
      <w:r w:rsidR="002A094F" w:rsidRPr="005028AA">
        <w:rPr>
          <w:rFonts w:ascii="Times New Roman" w:hAnsi="Times New Roman" w:cs="Times New Roman"/>
          <w:sz w:val="28"/>
          <w:lang w:val="kk-KZ"/>
        </w:rPr>
        <w:t xml:space="preserve">14 – </w:t>
      </w:r>
      <w:r w:rsidRPr="005028AA">
        <w:rPr>
          <w:rFonts w:ascii="Times New Roman" w:hAnsi="Times New Roman" w:cs="Times New Roman"/>
          <w:sz w:val="28"/>
          <w:lang w:val="kk-KZ"/>
        </w:rPr>
        <w:t xml:space="preserve">Бастауыш сыныптарда гуманитарлық пәндер негізінде креативті білім беру ортасын қалыптастырудың кешенді бағдарламасының мазмұны </w:t>
      </w:r>
    </w:p>
    <w:tbl>
      <w:tblPr>
        <w:tblStyle w:val="ae"/>
        <w:tblW w:w="9351" w:type="dxa"/>
        <w:tblLayout w:type="fixed"/>
        <w:tblLook w:val="04A0" w:firstRow="1" w:lastRow="0" w:firstColumn="1" w:lastColumn="0" w:noHBand="0" w:noVBand="1"/>
      </w:tblPr>
      <w:tblGrid>
        <w:gridCol w:w="559"/>
        <w:gridCol w:w="3972"/>
        <w:gridCol w:w="4820"/>
      </w:tblGrid>
      <w:tr w:rsidR="005028AA" w:rsidRPr="005028AA" w:rsidTr="00165E8F">
        <w:tc>
          <w:tcPr>
            <w:tcW w:w="559" w:type="dxa"/>
          </w:tcPr>
          <w:p w:rsidR="00165E8F" w:rsidRPr="005028AA" w:rsidRDefault="00165E8F" w:rsidP="00165E8F">
            <w:pPr>
              <w:spacing w:after="0" w:line="240" w:lineRule="auto"/>
              <w:jc w:val="center"/>
              <w:rPr>
                <w:rFonts w:ascii="Times New Roman" w:hAnsi="Times New Roman" w:cs="Times New Roman"/>
                <w:sz w:val="24"/>
                <w:szCs w:val="24"/>
                <w:lang w:val="kk-KZ"/>
              </w:rPr>
            </w:pPr>
            <w:r w:rsidRPr="005028AA">
              <w:rPr>
                <w:rFonts w:ascii="Times New Roman" w:hAnsi="Times New Roman" w:cs="Times New Roman"/>
                <w:sz w:val="24"/>
                <w:szCs w:val="24"/>
                <w:lang w:val="kk-KZ"/>
              </w:rPr>
              <w:t>р/с</w:t>
            </w:r>
          </w:p>
        </w:tc>
        <w:tc>
          <w:tcPr>
            <w:tcW w:w="3972" w:type="dxa"/>
          </w:tcPr>
          <w:p w:rsidR="00165E8F" w:rsidRPr="005028AA" w:rsidRDefault="00165E8F" w:rsidP="00165E8F">
            <w:pPr>
              <w:spacing w:after="0" w:line="240" w:lineRule="auto"/>
              <w:jc w:val="center"/>
              <w:rPr>
                <w:rFonts w:ascii="Times New Roman" w:hAnsi="Times New Roman" w:cs="Times New Roman"/>
                <w:sz w:val="24"/>
                <w:szCs w:val="24"/>
                <w:lang w:val="kk-KZ"/>
              </w:rPr>
            </w:pPr>
            <w:r w:rsidRPr="005028AA">
              <w:rPr>
                <w:rFonts w:ascii="Times New Roman" w:hAnsi="Times New Roman" w:cs="Times New Roman"/>
                <w:sz w:val="24"/>
                <w:szCs w:val="24"/>
                <w:lang w:val="kk-KZ"/>
              </w:rPr>
              <w:t>Мазмұны</w:t>
            </w:r>
          </w:p>
        </w:tc>
        <w:tc>
          <w:tcPr>
            <w:tcW w:w="4820" w:type="dxa"/>
          </w:tcPr>
          <w:p w:rsidR="00165E8F" w:rsidRPr="005028AA" w:rsidRDefault="00165E8F" w:rsidP="00165E8F">
            <w:pPr>
              <w:spacing w:after="0" w:line="240" w:lineRule="auto"/>
              <w:jc w:val="center"/>
              <w:rPr>
                <w:rFonts w:ascii="Times New Roman" w:hAnsi="Times New Roman" w:cs="Times New Roman"/>
                <w:sz w:val="24"/>
                <w:szCs w:val="24"/>
                <w:lang w:val="kk-KZ"/>
              </w:rPr>
            </w:pPr>
            <w:r w:rsidRPr="005028AA">
              <w:rPr>
                <w:rFonts w:ascii="Times New Roman" w:hAnsi="Times New Roman" w:cs="Times New Roman"/>
                <w:sz w:val="24"/>
                <w:szCs w:val="24"/>
                <w:lang w:val="kk-KZ"/>
              </w:rPr>
              <w:t>Әдістері-тәсілдері, формалары</w:t>
            </w:r>
          </w:p>
        </w:tc>
      </w:tr>
      <w:tr w:rsidR="005028AA" w:rsidRPr="00027455" w:rsidTr="00165E8F">
        <w:tc>
          <w:tcPr>
            <w:tcW w:w="559" w:type="dxa"/>
          </w:tcPr>
          <w:p w:rsidR="00165E8F" w:rsidRPr="005028AA" w:rsidRDefault="00165E8F" w:rsidP="00165E8F">
            <w:pPr>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1</w:t>
            </w:r>
          </w:p>
        </w:tc>
        <w:tc>
          <w:tcPr>
            <w:tcW w:w="3972" w:type="dxa"/>
          </w:tcPr>
          <w:p w:rsidR="00165E8F" w:rsidRPr="005028AA" w:rsidRDefault="00165E8F" w:rsidP="00165E8F">
            <w:pPr>
              <w:pStyle w:val="a5"/>
              <w:tabs>
                <w:tab w:val="left" w:pos="292"/>
              </w:tabs>
              <w:spacing w:after="0" w:line="240" w:lineRule="auto"/>
              <w:ind w:left="0"/>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Бастауыш сыныптарда гуманитарлық пәндер негізінде креативті білім беру ортасын қалыптастыру үшін мұғалімдердің психологиялық-педагогикалық дайындығын  қамтамасыз ету. </w:t>
            </w:r>
          </w:p>
          <w:p w:rsidR="00165E8F" w:rsidRPr="005028AA" w:rsidRDefault="00165E8F" w:rsidP="00165E8F">
            <w:pPr>
              <w:spacing w:after="0" w:line="240" w:lineRule="auto"/>
              <w:rPr>
                <w:rFonts w:ascii="Times New Roman" w:hAnsi="Times New Roman" w:cs="Times New Roman"/>
                <w:sz w:val="24"/>
                <w:szCs w:val="24"/>
                <w:lang w:val="kk-KZ"/>
              </w:rPr>
            </w:pPr>
          </w:p>
        </w:tc>
        <w:tc>
          <w:tcPr>
            <w:tcW w:w="4820" w:type="dxa"/>
          </w:tcPr>
          <w:p w:rsidR="00165E8F" w:rsidRPr="005028AA" w:rsidRDefault="00165E8F" w:rsidP="00165E8F">
            <w:pPr>
              <w:tabs>
                <w:tab w:val="left" w:pos="34"/>
                <w:tab w:val="left" w:pos="275"/>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 мұғалімдері үшін семинарлар сессиясын өткізу</w:t>
            </w:r>
          </w:p>
          <w:p w:rsidR="00165E8F" w:rsidRPr="005028AA" w:rsidRDefault="00165E8F" w:rsidP="00165E8F">
            <w:pPr>
              <w:spacing w:after="0" w:line="240" w:lineRule="auto"/>
              <w:rPr>
                <w:rFonts w:ascii="Times New Roman" w:hAnsi="Times New Roman" w:cs="Times New Roman"/>
                <w:lang w:val="kk-KZ"/>
              </w:rPr>
            </w:pPr>
          </w:p>
        </w:tc>
      </w:tr>
      <w:tr w:rsidR="005028AA" w:rsidRPr="00027455" w:rsidTr="00165E8F">
        <w:tc>
          <w:tcPr>
            <w:tcW w:w="559" w:type="dxa"/>
          </w:tcPr>
          <w:p w:rsidR="00165E8F" w:rsidRPr="005028AA" w:rsidRDefault="00165E8F" w:rsidP="00165E8F">
            <w:pPr>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2</w:t>
            </w:r>
          </w:p>
        </w:tc>
        <w:tc>
          <w:tcPr>
            <w:tcW w:w="3972" w:type="dxa"/>
          </w:tcPr>
          <w:p w:rsidR="00165E8F" w:rsidRPr="005028AA" w:rsidRDefault="00165E8F" w:rsidP="00165E8F">
            <w:pPr>
              <w:pStyle w:val="a5"/>
              <w:tabs>
                <w:tab w:val="left" w:pos="292"/>
              </w:tabs>
              <w:spacing w:after="0" w:line="240" w:lineRule="auto"/>
              <w:ind w:left="0"/>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сыныптарда гуманитарлық пәндер негізінде креативті білім беру ортасын қалыптастырудың педагогикалық шарттарын жүзеге асыру (ұйымдастырушылық, дидактикалық, технологиялық)</w:t>
            </w:r>
          </w:p>
        </w:tc>
        <w:tc>
          <w:tcPr>
            <w:tcW w:w="4820" w:type="dxa"/>
          </w:tcPr>
          <w:p w:rsidR="00165E8F" w:rsidRPr="005028AA" w:rsidRDefault="00165E8F" w:rsidP="00165E8F">
            <w:pPr>
              <w:tabs>
                <w:tab w:val="left" w:pos="33"/>
                <w:tab w:val="left" w:pos="275"/>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Сыныптағы оқу кеңістігін сабақ ерекшелігіне, өткізілетін оқу-іс әрекетінің түріне, формасына, әдіс-тәсілдеріне қарай икемдеу; </w:t>
            </w:r>
          </w:p>
          <w:p w:rsidR="00165E8F" w:rsidRPr="005028AA" w:rsidRDefault="00165E8F" w:rsidP="00165E8F">
            <w:pPr>
              <w:pStyle w:val="a5"/>
              <w:tabs>
                <w:tab w:val="left" w:pos="33"/>
                <w:tab w:val="left" w:pos="275"/>
              </w:tabs>
              <w:spacing w:after="0" w:line="240" w:lineRule="auto"/>
              <w:ind w:left="0"/>
              <w:jc w:val="both"/>
              <w:rPr>
                <w:rStyle w:val="ezkurwreuab5ozgtqnkl"/>
                <w:rFonts w:ascii="Times New Roman" w:hAnsi="Times New Roman" w:cs="Times New Roman"/>
                <w:sz w:val="24"/>
                <w:szCs w:val="24"/>
                <w:lang w:val="kk-KZ"/>
              </w:rPr>
            </w:pPr>
            <w:r w:rsidRPr="005028AA">
              <w:rPr>
                <w:rStyle w:val="ezkurwreuab5ozgtqnkl"/>
                <w:rFonts w:ascii="Times New Roman" w:hAnsi="Times New Roman" w:cs="Times New Roman"/>
                <w:sz w:val="24"/>
                <w:szCs w:val="24"/>
                <w:lang w:val="kk-KZ"/>
              </w:rPr>
              <w:t>Мұғалімдердің</w:t>
            </w:r>
            <w:r w:rsidRPr="005028AA">
              <w:rPr>
                <w:rFonts w:ascii="Times New Roman" w:hAnsi="Times New Roman" w:cs="Times New Roman"/>
                <w:sz w:val="24"/>
                <w:szCs w:val="24"/>
                <w:lang w:val="kk-KZ"/>
              </w:rPr>
              <w:t xml:space="preserve"> </w:t>
            </w:r>
            <w:r w:rsidRPr="005028AA">
              <w:rPr>
                <w:rStyle w:val="ezkurwreuab5ozgtqnkl"/>
                <w:rFonts w:ascii="Times New Roman" w:hAnsi="Times New Roman" w:cs="Times New Roman"/>
                <w:sz w:val="24"/>
                <w:szCs w:val="24"/>
                <w:lang w:val="kk-KZ"/>
              </w:rPr>
              <w:t>психологиялық-педагогикалық</w:t>
            </w:r>
            <w:r w:rsidRPr="005028AA">
              <w:rPr>
                <w:rFonts w:ascii="Times New Roman" w:hAnsi="Times New Roman" w:cs="Times New Roman"/>
                <w:sz w:val="24"/>
                <w:szCs w:val="24"/>
                <w:lang w:val="kk-KZ"/>
              </w:rPr>
              <w:t xml:space="preserve"> </w:t>
            </w:r>
            <w:r w:rsidRPr="005028AA">
              <w:rPr>
                <w:rStyle w:val="ezkurwreuab5ozgtqnkl"/>
                <w:rFonts w:ascii="Times New Roman" w:hAnsi="Times New Roman" w:cs="Times New Roman"/>
                <w:sz w:val="24"/>
                <w:szCs w:val="24"/>
                <w:lang w:val="kk-KZ"/>
              </w:rPr>
              <w:t>қолдауымен</w:t>
            </w:r>
            <w:r w:rsidRPr="005028AA">
              <w:rPr>
                <w:rFonts w:ascii="Times New Roman" w:hAnsi="Times New Roman" w:cs="Times New Roman"/>
                <w:sz w:val="24"/>
                <w:szCs w:val="24"/>
                <w:lang w:val="kk-KZ"/>
              </w:rPr>
              <w:t xml:space="preserve"> </w:t>
            </w:r>
            <w:r w:rsidRPr="005028AA">
              <w:rPr>
                <w:rStyle w:val="ezkurwreuab5ozgtqnkl"/>
                <w:rFonts w:ascii="Times New Roman" w:hAnsi="Times New Roman" w:cs="Times New Roman"/>
                <w:sz w:val="24"/>
                <w:szCs w:val="24"/>
                <w:lang w:val="kk-KZ"/>
              </w:rPr>
              <w:t xml:space="preserve">оқушыларды креативті, коммуникативті, танымдық іс-әрекетке ынталандыру; </w:t>
            </w:r>
          </w:p>
          <w:p w:rsidR="00165E8F" w:rsidRPr="005028AA" w:rsidRDefault="00165E8F" w:rsidP="00165E8F">
            <w:pPr>
              <w:tabs>
                <w:tab w:val="left" w:pos="33"/>
                <w:tab w:val="left" w:pos="292"/>
              </w:tabs>
              <w:spacing w:after="0" w:line="240" w:lineRule="auto"/>
              <w:jc w:val="both"/>
              <w:rPr>
                <w:rFonts w:ascii="Times New Roman" w:hAnsi="Times New Roman" w:cs="Times New Roman"/>
                <w:sz w:val="24"/>
                <w:szCs w:val="24"/>
                <w:lang w:val="kk-KZ"/>
              </w:rPr>
            </w:pPr>
            <w:r w:rsidRPr="005028AA">
              <w:rPr>
                <w:rFonts w:ascii="Times New Roman" w:hAnsi="Times New Roman" w:cs="Times New Roman"/>
                <w:sz w:val="24"/>
                <w:szCs w:val="24"/>
                <w:lang w:val="kk-KZ"/>
              </w:rPr>
              <w:t xml:space="preserve">Бастауыш сынып оқушылары үшін креативті тапсырмаларды енгізу. </w:t>
            </w:r>
          </w:p>
        </w:tc>
      </w:tr>
    </w:tbl>
    <w:p w:rsidR="00165E8F" w:rsidRPr="005028AA" w:rsidRDefault="00165E8F" w:rsidP="00165E8F">
      <w:pPr>
        <w:shd w:val="clear" w:color="auto" w:fill="FFFFFF"/>
        <w:spacing w:after="0" w:line="240" w:lineRule="auto"/>
        <w:ind w:firstLine="567"/>
        <w:jc w:val="both"/>
        <w:rPr>
          <w:rFonts w:ascii="Times New Roman" w:hAnsi="Times New Roman" w:cs="Times New Roman"/>
          <w:sz w:val="28"/>
          <w:szCs w:val="28"/>
          <w:lang w:val="kk-KZ"/>
        </w:rPr>
      </w:pPr>
    </w:p>
    <w:p w:rsidR="00165E8F" w:rsidRPr="005028AA" w:rsidRDefault="00165E8F" w:rsidP="00165E8F">
      <w:pPr>
        <w:shd w:val="clear" w:color="auto" w:fill="FFFFFF"/>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қалыптастырудың кешенді бағдарламасының мақсаты</w:t>
      </w:r>
      <w:r w:rsidRPr="005028AA">
        <w:rPr>
          <w:rFonts w:ascii="Times New Roman" w:hAnsi="Times New Roman" w:cs="Times New Roman"/>
          <w:i/>
          <w:sz w:val="28"/>
          <w:szCs w:val="28"/>
          <w:lang w:val="kk-KZ"/>
        </w:rPr>
        <w:t xml:space="preserve"> – </w:t>
      </w:r>
      <w:r w:rsidRPr="005028AA">
        <w:rPr>
          <w:rFonts w:ascii="Times New Roman" w:hAnsi="Times New Roman" w:cs="Times New Roman"/>
          <w:sz w:val="28"/>
          <w:szCs w:val="28"/>
          <w:lang w:val="kk-KZ"/>
        </w:rPr>
        <w:t xml:space="preserve">бастауыш сынып оқушыларының білім беру нәтижелерін (креативті, танымдық, коммуникативті, реттеуші) арттыру, сондай-ақ, креативті, сыни ойлау, өзбетімен жұмыс жасау дағдыларының қалыптасуыны ықпал ету, оқушылардың оқу үдерісінде белсенді әрекеттесу үшін қолайлы жағдай жасап, олардың әлеуметтік-коммуникативтік дағдыларын өзара бірлескен жұмыс арқылы дамыту. </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Зерттеу жұмысымыздың қалыптастыру экспериментінің </w:t>
      </w:r>
      <w:r w:rsidRPr="005028AA">
        <w:rPr>
          <w:rFonts w:ascii="Times New Roman" w:hAnsi="Times New Roman" w:cs="Times New Roman"/>
          <w:b/>
          <w:sz w:val="28"/>
          <w:szCs w:val="24"/>
          <w:lang w:val="kk-KZ"/>
        </w:rPr>
        <w:t>бірінші кезеңінде</w:t>
      </w:r>
      <w:r w:rsidRPr="005028AA">
        <w:rPr>
          <w:rFonts w:ascii="Times New Roman" w:hAnsi="Times New Roman" w:cs="Times New Roman"/>
          <w:sz w:val="28"/>
          <w:szCs w:val="24"/>
          <w:lang w:val="kk-KZ"/>
        </w:rPr>
        <w:t xml:space="preserve"> анықталған бастауыш сынып оқушыларының білім беру нәтижелерінің барлық көрсеткіштері бойынша орта деңгей мен мұғалімдері арасында креативті білім беру ортасын қалыптастырудағы кейбір кедергілер мен қиындықтар, мұғалімдер үшін аталмыш білім ортасын қалыптастыру үшін семинарлар сессиясын өткізуді жөн көрдік. Мұғалімдер білім беру ортасын қалыптастыру кезінде жеке тұлғалық, кәсіби жетілуіне де ықпал ететіндігін бірқатар ғалымдардың еңбектері дәлел бола алады </w:t>
      </w:r>
      <w:r w:rsidR="00F52D50">
        <w:rPr>
          <w:rFonts w:ascii="Times New Roman" w:hAnsi="Times New Roman" w:cs="Times New Roman"/>
          <w:spacing w:val="1"/>
          <w:sz w:val="28"/>
          <w:szCs w:val="16"/>
          <w:lang w:val="kk-KZ"/>
        </w:rPr>
        <w:t>[40], [188],[189</w:t>
      </w:r>
      <w:r w:rsidRPr="005028AA">
        <w:rPr>
          <w:rFonts w:ascii="Times New Roman" w:hAnsi="Times New Roman" w:cs="Times New Roman"/>
          <w:spacing w:val="1"/>
          <w:sz w:val="28"/>
          <w:szCs w:val="16"/>
          <w:lang w:val="kk-KZ"/>
        </w:rPr>
        <w:t>].</w:t>
      </w:r>
    </w:p>
    <w:p w:rsidR="00165E8F" w:rsidRPr="005028AA" w:rsidRDefault="00165E8F" w:rsidP="00165E8F">
      <w:pPr>
        <w:tabs>
          <w:tab w:val="left" w:pos="894"/>
        </w:tabs>
        <w:spacing w:after="0" w:line="240" w:lineRule="auto"/>
        <w:ind w:firstLine="567"/>
        <w:jc w:val="both"/>
        <w:rPr>
          <w:rStyle w:val="ezkurwreuab5ozgtqnkl"/>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В.Я.Ясвиннің іргелі зерттеуінде мектептің білім беру ортасын қалыптастыруға бағытталған жұмыс мұғалімдерге қажетті психологиялық-педагогикалық құзыреттілігін арттыруды ұйымдастыруы керек деген пікір </w:t>
      </w:r>
      <w:r w:rsidRPr="005028AA">
        <w:rPr>
          <w:rFonts w:ascii="Times New Roman" w:hAnsi="Times New Roman" w:cs="Times New Roman"/>
          <w:sz w:val="28"/>
          <w:szCs w:val="28"/>
          <w:lang w:val="kk-KZ"/>
        </w:rPr>
        <w:lastRenderedPageBreak/>
        <w:t xml:space="preserve">айтылған </w:t>
      </w:r>
      <w:r w:rsidR="00F52D50">
        <w:rPr>
          <w:rFonts w:ascii="Times New Roman" w:hAnsi="Times New Roman" w:cs="Times New Roman"/>
          <w:spacing w:val="1"/>
          <w:sz w:val="28"/>
          <w:szCs w:val="16"/>
          <w:lang w:val="kk-KZ"/>
        </w:rPr>
        <w:t>[40</w:t>
      </w:r>
      <w:r w:rsidRPr="005028AA">
        <w:rPr>
          <w:rFonts w:ascii="Times New Roman" w:hAnsi="Times New Roman" w:cs="Times New Roman"/>
          <w:spacing w:val="1"/>
          <w:sz w:val="28"/>
          <w:szCs w:val="16"/>
          <w:lang w:val="kk-KZ"/>
        </w:rPr>
        <w:t>, б.77].</w:t>
      </w:r>
      <w:r w:rsidRPr="005028AA">
        <w:rPr>
          <w:rFonts w:ascii="Times New Roman" w:hAnsi="Times New Roman" w:cs="Times New Roman"/>
          <w:sz w:val="28"/>
          <w:szCs w:val="28"/>
          <w:lang w:val="kk-KZ"/>
        </w:rPr>
        <w:t xml:space="preserve"> Зерттеу жұмысымыздың анықтау кезеңінде мұғалімдер біліктілікті арттыру курстарынан,  </w:t>
      </w:r>
      <w:r w:rsidRPr="005028AA">
        <w:rPr>
          <w:rStyle w:val="ezkurwreuab5ozgtqnkl"/>
          <w:rFonts w:ascii="Times New Roman" w:hAnsi="Times New Roman" w:cs="Times New Roman"/>
          <w:sz w:val="28"/>
          <w:szCs w:val="28"/>
          <w:lang w:val="kk-KZ"/>
        </w:rPr>
        <w:t>ғылыми-әдістемелік</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семинарлардан,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оқыту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тренингтерінен,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онлайн-оқытудан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жиі өтетіндігі</w:t>
      </w:r>
      <w:r w:rsidRPr="005028AA">
        <w:rPr>
          <w:rFonts w:ascii="Times New Roman" w:hAnsi="Times New Roman" w:cs="Times New Roman"/>
          <w:sz w:val="28"/>
          <w:szCs w:val="28"/>
          <w:lang w:val="kk-KZ"/>
        </w:rPr>
        <w:t xml:space="preserve"> анықталды. </w:t>
      </w:r>
      <w:r w:rsidRPr="005028AA">
        <w:rPr>
          <w:rStyle w:val="ezkurwreuab5ozgtqnkl"/>
          <w:rFonts w:ascii="Times New Roman" w:hAnsi="Times New Roman" w:cs="Times New Roman"/>
          <w:sz w:val="28"/>
          <w:szCs w:val="28"/>
          <w:lang w:val="kk-KZ"/>
        </w:rPr>
        <w:t>Басқаша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айтқанда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мұғалімдердің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біліктілігін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арттыру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ресурстарының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жетіспеушілігі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байқалмады.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Негізінен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біліктілікті арттыру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курстарының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тақырыптары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компьютерлік</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цифрлық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сауаттылықты,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қашықтықтан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оқытуды,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оқу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нәтижелеріне</w:t>
      </w:r>
      <w:r w:rsidRPr="005028AA">
        <w:rPr>
          <w:rFonts w:ascii="Times New Roman" w:hAnsi="Times New Roman" w:cs="Times New Roman"/>
          <w:sz w:val="28"/>
          <w:szCs w:val="28"/>
          <w:lang w:val="kk-KZ"/>
        </w:rPr>
        <w:t xml:space="preserve"> қол </w:t>
      </w:r>
      <w:r w:rsidRPr="005028AA">
        <w:rPr>
          <w:rStyle w:val="ezkurwreuab5ozgtqnkl"/>
          <w:rFonts w:ascii="Times New Roman" w:hAnsi="Times New Roman" w:cs="Times New Roman"/>
          <w:sz w:val="28"/>
          <w:szCs w:val="28"/>
          <w:lang w:val="kk-KZ"/>
        </w:rPr>
        <w:t>жеткізуді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бағалауды,</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инклюзивті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беруді </w:t>
      </w:r>
      <w:r w:rsidRPr="005028AA">
        <w:rPr>
          <w:rStyle w:val="ezkurwreuab5ozgtqnkl"/>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т. б. </w:t>
      </w:r>
      <w:r w:rsidRPr="005028AA">
        <w:rPr>
          <w:rStyle w:val="ezkurwreuab5ozgtqnkl"/>
          <w:rFonts w:ascii="Times New Roman" w:hAnsi="Times New Roman" w:cs="Times New Roman"/>
          <w:sz w:val="28"/>
          <w:szCs w:val="28"/>
          <w:lang w:val="kk-KZ"/>
        </w:rPr>
        <w:t>оқытуға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бағытталған.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Алайда</w:t>
      </w:r>
      <w:r w:rsidR="002A094F"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педагогтар</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арасында</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жүргізілген</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зерттеу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деректері</w:t>
      </w:r>
      <w:r w:rsidRPr="005028AA">
        <w:rPr>
          <w:rFonts w:ascii="Times New Roman" w:hAnsi="Times New Roman" w:cs="Times New Roman"/>
          <w:sz w:val="28"/>
          <w:szCs w:val="28"/>
          <w:lang w:val="kk-KZ"/>
        </w:rPr>
        <w:t xml:space="preserve"> бойынша </w:t>
      </w:r>
      <w:r w:rsidRPr="005028AA">
        <w:rPr>
          <w:rStyle w:val="ezkurwreuab5ozgtqnkl"/>
          <w:rFonts w:ascii="Times New Roman" w:hAnsi="Times New Roman" w:cs="Times New Roman"/>
          <w:sz w:val="28"/>
          <w:szCs w:val="28"/>
          <w:lang w:val="kk-KZ"/>
        </w:rPr>
        <w:t>басқарушылық</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құзыреттілікті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дамыту</w:t>
      </w:r>
      <w:r w:rsidRPr="005028AA">
        <w:rPr>
          <w:rFonts w:ascii="Times New Roman" w:hAnsi="Times New Roman" w:cs="Times New Roman"/>
          <w:sz w:val="28"/>
          <w:szCs w:val="28"/>
          <w:lang w:val="kk-KZ"/>
        </w:rPr>
        <w:t xml:space="preserve"> бойынша </w:t>
      </w:r>
      <w:r w:rsidRPr="005028AA">
        <w:rPr>
          <w:rStyle w:val="ezkurwreuab5ozgtqnkl"/>
          <w:rFonts w:ascii="Times New Roman" w:hAnsi="Times New Roman" w:cs="Times New Roman"/>
          <w:sz w:val="28"/>
          <w:szCs w:val="28"/>
          <w:lang w:val="kk-KZ"/>
        </w:rPr>
        <w:t>курстардың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жеке-кәсіби</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өсу</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курстарының</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қажеттілігі</w:t>
      </w:r>
      <w:r w:rsidRPr="005028AA">
        <w:rPr>
          <w:rFonts w:ascii="Times New Roman" w:hAnsi="Times New Roman" w:cs="Times New Roman"/>
          <w:sz w:val="28"/>
          <w:szCs w:val="28"/>
          <w:lang w:val="kk-KZ"/>
        </w:rPr>
        <w:t xml:space="preserve"> </w:t>
      </w:r>
      <w:r w:rsidRPr="005028AA">
        <w:rPr>
          <w:rStyle w:val="ezkurwreuab5ozgtqnkl"/>
          <w:rFonts w:ascii="Times New Roman" w:hAnsi="Times New Roman" w:cs="Times New Roman"/>
          <w:sz w:val="28"/>
          <w:szCs w:val="28"/>
          <w:lang w:val="kk-KZ"/>
        </w:rPr>
        <w:t xml:space="preserve">анықталды. Мұғалмінің жеке тұлғалық және кәсіби креативті әлеуеті сыныпта қалыптастырылатын креативті білім беру ортасына тікелей әсер ететіндігі көптеген зерттеулермен дәлелденген </w:t>
      </w:r>
      <w:r w:rsidR="00F52D50">
        <w:rPr>
          <w:rFonts w:ascii="Times New Roman" w:hAnsi="Times New Roman" w:cs="Times New Roman"/>
          <w:spacing w:val="1"/>
          <w:sz w:val="28"/>
          <w:szCs w:val="16"/>
          <w:lang w:val="kk-KZ"/>
        </w:rPr>
        <w:t>[187</w:t>
      </w:r>
      <w:r w:rsidR="002A094F" w:rsidRPr="005028AA">
        <w:rPr>
          <w:rFonts w:ascii="Times New Roman" w:hAnsi="Times New Roman" w:cs="Times New Roman"/>
          <w:spacing w:val="1"/>
          <w:sz w:val="28"/>
          <w:szCs w:val="16"/>
          <w:lang w:val="kk-KZ"/>
        </w:rPr>
        <w:t>]</w:t>
      </w:r>
      <w:r w:rsidRPr="005028AA">
        <w:rPr>
          <w:rFonts w:ascii="Times New Roman" w:hAnsi="Times New Roman" w:cs="Times New Roman"/>
          <w:spacing w:val="1"/>
          <w:sz w:val="28"/>
          <w:szCs w:val="16"/>
          <w:lang w:val="kk-KZ"/>
        </w:rPr>
        <w:t>,</w:t>
      </w:r>
      <w:r w:rsidR="00F52D50">
        <w:rPr>
          <w:rFonts w:ascii="Times New Roman" w:hAnsi="Times New Roman" w:cs="Times New Roman"/>
          <w:spacing w:val="1"/>
          <w:sz w:val="28"/>
          <w:szCs w:val="16"/>
          <w:lang w:val="kk-KZ"/>
        </w:rPr>
        <w:t>[188</w:t>
      </w:r>
      <w:r w:rsidR="002A094F" w:rsidRPr="005028AA">
        <w:rPr>
          <w:rFonts w:ascii="Times New Roman" w:hAnsi="Times New Roman" w:cs="Times New Roman"/>
          <w:spacing w:val="1"/>
          <w:sz w:val="28"/>
          <w:szCs w:val="16"/>
          <w:lang w:val="kk-KZ"/>
        </w:rPr>
        <w:t>]</w:t>
      </w:r>
      <w:r w:rsidRPr="005028AA">
        <w:rPr>
          <w:rFonts w:ascii="Times New Roman" w:hAnsi="Times New Roman" w:cs="Times New Roman"/>
          <w:spacing w:val="1"/>
          <w:sz w:val="28"/>
          <w:szCs w:val="16"/>
          <w:lang w:val="kk-KZ"/>
        </w:rPr>
        <w:t>,</w:t>
      </w:r>
      <w:r w:rsidR="00F52D50">
        <w:rPr>
          <w:rFonts w:ascii="Times New Roman" w:hAnsi="Times New Roman" w:cs="Times New Roman"/>
          <w:spacing w:val="1"/>
          <w:sz w:val="28"/>
          <w:szCs w:val="16"/>
          <w:lang w:val="kk-KZ"/>
        </w:rPr>
        <w:t>[189</w:t>
      </w:r>
      <w:r w:rsidRPr="005028AA">
        <w:rPr>
          <w:rFonts w:ascii="Times New Roman" w:hAnsi="Times New Roman" w:cs="Times New Roman"/>
          <w:spacing w:val="1"/>
          <w:sz w:val="28"/>
          <w:szCs w:val="16"/>
          <w:lang w:val="kk-KZ"/>
        </w:rPr>
        <w:t>].</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t xml:space="preserve">Сонымен бірге, </w:t>
      </w:r>
      <w:r w:rsidRPr="005028AA">
        <w:rPr>
          <w:rFonts w:ascii="Times New Roman" w:hAnsi="Times New Roman" w:cs="Times New Roman"/>
          <w:sz w:val="28"/>
          <w:szCs w:val="28"/>
          <w:lang w:val="kk-KZ"/>
        </w:rPr>
        <w:t xml:space="preserve">ҚР Оқу-ағарту министрінің м.а. 2022 жылғы 15 желтоқсандағы № 500 бұйрығы негізнде «Педагог» кәсіптік стандартында мектеп педагогының құзыреттіліктерінің бірі – оқу үдерісін жоспарлаумен бірге, білім алушыларға қауіпсіз, қолайлы дамыту оратсын ұйымдастыру болып отыр </w:t>
      </w:r>
      <w:r w:rsidR="00F52D50">
        <w:rPr>
          <w:rFonts w:ascii="Times New Roman" w:hAnsi="Times New Roman" w:cs="Times New Roman"/>
          <w:spacing w:val="1"/>
          <w:sz w:val="28"/>
          <w:szCs w:val="16"/>
          <w:lang w:val="kk-KZ"/>
        </w:rPr>
        <w:t>[190</w:t>
      </w:r>
      <w:r w:rsidRPr="005028AA">
        <w:rPr>
          <w:rFonts w:ascii="Times New Roman" w:hAnsi="Times New Roman" w:cs="Times New Roman"/>
          <w:spacing w:val="1"/>
          <w:sz w:val="28"/>
          <w:szCs w:val="16"/>
          <w:lang w:val="kk-KZ"/>
        </w:rPr>
        <w:t>].</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t xml:space="preserve">Мұғалімдердің біліктілігін арттыру, ғылыми-әдістемелік қолдау үдерісі педагогикалық, психологиялық және әдістемелік тәжірибелердің байланысын, білім беру үдерісіне қатысушылардың мақсаты-міндеттерінің келісілуін, берлескен оқыту технологияларының дамуын қамтамасыз етеді. </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Бұл семинарлар мұғалімдердің құзыреттілігін арттыруға, оларды креативті оқытудың заманауи әдістемелерімен таныстыруға, сондай-ақ тәжірибе алмасу және туындайтын мәселелерді талқылау үшін жағдай жасауға бағытталған. </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Төмендегі кестеде мұғалімдерге арналған өткізілетін семинарлар жоспары берілген (Кесте 15):</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p>
    <w:p w:rsidR="00165E8F" w:rsidRPr="005028AA" w:rsidRDefault="002A094F" w:rsidP="00165E8F">
      <w:pPr>
        <w:tabs>
          <w:tab w:val="left" w:pos="894"/>
        </w:tabs>
        <w:spacing w:after="0" w:line="240" w:lineRule="auto"/>
        <w:rPr>
          <w:rFonts w:ascii="Times New Roman" w:hAnsi="Times New Roman" w:cs="Times New Roman"/>
          <w:sz w:val="28"/>
          <w:lang w:val="kk-KZ"/>
        </w:rPr>
      </w:pPr>
      <w:r w:rsidRPr="005028AA">
        <w:rPr>
          <w:rFonts w:ascii="Times New Roman" w:hAnsi="Times New Roman" w:cs="Times New Roman"/>
          <w:sz w:val="28"/>
          <w:lang w:val="kk-KZ"/>
        </w:rPr>
        <w:t>Кесте 15</w:t>
      </w:r>
      <w:r w:rsidRPr="005028AA">
        <w:rPr>
          <w:rFonts w:ascii="Times New Roman" w:hAnsi="Times New Roman" w:cs="Times New Roman"/>
          <w:sz w:val="28"/>
          <w:lang w:val="en-US"/>
        </w:rPr>
        <w:t xml:space="preserve"> –</w:t>
      </w:r>
      <w:r w:rsidR="00165E8F" w:rsidRPr="005028AA">
        <w:rPr>
          <w:rFonts w:ascii="Times New Roman" w:hAnsi="Times New Roman" w:cs="Times New Roman"/>
          <w:sz w:val="28"/>
          <w:lang w:val="kk-KZ"/>
        </w:rPr>
        <w:t>Мұғалімдермен өткізілетін семинарлар сессиясы</w:t>
      </w:r>
    </w:p>
    <w:tbl>
      <w:tblPr>
        <w:tblStyle w:val="ae"/>
        <w:tblW w:w="9492" w:type="dxa"/>
        <w:tblLayout w:type="fixed"/>
        <w:tblLook w:val="04A0" w:firstRow="1" w:lastRow="0" w:firstColumn="1" w:lastColumn="0" w:noHBand="0" w:noVBand="1"/>
      </w:tblPr>
      <w:tblGrid>
        <w:gridCol w:w="562"/>
        <w:gridCol w:w="1555"/>
        <w:gridCol w:w="2981"/>
        <w:gridCol w:w="4394"/>
      </w:tblGrid>
      <w:tr w:rsidR="005028AA" w:rsidRPr="005028AA" w:rsidTr="00165E8F">
        <w:tc>
          <w:tcPr>
            <w:tcW w:w="562" w:type="dxa"/>
          </w:tcPr>
          <w:p w:rsidR="00165E8F" w:rsidRPr="005028AA" w:rsidRDefault="00165E8F" w:rsidP="00165E8F">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р/с</w:t>
            </w:r>
          </w:p>
        </w:tc>
        <w:tc>
          <w:tcPr>
            <w:tcW w:w="1555" w:type="dxa"/>
          </w:tcPr>
          <w:p w:rsidR="00165E8F" w:rsidRPr="005028AA" w:rsidRDefault="00165E8F" w:rsidP="00165E8F">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Іс-шара түрі</w:t>
            </w:r>
            <w:r w:rsidRPr="005028AA">
              <w:rPr>
                <w:rFonts w:ascii="Times New Roman" w:hAnsi="Times New Roman" w:cs="Times New Roman"/>
                <w:sz w:val="24"/>
                <w:szCs w:val="24"/>
                <w:lang w:val="kk-KZ"/>
              </w:rPr>
              <w:tab/>
            </w:r>
          </w:p>
        </w:tc>
        <w:tc>
          <w:tcPr>
            <w:tcW w:w="2981" w:type="dxa"/>
          </w:tcPr>
          <w:p w:rsidR="00165E8F" w:rsidRPr="005028AA" w:rsidRDefault="00165E8F" w:rsidP="00165E8F">
            <w:pPr>
              <w:tabs>
                <w:tab w:val="left" w:pos="894"/>
              </w:tabs>
              <w:spacing w:after="0" w:line="240" w:lineRule="auto"/>
              <w:jc w:val="center"/>
              <w:rPr>
                <w:rFonts w:ascii="Times New Roman" w:hAnsi="Times New Roman" w:cs="Times New Roman"/>
                <w:b/>
                <w:sz w:val="24"/>
                <w:szCs w:val="24"/>
                <w:lang w:val="kk-KZ"/>
              </w:rPr>
            </w:pPr>
            <w:r w:rsidRPr="005028AA">
              <w:rPr>
                <w:rFonts w:ascii="Times New Roman" w:hAnsi="Times New Roman" w:cs="Times New Roman"/>
                <w:sz w:val="24"/>
                <w:szCs w:val="24"/>
                <w:lang w:val="kk-KZ"/>
              </w:rPr>
              <w:t>Тақырыбы</w:t>
            </w:r>
          </w:p>
        </w:tc>
        <w:tc>
          <w:tcPr>
            <w:tcW w:w="4394" w:type="dxa"/>
          </w:tcPr>
          <w:p w:rsidR="00165E8F" w:rsidRPr="005028AA" w:rsidRDefault="00165E8F" w:rsidP="00165E8F">
            <w:pPr>
              <w:tabs>
                <w:tab w:val="left" w:pos="894"/>
              </w:tabs>
              <w:spacing w:after="0" w:line="240" w:lineRule="auto"/>
              <w:jc w:val="center"/>
              <w:rPr>
                <w:rFonts w:ascii="Times New Roman" w:hAnsi="Times New Roman" w:cs="Times New Roman"/>
                <w:b/>
                <w:sz w:val="24"/>
                <w:szCs w:val="24"/>
                <w:lang w:val="kk-KZ"/>
              </w:rPr>
            </w:pPr>
            <w:r w:rsidRPr="005028AA">
              <w:rPr>
                <w:rFonts w:ascii="Times New Roman" w:hAnsi="Times New Roman" w:cs="Times New Roman"/>
                <w:sz w:val="24"/>
                <w:szCs w:val="24"/>
                <w:lang w:val="kk-KZ"/>
              </w:rPr>
              <w:t>Мақсаты</w:t>
            </w:r>
          </w:p>
        </w:tc>
      </w:tr>
      <w:tr w:rsidR="005028AA" w:rsidRPr="00027455" w:rsidTr="00165E8F">
        <w:trPr>
          <w:trHeight w:val="571"/>
        </w:trPr>
        <w:tc>
          <w:tcPr>
            <w:tcW w:w="562" w:type="dxa"/>
          </w:tcPr>
          <w:p w:rsidR="00165E8F" w:rsidRPr="005028AA" w:rsidRDefault="00165E8F" w:rsidP="00165E8F">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1</w:t>
            </w:r>
          </w:p>
        </w:tc>
        <w:tc>
          <w:tcPr>
            <w:tcW w:w="1555" w:type="dxa"/>
          </w:tcPr>
          <w:p w:rsidR="00165E8F" w:rsidRPr="005028AA" w:rsidRDefault="00165E8F" w:rsidP="00165E8F">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Семинар</w:t>
            </w:r>
            <w:r w:rsidRPr="005028AA">
              <w:rPr>
                <w:rFonts w:ascii="Times New Roman" w:hAnsi="Times New Roman" w:cs="Times New Roman"/>
                <w:sz w:val="24"/>
                <w:szCs w:val="24"/>
                <w:lang w:val="kk-KZ"/>
              </w:rPr>
              <w:tab/>
            </w:r>
          </w:p>
        </w:tc>
        <w:tc>
          <w:tcPr>
            <w:tcW w:w="2981" w:type="dxa"/>
          </w:tcPr>
          <w:p w:rsidR="00165E8F" w:rsidRPr="005028AA" w:rsidRDefault="00165E8F" w:rsidP="00165E8F">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сыныптардағы креативті оқыту негіздері»</w:t>
            </w:r>
            <w:r w:rsidRPr="005028AA">
              <w:rPr>
                <w:rFonts w:ascii="Times New Roman" w:hAnsi="Times New Roman" w:cs="Times New Roman"/>
                <w:sz w:val="24"/>
                <w:szCs w:val="24"/>
                <w:lang w:val="kk-KZ"/>
              </w:rPr>
              <w:tab/>
            </w:r>
          </w:p>
        </w:tc>
        <w:tc>
          <w:tcPr>
            <w:tcW w:w="4394" w:type="dxa"/>
          </w:tcPr>
          <w:p w:rsidR="00165E8F" w:rsidRPr="005028AA" w:rsidRDefault="00165E8F" w:rsidP="00165E8F">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Мұғалімдерді креативті оқытудың негізгі қағидаттары мен әдістерімен таныстыру.</w:t>
            </w:r>
            <w:r w:rsidRPr="005028AA">
              <w:rPr>
                <w:rFonts w:ascii="Times New Roman" w:hAnsi="Times New Roman" w:cs="Times New Roman"/>
                <w:sz w:val="24"/>
                <w:szCs w:val="24"/>
                <w:lang w:val="kk-KZ"/>
              </w:rPr>
              <w:tab/>
            </w:r>
          </w:p>
        </w:tc>
      </w:tr>
      <w:tr w:rsidR="005028AA" w:rsidRPr="00027455" w:rsidTr="00165E8F">
        <w:tc>
          <w:tcPr>
            <w:tcW w:w="562" w:type="dxa"/>
          </w:tcPr>
          <w:p w:rsidR="00165E8F" w:rsidRPr="005028AA" w:rsidRDefault="00165E8F" w:rsidP="00165E8F">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2</w:t>
            </w:r>
          </w:p>
        </w:tc>
        <w:tc>
          <w:tcPr>
            <w:tcW w:w="1555" w:type="dxa"/>
          </w:tcPr>
          <w:p w:rsidR="00165E8F" w:rsidRPr="005028AA" w:rsidRDefault="00165E8F" w:rsidP="00165E8F">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Коучинг</w:t>
            </w:r>
            <w:r w:rsidRPr="005028AA">
              <w:rPr>
                <w:rFonts w:ascii="Times New Roman" w:hAnsi="Times New Roman" w:cs="Times New Roman"/>
                <w:sz w:val="24"/>
                <w:szCs w:val="24"/>
                <w:lang w:val="kk-KZ"/>
              </w:rPr>
              <w:tab/>
            </w:r>
          </w:p>
          <w:p w:rsidR="00165E8F" w:rsidRPr="005028AA" w:rsidRDefault="00165E8F" w:rsidP="00165E8F">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ab/>
            </w:r>
          </w:p>
        </w:tc>
        <w:tc>
          <w:tcPr>
            <w:tcW w:w="2981" w:type="dxa"/>
          </w:tcPr>
          <w:p w:rsidR="00165E8F" w:rsidRPr="005028AA" w:rsidRDefault="00165E8F" w:rsidP="00165E8F">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 оқушыларында креативті ойлауды дамыту»</w:t>
            </w:r>
            <w:r w:rsidRPr="005028AA">
              <w:rPr>
                <w:rFonts w:ascii="Times New Roman" w:hAnsi="Times New Roman" w:cs="Times New Roman"/>
                <w:sz w:val="24"/>
                <w:szCs w:val="24"/>
                <w:lang w:val="kk-KZ"/>
              </w:rPr>
              <w:tab/>
            </w:r>
          </w:p>
        </w:tc>
        <w:tc>
          <w:tcPr>
            <w:tcW w:w="4394" w:type="dxa"/>
          </w:tcPr>
          <w:p w:rsidR="00165E8F" w:rsidRPr="005028AA" w:rsidRDefault="00165E8F" w:rsidP="00165E8F">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Оқушылардың креативті ойлауын ынталандыру бойынша мұғалімдердің дағдыларын дамыту.</w:t>
            </w:r>
          </w:p>
        </w:tc>
      </w:tr>
      <w:tr w:rsidR="0032361B" w:rsidRPr="00027455" w:rsidTr="00165E8F">
        <w:tc>
          <w:tcPr>
            <w:tcW w:w="562" w:type="dxa"/>
          </w:tcPr>
          <w:p w:rsidR="0032361B" w:rsidRPr="005028AA" w:rsidRDefault="0032361B" w:rsidP="0032361B">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3</w:t>
            </w:r>
          </w:p>
        </w:tc>
        <w:tc>
          <w:tcPr>
            <w:tcW w:w="1555" w:type="dxa"/>
          </w:tcPr>
          <w:p w:rsidR="0032361B" w:rsidRPr="005028AA" w:rsidRDefault="0032361B" w:rsidP="0032361B">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Практикум</w:t>
            </w:r>
          </w:p>
          <w:p w:rsidR="0032361B" w:rsidRPr="005028AA" w:rsidRDefault="0032361B" w:rsidP="0032361B">
            <w:pPr>
              <w:tabs>
                <w:tab w:val="left" w:pos="894"/>
              </w:tabs>
              <w:spacing w:after="0" w:line="240" w:lineRule="auto"/>
              <w:rPr>
                <w:rFonts w:ascii="Times New Roman" w:hAnsi="Times New Roman" w:cs="Times New Roman"/>
                <w:sz w:val="24"/>
                <w:szCs w:val="24"/>
                <w:lang w:val="kk-KZ"/>
              </w:rPr>
            </w:pPr>
          </w:p>
        </w:tc>
        <w:tc>
          <w:tcPr>
            <w:tcW w:w="2981" w:type="dxa"/>
          </w:tcPr>
          <w:p w:rsidR="0032361B" w:rsidRPr="005028AA" w:rsidRDefault="0032361B" w:rsidP="0032361B">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тапсырмаларды оқу үдерісіне енгізу»</w:t>
            </w:r>
            <w:r w:rsidRPr="005028AA">
              <w:rPr>
                <w:rFonts w:ascii="Times New Roman" w:hAnsi="Times New Roman" w:cs="Times New Roman"/>
                <w:sz w:val="24"/>
                <w:szCs w:val="24"/>
                <w:lang w:val="kk-KZ"/>
              </w:rPr>
              <w:tab/>
            </w:r>
          </w:p>
        </w:tc>
        <w:tc>
          <w:tcPr>
            <w:tcW w:w="4394" w:type="dxa"/>
          </w:tcPr>
          <w:p w:rsidR="0032361B" w:rsidRPr="005028AA" w:rsidRDefault="0032361B" w:rsidP="0032361B">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Сабақтарда креативті тапсырмаларды енгізу әдістерін тәжірибе жүзінде игеру.</w:t>
            </w:r>
            <w:r w:rsidRPr="005028AA">
              <w:rPr>
                <w:rFonts w:ascii="Times New Roman" w:hAnsi="Times New Roman" w:cs="Times New Roman"/>
                <w:sz w:val="24"/>
                <w:szCs w:val="24"/>
                <w:lang w:val="kk-KZ"/>
              </w:rPr>
              <w:tab/>
            </w:r>
          </w:p>
        </w:tc>
      </w:tr>
      <w:tr w:rsidR="0032361B" w:rsidRPr="00027455" w:rsidTr="00165E8F">
        <w:tc>
          <w:tcPr>
            <w:tcW w:w="562" w:type="dxa"/>
          </w:tcPr>
          <w:p w:rsidR="0032361B" w:rsidRPr="005028AA" w:rsidRDefault="0032361B" w:rsidP="0032361B">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4</w:t>
            </w:r>
          </w:p>
        </w:tc>
        <w:tc>
          <w:tcPr>
            <w:tcW w:w="1555" w:type="dxa"/>
          </w:tcPr>
          <w:p w:rsidR="0032361B" w:rsidRPr="005028AA" w:rsidRDefault="0032361B" w:rsidP="0032361B">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Тренинг</w:t>
            </w:r>
            <w:r w:rsidRPr="005028AA">
              <w:rPr>
                <w:rFonts w:ascii="Times New Roman" w:hAnsi="Times New Roman" w:cs="Times New Roman"/>
                <w:sz w:val="24"/>
                <w:szCs w:val="24"/>
                <w:lang w:val="kk-KZ"/>
              </w:rPr>
              <w:tab/>
            </w:r>
          </w:p>
          <w:p w:rsidR="0032361B" w:rsidRPr="005028AA" w:rsidRDefault="0032361B" w:rsidP="0032361B">
            <w:pPr>
              <w:tabs>
                <w:tab w:val="left" w:pos="894"/>
              </w:tabs>
              <w:spacing w:after="0" w:line="240" w:lineRule="auto"/>
              <w:rPr>
                <w:rFonts w:ascii="Times New Roman" w:hAnsi="Times New Roman" w:cs="Times New Roman"/>
                <w:sz w:val="24"/>
                <w:szCs w:val="24"/>
                <w:lang w:val="kk-KZ"/>
              </w:rPr>
            </w:pPr>
          </w:p>
        </w:tc>
        <w:tc>
          <w:tcPr>
            <w:tcW w:w="2981" w:type="dxa"/>
          </w:tcPr>
          <w:p w:rsidR="0032361B" w:rsidRPr="005028AA" w:rsidRDefault="0032361B" w:rsidP="0032361B">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сыныптардағы жобалық оқыту технологиялары»</w:t>
            </w:r>
            <w:r w:rsidRPr="005028AA">
              <w:rPr>
                <w:rFonts w:ascii="Times New Roman" w:hAnsi="Times New Roman" w:cs="Times New Roman"/>
                <w:sz w:val="24"/>
                <w:szCs w:val="24"/>
                <w:lang w:val="kk-KZ"/>
              </w:rPr>
              <w:tab/>
            </w:r>
          </w:p>
        </w:tc>
        <w:tc>
          <w:tcPr>
            <w:tcW w:w="4394" w:type="dxa"/>
          </w:tcPr>
          <w:p w:rsidR="0032361B" w:rsidRPr="005028AA" w:rsidRDefault="0032361B" w:rsidP="0032361B">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Оқушылардың креативті дағдыларын дамыту үшін мұғалімдерді жобалық оқытуға оқыту.</w:t>
            </w:r>
            <w:r w:rsidRPr="005028AA">
              <w:rPr>
                <w:rFonts w:ascii="Times New Roman" w:hAnsi="Times New Roman" w:cs="Times New Roman"/>
                <w:sz w:val="24"/>
                <w:szCs w:val="24"/>
                <w:lang w:val="kk-KZ"/>
              </w:rPr>
              <w:tab/>
            </w:r>
          </w:p>
        </w:tc>
      </w:tr>
    </w:tbl>
    <w:p w:rsidR="002A094F" w:rsidRPr="005028AA" w:rsidRDefault="002A094F" w:rsidP="002A094F">
      <w:pPr>
        <w:tabs>
          <w:tab w:val="left" w:pos="894"/>
        </w:tabs>
        <w:spacing w:after="0" w:line="240" w:lineRule="auto"/>
        <w:jc w:val="both"/>
        <w:rPr>
          <w:rFonts w:ascii="Times New Roman" w:hAnsi="Times New Roman" w:cs="Times New Roman"/>
          <w:sz w:val="28"/>
          <w:lang w:val="kk-KZ"/>
        </w:rPr>
      </w:pPr>
    </w:p>
    <w:p w:rsidR="0032361B" w:rsidRDefault="0032361B" w:rsidP="002A094F">
      <w:pPr>
        <w:tabs>
          <w:tab w:val="left" w:pos="894"/>
        </w:tabs>
        <w:spacing w:after="0" w:line="240" w:lineRule="auto"/>
        <w:jc w:val="both"/>
        <w:rPr>
          <w:rFonts w:ascii="Times New Roman" w:hAnsi="Times New Roman" w:cs="Times New Roman"/>
          <w:sz w:val="28"/>
          <w:lang w:val="kk-KZ"/>
        </w:rPr>
      </w:pPr>
      <w:r w:rsidRPr="005028AA">
        <w:rPr>
          <w:rFonts w:ascii="Times New Roman" w:hAnsi="Times New Roman" w:cs="Times New Roman"/>
          <w:sz w:val="28"/>
          <w:lang w:val="en-US"/>
        </w:rPr>
        <w:t>15-</w:t>
      </w:r>
      <w:r w:rsidRPr="005028AA">
        <w:rPr>
          <w:rFonts w:ascii="Times New Roman" w:hAnsi="Times New Roman" w:cs="Times New Roman"/>
          <w:sz w:val="28"/>
          <w:lang w:val="kk-KZ"/>
        </w:rPr>
        <w:t>кестенің жалғасы</w:t>
      </w:r>
    </w:p>
    <w:tbl>
      <w:tblPr>
        <w:tblStyle w:val="ae"/>
        <w:tblW w:w="9492" w:type="dxa"/>
        <w:tblLayout w:type="fixed"/>
        <w:tblLook w:val="04A0" w:firstRow="1" w:lastRow="0" w:firstColumn="1" w:lastColumn="0" w:noHBand="0" w:noVBand="1"/>
      </w:tblPr>
      <w:tblGrid>
        <w:gridCol w:w="562"/>
        <w:gridCol w:w="1555"/>
        <w:gridCol w:w="2981"/>
        <w:gridCol w:w="4394"/>
      </w:tblGrid>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lastRenderedPageBreak/>
              <w:t>5</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Дөңгелек үстел</w:t>
            </w:r>
            <w:r w:rsidRPr="005028AA">
              <w:rPr>
                <w:rFonts w:ascii="Times New Roman" w:hAnsi="Times New Roman" w:cs="Times New Roman"/>
                <w:sz w:val="24"/>
                <w:szCs w:val="24"/>
                <w:lang w:val="kk-KZ"/>
              </w:rPr>
              <w:tab/>
            </w:r>
          </w:p>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ab/>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білім берудің қиындықтары мен мүмкіндіктерін талқылау»</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Пікір алмасу және креативті білім беру мәселелерінің шешімдерін табу үшін кеңістік құру.</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6</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Воркшоп</w:t>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білім беру ортасын құру: идеядан іске асыру жолдары»</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білім беру ортасының элементтерін әзірлеу бойынша практикалық жұмыс</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7</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Шеберлік сағаты</w:t>
            </w:r>
            <w:r w:rsidRPr="005028AA">
              <w:rPr>
                <w:rFonts w:ascii="Times New Roman" w:hAnsi="Times New Roman" w:cs="Times New Roman"/>
                <w:sz w:val="24"/>
                <w:szCs w:val="24"/>
                <w:lang w:val="kk-KZ"/>
              </w:rPr>
              <w:tab/>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«Креативтілікті қолдау үшін білім беру платформаларын пайдалану»</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Педагогтерді білім беру платформаларымен және интерактивті ресурстармен жұмыс істеуге үйрету</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8</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Идеялар сессиясы</w:t>
            </w:r>
            <w:r w:rsidRPr="005028AA">
              <w:rPr>
                <w:rFonts w:ascii="Times New Roman" w:hAnsi="Times New Roman" w:cs="Times New Roman"/>
                <w:sz w:val="24"/>
                <w:szCs w:val="24"/>
                <w:lang w:val="kk-KZ"/>
              </w:rPr>
              <w:tab/>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сабақтарды әзірлеу және өткізу»</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Идеяларды қалыптастыру және креативті сабақтар мен тапсырмаларды құру бойынша педагогтармен жеке жұмыс.</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9</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Зертхана</w:t>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«Оқушылардың креативтілігін бағалау әдістері»</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Мұғалімдерді оқушылардың креативтілік қабілеттерін бағалау әдістері мен критерийлеріне үйрету.</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10</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Практикалық сессия</w:t>
            </w:r>
            <w:r w:rsidRPr="005028AA">
              <w:rPr>
                <w:rFonts w:ascii="Times New Roman" w:hAnsi="Times New Roman" w:cs="Times New Roman"/>
                <w:sz w:val="24"/>
                <w:szCs w:val="24"/>
                <w:lang w:val="kk-KZ"/>
              </w:rPr>
              <w:tab/>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«Бастауыш сыныптарда оқытудың интерактивті әдістері»</w:t>
            </w:r>
            <w:r w:rsidRPr="005028AA">
              <w:rPr>
                <w:rFonts w:ascii="Times New Roman" w:hAnsi="Times New Roman" w:cs="Times New Roman"/>
                <w:sz w:val="24"/>
                <w:szCs w:val="24"/>
                <w:lang w:val="kk-KZ"/>
              </w:rPr>
              <w:tab/>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Оқытудың интерактивті әдістерін игеру және оларды креативті ортада қолдану.</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11</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Форсайт сессиясы</w:t>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оқыту және мотвация: оқушыларды қалай шабыттандыруға болады»</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Креативті тәсілдер арқылы оқушылардың ынтасы мен белсенділігін арттырудың болашақ тәсілдерін жоспарлау.</w:t>
            </w:r>
          </w:p>
        </w:tc>
      </w:tr>
      <w:tr w:rsidR="0032361B" w:rsidRPr="00027455" w:rsidTr="00080A43">
        <w:tc>
          <w:tcPr>
            <w:tcW w:w="562"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b/>
                <w:sz w:val="24"/>
                <w:szCs w:val="24"/>
                <w:lang w:val="kk-KZ"/>
              </w:rPr>
              <w:t>12</w:t>
            </w:r>
          </w:p>
        </w:tc>
        <w:tc>
          <w:tcPr>
            <w:tcW w:w="1555" w:type="dxa"/>
          </w:tcPr>
          <w:p w:rsidR="0032361B" w:rsidRPr="005028AA" w:rsidRDefault="0032361B" w:rsidP="00080A43">
            <w:pPr>
              <w:tabs>
                <w:tab w:val="left" w:pos="894"/>
              </w:tabs>
              <w:spacing w:after="0" w:line="240" w:lineRule="auto"/>
              <w:rPr>
                <w:rFonts w:ascii="Times New Roman" w:hAnsi="Times New Roman" w:cs="Times New Roman"/>
                <w:b/>
                <w:sz w:val="24"/>
                <w:szCs w:val="24"/>
                <w:lang w:val="kk-KZ"/>
              </w:rPr>
            </w:pPr>
            <w:r w:rsidRPr="005028AA">
              <w:rPr>
                <w:rFonts w:ascii="Times New Roman" w:hAnsi="Times New Roman" w:cs="Times New Roman"/>
                <w:sz w:val="24"/>
                <w:szCs w:val="24"/>
                <w:lang w:val="kk-KZ"/>
              </w:rPr>
              <w:t>Қорытынды пікірталас</w:t>
            </w:r>
          </w:p>
        </w:tc>
        <w:tc>
          <w:tcPr>
            <w:tcW w:w="2981"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«Қорытындылау және одан әрі іс-қимыл жоспарын әзірлеу»</w:t>
            </w:r>
          </w:p>
        </w:tc>
        <w:tc>
          <w:tcPr>
            <w:tcW w:w="4394" w:type="dxa"/>
          </w:tcPr>
          <w:p w:rsidR="0032361B" w:rsidRPr="005028AA" w:rsidRDefault="0032361B" w:rsidP="00080A43">
            <w:pPr>
              <w:tabs>
                <w:tab w:val="left" w:pos="894"/>
              </w:tabs>
              <w:spacing w:after="0" w:line="240" w:lineRule="auto"/>
              <w:rPr>
                <w:rFonts w:ascii="Times New Roman" w:hAnsi="Times New Roman" w:cs="Times New Roman"/>
                <w:sz w:val="24"/>
                <w:szCs w:val="24"/>
                <w:lang w:val="kk-KZ"/>
              </w:rPr>
            </w:pPr>
            <w:r w:rsidRPr="005028AA">
              <w:rPr>
                <w:rFonts w:ascii="Times New Roman" w:hAnsi="Times New Roman" w:cs="Times New Roman"/>
                <w:sz w:val="24"/>
                <w:szCs w:val="24"/>
                <w:lang w:val="kk-KZ"/>
              </w:rPr>
              <w:t>Нәтижелерді бағалау, алынған тәжірибені талдау және креативті оқытуды одан әрі енгізу бойынша ұсыныстар әзірлеу.</w:t>
            </w:r>
          </w:p>
        </w:tc>
      </w:tr>
    </w:tbl>
    <w:p w:rsidR="00165E8F" w:rsidRPr="005028AA" w:rsidRDefault="00165E8F" w:rsidP="002A094F">
      <w:pPr>
        <w:tabs>
          <w:tab w:val="left" w:pos="894"/>
        </w:tabs>
        <w:spacing w:after="0" w:line="240" w:lineRule="auto"/>
        <w:jc w:val="both"/>
        <w:rPr>
          <w:rFonts w:ascii="Times New Roman" w:hAnsi="Times New Roman" w:cs="Times New Roman"/>
          <w:sz w:val="28"/>
          <w:lang w:val="kk-KZ"/>
        </w:rPr>
      </w:pPr>
      <w:r w:rsidRPr="005028AA">
        <w:rPr>
          <w:rFonts w:ascii="Times New Roman" w:hAnsi="Times New Roman" w:cs="Times New Roman"/>
          <w:sz w:val="28"/>
          <w:lang w:val="kk-KZ"/>
        </w:rPr>
        <w:t xml:space="preserve"> </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Бастауыш сынып мұғалімдеріне арналған семинарлардың толық мазмұны </w:t>
      </w:r>
      <w:r w:rsidRPr="005028AA">
        <w:rPr>
          <w:rFonts w:ascii="Times New Roman" w:hAnsi="Times New Roman" w:cs="Times New Roman"/>
          <w:i/>
          <w:sz w:val="28"/>
          <w:lang w:val="kk-KZ"/>
        </w:rPr>
        <w:t>«Бастауыш сыныпта креативті білім беру ортасын қалыптастыру»</w:t>
      </w:r>
      <w:r w:rsidRPr="005028AA">
        <w:rPr>
          <w:rFonts w:ascii="Times New Roman" w:hAnsi="Times New Roman" w:cs="Times New Roman"/>
          <w:sz w:val="28"/>
          <w:lang w:val="kk-KZ"/>
        </w:rPr>
        <w:t xml:space="preserve"> әдістемелік нұсқаулығында келтірілген. </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Бұл семинарла мұғалімдерге креативті оқытуды өз сыныптарына сәтті енгізу, креативті білім беру ортасын қалыптастыруға психологиялық-педагогикалық дайындығын арттыру және оқушылардың жан-жақты дамуына жағдай жасау үшін қажетті білім мен дағдыларды игеруге мүмкіндік береді.</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Мұғалімдермен өткізілген ғылыми-әдістемелік семинар, семинарлардан күтілетін нәтижелер: </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Мұғалімдердің кәсіби құзыреттілігі артады. Қатысушылар креативті оқыту саласында жаңа білім мен дағдыларға ие болады, бұл оларға оқу үдерісін тиімдірек ұйымдастыруға және оқушылардың креативті қабілеттерін дамытуға мүмкіндік береді.</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Білім беру үдерісіне инновациялық әдістер енгізіледі. Семинарлар барысында мұғалімдер оқытуды интерактивті, қызықты және нәтижелі ете отырып, күнделікті тәжірибесіне енгізе алатын заманауи әдістер мен технологияларды меңгереді.</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Оқушылардың жан-жақты дамуына жағдай жасалады. Мұғалімдер оқушылардың креативті, сыни ойлауы мен тәуелсіздігін дамытуға ықпал ететін </w:t>
      </w:r>
      <w:r w:rsidRPr="005028AA">
        <w:rPr>
          <w:rFonts w:ascii="Times New Roman" w:hAnsi="Times New Roman" w:cs="Times New Roman"/>
          <w:sz w:val="28"/>
          <w:lang w:val="kk-KZ"/>
        </w:rPr>
        <w:lastRenderedPageBreak/>
        <w:t>білім беру ортасын құруды үйренеді, бұл олардың оқу мотивациясы мен нәтижелеріне оң әсер етеді.</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тапсырмалар әзірленеді және іске асырылады. Практикалық сабақтар барысында мұғалімдер нақты сабақтар, тапсырмалар мен жобаларды әзірлейді, олар бірден тәжірибеде қолданыла алады, осылайша оқушылардың оқу үдерісіне қызығушылығы мен қатысуын арттырады.</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оқытуды одан әрі дамыту үшін тұрақты стратегиялар қалыптасады. Форсайт-сессиялар мен қорытынды пікірталастар барысында білім беру мекемелерінде креативті тәсілдерді орнықты енгізуге бағытталған ұзақ мерзімді жоспарлар мен стратегиялар әзірленетін болады.</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Мұғалімдер арасында ынтымақтастық пен тәжірибе алмасу күшейеді. семинарлар мұғалімдер арасындағы белсенді идеялармен және үздік тәжірибелермен алмасу үшін платформа жасайды, бұл ұжымдық дамуға және инновацияларды енгізуге ықпал етеді.</w:t>
      </w:r>
    </w:p>
    <w:p w:rsidR="00165E8F" w:rsidRPr="005028AA" w:rsidRDefault="00165E8F" w:rsidP="00266C81">
      <w:pPr>
        <w:pStyle w:val="a5"/>
        <w:numPr>
          <w:ilvl w:val="1"/>
          <w:numId w:val="50"/>
        </w:numPr>
        <w:tabs>
          <w:tab w:val="left" w:pos="567"/>
        </w:tabs>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оқытуды жүйелі енгізуге дайындық басталады. Қатысушылар креативті оқытуды білім беру үдерісіне жүйелі түрде енгізу үшін ұсыныстар мен нақты қадамдар алады, бұл бұл тәсілді оқу тәжірибесінің ажырамас бөлігіне айналдырады.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Бастауыш сынып мұғалімдерімен өткізілген креативті білім беру ортасын қалыптастыруға дайындау және қолдау семинарлардың қысқаша сипаттамасы.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«Бастауыш сыныптардағы креативті оқыту негіздері» семинары</w:t>
      </w:r>
      <w:r w:rsidRPr="005028AA">
        <w:rPr>
          <w:rFonts w:ascii="Times New Roman" w:hAnsi="Times New Roman" w:cs="Times New Roman"/>
          <w:sz w:val="28"/>
          <w:lang w:val="kk-KZ"/>
        </w:rPr>
        <w:t xml:space="preserve"> мұғалімдерді креативті оқыту әдістері мен қағидаттарымен таныстыруға бағытталған. Семинар барысында мұғалімдер бастауыш сынып оқушыларында креативті ойлауды, стандартты емес шешімдерге қабілеттілікті қалай дамыту керектігін білді. Креативті оқытудың негізгі қағидаттары қарастырылды: белсенділік, автономия, диалог және интеграция, сонымен қатар жобалық және проблемалық оқыту, ойын технологиялары сияқты әдістер. Семинардың практикалық бөлімінде қатысушылар креативті сабақтар әзірледі, содан кейін олар талқыланып, талданды. Семинар рефлексиямен аяқталды, оның барысында мұғалімдер өз тәжірибелерінде креативті тәсілді қолдану идеяларын тұжырымдады.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«Бастауыш сынып оқушыларында креативті ойлауды дамыту» коучингі</w:t>
      </w:r>
      <w:r w:rsidRPr="005028AA">
        <w:rPr>
          <w:rFonts w:ascii="Times New Roman" w:hAnsi="Times New Roman" w:cs="Times New Roman"/>
          <w:sz w:val="28"/>
          <w:lang w:val="kk-KZ"/>
        </w:rPr>
        <w:t xml:space="preserve"> мұғалімдердің оқушыларда креативті ойлауды ынталандыру дағдыларын дамытуға арналды.  Коучинг барысында қатысушылар креативті ойлау - бұл жаңа нәрсені ойлап табу ғана емес, сонымен қатар стандартты емес шешімдерді табу қабілеті екенін білді. Балалар өз идеяларын еркін жеткізе алатын және қателіктерден қорықпайтын білім беру ортасын құрудың маңызды мәселелері талқыланды. Креативті ойлауды ынталандырудың әртүрлі әдістері ұсынылды: ашық сұрақтар, миға шабуыл, метафоралар мен ұқсастықтарды қолдану және ойын технологиялары. Практикалық бөлім креативті сабақтарды дамытуды қамтыды, онда мұғалімдер талқыланған әдістерді қолдана отырып тапсырмалар әзірледі. Коучинг соңында оқу үдерісіне креативті әдістемелерді одан әрі енгізуге баса назар аудара отырып, алынған нәтижелерді талқылау өтті.</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lastRenderedPageBreak/>
        <w:t>«Креативті тапсырмаларды оқу үдерісіне интеграциялау» практикумы</w:t>
      </w:r>
      <w:r w:rsidRPr="005028AA">
        <w:rPr>
          <w:rFonts w:ascii="Times New Roman" w:hAnsi="Times New Roman" w:cs="Times New Roman"/>
          <w:sz w:val="28"/>
          <w:lang w:val="kk-KZ"/>
        </w:rPr>
        <w:t xml:space="preserve"> мұғалімдерді бастауыш мектептің оқу үдерісіне креативті тапсырмаларды енгізу әдістерімен таныстыруға бағытталған. Практикум теориялық бөлімді қамтыды, онда ойын, креативті тапсырмалардың түрлері, сондай-ақ олардың балалардағы креативті ойлауды дамытудағы рөлі талқыланды.Практикалық бөлім топтық жұмыстан тұрды, оның барысында қатысушылар өз сабақтарына креативті тапсырмалар әзірледі.  Практикум соңында әзірленген тапсырмаларды талқылау, тәжірибе алмасу және оларды оқу үдерісіне енгізу жоспарын жасау жүргізілді.</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«Бастауыш сыныптардағы жобалық оқыту технологиялары» тренингі</w:t>
      </w:r>
      <w:r w:rsidRPr="005028AA">
        <w:rPr>
          <w:rFonts w:ascii="Times New Roman" w:hAnsi="Times New Roman" w:cs="Times New Roman"/>
          <w:sz w:val="28"/>
          <w:lang w:val="kk-KZ"/>
        </w:rPr>
        <w:t xml:space="preserve"> бастауыш сынып мұғалімдерін оқушылардың креативтілік және зерттеу дағдыларын дамытуға ықпал ететін жобалық оқыту әдістеріне үйретуге бағытталған. Тренинг барысында қатысушылар жобалық оқыту теориясымен танысады, оның артықшылықтарын талқылайды және өз сыныптарында жобаларды іске асыру тәжірибесімен бөліседі.Практикалық бөлім оқу үдерісіне енгізілуі мүмкін топтық жобаларды әзірлеуді қамтиды. Қатысушылар жобаларды құру бойынша жұмыс істейді, мақсаттарды, міндеттерді және оларды іске асыру кезеңдерін талқылайды. Тренинг соңында мұғалімдер өз жобаларын ұсынады, кері байланыс алады және өз тәжірибелерінде жобалық оқытуды енгізу жоспарларын жасайды.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«Креативті білім берудің сын-қатерлері мен мүмкіндіктерін талқылау» дөңгелек үстелі</w:t>
      </w:r>
      <w:r w:rsidRPr="005028AA">
        <w:rPr>
          <w:rFonts w:ascii="Times New Roman" w:hAnsi="Times New Roman" w:cs="Times New Roman"/>
          <w:sz w:val="28"/>
          <w:lang w:val="kk-KZ"/>
        </w:rPr>
        <w:t xml:space="preserve"> мұғалімдер, мектеп әкімшілігі, сарапшылар мен ата-аналар мектептерде креативті білім беруді енгізудің өзекті мәселелерін талқылай алатын диалог алаңын құруға бағытталған. Семинар кіріспе бөлімнен басталады, онда қатысушылар креативті білім беру туралы өз көзқарастарын ұсынады және бөліседі. Содан соң дәстүрлі білім беру жүйесі, шектеулі ресурстар және креативтілікті бағалаудағы қиындықтар сияқты негізгі қиындықтарды қамтитын қысқаша аналитикалық шолу ұсынылады. Негізгі талқылау топтық жұмыс форматында өтеді, онда қатысушылар әдістерді оқу үдерісінеенгізуге және ата-аналармен өзара әрекеттесуге қатысты нақты мәселелерді қарастырады.Топтардың идеяларын ұсынғаннан кейін қатысушылар еркін пікірталасқа қатысады, пікір алмасады және сұрақтар қояды. Дөңгелек үстел рефлексиямен аяқталады, онда қатысушылар өз мектептерінде креативті білім беруді енгізу бойынша қорытындылар тұжырымдайды.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«Креативті білім беру ортасын құру: идеядан іске асыру жолдары»</w:t>
      </w:r>
      <w:r w:rsidRPr="005028AA">
        <w:rPr>
          <w:rFonts w:ascii="Times New Roman" w:hAnsi="Times New Roman" w:cs="Times New Roman"/>
          <w:sz w:val="28"/>
          <w:lang w:val="kk-KZ"/>
        </w:rPr>
        <w:t xml:space="preserve"> воркшопы мұғалімдерге, әдіскерлерге, мектеп әкімшілігінің өкілдеріне және білім беру бағдарламаларын дамыту жөніндегі мамандарға креативті білім беру ортасының элементтерін әзірлеу бойынша практикалық жұмыс мақсатында ұйымдастырылды. Воркшоптың басты назары креативті ойлауды және оқушылардың оқу үдерісіне белсенді қатысуын ынталандыратын кеңістік құруға аударылды. Миға шабуыл аясында қатысушылар тобы креативтң білім беру ортасын құра алатын нақты элементтерді ұсынды. Сыныпта кеңістікті ұйымдастыру, креативті ойлауды дамыту үшін әдістер мен технологияларды қолдану, сенім мен ашықтық ахуалын құру сияқты мәселелер талқыланды. Воркшоптың негізгі бөлігі практикалық жұмыстарға арналды, оның барысында </w:t>
      </w:r>
      <w:r w:rsidRPr="005028AA">
        <w:rPr>
          <w:rFonts w:ascii="Times New Roman" w:hAnsi="Times New Roman" w:cs="Times New Roman"/>
          <w:sz w:val="28"/>
          <w:lang w:val="kk-KZ"/>
        </w:rPr>
        <w:lastRenderedPageBreak/>
        <w:t>қатысушылар өздерінің білім беру мекемелері үшін креативті білім беру ортасының жобаларын әзірледі. Жобалау үдерісінде іске асыру үшін қажетті ресурстар және ұсынылған идеяларды енгізу қадамдары ескерілді.</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«Креативтілікті қолдау үшін білім беру платформаларын пайдалану» шеберлік сағаты</w:t>
      </w:r>
      <w:r w:rsidRPr="005028AA">
        <w:rPr>
          <w:rFonts w:ascii="Times New Roman" w:hAnsi="Times New Roman" w:cs="Times New Roman"/>
          <w:sz w:val="28"/>
          <w:lang w:val="kk-KZ"/>
        </w:rPr>
        <w:t xml:space="preserve"> мұғалімдерді оқушылардың креативтілік дағдыларын дамыту үшін заманауи білім беру платформаларын пайдалануға үйретуге бағытталған. Шеберлік сағат барысында қатысушылар Google Classroom, Padlet, Kahoot, Canva for Education, Lerning Apps және Nearpod сияқты әртүрлі платформалармен танысып, оларды интерактивті және креативті тапсырмаларды жасау үшін қалай пайдалануға болатынын білді.Мұғалімдер жаңа құралдарды игеріп қана қоймай, цифрлық технологиялар сабақтарды қалай қызықты әрі нәтижелі ете алатынын талқылай отырып, тәжірибе мен идеялармен алмасуға мүмкіндік алды. Шеберлік сағат соңында қатысушылар алған білімдері мен дағдыларын күнделікті педагогикалық тәжірибесіне қалай енгізуді жоспарлап отырғандығы туралы ой қозғады.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«Креативті сабақтарды әзірлеу және өткізу» идеялар сессиясы</w:t>
      </w:r>
      <w:r w:rsidRPr="005028AA">
        <w:rPr>
          <w:rFonts w:ascii="Times New Roman" w:hAnsi="Times New Roman" w:cs="Times New Roman"/>
          <w:sz w:val="28"/>
          <w:lang w:val="kk-KZ"/>
        </w:rPr>
        <w:t xml:space="preserve"> мұғалімдерге оқушыларды шынымен қызықтыратын және олардың креативтілік қабілеттерін дамытуға ықпал ететін креативті сабақтар мен тапсырмаларды әзірлеуге көмектесуге бағытталған. Іс-шараға бірнеше кезеңдер кірді: миға шабуыл, жеке жұмыс, әзірлемелерді таныстыру және рефлексия. Миға шабуыл кезеңінде қатысушылар креативті сабақтарға арналған идеяларды қалыптастырды, үйреншікті оқыту тәсілдерін қалай өзгертуге болатынын талқылады, сабақтарды интерактивті және қызықты етті, заманауи технологиялар мен пәнаралық тәсілдерді қолданды.Жеке жұмыста мұғалімдер креативті әдістерді қолдануға бағытталған нақты сабақ жоспарларын жасады. Әрбір қатысушы сабақ құрылымын әзірледі, мақсаттарды анықтады, оқушыларды тарту әдістері мен құралдарын таңдады. Идеялар сессиясы мұғалімдерге тәжірибе алмасуға, кері байланыс алуға және оқушылар үшін сабақтарды қызықты әрі нәтижелі етуге көмектесетін оқытудың жаңа тәсілдерін жасауға мүмкіндік берді.</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t xml:space="preserve">«Оқушылардың креативтілігін бағалау әдістемесі» зертханасы </w:t>
      </w:r>
      <w:r w:rsidRPr="005028AA">
        <w:rPr>
          <w:rFonts w:ascii="Times New Roman" w:hAnsi="Times New Roman" w:cs="Times New Roman"/>
          <w:sz w:val="28"/>
          <w:lang w:val="kk-KZ"/>
        </w:rPr>
        <w:t>мұғалімдерді оқушылардың креативтілік қабілеттерін бағалау әдістері мен критерийлерін үйретуге бағытталған. Зертхана жұмысына қатысушылар креативтілікті бағалаудың әртүрлі тәсілдері мен құралдарымен танысты, сондай-ақ оларды қолданудың жолдарын анықтады. Зертхана теориялық кіріспеден басталды, онда дивергентті ойлау, өзіндік ерекшелік, бейімделу және креативтілік үдерістер мен өнімдерді бағалау сияқты креативтілікті бағалаудың негізгі тәсілдері қарастырылды. Қатысушыларға тапсырмалардың мысалдары және олардың қажеттіліктеріне бейімделе алатын бағалау критерийлері ұсынылды. Практикалық бөлім топтық жұмысты қамтыды, онда қатысушылар креативтілікті бағалау әдістерінің бірін таңдап, нақты оқу тапсырмаларының өлшемдерін әзірледі. Содан кейін әр топ өз әзірлемелерін ұсынды және оларды әріптестерімен талқылады.</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b/>
          <w:i/>
          <w:sz w:val="28"/>
          <w:lang w:val="kk-KZ"/>
        </w:rPr>
        <w:lastRenderedPageBreak/>
        <w:t>«Бастауыш сыныптарда оқытудың интерактивті әдістері» практикалық сессиясы</w:t>
      </w:r>
      <w:r w:rsidRPr="005028AA">
        <w:rPr>
          <w:rFonts w:ascii="Times New Roman" w:hAnsi="Times New Roman" w:cs="Times New Roman"/>
          <w:sz w:val="28"/>
          <w:lang w:val="kk-KZ"/>
        </w:rPr>
        <w:t xml:space="preserve"> бастауыш сыныптарда оқытудың интерактивті әдістерін игеруге және қолдануға арналды. Семинарға бастауыш сынып мұғалімдері қатысты. Сессияның мақсаты мұғалімдерді заманауи интерактивті әдістермен таныстыру ғана емес, сонымен қатар оларға креативті және қызықты білім беру ортасын құру үшін осы әдістерді сабақтарына енгізуге көмектесу болды. Семинар ойын жаттығулары, кейс әдісі, интерактивті викториналар және ақыл-ой карталары сияқты әртүрлі интерактивті әдістерді көрсетуден басталды. Қатысушылар бұл әдістемелер оқушыларды оқу үдерісіне тартуға, олардың креативтілік қабілеттерін дамытуға және сабақтарды қызықты етуге қалай көмектесетінін білді. Сессияның практикалық бөлімінде қатысушылар топтарда жұмыс істей отырып, таңдалған интерактивті әдістерді нақты сабақтарға бейімдеді. Олар оқушылардың жас ерекшеліктері мен оқу мақсаттарына назар аудара отырып, интерактивті элементтерді қолдана отырып сабақ жоспарларын жасады. Қатысушылар өз жұмыстарында қандай әдістерді қолдануды жоспарлап отырғанын және интерактивті оқыту тәжірибесін қалай жақсартуға болатынын талқылады. Семинар рефлексиямен аяқталды, онда қатысушылар өз әсерлерімен бөлісті, жаңа білімді өз тәжірибелерінде қалай қолданатынын және креативтілікті бағалаудың қандай әдістері оларға ең қолайлы болып көрінетінін талқылады. </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 </w:t>
      </w:r>
      <w:r w:rsidRPr="005028AA">
        <w:rPr>
          <w:rFonts w:ascii="Times New Roman" w:hAnsi="Times New Roman" w:cs="Times New Roman"/>
          <w:b/>
          <w:i/>
          <w:sz w:val="28"/>
          <w:lang w:val="kk-KZ"/>
        </w:rPr>
        <w:t>«Креативті оқыту және мотивация: оқушыларды қалай шабыттандыруға болады» форсайт</w:t>
      </w:r>
      <w:r w:rsidRPr="005028AA">
        <w:rPr>
          <w:rFonts w:ascii="Times New Roman" w:hAnsi="Times New Roman" w:cs="Times New Roman"/>
          <w:sz w:val="28"/>
          <w:lang w:val="kk-KZ"/>
        </w:rPr>
        <w:t xml:space="preserve"> сессиясыныңмиға шабуыл кезеңінде қатысушылар 5-10 жылдан кейін өзекті болуы мүмкін әдістер мен технологияларды қарастыра отырып, креативті оқытудың болашағы туралы идеяларды қалыптастыра отырып, топтарда жұмыс істеді. Нәтижесінде әрі қарай жоспарлау үшін негізгі идеялар мен бағыттар тұжырымдалды. Жол карталарын әзірлеу барысында қатысушылар өз идеяларын нақты іс-қимыл жоспарларына аударды, қысқа мерзімді және ұзақ мерзімді мақсаттарды, креативті әдістерді енгізу және оқушылардың ынтасын арттыру үшін негізгі кезеңдер мен қажетті ресурстарды анықтады. Сессия жол карталарын таныстырумен және олардың орындылығын талқылаумен, сондай-ақ рефлексиямен аяқталды, онда қатысушылар алған білімдері мен идеяларын практикаға енгізу бойынша өз қорытындылары мен жоспарларын талқылады. Форсайт-сессия қатысушыларға ағымдағы сын-тегеуріндерді түсініп қана қоймай, оқушылардың ынтасы мен белсенділігін арттыруға бағытталған креативті білім беру тәжірибелерін іске асыру үшін нақты қадамдар жасауға көмектесті.</w:t>
      </w:r>
    </w:p>
    <w:p w:rsidR="00165E8F" w:rsidRPr="005028AA" w:rsidRDefault="00165E8F" w:rsidP="00165E8F">
      <w:pPr>
        <w:tabs>
          <w:tab w:val="left" w:pos="894"/>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i/>
          <w:sz w:val="28"/>
          <w:szCs w:val="28"/>
          <w:lang w:val="kk-KZ"/>
        </w:rPr>
        <w:t>«Қорытындылау және одан әрі іс-әрекет жоспарын әзірлеу» қорытынды пікірталас</w:t>
      </w:r>
      <w:r w:rsidRPr="005028AA">
        <w:rPr>
          <w:rFonts w:ascii="Times New Roman" w:hAnsi="Times New Roman" w:cs="Times New Roman"/>
          <w:sz w:val="28"/>
          <w:szCs w:val="28"/>
          <w:lang w:val="kk-KZ"/>
        </w:rPr>
        <w:t xml:space="preserve"> барысында қатысушылар семинарлар сессиясынан алған білімдері мен тәжірибелерін саралап, креативті оқытуды одан әрі енгізу жолдарын қарастырады. Әр педагог үш негізгі сұраққа жауап бере отырып (не білдім, не әсер етті, не қолданамын), жеке ой-толғамдарын ортаға салады. Бұл рефлексия қатысушыларға өз тәжірибесін бағалауға, тиімді әдістерді айқындауға және алдағы жұмыстың бағыттарын нақтылауға көмектеседі. Пікірлер мен ұсыныстар келешек іс-әрекет жоспарына негіз болды.</w:t>
      </w:r>
    </w:p>
    <w:p w:rsidR="00165E8F" w:rsidRPr="005028AA" w:rsidRDefault="00165E8F" w:rsidP="00165E8F">
      <w:pPr>
        <w:spacing w:after="0" w:line="240" w:lineRule="auto"/>
        <w:ind w:firstLine="567"/>
        <w:jc w:val="both"/>
        <w:rPr>
          <w:rFonts w:ascii="Times New Roman" w:hAnsi="Times New Roman" w:cs="Times New Roman"/>
          <w:sz w:val="28"/>
          <w:szCs w:val="24"/>
          <w:lang w:val="kk-KZ"/>
        </w:rPr>
      </w:pPr>
      <w:r w:rsidRPr="005028AA">
        <w:rPr>
          <w:rFonts w:ascii="Times New Roman" w:hAnsi="Times New Roman" w:cs="Times New Roman"/>
          <w:sz w:val="28"/>
          <w:szCs w:val="24"/>
          <w:lang w:val="kk-KZ"/>
        </w:rPr>
        <w:lastRenderedPageBreak/>
        <w:t xml:space="preserve">Тәжірибелік-эксперимент жұмысымыздың қалыптастыру экспериментінің </w:t>
      </w:r>
      <w:r w:rsidRPr="005028AA">
        <w:rPr>
          <w:rFonts w:ascii="Times New Roman" w:hAnsi="Times New Roman" w:cs="Times New Roman"/>
          <w:b/>
          <w:sz w:val="28"/>
          <w:szCs w:val="24"/>
          <w:lang w:val="kk-KZ"/>
        </w:rPr>
        <w:t>екінші кезеңінде</w:t>
      </w:r>
      <w:r w:rsidRPr="005028AA">
        <w:rPr>
          <w:rFonts w:ascii="Times New Roman" w:hAnsi="Times New Roman" w:cs="Times New Roman"/>
          <w:sz w:val="28"/>
          <w:szCs w:val="24"/>
          <w:lang w:val="kk-KZ"/>
        </w:rPr>
        <w:t xml:space="preserve"> </w:t>
      </w:r>
      <w:r w:rsidRPr="005028AA">
        <w:rPr>
          <w:rFonts w:ascii="Times New Roman" w:hAnsi="Times New Roman" w:cs="Times New Roman"/>
          <w:sz w:val="32"/>
          <w:szCs w:val="24"/>
          <w:lang w:val="kk-KZ"/>
        </w:rPr>
        <w:t>б</w:t>
      </w:r>
      <w:r w:rsidRPr="005028AA">
        <w:rPr>
          <w:rFonts w:ascii="Times New Roman" w:hAnsi="Times New Roman" w:cs="Times New Roman"/>
          <w:sz w:val="28"/>
          <w:szCs w:val="24"/>
          <w:lang w:val="kk-KZ"/>
        </w:rPr>
        <w:t xml:space="preserve">астауыш сыныптарда гуманитарлық пәндер негізінде креативті білім беру ортасын қалыптастырудың педагогикалық шарттарын жүзеге асыру </w:t>
      </w:r>
      <w:r w:rsidRPr="005028AA">
        <w:rPr>
          <w:rFonts w:ascii="Times New Roman" w:hAnsi="Times New Roman" w:cs="Times New Roman"/>
          <w:i/>
          <w:sz w:val="28"/>
          <w:szCs w:val="24"/>
          <w:lang w:val="kk-KZ"/>
        </w:rPr>
        <w:t>(ұйымдастырушылық, дидактикалық, технологиялық)</w:t>
      </w:r>
      <w:r w:rsidRPr="005028AA">
        <w:rPr>
          <w:rFonts w:ascii="Times New Roman" w:hAnsi="Times New Roman" w:cs="Times New Roman"/>
          <w:sz w:val="28"/>
          <w:szCs w:val="24"/>
          <w:lang w:val="kk-KZ"/>
        </w:rPr>
        <w:t xml:space="preserve"> болды.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4"/>
          <w:lang w:val="kk-KZ"/>
        </w:rPr>
        <w:t xml:space="preserve">Бастауыш сыныптарда гуманитарлық пәндер негізінде креативті білім беру ортасын қалыптастырудың </w:t>
      </w:r>
      <w:r w:rsidRPr="005028AA">
        <w:rPr>
          <w:rFonts w:ascii="Times New Roman" w:hAnsi="Times New Roman" w:cs="Times New Roman"/>
          <w:b/>
          <w:i/>
          <w:sz w:val="28"/>
          <w:szCs w:val="24"/>
          <w:lang w:val="kk-KZ"/>
        </w:rPr>
        <w:t>ұйымдастырушылық педагогикалық шарты</w:t>
      </w:r>
      <w:r w:rsidRPr="005028AA">
        <w:rPr>
          <w:rFonts w:ascii="Times New Roman" w:hAnsi="Times New Roman" w:cs="Times New Roman"/>
          <w:sz w:val="28"/>
          <w:szCs w:val="24"/>
          <w:lang w:val="kk-KZ"/>
        </w:rPr>
        <w:t xml:space="preserve"> с</w:t>
      </w:r>
      <w:r w:rsidRPr="005028AA">
        <w:rPr>
          <w:rFonts w:ascii="Times New Roman" w:hAnsi="Times New Roman" w:cs="Times New Roman"/>
          <w:sz w:val="28"/>
          <w:szCs w:val="28"/>
          <w:lang w:val="kk-KZ"/>
        </w:rPr>
        <w:t xml:space="preserve">ыныптағы оқу кеңістігін сабақ ерекшелігіне, өткізілетін оқу-іс әрекетінің түріне, формасына, әдіс-тәсілдеріне қарай икемдеу жұмыстарын қамтиды.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Тәжірибелік-эксперимент жұмыс жүргізілген сыныптардың оқу кеңістігі жалпы білім беретін мектептердің талаптарына сай жабдықталған және сынып бөлмелері қажетті оқу аумақтарына бөлінген: оқу аумағы, ақпараттық, сынып бұрышы, ойын аумағы, шығармашылық аумағы.  Сонымен бірге, сыныпта қолайлы заттық-кеңістік орта құру оқушылар арасында жағымды психологиялық ахуал, шығармашылыққа ынталандырушы жағдай туғызады. Мәселен, N.Jackson, T. Kharms</w:t>
      </w:r>
      <w:r w:rsidRPr="005028AA">
        <w:rPr>
          <w:rFonts w:ascii="Times New Roman" w:hAnsi="Times New Roman" w:cs="Times New Roman"/>
          <w:lang w:val="kk-KZ"/>
        </w:rPr>
        <w:t xml:space="preserve"> </w:t>
      </w:r>
      <w:r w:rsidRPr="005028AA">
        <w:rPr>
          <w:rFonts w:ascii="Times New Roman" w:hAnsi="Times New Roman" w:cs="Times New Roman"/>
          <w:sz w:val="28"/>
          <w:szCs w:val="28"/>
          <w:lang w:val="kk-KZ"/>
        </w:rPr>
        <w:t xml:space="preserve">оқу кеңістігінің құраушылары ретінде құрал-жабдықтар мен материалдардың алуан түрлілігін, оқушы өз қажеттілігіне қарай оқу кеңістігін ұйымдастыру еркіндігін т.с.с. бөліп көрсетеді. Авторлармен келісе отырып, біз </w:t>
      </w:r>
      <w:r w:rsidRPr="005028AA">
        <w:rPr>
          <w:rFonts w:ascii="Times New Roman" w:hAnsi="Times New Roman" w:cs="Times New Roman"/>
          <w:sz w:val="28"/>
          <w:szCs w:val="28"/>
          <w:shd w:val="clear" w:color="auto" w:fill="FFFFFF"/>
          <w:lang w:val="kk-KZ"/>
        </w:rPr>
        <w:t xml:space="preserve">бастауыш сынып оқушылары үшін белсенді кеңістіктің мөлшері креативтіліктің даму деңгейіне, зейін мен өзін-өзі бақылауға, бастамашылық пен өзін-өзі бақылауға әсер етеді деп есептейміз </w:t>
      </w:r>
      <w:r w:rsidR="00F52D50">
        <w:rPr>
          <w:rFonts w:ascii="Times New Roman" w:hAnsi="Times New Roman" w:cs="Times New Roman"/>
          <w:spacing w:val="1"/>
          <w:sz w:val="28"/>
          <w:szCs w:val="16"/>
          <w:lang w:val="kk-KZ"/>
        </w:rPr>
        <w:t>[180</w:t>
      </w:r>
      <w:r w:rsidRPr="005028AA">
        <w:rPr>
          <w:rFonts w:ascii="Times New Roman" w:hAnsi="Times New Roman" w:cs="Times New Roman"/>
          <w:spacing w:val="1"/>
          <w:sz w:val="28"/>
          <w:szCs w:val="16"/>
          <w:lang w:val="kk-KZ"/>
        </w:rPr>
        <w:t xml:space="preserve">], </w:t>
      </w:r>
      <w:r w:rsidR="00F52D50">
        <w:rPr>
          <w:rFonts w:ascii="Times New Roman" w:hAnsi="Times New Roman" w:cs="Times New Roman"/>
          <w:spacing w:val="1"/>
          <w:sz w:val="28"/>
          <w:szCs w:val="16"/>
          <w:lang w:val="kk-KZ"/>
        </w:rPr>
        <w:t>[181</w:t>
      </w:r>
      <w:r w:rsidRPr="005028AA">
        <w:rPr>
          <w:rFonts w:ascii="Times New Roman" w:hAnsi="Times New Roman" w:cs="Times New Roman"/>
          <w:spacing w:val="1"/>
          <w:sz w:val="28"/>
          <w:szCs w:val="16"/>
          <w:lang w:val="kk-KZ"/>
        </w:rPr>
        <w:t>]</w:t>
      </w:r>
      <w:r w:rsidRPr="005028AA">
        <w:rPr>
          <w:rFonts w:ascii="Times New Roman" w:hAnsi="Times New Roman" w:cs="Times New Roman"/>
          <w:sz w:val="28"/>
          <w:szCs w:val="28"/>
          <w:shd w:val="clear" w:color="auto" w:fill="FFFFFF"/>
          <w:lang w:val="kk-KZ"/>
        </w:rPr>
        <w:t xml:space="preserve">. Зерттеу барысында қолайлы креативті білім беру ортасын құру кезінде қабырғалардың түс дизайнына және оларға орналастырылған оқу-әдістемелік материалдарға назар аудару қажеттілігі анықталды. Мысалы, «сөйлейтін қабырғалар» технологиясын қолдану ұсынылады (түпнұсқа атауы «Talking Walls»»). Технологияның мәні мынада: оқушылар ақпарат ала отырып, өз қызметін жоспарлауды үйренеді, ақпараттық ресурсты сындарлы түрде пайдаланады </w:t>
      </w:r>
      <w:r w:rsidR="00F52D50">
        <w:rPr>
          <w:rFonts w:ascii="Times New Roman" w:hAnsi="Times New Roman" w:cs="Times New Roman"/>
          <w:spacing w:val="1"/>
          <w:sz w:val="28"/>
          <w:szCs w:val="16"/>
          <w:lang w:val="kk-KZ"/>
        </w:rPr>
        <w:t>[181</w:t>
      </w:r>
      <w:r w:rsidRPr="005028AA">
        <w:rPr>
          <w:rFonts w:ascii="Times New Roman" w:hAnsi="Times New Roman" w:cs="Times New Roman"/>
          <w:spacing w:val="1"/>
          <w:sz w:val="28"/>
          <w:szCs w:val="16"/>
          <w:lang w:val="kk-KZ"/>
        </w:rPr>
        <w:t>]</w:t>
      </w:r>
      <w:r w:rsidRPr="005028AA">
        <w:rPr>
          <w:rFonts w:ascii="Times New Roman" w:hAnsi="Times New Roman" w:cs="Times New Roman"/>
          <w:sz w:val="28"/>
          <w:szCs w:val="28"/>
          <w:shd w:val="clear" w:color="auto" w:fill="FFFFFF"/>
          <w:lang w:val="kk-KZ"/>
        </w:rPr>
        <w:t xml:space="preserve">. Н.В. Герасименко пікірімен келісе отырып, сыныптың қабырғалары үшін ашық сары, сарғыш, жылы түстерді қолданған жөн деп есептелінеді. Бұл түстер реңктері сыныптағы тәртіпті, сонымен қатар ақыл-ой белсенділігін арттырады және зейіннің шоғырлануына ықпал етеі </w:t>
      </w:r>
      <w:r w:rsidR="00F52D50">
        <w:rPr>
          <w:rFonts w:ascii="Times New Roman" w:hAnsi="Times New Roman" w:cs="Times New Roman"/>
          <w:spacing w:val="1"/>
          <w:sz w:val="28"/>
          <w:szCs w:val="16"/>
          <w:lang w:val="kk-KZ"/>
        </w:rPr>
        <w:t>[191</w:t>
      </w:r>
      <w:r w:rsidRPr="005028AA">
        <w:rPr>
          <w:rFonts w:ascii="Times New Roman" w:hAnsi="Times New Roman" w:cs="Times New Roman"/>
          <w:spacing w:val="1"/>
          <w:sz w:val="28"/>
          <w:szCs w:val="16"/>
          <w:lang w:val="kk-KZ"/>
        </w:rPr>
        <w:t>]</w:t>
      </w:r>
      <w:r w:rsidRPr="005028AA">
        <w:rPr>
          <w:rFonts w:ascii="Times New Roman" w:hAnsi="Times New Roman" w:cs="Times New Roman"/>
          <w:sz w:val="28"/>
          <w:szCs w:val="28"/>
          <w:shd w:val="clear" w:color="auto" w:fill="FFFFFF"/>
          <w:lang w:val="kk-KZ"/>
        </w:rPr>
        <w:t>.</w:t>
      </w:r>
    </w:p>
    <w:p w:rsidR="00165E8F" w:rsidRPr="005028AA" w:rsidRDefault="00165E8F" w:rsidP="00165E8F">
      <w:pPr>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Әрине, бастауыш сынып оқушылары оқитын сынып үшін түстерді таңдағанда, олардың жас ерекшеліктеріне және сол немесе басқа түске бейімділігіне сүйену керек, бірақ әр түстің өзіндік қасиеттері бар екенін және бастауыш сынып бөлмелеріне жылы түстерді қолдану қажеттілігін ескеру керек. Сондай-ақ, психологтар сыныпты безендіру кезінде бір түсті қолданбауды ұсынады, себебі біркелкі түске боялған сынып тез шаршатады, алайда, көз шаршамау үшін бір-бірімен үйлесетін екі-үш түстен артық болмау қажет. </w:t>
      </w:r>
    </w:p>
    <w:p w:rsidR="00165E8F" w:rsidRPr="005028AA" w:rsidRDefault="00165E8F" w:rsidP="00165E8F">
      <w:pPr>
        <w:spacing w:after="0" w:line="240" w:lineRule="auto"/>
        <w:ind w:firstLine="567"/>
        <w:jc w:val="both"/>
        <w:rPr>
          <w:rFonts w:ascii="Times New Roman" w:hAnsi="Times New Roman" w:cs="Times New Roman"/>
          <w:spacing w:val="1"/>
          <w:sz w:val="28"/>
          <w:szCs w:val="16"/>
          <w:lang w:val="kk-KZ"/>
        </w:rPr>
      </w:pPr>
      <w:r w:rsidRPr="005028AA">
        <w:rPr>
          <w:rFonts w:ascii="Times New Roman" w:hAnsi="Times New Roman" w:cs="Times New Roman"/>
          <w:sz w:val="28"/>
          <w:szCs w:val="28"/>
          <w:shd w:val="clear" w:color="auto" w:fill="FFFFFF"/>
          <w:lang w:val="kk-KZ"/>
        </w:rPr>
        <w:t xml:space="preserve">Сыныптың оқу аумағы оқушылар үшін оқу орындарын, мұғалім орны мен тақтаны қамтиды. </w:t>
      </w:r>
      <w:r w:rsidRPr="005028AA">
        <w:rPr>
          <w:rFonts w:ascii="Times New Roman" w:hAnsi="Times New Roman" w:cs="Times New Roman"/>
          <w:sz w:val="28"/>
          <w:szCs w:val="24"/>
          <w:lang w:val="kk-KZ"/>
        </w:rPr>
        <w:t xml:space="preserve">Осыған орай, біздің зерттеуіміздің шеңберінде сыныптағы оқу кеңістігін сабақ ерекшелігіне, өткізілетін оқу-іс әрекетінің түріне, формасына, әдіс-тәсілдеріне қарай икемдеудің әдістемелерін ұсынылады. </w:t>
      </w:r>
      <w:r w:rsidRPr="005028AA">
        <w:rPr>
          <w:rFonts w:ascii="Times New Roman" w:hAnsi="Times New Roman" w:cs="Times New Roman"/>
          <w:spacing w:val="1"/>
          <w:sz w:val="28"/>
          <w:szCs w:val="16"/>
          <w:lang w:val="kk-KZ"/>
        </w:rPr>
        <w:t xml:space="preserve">Оқушылардың сыныпта орналасуы олардың үлгеріміне, зейіннің шоғырлануына, мұғаліммен және сыныптастарымен қарым-қатынасына айтарлықтай әсер етуі мүмкін. </w:t>
      </w:r>
    </w:p>
    <w:p w:rsidR="00165E8F" w:rsidRPr="005028AA" w:rsidRDefault="00165E8F" w:rsidP="00165E8F">
      <w:pPr>
        <w:spacing w:after="0" w:line="240" w:lineRule="auto"/>
        <w:ind w:firstLine="567"/>
        <w:jc w:val="both"/>
        <w:rPr>
          <w:rFonts w:ascii="Times New Roman" w:hAnsi="Times New Roman" w:cs="Times New Roman"/>
          <w:spacing w:val="1"/>
          <w:sz w:val="28"/>
          <w:szCs w:val="16"/>
          <w:lang w:val="kk-KZ"/>
        </w:rPr>
      </w:pPr>
      <w:r w:rsidRPr="005028AA">
        <w:rPr>
          <w:rFonts w:ascii="Times New Roman" w:hAnsi="Times New Roman" w:cs="Times New Roman"/>
          <w:spacing w:val="1"/>
          <w:sz w:val="28"/>
          <w:szCs w:val="16"/>
          <w:lang w:val="kk-KZ"/>
        </w:rPr>
        <w:lastRenderedPageBreak/>
        <w:t xml:space="preserve">Зерттеулер көрсеткендей, сыныптағы кеңістікті дұрыс ұйымдастыру оқу  үдерісіне оңтайлы жағдай жасауға көмектеседі. Мәселен, сыныпта оқушыларды орналастыру кезінде сабақтың мақсаты мен міндеттері, берілетін тапсырмалардың сипатын, оқушылардың жеке ерекшеліктерін ескерген жөн. Пайымдаулар мен қорытындылар шығару үшін сынып кеңістігін шағын топтарға бөліп орналастыру, оқушылардың танымдық және креативті ойлау қабілеттеріне тікелей әсер ететіні </w:t>
      </w:r>
      <w:r w:rsidRPr="005028AA">
        <w:rPr>
          <w:rFonts w:ascii="Times New Roman" w:hAnsi="Times New Roman" w:cs="Times New Roman"/>
          <w:sz w:val="28"/>
          <w:szCs w:val="28"/>
          <w:shd w:val="clear" w:color="auto" w:fill="FFFFFF"/>
          <w:lang w:val="kk-KZ"/>
        </w:rPr>
        <w:t xml:space="preserve">Tobia V. және т.б. ғалымдар еңбегінде дәлелденген </w:t>
      </w:r>
      <w:r w:rsidR="00F52D50">
        <w:rPr>
          <w:rFonts w:ascii="Times New Roman" w:hAnsi="Times New Roman" w:cs="Times New Roman"/>
          <w:spacing w:val="1"/>
          <w:sz w:val="28"/>
          <w:szCs w:val="16"/>
          <w:lang w:val="kk-KZ"/>
        </w:rPr>
        <w:t>[192</w:t>
      </w:r>
      <w:r w:rsidRPr="005028AA">
        <w:rPr>
          <w:rFonts w:ascii="Times New Roman" w:hAnsi="Times New Roman" w:cs="Times New Roman"/>
          <w:spacing w:val="1"/>
          <w:sz w:val="28"/>
          <w:szCs w:val="16"/>
          <w:lang w:val="kk-KZ"/>
        </w:rPr>
        <w:t>]</w:t>
      </w:r>
      <w:r w:rsidRPr="005028AA">
        <w:rPr>
          <w:rFonts w:ascii="Times New Roman" w:hAnsi="Times New Roman" w:cs="Times New Roman"/>
          <w:sz w:val="28"/>
          <w:szCs w:val="28"/>
          <w:shd w:val="clear" w:color="auto" w:fill="FFFFFF"/>
          <w:lang w:val="kk-KZ"/>
        </w:rPr>
        <w:t xml:space="preserve">. </w:t>
      </w:r>
      <w:r w:rsidRPr="005028AA">
        <w:rPr>
          <w:rFonts w:ascii="Times New Roman" w:hAnsi="Times New Roman" w:cs="Times New Roman"/>
          <w:sz w:val="28"/>
          <w:szCs w:val="20"/>
          <w:shd w:val="clear" w:color="auto" w:fill="FFFFFF"/>
          <w:lang w:val="kk-KZ"/>
        </w:rPr>
        <w:t xml:space="preserve">Chan K.L. және т.б. зерттеуінде гуманитарлық мамандық білім алушыларының, техникалық мамандық білім алушыларына қарағанда аудиторияда алдыңғы қатарда отырған кезде білім сапасының артқандығын және білім алушылардың оқу бөлмесінде орналасу реті пәннің, сабақтың ерекшелігіне қарай қарастырылу қажеттілігін көрсетті </w:t>
      </w:r>
      <w:r w:rsidR="00F52D50">
        <w:rPr>
          <w:rFonts w:ascii="Times New Roman" w:hAnsi="Times New Roman" w:cs="Times New Roman"/>
          <w:spacing w:val="1"/>
          <w:sz w:val="28"/>
          <w:szCs w:val="16"/>
          <w:lang w:val="kk-KZ"/>
        </w:rPr>
        <w:t>[193</w:t>
      </w:r>
      <w:r w:rsidRPr="005028AA">
        <w:rPr>
          <w:rFonts w:ascii="Times New Roman" w:hAnsi="Times New Roman" w:cs="Times New Roman"/>
          <w:spacing w:val="1"/>
          <w:sz w:val="28"/>
          <w:szCs w:val="16"/>
          <w:lang w:val="kk-KZ"/>
        </w:rPr>
        <w:t xml:space="preserve">], </w:t>
      </w:r>
      <w:r w:rsidR="00F52D50">
        <w:rPr>
          <w:rFonts w:ascii="Times New Roman" w:hAnsi="Times New Roman" w:cs="Times New Roman"/>
          <w:spacing w:val="1"/>
          <w:sz w:val="28"/>
          <w:szCs w:val="16"/>
          <w:lang w:val="kk-KZ"/>
        </w:rPr>
        <w:t>[194</w:t>
      </w:r>
      <w:r w:rsidRPr="005028AA">
        <w:rPr>
          <w:rFonts w:ascii="Times New Roman" w:hAnsi="Times New Roman" w:cs="Times New Roman"/>
          <w:spacing w:val="1"/>
          <w:sz w:val="28"/>
          <w:szCs w:val="16"/>
          <w:lang w:val="kk-KZ"/>
        </w:rPr>
        <w:t>]</w:t>
      </w:r>
      <w:r w:rsidRPr="005028AA">
        <w:rPr>
          <w:rFonts w:ascii="Times New Roman" w:hAnsi="Times New Roman" w:cs="Times New Roman"/>
          <w:sz w:val="28"/>
          <w:szCs w:val="28"/>
          <w:shd w:val="clear" w:color="auto" w:fill="FFFFFF"/>
          <w:lang w:val="kk-KZ"/>
        </w:rPr>
        <w:t>.</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 xml:space="preserve">Зерттеу шеңберіндегі сыныпта оқу кеңістігін ұйымдастыру әдістемесі сабақтың, оқу іс-әрекетінің ерекшелігіне қарай оқу орындарының дәстүрлі және дәстүрлі емес формаларын қолдануға негізделеді (А.И.Савенков бойынша) </w:t>
      </w:r>
      <w:r w:rsidR="00F52D50">
        <w:rPr>
          <w:rFonts w:ascii="Times New Roman" w:hAnsi="Times New Roman" w:cs="Times New Roman"/>
          <w:spacing w:val="1"/>
          <w:sz w:val="28"/>
          <w:szCs w:val="16"/>
          <w:lang w:val="kk-KZ"/>
        </w:rPr>
        <w:t>[134</w:t>
      </w:r>
      <w:r w:rsidRPr="005028AA">
        <w:rPr>
          <w:rFonts w:ascii="Times New Roman" w:hAnsi="Times New Roman" w:cs="Times New Roman"/>
          <w:spacing w:val="1"/>
          <w:sz w:val="28"/>
          <w:szCs w:val="16"/>
          <w:lang w:val="kk-KZ"/>
        </w:rPr>
        <w:t>]</w:t>
      </w:r>
      <w:r w:rsidRPr="005028AA">
        <w:rPr>
          <w:rFonts w:ascii="Times New Roman" w:hAnsi="Times New Roman" w:cs="Times New Roman"/>
          <w:sz w:val="28"/>
          <w:szCs w:val="20"/>
          <w:shd w:val="clear" w:color="auto" w:fill="FFFFFF"/>
          <w:lang w:val="kk-KZ"/>
        </w:rPr>
        <w:t xml:space="preserve">:  </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i/>
          <w:sz w:val="28"/>
          <w:szCs w:val="20"/>
          <w:shd w:val="clear" w:color="auto" w:fill="FFFFFF"/>
          <w:lang w:val="kk-KZ"/>
        </w:rPr>
        <w:t xml:space="preserve">Оқу орындарын сызықтық, дәстүрлі формада ұйымдастыру. </w:t>
      </w:r>
      <w:r w:rsidRPr="005028AA">
        <w:rPr>
          <w:rStyle w:val="anegp0gi0b9av8jahpyh"/>
          <w:rFonts w:ascii="Times New Roman" w:hAnsi="Times New Roman" w:cs="Times New Roman"/>
          <w:sz w:val="28"/>
          <w:szCs w:val="28"/>
          <w:lang w:val="kk-KZ"/>
        </w:rPr>
        <w:t>Сынып бқлмесінде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оқушыларды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осылай орналастыру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ғасырлар</w:t>
      </w:r>
      <w:r w:rsidRPr="005028AA">
        <w:rPr>
          <w:rFonts w:ascii="Times New Roman" w:hAnsi="Times New Roman" w:cs="Times New Roman"/>
          <w:sz w:val="28"/>
          <w:szCs w:val="28"/>
          <w:lang w:val="kk-KZ"/>
        </w:rPr>
        <w:t xml:space="preserve"> бойы қалыптасқан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дәстүрлі</w:t>
      </w:r>
      <w:r w:rsidRPr="005028AA">
        <w:rPr>
          <w:rFonts w:ascii="Times New Roman" w:hAnsi="Times New Roman" w:cs="Times New Roman"/>
          <w:sz w:val="28"/>
          <w:szCs w:val="28"/>
          <w:lang w:val="kk-KZ"/>
        </w:rPr>
        <w:t xml:space="preserve"> түрде сынып</w:t>
      </w:r>
      <w:r w:rsidRPr="005028AA">
        <w:rPr>
          <w:rStyle w:val="anegp0gi0b9av8jahpyh"/>
          <w:rFonts w:ascii="Times New Roman" w:hAnsi="Times New Roman" w:cs="Times New Roman"/>
          <w:sz w:val="28"/>
          <w:szCs w:val="28"/>
          <w:lang w:val="kk-KZ"/>
        </w:rPr>
        <w:t>-сабақ</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жүйесі</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жағдайында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жүзеге</w:t>
      </w:r>
      <w:r w:rsidRPr="005028AA">
        <w:rPr>
          <w:rFonts w:ascii="Times New Roman" w:hAnsi="Times New Roman" w:cs="Times New Roman"/>
          <w:sz w:val="28"/>
          <w:szCs w:val="28"/>
          <w:lang w:val="kk-KZ"/>
        </w:rPr>
        <w:t xml:space="preserve"> асырылатын </w:t>
      </w:r>
      <w:r w:rsidRPr="005028AA">
        <w:rPr>
          <w:rStyle w:val="anegp0gi0b9av8jahpyh"/>
          <w:rFonts w:ascii="Times New Roman" w:hAnsi="Times New Roman" w:cs="Times New Roman"/>
          <w:sz w:val="28"/>
          <w:szCs w:val="28"/>
          <w:lang w:val="kk-KZ"/>
        </w:rPr>
        <w:t>оқу</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жұмысының</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әдістемелік</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жағымен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тығыз</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байланысты</w:t>
      </w:r>
      <w:r w:rsidR="00CF7BE1" w:rsidRPr="005028AA">
        <w:rPr>
          <w:rStyle w:val="anegp0gi0b9av8jahpyh"/>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w:t>
      </w:r>
      <w:r w:rsidR="001B4F2B" w:rsidRPr="005028AA">
        <w:rPr>
          <w:rStyle w:val="anegp0gi0b9av8jahpyh"/>
          <w:rFonts w:ascii="Times New Roman" w:hAnsi="Times New Roman" w:cs="Times New Roman"/>
          <w:sz w:val="28"/>
          <w:szCs w:val="28"/>
          <w:lang w:val="kk-KZ"/>
        </w:rPr>
        <w:t>Сурет 13</w:t>
      </w:r>
      <w:r w:rsidR="00CF7BE1" w:rsidRPr="005028AA">
        <w:rPr>
          <w:rStyle w:val="anegp0gi0b9av8jahpyh"/>
          <w:rFonts w:ascii="Times New Roman" w:hAnsi="Times New Roman" w:cs="Times New Roman"/>
          <w:sz w:val="28"/>
          <w:szCs w:val="28"/>
          <w:lang w:val="kk-KZ"/>
        </w:rPr>
        <w:t>а</w:t>
      </w:r>
      <w:r w:rsidRPr="005028AA">
        <w:rPr>
          <w:rStyle w:val="anegp0gi0b9av8jahpyh"/>
          <w:rFonts w:ascii="Times New Roman" w:hAnsi="Times New Roman" w:cs="Times New Roman"/>
          <w:sz w:val="28"/>
          <w:szCs w:val="28"/>
          <w:lang w:val="kk-KZ"/>
        </w:rPr>
        <w:t>). Бұл кезде мұғалімнің ролі басым болады, әр</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оқушы</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мұғалімге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бағытталған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және</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сыныптастарымен</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өзара</w:t>
      </w:r>
      <w:r w:rsidRPr="005028AA">
        <w:rPr>
          <w:rFonts w:ascii="Times New Roman" w:hAnsi="Times New Roman" w:cs="Times New Roman"/>
          <w:sz w:val="28"/>
          <w:szCs w:val="28"/>
          <w:lang w:val="kk-KZ"/>
        </w:rPr>
        <w:t xml:space="preserve"> </w:t>
      </w:r>
      <w:r w:rsidRPr="005028AA">
        <w:rPr>
          <w:rStyle w:val="anegp0gi0b9av8jahpyh"/>
          <w:rFonts w:ascii="Times New Roman" w:hAnsi="Times New Roman" w:cs="Times New Roman"/>
          <w:sz w:val="28"/>
          <w:szCs w:val="28"/>
          <w:lang w:val="kk-KZ"/>
        </w:rPr>
        <w:t>әрекеттесуге қиындық соғуы мүмкін. Алайда, біздің тәжірибелік жұмысымыз кезінде, бұл оқыту форматы да қолданылды.</w:t>
      </w:r>
      <w:r w:rsidRPr="005028AA">
        <w:rPr>
          <w:rStyle w:val="anegp0gi0b9av8jahpyh"/>
          <w:rFonts w:ascii="Times New Roman" w:hAnsi="Times New Roman" w:cs="Times New Roman"/>
          <w:lang w:val="kk-KZ"/>
        </w:rPr>
        <w:t xml:space="preserve"> </w:t>
      </w:r>
      <w:r w:rsidRPr="005028AA">
        <w:rPr>
          <w:rFonts w:ascii="Times New Roman" w:hAnsi="Times New Roman" w:cs="Times New Roman"/>
          <w:sz w:val="28"/>
          <w:szCs w:val="20"/>
          <w:shd w:val="clear" w:color="auto" w:fill="FFFFFF"/>
          <w:lang w:val="kk-KZ"/>
        </w:rPr>
        <w:t xml:space="preserve">Оқу орындарын орналастырудың бұл формасы жаңа сабақ түсіндірген кезде, мұғалімді, тақтадағы ақпаратқа назар қою үшін, бақылау жұмыстарын жүргізген кезде тиімді. Бұл кезде оқушылар бір-біріне алаңдамай, зейіні толығымен мұғалімде, тақтада болады. Мұндай  орналастыру оқушылар арасындағы өзара әрекеттесуді, өзара оқу іс-әрекетін ұйымдастыруға шектеу қоюы мүмкін. Алайда, оқушыларды оқу орындарын дәстүрлі формада орналастыру кезінде жеке, жұптық тапсырмаларды орындату үшін тиімді, сыныппен жаппай тапсырма орындап, жалпы сұрақ қою арқылы сабақты бекітуге болады. </w:t>
      </w:r>
    </w:p>
    <w:p w:rsidR="00165E8F" w:rsidRPr="005028AA" w:rsidRDefault="00165E8F" w:rsidP="00165E8F">
      <w:pPr>
        <w:spacing w:after="0" w:line="240" w:lineRule="auto"/>
        <w:ind w:firstLine="567"/>
        <w:jc w:val="both"/>
        <w:rPr>
          <w:rStyle w:val="anegp0gi0b9av8jahpyh"/>
          <w:rFonts w:ascii="Times New Roman" w:hAnsi="Times New Roman" w:cs="Times New Roman"/>
          <w:sz w:val="28"/>
          <w:szCs w:val="28"/>
          <w:lang w:val="kk-KZ"/>
        </w:rPr>
      </w:pPr>
      <w:r w:rsidRPr="005028AA">
        <w:rPr>
          <w:rFonts w:ascii="Times New Roman" w:hAnsi="Times New Roman" w:cs="Times New Roman"/>
          <w:i/>
          <w:sz w:val="28"/>
          <w:szCs w:val="20"/>
          <w:shd w:val="clear" w:color="auto" w:fill="FFFFFF"/>
          <w:lang w:val="kk-KZ"/>
        </w:rPr>
        <w:t>Топтастырып орналастыру (шеңбер құрып немесе U-тәрізді):</w:t>
      </w:r>
      <w:r w:rsidRPr="005028AA">
        <w:rPr>
          <w:rFonts w:ascii="Times New Roman" w:hAnsi="Times New Roman" w:cs="Times New Roman"/>
          <w:sz w:val="28"/>
          <w:szCs w:val="20"/>
          <w:shd w:val="clear" w:color="auto" w:fill="FFFFFF"/>
          <w:lang w:val="kk-KZ"/>
        </w:rPr>
        <w:t xml:space="preserve"> мұндай орналастыру гуманитарлық пәндерде тиімді болып келеді, себебі, оқушылар өзара пікір алмасып, белсенділігі артып, өзара әрекеттесуге ықпалы зор. Сонымен бірге, оқушыларды орналастыру тәртібі өзгерген кезде жаңашылдық, еркіндік сезімін тудырады: кейбір шағын топтар мұғалімге жанымен отырғасын, жауаптарын мұғалімге ғана емес, сыныптастарына жолдайды, жауап беруші оқушыға назар салып тыңдап, пікір алмаса отырып белсенді қатысады. Осы жерде оқушыларды жұптарға, үштіктерге бөліп орналастыру бірлескен креативті, танымдық, коммуникативті оқу іс-әрекетін ұйымдастыру үшін тиімді. Зерттеу жұмысымыздың 1.3 тармақшысында атап өткендей, креативті білім беру ортасында оқушылардың креативті, танымдық, коммуникативті іс-әрекетін ұйымдастыру кезінде жұптық, үштік, төрттік және т.с.с. топтық жұмыстар оқушылардың ұжымда бірлесе отырып, шығармашылық тапсырмаларды орындай отырып, коммуникативті дағдыларын дамытуға ықпалын тигізеді. </w:t>
      </w:r>
      <w:r w:rsidRPr="005028AA">
        <w:rPr>
          <w:rFonts w:ascii="Times New Roman" w:hAnsi="Times New Roman" w:cs="Times New Roman"/>
          <w:sz w:val="28"/>
          <w:szCs w:val="20"/>
          <w:shd w:val="clear" w:color="auto" w:fill="FFFFFF"/>
          <w:lang w:val="kk-KZ"/>
        </w:rPr>
        <w:lastRenderedPageBreak/>
        <w:t xml:space="preserve">Жұмысты ұйымдастырудың бұл формалары креативтілікті, танымдық белсенділікті ынталандыруға бағытталған, себебі, олар әр түрлі идеялар мен әдістерді ойлап табуды қамтамасыз етеді. Осы жерде 2-3 оқушыдан </w:t>
      </w:r>
      <w:r w:rsidRPr="005028AA">
        <w:rPr>
          <w:rFonts w:ascii="Times New Roman" w:hAnsi="Times New Roman" w:cs="Times New Roman"/>
          <w:i/>
          <w:sz w:val="28"/>
          <w:szCs w:val="20"/>
          <w:shd w:val="clear" w:color="auto" w:fill="FFFFFF"/>
          <w:lang w:val="kk-KZ"/>
        </w:rPr>
        <w:t>жұпта немесе үштіктерде</w:t>
      </w:r>
      <w:r w:rsidRPr="005028AA">
        <w:rPr>
          <w:rFonts w:ascii="Times New Roman" w:hAnsi="Times New Roman" w:cs="Times New Roman"/>
          <w:sz w:val="28"/>
          <w:szCs w:val="20"/>
          <w:shd w:val="clear" w:color="auto" w:fill="FFFFFF"/>
          <w:lang w:val="kk-KZ"/>
        </w:rPr>
        <w:t xml:space="preserve"> жұмыс ұйымдастырудің тиімділігі – шағын оқу тапсырмасын бірлесе отырып орындап, оқушылардың өзара коммуникация, ынтымақтастық, ұжымшылдық, коллаборация орнайды. Ал, </w:t>
      </w:r>
      <w:r w:rsidRPr="005028AA">
        <w:rPr>
          <w:rFonts w:ascii="Times New Roman" w:hAnsi="Times New Roman" w:cs="Times New Roman"/>
          <w:i/>
          <w:sz w:val="28"/>
          <w:szCs w:val="20"/>
          <w:shd w:val="clear" w:color="auto" w:fill="FFFFFF"/>
          <w:lang w:val="kk-KZ"/>
        </w:rPr>
        <w:t>үлгеріміне қарай</w:t>
      </w:r>
      <w:r w:rsidRPr="005028AA">
        <w:rPr>
          <w:rFonts w:ascii="Times New Roman" w:hAnsi="Times New Roman" w:cs="Times New Roman"/>
          <w:sz w:val="28"/>
          <w:szCs w:val="20"/>
          <w:shd w:val="clear" w:color="auto" w:fill="FFFFFF"/>
          <w:lang w:val="kk-KZ"/>
        </w:rPr>
        <w:t xml:space="preserve"> оқушыларды араластырып топтарға отырғызу, үлгерімі нашар оқушыларды ынталандырады, үлгерімі жоғары оқушылардың жауапкершілік, көшбасшылық қасиеттерін дамытады. Сонымен бірге, оқу тапсырмаларының түрлеріне қарай оқушылардың орналастырудың және оқу бөлмесін жұмыс аумақтарына бөлудің </w:t>
      </w:r>
      <w:r w:rsidRPr="005028AA">
        <w:rPr>
          <w:rFonts w:ascii="Times New Roman" w:hAnsi="Times New Roman" w:cs="Times New Roman"/>
          <w:i/>
          <w:sz w:val="28"/>
          <w:szCs w:val="20"/>
          <w:shd w:val="clear" w:color="auto" w:fill="FFFFFF"/>
          <w:lang w:val="kk-KZ"/>
        </w:rPr>
        <w:t>икемді</w:t>
      </w:r>
      <w:r w:rsidRPr="005028AA">
        <w:rPr>
          <w:rFonts w:ascii="Times New Roman" w:hAnsi="Times New Roman" w:cs="Times New Roman"/>
          <w:sz w:val="28"/>
          <w:szCs w:val="20"/>
          <w:shd w:val="clear" w:color="auto" w:fill="FFFFFF"/>
          <w:lang w:val="kk-KZ"/>
        </w:rPr>
        <w:t xml:space="preserve"> түрі де қолданылды (жеке жұмыс жасау үшін, шағын жоба орындау үшін, пікір алмасу үшін т.с.с.) </w:t>
      </w:r>
      <w:r w:rsidR="001B4F2B" w:rsidRPr="005028AA">
        <w:rPr>
          <w:rStyle w:val="anegp0gi0b9av8jahpyh"/>
          <w:rFonts w:ascii="Times New Roman" w:hAnsi="Times New Roman" w:cs="Times New Roman"/>
          <w:sz w:val="28"/>
          <w:szCs w:val="28"/>
          <w:lang w:val="kk-KZ"/>
        </w:rPr>
        <w:t>(Сурет 13</w:t>
      </w:r>
      <w:r w:rsidRPr="005028AA">
        <w:rPr>
          <w:rStyle w:val="anegp0gi0b9av8jahpyh"/>
          <w:rFonts w:ascii="Times New Roman" w:hAnsi="Times New Roman" w:cs="Times New Roman"/>
          <w:sz w:val="28"/>
          <w:szCs w:val="28"/>
          <w:lang w:val="kk-KZ"/>
        </w:rPr>
        <w:t>, ә,б).</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noProof/>
          <w:lang w:eastAsia="ru-RU"/>
        </w:rPr>
        <w:drawing>
          <wp:inline distT="0" distB="0" distL="0" distR="0" wp14:anchorId="3FDF6185" wp14:editId="77AD02E8">
            <wp:extent cx="1569720" cy="143183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8114" t="29875" r="22899" b="39339"/>
                    <a:stretch/>
                  </pic:blipFill>
                  <pic:spPr bwMode="auto">
                    <a:xfrm>
                      <a:off x="0" y="0"/>
                      <a:ext cx="1581559" cy="1442638"/>
                    </a:xfrm>
                    <a:prstGeom prst="rect">
                      <a:avLst/>
                    </a:prstGeom>
                    <a:ln>
                      <a:noFill/>
                    </a:ln>
                    <a:extLst>
                      <a:ext uri="{53640926-AAD7-44D8-BBD7-CCE9431645EC}">
                        <a14:shadowObscured xmlns:a14="http://schemas.microsoft.com/office/drawing/2010/main"/>
                      </a:ext>
                    </a:extLst>
                  </pic:spPr>
                </pic:pic>
              </a:graphicData>
            </a:graphic>
          </wp:inline>
        </w:drawing>
      </w:r>
      <w:r w:rsidRPr="005028AA">
        <w:rPr>
          <w:rFonts w:ascii="Times New Roman" w:hAnsi="Times New Roman" w:cs="Times New Roman"/>
          <w:noProof/>
          <w:lang w:val="kk-KZ" w:eastAsia="ru-RU"/>
        </w:rPr>
        <w:t xml:space="preserve">   </w:t>
      </w:r>
      <w:r w:rsidRPr="005028AA">
        <w:rPr>
          <w:rFonts w:ascii="Times New Roman" w:hAnsi="Times New Roman" w:cs="Times New Roman"/>
          <w:noProof/>
          <w:lang w:eastAsia="ru-RU"/>
        </w:rPr>
        <w:drawing>
          <wp:inline distT="0" distB="0" distL="0" distR="0" wp14:anchorId="4355708C" wp14:editId="3FCB84D9">
            <wp:extent cx="1804670" cy="1378852"/>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3670" t="37637" r="56445" b="35357"/>
                    <a:stretch/>
                  </pic:blipFill>
                  <pic:spPr bwMode="auto">
                    <a:xfrm>
                      <a:off x="0" y="0"/>
                      <a:ext cx="1839866" cy="1405743"/>
                    </a:xfrm>
                    <a:prstGeom prst="rect">
                      <a:avLst/>
                    </a:prstGeom>
                    <a:ln>
                      <a:noFill/>
                    </a:ln>
                    <a:extLst>
                      <a:ext uri="{53640926-AAD7-44D8-BBD7-CCE9431645EC}">
                        <a14:shadowObscured xmlns:a14="http://schemas.microsoft.com/office/drawing/2010/main"/>
                      </a:ext>
                    </a:extLst>
                  </pic:spPr>
                </pic:pic>
              </a:graphicData>
            </a:graphic>
          </wp:inline>
        </w:drawing>
      </w:r>
      <w:r w:rsidRPr="005028AA">
        <w:rPr>
          <w:rFonts w:ascii="Times New Roman" w:hAnsi="Times New Roman" w:cs="Times New Roman"/>
          <w:sz w:val="28"/>
          <w:szCs w:val="20"/>
          <w:shd w:val="clear" w:color="auto" w:fill="FFFFFF"/>
          <w:lang w:val="kk-KZ"/>
        </w:rPr>
        <w:t xml:space="preserve"> </w:t>
      </w:r>
      <w:r w:rsidRPr="005028AA">
        <w:rPr>
          <w:rFonts w:ascii="Times New Roman" w:hAnsi="Times New Roman" w:cs="Times New Roman"/>
          <w:noProof/>
          <w:lang w:eastAsia="ru-RU"/>
        </w:rPr>
        <w:drawing>
          <wp:inline distT="0" distB="0" distL="0" distR="0" wp14:anchorId="7DB45870" wp14:editId="0AB1B834">
            <wp:extent cx="1424693" cy="1402080"/>
            <wp:effectExtent l="0" t="0" r="444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836" t="41733" r="56641" b="22363"/>
                    <a:stretch/>
                  </pic:blipFill>
                  <pic:spPr bwMode="auto">
                    <a:xfrm>
                      <a:off x="0" y="0"/>
                      <a:ext cx="1459971" cy="1436798"/>
                    </a:xfrm>
                    <a:prstGeom prst="rect">
                      <a:avLst/>
                    </a:prstGeom>
                    <a:ln>
                      <a:noFill/>
                    </a:ln>
                    <a:extLst>
                      <a:ext uri="{53640926-AAD7-44D8-BBD7-CCE9431645EC}">
                        <a14:shadowObscured xmlns:a14="http://schemas.microsoft.com/office/drawing/2010/main"/>
                      </a:ext>
                    </a:extLst>
                  </pic:spPr>
                </pic:pic>
              </a:graphicData>
            </a:graphic>
          </wp:inline>
        </w:drawing>
      </w:r>
      <w:r w:rsidRPr="005028AA">
        <w:rPr>
          <w:rFonts w:ascii="Times New Roman" w:hAnsi="Times New Roman" w:cs="Times New Roman"/>
          <w:sz w:val="28"/>
          <w:szCs w:val="20"/>
          <w:shd w:val="clear" w:color="auto" w:fill="FFFFFF"/>
          <w:lang w:val="kk-KZ"/>
        </w:rPr>
        <w:t xml:space="preserve">   </w:t>
      </w:r>
    </w:p>
    <w:p w:rsidR="00165E8F" w:rsidRPr="005028AA" w:rsidRDefault="00165E8F" w:rsidP="00165E8F">
      <w:pPr>
        <w:tabs>
          <w:tab w:val="center" w:pos="4677"/>
          <w:tab w:val="left" w:pos="7284"/>
        </w:tabs>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 xml:space="preserve">                         а)</w:t>
      </w:r>
      <w:r w:rsidRPr="005028AA">
        <w:rPr>
          <w:rFonts w:ascii="Times New Roman" w:hAnsi="Times New Roman" w:cs="Times New Roman"/>
          <w:sz w:val="28"/>
          <w:szCs w:val="20"/>
          <w:shd w:val="clear" w:color="auto" w:fill="FFFFFF"/>
          <w:lang w:val="kk-KZ"/>
        </w:rPr>
        <w:tab/>
        <w:t>ә)</w:t>
      </w:r>
      <w:r w:rsidRPr="005028AA">
        <w:rPr>
          <w:rFonts w:ascii="Times New Roman" w:hAnsi="Times New Roman" w:cs="Times New Roman"/>
          <w:sz w:val="28"/>
          <w:szCs w:val="20"/>
          <w:shd w:val="clear" w:color="auto" w:fill="FFFFFF"/>
          <w:lang w:val="kk-KZ"/>
        </w:rPr>
        <w:tab/>
        <w:t>б)</w:t>
      </w:r>
    </w:p>
    <w:p w:rsidR="00165E8F" w:rsidRPr="005028AA" w:rsidRDefault="001B4F2B" w:rsidP="00165E8F">
      <w:pPr>
        <w:tabs>
          <w:tab w:val="center" w:pos="4677"/>
          <w:tab w:val="left" w:pos="7284"/>
        </w:tabs>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Сурет 13</w:t>
      </w:r>
      <w:r w:rsidR="00CF7BE1" w:rsidRPr="005028AA">
        <w:rPr>
          <w:rFonts w:ascii="Times New Roman" w:hAnsi="Times New Roman" w:cs="Times New Roman"/>
          <w:sz w:val="28"/>
          <w:szCs w:val="20"/>
          <w:shd w:val="clear" w:color="auto" w:fill="FFFFFF"/>
          <w:lang w:val="kk-KZ"/>
        </w:rPr>
        <w:t xml:space="preserve"> – </w:t>
      </w:r>
      <w:r w:rsidR="00165E8F" w:rsidRPr="005028AA">
        <w:rPr>
          <w:rFonts w:ascii="Times New Roman" w:hAnsi="Times New Roman" w:cs="Times New Roman"/>
          <w:sz w:val="28"/>
          <w:szCs w:val="20"/>
          <w:shd w:val="clear" w:color="auto" w:fill="FFFFFF"/>
          <w:lang w:val="kk-KZ"/>
        </w:rPr>
        <w:t>Сыныпта оқушыларды орналастыру дәстүрлі және дәстүрлі емес схемалары.</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p>
    <w:p w:rsidR="00165E8F" w:rsidRPr="005028AA" w:rsidRDefault="001B4F2B"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Сурет 13</w:t>
      </w:r>
      <w:r w:rsidR="00165E8F" w:rsidRPr="005028AA">
        <w:rPr>
          <w:rFonts w:ascii="Times New Roman" w:hAnsi="Times New Roman" w:cs="Times New Roman"/>
          <w:sz w:val="28"/>
          <w:szCs w:val="20"/>
          <w:shd w:val="clear" w:color="auto" w:fill="FFFFFF"/>
          <w:lang w:val="kk-KZ"/>
        </w:rPr>
        <w:t xml:space="preserve"> көрсетілгендей бастауыш сыныпта креативті білім беру ортасын тиімді қалыптастыру үшін оқушылардың жұмыс орнын   ұйымдастырудың мысалдары көрсетілген. Сонымен бірге осындай орын ұйымдастырулардың тиімділігін арттыратын жұптық, топтық тапсырмалар мен оқу іс-әрекетінің (креативті, коммуникативті, танымдық) үйлесімділігін айтып өткен жөн. Төменде жұмыстың әр түрлі формаларын қолдана отырып, креативті білім беру ортасында тапсырмалардың үлгілері келтірілген: </w:t>
      </w:r>
    </w:p>
    <w:p w:rsidR="00165E8F" w:rsidRPr="005028AA" w:rsidRDefault="00165E8F" w:rsidP="00165E8F">
      <w:pPr>
        <w:spacing w:after="0" w:line="240" w:lineRule="auto"/>
        <w:ind w:firstLine="567"/>
        <w:jc w:val="both"/>
        <w:rPr>
          <w:rFonts w:ascii="Times New Roman" w:hAnsi="Times New Roman" w:cs="Times New Roman"/>
          <w:i/>
          <w:sz w:val="28"/>
          <w:szCs w:val="20"/>
          <w:shd w:val="clear" w:color="auto" w:fill="FFFFFF"/>
          <w:lang w:val="kk-KZ"/>
        </w:rPr>
      </w:pPr>
      <w:r w:rsidRPr="005028AA">
        <w:rPr>
          <w:rFonts w:ascii="Times New Roman" w:hAnsi="Times New Roman" w:cs="Times New Roman"/>
          <w:b/>
          <w:i/>
          <w:sz w:val="28"/>
          <w:szCs w:val="20"/>
          <w:shd w:val="clear" w:color="auto" w:fill="FFFFFF"/>
          <w:lang w:val="kk-KZ"/>
        </w:rPr>
        <w:t>Жұптық жұмыс:</w:t>
      </w:r>
      <w:r w:rsidRPr="005028AA">
        <w:rPr>
          <w:rFonts w:ascii="Times New Roman" w:hAnsi="Times New Roman" w:cs="Times New Roman"/>
          <w:i/>
          <w:sz w:val="28"/>
          <w:szCs w:val="20"/>
          <w:shd w:val="clear" w:color="auto" w:fill="FFFFFF"/>
          <w:lang w:val="kk-KZ"/>
        </w:rPr>
        <w:t xml:space="preserve"> «Суретті сөзбен бейнеле»</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Тапсырма: бір оқушы суретті сөзбен сипаттайды, ал екіншісі – ол суретті сипаттаманы тыңдай отырып, бейнелейді. Содан кейін оқушылар роль алмасады. Бұл тапсырманың мақсаты – оқушылардың өзара коммуникация дағдыларын, алған ақпаратты дұрыс түсіну, креативті қабылдау дағдыларын дамытады. Сонымен бірге, оқушылар сипаттаудың барлық ерекшеліктерін, ұсақ бөлшектерге назар аударуға, зейін қойып тыңдай білуге және өз ойын нақты білдіруге үйренеді.</w:t>
      </w:r>
    </w:p>
    <w:p w:rsidR="00165E8F" w:rsidRPr="005028AA" w:rsidRDefault="00165E8F" w:rsidP="00165E8F">
      <w:pPr>
        <w:spacing w:after="0" w:line="240" w:lineRule="auto"/>
        <w:ind w:firstLine="567"/>
        <w:jc w:val="both"/>
        <w:rPr>
          <w:rFonts w:ascii="Times New Roman" w:hAnsi="Times New Roman" w:cs="Times New Roman"/>
          <w:i/>
          <w:sz w:val="28"/>
          <w:szCs w:val="20"/>
          <w:shd w:val="clear" w:color="auto" w:fill="FFFFFF"/>
          <w:lang w:val="kk-KZ"/>
        </w:rPr>
      </w:pPr>
      <w:r w:rsidRPr="005028AA">
        <w:rPr>
          <w:rFonts w:ascii="Times New Roman" w:hAnsi="Times New Roman" w:cs="Times New Roman"/>
          <w:i/>
          <w:sz w:val="28"/>
          <w:szCs w:val="20"/>
          <w:shd w:val="clear" w:color="auto" w:fill="FFFFFF"/>
          <w:lang w:val="kk-KZ"/>
        </w:rPr>
        <w:t xml:space="preserve">«Эксперттер» </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 xml:space="preserve">Тапсырма: бір оқушы, мұғалім арнайы дайындаған, орфографиялық немесе пунктуациялық қателері бар қысқаша мәтінді оқып, екіншісі оны жазып, қателерін түзетіп отырады. Кейін мәтіннің дұрыс үлгісін салыстыра отырып, пікір алмасады. </w:t>
      </w:r>
    </w:p>
    <w:p w:rsidR="00165E8F" w:rsidRPr="005028AA" w:rsidRDefault="00165E8F" w:rsidP="00165E8F">
      <w:pPr>
        <w:spacing w:after="0" w:line="240" w:lineRule="auto"/>
        <w:ind w:firstLine="567"/>
        <w:jc w:val="both"/>
        <w:rPr>
          <w:rFonts w:ascii="Times New Roman" w:hAnsi="Times New Roman" w:cs="Times New Roman"/>
          <w:i/>
          <w:sz w:val="28"/>
          <w:szCs w:val="20"/>
          <w:shd w:val="clear" w:color="auto" w:fill="FFFFFF"/>
          <w:lang w:val="kk-KZ"/>
        </w:rPr>
      </w:pPr>
      <w:r w:rsidRPr="005028AA">
        <w:rPr>
          <w:rFonts w:ascii="Times New Roman" w:hAnsi="Times New Roman" w:cs="Times New Roman"/>
          <w:i/>
          <w:sz w:val="28"/>
          <w:szCs w:val="20"/>
          <w:shd w:val="clear" w:color="auto" w:fill="FFFFFF"/>
          <w:lang w:val="kk-KZ"/>
        </w:rPr>
        <w:lastRenderedPageBreak/>
        <w:t xml:space="preserve">«Ертегіні жалғастыр» </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 xml:space="preserve">Тапсырма: екі оқушы тапсырма ретінде танымал ертегінің (Құмырсқаның қанағаты, Жүзім жегісі келген қасқыр, Алтын балта т.с.с.)  басын оқып, кейін оның жалғасын бірге ойластырып құрастырады. Мысалы, басты кейіпкер басқаша жолды таңдаса, не болар еді? Кейіпкерлер орын алмасып, ертегі қалай аяқталар еді? Бұл тапсырманың мақсаты – оқушылар кез келген дайын мәтіннің, жағдаяттың басқаша аяқталу жолын бірлесе ойластырып, креативті ойлау қабілетін дамытады. </w:t>
      </w:r>
    </w:p>
    <w:p w:rsidR="00165E8F" w:rsidRPr="005028AA" w:rsidRDefault="00165E8F" w:rsidP="00165E8F">
      <w:pPr>
        <w:spacing w:after="0" w:line="240" w:lineRule="auto"/>
        <w:ind w:firstLine="567"/>
        <w:jc w:val="both"/>
        <w:rPr>
          <w:rFonts w:ascii="Times New Roman" w:hAnsi="Times New Roman" w:cs="Times New Roman"/>
          <w:i/>
          <w:sz w:val="28"/>
          <w:szCs w:val="20"/>
          <w:shd w:val="clear" w:color="auto" w:fill="FFFFFF"/>
          <w:lang w:val="kk-KZ"/>
        </w:rPr>
      </w:pPr>
      <w:r w:rsidRPr="005028AA">
        <w:rPr>
          <w:rFonts w:ascii="Times New Roman" w:hAnsi="Times New Roman" w:cs="Times New Roman"/>
          <w:i/>
          <w:sz w:val="28"/>
          <w:szCs w:val="20"/>
          <w:shd w:val="clear" w:color="auto" w:fill="FFFFFF"/>
          <w:lang w:val="kk-KZ"/>
        </w:rPr>
        <w:t xml:space="preserve">«Салыстыр» </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 xml:space="preserve">Тапсырма: оқушыларға екі заттың, жануар, құс т.с.с атаулары беріледі. Мысалы: ағаш пен бұта, қасқыр мен аю, қарлығаш пен түйеқұс, бақбақ пен раушангүл, қыс пен жаз т.с.с. Оқушылар бірлесе отырып, осы заттар мен құбылыстарды салыстыра отырып, ұқсастықтары мен айырмашылықтарын кестеге түсіреді. Тапсырманың мақсаты – оқушылардың танымдық белсенділіктерін, бірлесе жұмыс жасап, коммукацияларын, салыстыру, талдау дағдыларын дамыту. </w:t>
      </w:r>
    </w:p>
    <w:p w:rsidR="00165E8F" w:rsidRPr="005028AA" w:rsidRDefault="00165E8F" w:rsidP="00165E8F">
      <w:pPr>
        <w:spacing w:after="0" w:line="240" w:lineRule="auto"/>
        <w:ind w:firstLine="567"/>
        <w:jc w:val="both"/>
        <w:rPr>
          <w:rFonts w:ascii="Times New Roman" w:hAnsi="Times New Roman" w:cs="Times New Roman"/>
          <w:i/>
          <w:sz w:val="28"/>
          <w:szCs w:val="20"/>
          <w:shd w:val="clear" w:color="auto" w:fill="FFFFFF"/>
          <w:lang w:val="kk-KZ"/>
        </w:rPr>
      </w:pPr>
      <w:r w:rsidRPr="005028AA">
        <w:rPr>
          <w:rFonts w:ascii="Times New Roman" w:hAnsi="Times New Roman" w:cs="Times New Roman"/>
          <w:i/>
          <w:sz w:val="28"/>
          <w:szCs w:val="20"/>
          <w:shd w:val="clear" w:color="auto" w:fill="FFFFFF"/>
          <w:lang w:val="kk-KZ"/>
        </w:rPr>
        <w:t>«Егер де мен... болсам»</w:t>
      </w:r>
    </w:p>
    <w:p w:rsidR="00165E8F" w:rsidRPr="005028AA" w:rsidRDefault="00165E8F" w:rsidP="00165E8F">
      <w:pPr>
        <w:spacing w:after="0" w:line="240" w:lineRule="auto"/>
        <w:ind w:firstLine="567"/>
        <w:jc w:val="both"/>
        <w:rPr>
          <w:rFonts w:ascii="Times New Roman" w:hAnsi="Times New Roman" w:cs="Times New Roman"/>
          <w:sz w:val="28"/>
          <w:szCs w:val="20"/>
          <w:shd w:val="clear" w:color="auto" w:fill="FFFFFF"/>
          <w:lang w:val="kk-KZ"/>
        </w:rPr>
      </w:pPr>
      <w:r w:rsidRPr="005028AA">
        <w:rPr>
          <w:rFonts w:ascii="Times New Roman" w:hAnsi="Times New Roman" w:cs="Times New Roman"/>
          <w:sz w:val="28"/>
          <w:szCs w:val="20"/>
          <w:shd w:val="clear" w:color="auto" w:fill="FFFFFF"/>
          <w:lang w:val="kk-KZ"/>
        </w:rPr>
        <w:t xml:space="preserve">Тапсырма: бір оқушы «Егер мен құс болсам...» деп бастап, екіншісі «... мен бүкіл әлемді айналып, саяхат жасаған ба», «Егер мен ағаш болсам...», екіншісі «...жәндіктер мен құстарға пана болар едім». Жауаптары әр түрлі болуы мүмкін. Бұл тапсырманың кезектесіп орындап, кейін алған нәтижелерді бірге талқылайды, дәлелдер келтіреді.  </w:t>
      </w:r>
    </w:p>
    <w:p w:rsidR="00165E8F" w:rsidRPr="005028AA" w:rsidRDefault="00165E8F" w:rsidP="00165E8F">
      <w:pPr>
        <w:spacing w:after="0" w:line="240" w:lineRule="auto"/>
        <w:ind w:firstLine="567"/>
        <w:jc w:val="both"/>
        <w:rPr>
          <w:rFonts w:ascii="Times New Roman" w:hAnsi="Times New Roman" w:cs="Times New Roman"/>
          <w:b/>
          <w:sz w:val="28"/>
          <w:szCs w:val="20"/>
          <w:shd w:val="clear" w:color="auto" w:fill="FFFFFF"/>
          <w:lang w:val="kk-KZ"/>
        </w:rPr>
      </w:pPr>
      <w:r w:rsidRPr="005028AA">
        <w:rPr>
          <w:rFonts w:ascii="Times New Roman" w:hAnsi="Times New Roman" w:cs="Times New Roman"/>
          <w:b/>
          <w:sz w:val="28"/>
          <w:szCs w:val="20"/>
          <w:shd w:val="clear" w:color="auto" w:fill="FFFFFF"/>
          <w:lang w:val="kk-KZ"/>
        </w:rPr>
        <w:t xml:space="preserve">Топтық жұмыс: </w:t>
      </w:r>
    </w:p>
    <w:p w:rsidR="00165E8F" w:rsidRPr="005028AA" w:rsidRDefault="00165E8F" w:rsidP="00165E8F">
      <w:pPr>
        <w:spacing w:after="0" w:line="240" w:lineRule="auto"/>
        <w:ind w:firstLine="567"/>
        <w:jc w:val="both"/>
        <w:rPr>
          <w:rFonts w:ascii="Times New Roman" w:hAnsi="Times New Roman" w:cs="Times New Roman"/>
          <w:i/>
          <w:sz w:val="28"/>
          <w:szCs w:val="20"/>
          <w:shd w:val="clear" w:color="auto" w:fill="FFFFFF"/>
          <w:lang w:val="kk-KZ"/>
        </w:rPr>
      </w:pPr>
      <w:r w:rsidRPr="005028AA">
        <w:rPr>
          <w:rFonts w:ascii="Times New Roman" w:hAnsi="Times New Roman" w:cs="Times New Roman"/>
          <w:i/>
          <w:sz w:val="28"/>
          <w:szCs w:val="20"/>
          <w:shd w:val="clear" w:color="auto" w:fill="FFFFFF"/>
          <w:lang w:val="kk-KZ"/>
        </w:rPr>
        <w:t xml:space="preserve">«Пазл құрастыру» </w:t>
      </w:r>
    </w:p>
    <w:p w:rsidR="00165E8F" w:rsidRPr="005028AA" w:rsidRDefault="00165E8F" w:rsidP="00165E8F">
      <w:pPr>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Мұғалім тақырыпты бірнеше бөлікке бөліп, осылайша әр топ тақырыптың өз бөлігін алады. Сондай-ақ, барлық топтар қажетті дереккөздердің тізімін немесе оқу материалдарын алады, олардың көмегімен олар тақырыптың ұсынылған бөлігінің тапсырмасын орындайды. Материалды зерттегеннен немесе тапсырманы орындағаннан кейін топтар қайта құрылып, әр жаңа топқа алдыңғы топтан 1 адам кіретіндей етіп қайта алмасады. Жаңа топтың әрбір мүшесі өзінің жаңа әріптестеріне тақырыптың өз бөлігін түсіндіреді, оның негіздерін ол алдыңғы топтың құрамында оқып, қойылған сұрақтарға жауап береді. </w:t>
      </w:r>
    </w:p>
    <w:p w:rsidR="00165E8F" w:rsidRPr="005028AA" w:rsidRDefault="00165E8F" w:rsidP="00165E8F">
      <w:pPr>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i/>
          <w:sz w:val="28"/>
          <w:szCs w:val="28"/>
          <w:shd w:val="clear" w:color="auto" w:fill="FFFFFF"/>
          <w:lang w:val="kk-KZ"/>
        </w:rPr>
        <w:t>«Қарлы кесек»</w:t>
      </w:r>
      <w:r w:rsidRPr="005028AA">
        <w:rPr>
          <w:rFonts w:ascii="Times New Roman" w:hAnsi="Times New Roman" w:cs="Times New Roman"/>
          <w:sz w:val="28"/>
          <w:szCs w:val="28"/>
          <w:shd w:val="clear" w:color="auto" w:fill="FFFFFF"/>
          <w:lang w:val="kk-KZ"/>
        </w:rPr>
        <w:t xml:space="preserve">. </w:t>
      </w:r>
    </w:p>
    <w:p w:rsidR="00165E8F" w:rsidRPr="005028AA" w:rsidRDefault="00165E8F" w:rsidP="00165E8F">
      <w:pPr>
        <w:spacing w:after="0" w:line="240" w:lineRule="auto"/>
        <w:ind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Бұл топтық тапсырма оқушы жеке тапсырманы шешуден басталады. Барлық оқушылар ұқсас тапсырмаларды алады және оларды өз бетінше орындайды. Осыдан кейін жұпта жұмыс істеу керек. Жұпта оқушылар осы тапсырманы шешудің өз жолдарын ұсынады, олардың ішінен ең жақсысы таңдалады. Әрі қарай, екі жұп бірігіп, жұмыс төрт адамнан тұратын топта жалғасады, онда шешімдер қайтадан талқыланып, ең жақсысы таңдалады. Жұмыстың соңында барлық оқушылар бір топқа түседі. Осы соңғы кезеңде шешімдер талқыланбайды, топтар өз жұмыстары туралы баяндамалар жасайды. </w:t>
      </w:r>
    </w:p>
    <w:p w:rsidR="00165E8F" w:rsidRPr="005028AA" w:rsidRDefault="00165E8F" w:rsidP="00165E8F">
      <w:pPr>
        <w:tabs>
          <w:tab w:val="left" w:pos="912"/>
        </w:tabs>
        <w:spacing w:after="0" w:line="240" w:lineRule="auto"/>
        <w:ind w:firstLine="567"/>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«Өз тарихыңды құру»</w:t>
      </w:r>
    </w:p>
    <w:p w:rsidR="00165E8F" w:rsidRPr="005028AA" w:rsidRDefault="00165E8F" w:rsidP="00165E8F">
      <w:pPr>
        <w:tabs>
          <w:tab w:val="left" w:pos="912"/>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Тапсырма: сөздер тізбегінің элементтерін пайдаланып қысқа әңгіме немесе ертегі құрастыру. Топ ертегі немесе әңгімені таңдап, өз «сценарийін» </w:t>
      </w:r>
      <w:r w:rsidRPr="005028AA">
        <w:rPr>
          <w:rFonts w:ascii="Times New Roman" w:hAnsi="Times New Roman" w:cs="Times New Roman"/>
          <w:sz w:val="28"/>
          <w:szCs w:val="28"/>
          <w:lang w:val="kk-KZ"/>
        </w:rPr>
        <w:lastRenderedPageBreak/>
        <w:t xml:space="preserve">құрастырады. Топ ішінде рольдерді бөліп, біреуі – жазушы-сценарист, екіншісі – баяндаушы, үшіншісі – режиссер, кейіпкерлер және т.с.с. </w:t>
      </w:r>
    </w:p>
    <w:p w:rsidR="00165E8F" w:rsidRPr="005028AA" w:rsidRDefault="00165E8F" w:rsidP="00165E8F">
      <w:pPr>
        <w:tabs>
          <w:tab w:val="left" w:pos="912"/>
        </w:tabs>
        <w:spacing w:after="0" w:line="240" w:lineRule="auto"/>
        <w:ind w:firstLine="567"/>
        <w:jc w:val="both"/>
        <w:rPr>
          <w:rFonts w:ascii="Times New Roman" w:hAnsi="Times New Roman" w:cs="Times New Roman"/>
          <w:i/>
          <w:sz w:val="28"/>
          <w:szCs w:val="28"/>
          <w:lang w:val="kk-KZ"/>
        </w:rPr>
      </w:pPr>
      <w:r w:rsidRPr="005028AA">
        <w:rPr>
          <w:rFonts w:ascii="Times New Roman" w:hAnsi="Times New Roman" w:cs="Times New Roman"/>
          <w:i/>
          <w:sz w:val="28"/>
          <w:szCs w:val="28"/>
          <w:lang w:val="kk-KZ"/>
        </w:rPr>
        <w:t xml:space="preserve">«Мағынасын түсіндір»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hAnsi="Times New Roman" w:cs="Times New Roman"/>
          <w:sz w:val="28"/>
          <w:szCs w:val="28"/>
          <w:lang w:val="kk-KZ"/>
        </w:rPr>
        <w:t xml:space="preserve">Тапсырма: мақал-мәтелдер, тұрақты сөз тіркестерінің мән-мағынасын түсіндіріп, қысқаша тарихын құрастыру. Мысалы, «Жақсыға қылған жақсылық өміріңде тозбайды. Жаманға қылған жақсылық бір күнгідей болмайды» мақалына қысқаша мәтін құрастыру: </w:t>
      </w:r>
      <w:r w:rsidRPr="005028AA">
        <w:rPr>
          <w:rFonts w:ascii="Times New Roman" w:eastAsia="Times New Roman" w:hAnsi="Times New Roman" w:cs="Times New Roman"/>
          <w:bCs/>
          <w:sz w:val="28"/>
          <w:szCs w:val="28"/>
          <w:lang w:val="kk-KZ" w:eastAsia="ru-RU"/>
        </w:rPr>
        <w:t>«Жақсыға қылған жақсылық өміріңде тозбайды»</w:t>
      </w:r>
      <w:r w:rsidRPr="005028AA">
        <w:rPr>
          <w:rFonts w:ascii="Times New Roman" w:eastAsia="Times New Roman" w:hAnsi="Times New Roman" w:cs="Times New Roman"/>
          <w:sz w:val="28"/>
          <w:szCs w:val="28"/>
          <w:lang w:val="kk-KZ" w:eastAsia="ru-RU"/>
        </w:rPr>
        <w:t xml:space="preserve"> дегеніміз – егер сен адал, ізгі ниетті адамға көмектессең, ол жақсылығыңды ешқашан ұмытпайды, өмір бойы құрметпен еске алады.</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Ал </w:t>
      </w:r>
      <w:r w:rsidRPr="005028AA">
        <w:rPr>
          <w:rFonts w:ascii="Times New Roman" w:eastAsia="Times New Roman" w:hAnsi="Times New Roman" w:cs="Times New Roman"/>
          <w:bCs/>
          <w:sz w:val="28"/>
          <w:szCs w:val="28"/>
          <w:lang w:val="kk-KZ" w:eastAsia="ru-RU"/>
        </w:rPr>
        <w:t>«Жаманға қылған жақсылық бір күнгідей болмайды»</w:t>
      </w:r>
      <w:r w:rsidRPr="005028AA">
        <w:rPr>
          <w:rFonts w:ascii="Times New Roman" w:eastAsia="Times New Roman" w:hAnsi="Times New Roman" w:cs="Times New Roman"/>
          <w:sz w:val="28"/>
          <w:szCs w:val="28"/>
          <w:lang w:val="kk-KZ" w:eastAsia="ru-RU"/>
        </w:rPr>
        <w:t xml:space="preserve"> – керісінше, ниеті бұзық адам сенің жақсылығыңды бағаламайды, тіпті ұмытып кетуі немесе жақсылығыңа жамандықпен жауап беруі де мүмкін. Мақалдың мәні: </w:t>
      </w:r>
      <w:r w:rsidRPr="005028AA">
        <w:rPr>
          <w:rFonts w:ascii="Times New Roman" w:eastAsia="Times New Roman" w:hAnsi="Times New Roman" w:cs="Times New Roman"/>
          <w:bCs/>
          <w:sz w:val="28"/>
          <w:szCs w:val="28"/>
          <w:lang w:val="kk-KZ" w:eastAsia="ru-RU"/>
        </w:rPr>
        <w:t>жақсылықты да, кімдіге жасайтыныңды да ақылмен таңда</w:t>
      </w:r>
      <w:r w:rsidRPr="005028AA">
        <w:rPr>
          <w:rFonts w:ascii="Times New Roman" w:eastAsia="Times New Roman" w:hAnsi="Times New Roman" w:cs="Times New Roman"/>
          <w:sz w:val="28"/>
          <w:szCs w:val="28"/>
          <w:lang w:val="kk-KZ" w:eastAsia="ru-RU"/>
        </w:rPr>
        <w:t xml:space="preserve">. Немесе тұрақты сөз тіркестеріне «жаны ашыды», «құлақ қоймады», «төбе шашы тік тұрды» т.с.с. тұрақты сөз тіркестерін түсіндіретін қысқаша ертегі құрастыру. </w:t>
      </w:r>
    </w:p>
    <w:p w:rsidR="00165E8F" w:rsidRPr="005028AA" w:rsidRDefault="00165E8F" w:rsidP="00165E8F">
      <w:pPr>
        <w:spacing w:after="0" w:line="240" w:lineRule="auto"/>
        <w:ind w:firstLine="567"/>
        <w:jc w:val="both"/>
        <w:rPr>
          <w:rFonts w:ascii="Times New Roman" w:eastAsia="Times New Roman" w:hAnsi="Times New Roman" w:cs="Times New Roman"/>
          <w:i/>
          <w:sz w:val="28"/>
          <w:szCs w:val="28"/>
          <w:lang w:val="kk-KZ" w:eastAsia="ru-RU"/>
        </w:rPr>
      </w:pPr>
      <w:r w:rsidRPr="005028AA">
        <w:rPr>
          <w:rFonts w:ascii="Times New Roman" w:eastAsia="Times New Roman" w:hAnsi="Times New Roman" w:cs="Times New Roman"/>
          <w:i/>
          <w:sz w:val="28"/>
          <w:szCs w:val="28"/>
          <w:lang w:val="kk-KZ" w:eastAsia="ru-RU"/>
        </w:rPr>
        <w:t xml:space="preserve">«Баға бер»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Тапсырма: оқушыларға жағдаят беріліп, оны жан-жақтан бағалау керек. Мысалы, демалыс күні таңертеңтен жаңбыр жауып тұр. Бұл жағдаяттың жақсы және жаман жақтарын ақылдасып, табу, түсіндіру. </w:t>
      </w:r>
    </w:p>
    <w:p w:rsidR="00165E8F" w:rsidRPr="005028AA" w:rsidRDefault="00165E8F" w:rsidP="00165E8F">
      <w:pPr>
        <w:spacing w:after="0" w:line="240" w:lineRule="auto"/>
        <w:ind w:firstLine="567"/>
        <w:jc w:val="both"/>
        <w:rPr>
          <w:rFonts w:ascii="Times New Roman" w:eastAsia="Times New Roman" w:hAnsi="Times New Roman" w:cs="Times New Roman"/>
          <w:i/>
          <w:sz w:val="28"/>
          <w:szCs w:val="28"/>
          <w:lang w:val="kk-KZ" w:eastAsia="ru-RU"/>
        </w:rPr>
      </w:pPr>
      <w:r w:rsidRPr="005028AA">
        <w:rPr>
          <w:rFonts w:ascii="Times New Roman" w:eastAsia="Times New Roman" w:hAnsi="Times New Roman" w:cs="Times New Roman"/>
          <w:i/>
          <w:sz w:val="28"/>
          <w:szCs w:val="28"/>
          <w:lang w:val="kk-KZ" w:eastAsia="ru-RU"/>
        </w:rPr>
        <w:t xml:space="preserve">«Стикерлер арқылы диалог құру»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Оқушылар топшаларға бөлініп, плакаттағы жазылған сөйлемдері оқып, келісетіндерін немесе келіспейтіндерін стикерлерге жазып кетеді. Кейін өз жазуларын дәлелдеп, мысалдар келтіреді. Мысалы, «Жер» сөзінің екі мағынасы бар, «Кілт» сөзі көпмағыналы, «Бұлақ» сөзі бірмағыналы және т.с.с. бұл тапсырманы орындағанда оқушылар сыныпта еркін жүріп, пікір алмасып, сергіп қалады.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Зерттеу барысында бастауыш сыныптарда гуманитарлық пәндер негізінде креативті білім беру ортасын қалыптастыру үшін сабақ түріне, формасына, оқушыларды сыныпта орналастыру ерекшелігіне қарай жұптық, топтық, диалогтік, ойын жұмыс формаларын қолданудың тиімділігі анықталды. Осындай жұмыс формаларын қолдану әрбір оқушыға эмоционалды қолдау көрсетті: ұялшақ немесе тұйық балаларда мазасыздықты жеңуге, өз ойын ашық айтуға үйренуге, ал, көшбасшы оқушыларға мәселелерді шешуде реттеуші қабілетін дамытуға, бір-біріне деген сыйластық, жақсы қарым-қатынас орнтауға көмектесті. Мұғалімдерге бұл әдістер мен оқыту формалары оқушыларды тақырып мазмұнына тартуға қосымша мотивациялық құралдар есебінде көмек болды.  </w:t>
      </w:r>
    </w:p>
    <w:p w:rsidR="00165E8F" w:rsidRPr="005028AA" w:rsidRDefault="00165E8F" w:rsidP="00165E8F">
      <w:pPr>
        <w:spacing w:after="0" w:line="240" w:lineRule="auto"/>
        <w:ind w:firstLine="567"/>
        <w:jc w:val="both"/>
        <w:rPr>
          <w:rStyle w:val="ezkurwreuab5ozgtqnkl"/>
          <w:rFonts w:ascii="Times New Roman" w:eastAsia="Times New Roman" w:hAnsi="Times New Roman" w:cs="Times New Roman"/>
          <w:sz w:val="28"/>
          <w:szCs w:val="28"/>
          <w:lang w:val="kk-KZ" w:eastAsia="ru-RU"/>
        </w:rPr>
      </w:pPr>
      <w:r w:rsidRPr="005028AA">
        <w:rPr>
          <w:rFonts w:ascii="Times New Roman" w:hAnsi="Times New Roman" w:cs="Times New Roman"/>
          <w:sz w:val="28"/>
          <w:szCs w:val="24"/>
          <w:lang w:val="kk-KZ"/>
        </w:rPr>
        <w:t xml:space="preserve">Бастауыш сыныптарда гуманитарлық пәндер негізінде креативті білім беру ортасын қалыптастырудың </w:t>
      </w:r>
      <w:r w:rsidRPr="005028AA">
        <w:rPr>
          <w:rFonts w:ascii="Times New Roman" w:hAnsi="Times New Roman" w:cs="Times New Roman"/>
          <w:b/>
          <w:i/>
          <w:sz w:val="28"/>
          <w:szCs w:val="24"/>
          <w:lang w:val="kk-KZ"/>
        </w:rPr>
        <w:t>дидактикалық  педагогикалық шарты</w:t>
      </w:r>
      <w:r w:rsidRPr="005028AA">
        <w:rPr>
          <w:rFonts w:ascii="Times New Roman" w:hAnsi="Times New Roman" w:cs="Times New Roman"/>
          <w:i/>
          <w:sz w:val="28"/>
          <w:szCs w:val="24"/>
          <w:lang w:val="kk-KZ"/>
        </w:rPr>
        <w:t xml:space="preserve"> </w:t>
      </w:r>
      <w:r w:rsidRPr="005028AA">
        <w:rPr>
          <w:rStyle w:val="ezkurwreuab5ozgtqnkl"/>
          <w:rFonts w:ascii="Times New Roman" w:hAnsi="Times New Roman" w:cs="Times New Roman"/>
          <w:sz w:val="28"/>
          <w:szCs w:val="24"/>
          <w:lang w:val="kk-KZ"/>
        </w:rPr>
        <w:t>мұғалімдердің</w:t>
      </w:r>
      <w:r w:rsidRPr="005028AA">
        <w:rPr>
          <w:rFonts w:ascii="Times New Roman" w:hAnsi="Times New Roman" w:cs="Times New Roman"/>
          <w:sz w:val="28"/>
          <w:szCs w:val="24"/>
          <w:lang w:val="kk-KZ"/>
        </w:rPr>
        <w:t xml:space="preserve"> </w:t>
      </w:r>
      <w:r w:rsidRPr="005028AA">
        <w:rPr>
          <w:rStyle w:val="ezkurwreuab5ozgtqnkl"/>
          <w:rFonts w:ascii="Times New Roman" w:hAnsi="Times New Roman" w:cs="Times New Roman"/>
          <w:sz w:val="28"/>
          <w:szCs w:val="24"/>
          <w:lang w:val="kk-KZ"/>
        </w:rPr>
        <w:t>психологиялық-педагогикалық</w:t>
      </w:r>
      <w:r w:rsidRPr="005028AA">
        <w:rPr>
          <w:rFonts w:ascii="Times New Roman" w:hAnsi="Times New Roman" w:cs="Times New Roman"/>
          <w:sz w:val="28"/>
          <w:szCs w:val="24"/>
          <w:lang w:val="kk-KZ"/>
        </w:rPr>
        <w:t xml:space="preserve"> </w:t>
      </w:r>
      <w:r w:rsidRPr="005028AA">
        <w:rPr>
          <w:rStyle w:val="ezkurwreuab5ozgtqnkl"/>
          <w:rFonts w:ascii="Times New Roman" w:hAnsi="Times New Roman" w:cs="Times New Roman"/>
          <w:sz w:val="28"/>
          <w:szCs w:val="24"/>
          <w:lang w:val="kk-KZ"/>
        </w:rPr>
        <w:t>қолдауымен</w:t>
      </w:r>
      <w:r w:rsidRPr="005028AA">
        <w:rPr>
          <w:rFonts w:ascii="Times New Roman" w:hAnsi="Times New Roman" w:cs="Times New Roman"/>
          <w:sz w:val="28"/>
          <w:szCs w:val="24"/>
          <w:lang w:val="kk-KZ"/>
        </w:rPr>
        <w:t xml:space="preserve"> </w:t>
      </w:r>
      <w:r w:rsidRPr="005028AA">
        <w:rPr>
          <w:rStyle w:val="ezkurwreuab5ozgtqnkl"/>
          <w:rFonts w:ascii="Times New Roman" w:hAnsi="Times New Roman" w:cs="Times New Roman"/>
          <w:sz w:val="28"/>
          <w:szCs w:val="24"/>
          <w:lang w:val="kk-KZ"/>
        </w:rPr>
        <w:t xml:space="preserve">оқушыларды креативті, коммуникативті, танымдық іс-әрекетке ынталандыру жұмыстарын қамтыды.  </w:t>
      </w:r>
      <w:r w:rsidRPr="005028AA">
        <w:rPr>
          <w:rStyle w:val="ezkurwreuab5ozgtqnkl"/>
          <w:rFonts w:ascii="Times New Roman" w:hAnsi="Times New Roman" w:cs="Times New Roman"/>
          <w:sz w:val="28"/>
          <w:szCs w:val="28"/>
          <w:lang w:val="kk-KZ"/>
        </w:rPr>
        <w:t xml:space="preserve">Ол үшін диссертацияның 2.1, 2.2 тараушаларында қарастырылған гуманитарлық цикл пәндерінде қолданылатын оқыту әдістері мен тәсілдерді пайдалану ұсынылған. </w:t>
      </w:r>
    </w:p>
    <w:p w:rsidR="00165E8F" w:rsidRPr="005028AA" w:rsidRDefault="00165E8F" w:rsidP="00165E8F">
      <w:pPr>
        <w:spacing w:after="0" w:line="240" w:lineRule="auto"/>
        <w:ind w:firstLine="567"/>
        <w:jc w:val="both"/>
        <w:rPr>
          <w:rStyle w:val="ezkurwreuab5ozgtqnkl"/>
          <w:rFonts w:ascii="Times New Roman" w:hAnsi="Times New Roman" w:cs="Times New Roman"/>
          <w:sz w:val="28"/>
          <w:szCs w:val="28"/>
          <w:lang w:val="kk-KZ"/>
        </w:rPr>
      </w:pPr>
      <w:r w:rsidRPr="005028AA">
        <w:rPr>
          <w:rStyle w:val="ezkurwreuab5ozgtqnkl"/>
          <w:rFonts w:ascii="Times New Roman" w:hAnsi="Times New Roman" w:cs="Times New Roman"/>
          <w:sz w:val="28"/>
          <w:szCs w:val="28"/>
          <w:lang w:val="kk-KZ"/>
        </w:rPr>
        <w:lastRenderedPageBreak/>
        <w:t xml:space="preserve">Оқушылардың </w:t>
      </w:r>
      <w:r w:rsidRPr="005028AA">
        <w:rPr>
          <w:rStyle w:val="ezkurwreuab5ozgtqnkl"/>
          <w:rFonts w:ascii="Times New Roman" w:hAnsi="Times New Roman" w:cs="Times New Roman"/>
          <w:i/>
          <w:sz w:val="28"/>
          <w:szCs w:val="28"/>
          <w:lang w:val="kk-KZ"/>
        </w:rPr>
        <w:t>креативті іс-әрекетін</w:t>
      </w:r>
      <w:r w:rsidRPr="005028AA">
        <w:rPr>
          <w:rStyle w:val="ezkurwreuab5ozgtqnkl"/>
          <w:rFonts w:ascii="Times New Roman" w:hAnsi="Times New Roman" w:cs="Times New Roman"/>
          <w:sz w:val="28"/>
          <w:szCs w:val="28"/>
          <w:lang w:val="kk-KZ"/>
        </w:rPr>
        <w:t xml:space="preserve"> ынталандыру әдістерге проблемалық оқыту, жоба әдістері, ми шабуылы әдістері кеңінен қолданылады. Проблемалық оқыту – оқушыларға дайын шешімі болмайтын, немесе белгілі шешім жолын түрлендіруге бағытталған тапсырмаларды қамитды. Жоба әдісі – тапсырма көлемі мен уақыт мөлшеріне қарай шығармашылық тапсырмаларды орындауды қамтиды (кітапша жасау, жаднама құрастыру, бейнеролик түсіру, сценарий құру, қыбарға газетін шығару т.с.с.). Ал, миға шабуыл әдісі оқушылардың ой-қиялын дамытады, жаңа идеяларды ойлап табуға көмектеседі.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Оқушылардың </w:t>
      </w:r>
      <w:r w:rsidRPr="005028AA">
        <w:rPr>
          <w:rFonts w:ascii="Times New Roman" w:eastAsia="Times New Roman" w:hAnsi="Times New Roman" w:cs="Times New Roman"/>
          <w:i/>
          <w:sz w:val="28"/>
          <w:szCs w:val="28"/>
          <w:lang w:val="kk-KZ" w:eastAsia="ru-RU"/>
        </w:rPr>
        <w:t>коммуникативті іс-әрекетін</w:t>
      </w:r>
      <w:r w:rsidRPr="005028AA">
        <w:rPr>
          <w:rFonts w:ascii="Times New Roman" w:eastAsia="Times New Roman" w:hAnsi="Times New Roman" w:cs="Times New Roman"/>
          <w:sz w:val="28"/>
          <w:szCs w:val="28"/>
          <w:lang w:val="kk-KZ" w:eastAsia="ru-RU"/>
        </w:rPr>
        <w:t xml:space="preserve"> белсендіру үшін диалогтік әдістер (әңгімелесу, пікірталас, сұхбат алу, ашық микрофон т.с.с.), рольдік ойындар (әлеуметтік жағдаяттарды талдап, ойнау немесе әдеби шығармалар кейіпкерлерінің ролін сомдап, кейін талдау жасау), «Пресс» әдістерін (пікір айтқан кезде аргументтерді келтіруге көмектеседі: мен есептеймін..., себебі..., мысалы ..., сондықтан...) кеңінен қолдануға болады.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Ал, </w:t>
      </w:r>
      <w:r w:rsidRPr="005028AA">
        <w:rPr>
          <w:rFonts w:ascii="Times New Roman" w:eastAsia="Times New Roman" w:hAnsi="Times New Roman" w:cs="Times New Roman"/>
          <w:i/>
          <w:sz w:val="28"/>
          <w:szCs w:val="28"/>
          <w:lang w:val="kk-KZ" w:eastAsia="ru-RU"/>
        </w:rPr>
        <w:t>танымдық іс-әрекетін</w:t>
      </w:r>
      <w:r w:rsidRPr="005028AA">
        <w:rPr>
          <w:rFonts w:ascii="Times New Roman" w:eastAsia="Times New Roman" w:hAnsi="Times New Roman" w:cs="Times New Roman"/>
          <w:sz w:val="28"/>
          <w:szCs w:val="28"/>
          <w:lang w:val="kk-KZ" w:eastAsia="ru-RU"/>
        </w:rPr>
        <w:t xml:space="preserve"> белсендіруге бағытталған әдістерден зерттеу әдісін (ақпаратты іздеу, болжам жасау, шолу жасау, талдау т.с.с.), интербелсенді жаттығуларды (викториналар өткізу, майнд-карта, кластер жасау т.с.с.), салыстырмалы талдау (құбылыстар, заттар, кейіпкерлерді салыстыру, қорытынды шығару) әдістерін қолдануға болады.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Оқыту формасы ретінде жоғарыда аталған жеке, жұптық, топтық, сонымен бірге жаппай оқытудың үйлесімді формаларын қолдануға ұсынылады. Аталған оқу іс-әрекетінің түрлері мен формаларын сипаттайтын сабақ үлгісін қарастырайық:</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i/>
          <w:sz w:val="28"/>
          <w:szCs w:val="28"/>
          <w:lang w:val="kk-KZ" w:eastAsia="ru-RU"/>
        </w:rPr>
        <w:t>Сабақ тақырыбы:</w:t>
      </w:r>
      <w:r w:rsidRPr="005028AA">
        <w:rPr>
          <w:rFonts w:ascii="Times New Roman" w:eastAsia="Times New Roman" w:hAnsi="Times New Roman" w:cs="Times New Roman"/>
          <w:sz w:val="28"/>
          <w:szCs w:val="28"/>
          <w:lang w:val="kk-KZ" w:eastAsia="ru-RU"/>
        </w:rPr>
        <w:t xml:space="preserve"> «Шегіртке мен құмырсқа» мысалын талдау.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i/>
          <w:sz w:val="28"/>
          <w:szCs w:val="28"/>
          <w:lang w:val="kk-KZ" w:eastAsia="ru-RU"/>
        </w:rPr>
        <w:t xml:space="preserve">Сабақтың мақсаты: </w:t>
      </w:r>
      <w:r w:rsidRPr="005028AA">
        <w:rPr>
          <w:rFonts w:ascii="Times New Roman" w:hAnsi="Times New Roman" w:cs="Times New Roman"/>
          <w:sz w:val="28"/>
          <w:szCs w:val="28"/>
          <w:shd w:val="clear" w:color="auto" w:fill="FFFFFF"/>
          <w:lang w:val="kk-KZ"/>
        </w:rPr>
        <w:t>көркем мәтінді талдау, пікір білдіру, топта жұмыс істеу, оқушылардың сюжетті шығармашылықпен қайта қарау қабілетін дамыту.</w:t>
      </w:r>
    </w:p>
    <w:p w:rsidR="00165E8F" w:rsidRPr="005028AA" w:rsidRDefault="00165E8F" w:rsidP="00165E8F">
      <w:pPr>
        <w:spacing w:after="0" w:line="240" w:lineRule="auto"/>
        <w:ind w:firstLine="567"/>
        <w:jc w:val="both"/>
        <w:rPr>
          <w:rFonts w:ascii="Times New Roman" w:eastAsia="Times New Roman" w:hAnsi="Times New Roman" w:cs="Times New Roman"/>
          <w:i/>
          <w:sz w:val="28"/>
          <w:szCs w:val="28"/>
          <w:lang w:val="kk-KZ" w:eastAsia="ru-RU"/>
        </w:rPr>
      </w:pPr>
      <w:r w:rsidRPr="005028AA">
        <w:rPr>
          <w:rFonts w:ascii="Times New Roman" w:eastAsia="Times New Roman" w:hAnsi="Times New Roman" w:cs="Times New Roman"/>
          <w:i/>
          <w:sz w:val="28"/>
          <w:szCs w:val="28"/>
          <w:lang w:val="kk-KZ" w:eastAsia="ru-RU"/>
        </w:rPr>
        <w:t xml:space="preserve">Сабақтың басы: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Психологиялық ахуал туғызу. </w:t>
      </w:r>
    </w:p>
    <w:p w:rsidR="00165E8F" w:rsidRPr="005028AA" w:rsidRDefault="00165E8F" w:rsidP="00165E8F">
      <w:pPr>
        <w:spacing w:after="0" w:line="240" w:lineRule="auto"/>
        <w:ind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Эвристикалық әңгіме арқылы, жаппай жұмыс формасы арқылы сұрақтар қойып тақырыпқа қызығушылығын ояту. </w:t>
      </w:r>
    </w:p>
    <w:p w:rsidR="00165E8F" w:rsidRPr="005028AA" w:rsidRDefault="00165E8F" w:rsidP="00266C81">
      <w:pPr>
        <w:pStyle w:val="a5"/>
        <w:numPr>
          <w:ilvl w:val="0"/>
          <w:numId w:val="46"/>
        </w:numPr>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Сіз қандай әдеби шығармаларды жақсы көресіз? </w:t>
      </w:r>
    </w:p>
    <w:p w:rsidR="00165E8F" w:rsidRPr="005028AA" w:rsidRDefault="00165E8F" w:rsidP="00266C81">
      <w:pPr>
        <w:pStyle w:val="a5"/>
        <w:numPr>
          <w:ilvl w:val="0"/>
          <w:numId w:val="46"/>
        </w:numPr>
        <w:spacing w:after="0" w:line="240" w:lineRule="auto"/>
        <w:ind w:left="0" w:firstLine="567"/>
        <w:jc w:val="both"/>
        <w:rPr>
          <w:rFonts w:ascii="Times New Roman" w:hAnsi="Times New Roman" w:cs="Times New Roman"/>
          <w:sz w:val="28"/>
          <w:szCs w:val="28"/>
          <w:shd w:val="clear" w:color="auto" w:fill="FFFFFF"/>
          <w:lang w:val="kk-KZ"/>
        </w:rPr>
      </w:pPr>
      <w:r w:rsidRPr="005028AA">
        <w:rPr>
          <w:rFonts w:ascii="Times New Roman" w:hAnsi="Times New Roman" w:cs="Times New Roman"/>
          <w:sz w:val="28"/>
          <w:szCs w:val="28"/>
          <w:shd w:val="clear" w:color="auto" w:fill="FFFFFF"/>
          <w:lang w:val="kk-KZ"/>
        </w:rPr>
        <w:t xml:space="preserve">Шығарманың соңын ойлап табуға бола ма? </w:t>
      </w:r>
    </w:p>
    <w:p w:rsidR="00165E8F" w:rsidRPr="005028AA" w:rsidRDefault="00165E8F" w:rsidP="00266C81">
      <w:pPr>
        <w:pStyle w:val="a5"/>
        <w:numPr>
          <w:ilvl w:val="0"/>
          <w:numId w:val="46"/>
        </w:numPr>
        <w:spacing w:after="0" w:line="240" w:lineRule="auto"/>
        <w:ind w:left="0" w:firstLine="567"/>
        <w:jc w:val="both"/>
        <w:rPr>
          <w:rFonts w:ascii="Times New Roman" w:hAnsi="Times New Roman" w:cs="Times New Roman"/>
          <w:shd w:val="clear" w:color="auto" w:fill="FFFFFF"/>
          <w:lang w:val="kk-KZ"/>
        </w:rPr>
      </w:pPr>
      <w:r w:rsidRPr="005028AA">
        <w:rPr>
          <w:rFonts w:ascii="Times New Roman" w:hAnsi="Times New Roman" w:cs="Times New Roman"/>
          <w:sz w:val="28"/>
          <w:szCs w:val="28"/>
          <w:shd w:val="clear" w:color="auto" w:fill="FFFFFF"/>
          <w:lang w:val="kk-KZ"/>
        </w:rPr>
        <w:t>Мысалдар бізге не үйретеді деп ойлайсыз?</w:t>
      </w:r>
    </w:p>
    <w:p w:rsidR="00165E8F" w:rsidRPr="005028AA" w:rsidRDefault="00165E8F" w:rsidP="00165E8F">
      <w:pPr>
        <w:spacing w:after="0" w:line="240" w:lineRule="auto"/>
        <w:ind w:firstLine="567"/>
        <w:jc w:val="both"/>
        <w:rPr>
          <w:rFonts w:ascii="Times New Roman" w:eastAsia="Times New Roman" w:hAnsi="Times New Roman" w:cs="Times New Roman"/>
          <w:i/>
          <w:sz w:val="28"/>
          <w:szCs w:val="28"/>
          <w:lang w:val="kk-KZ" w:eastAsia="ru-RU"/>
        </w:rPr>
      </w:pPr>
      <w:r w:rsidRPr="005028AA">
        <w:rPr>
          <w:rFonts w:ascii="Times New Roman" w:eastAsia="Times New Roman" w:hAnsi="Times New Roman" w:cs="Times New Roman"/>
          <w:i/>
          <w:sz w:val="28"/>
          <w:szCs w:val="28"/>
          <w:lang w:val="kk-KZ" w:eastAsia="ru-RU"/>
        </w:rPr>
        <w:t xml:space="preserve">Сабақтың ортасы: </w:t>
      </w:r>
    </w:p>
    <w:p w:rsidR="00165E8F" w:rsidRPr="005028AA" w:rsidRDefault="00165E8F" w:rsidP="00266C81">
      <w:pPr>
        <w:pStyle w:val="a5"/>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Оқушылар жұпта жұмыс жасайды. Мысалды бөліп-бөліп оқып, әр бөліктен кейін кейіпкерлердің орнында қандай әрекет жасар ететіндігін талқылайды. Осында мәтін мазмұнын оқып, бірлесе талдау арқылы оқушыларды танымдық және коммуникативті белсенділігі арта түседі. </w:t>
      </w:r>
    </w:p>
    <w:p w:rsidR="00165E8F" w:rsidRPr="005028AA" w:rsidRDefault="00165E8F" w:rsidP="00266C81">
      <w:pPr>
        <w:pStyle w:val="a5"/>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Оқушылар топтарда тапсырмаларды орындайды. 1) Мысалдың жеке эпизодтарын сахналау рольдік ойыны. 2) ми шабуылы: егер шегіртке басқа жолды таңдаса, құмырсқа басқаша жауап берсе не болар еді? 3) жоба жасау – мысалды суреттейтін афиша жасау. </w:t>
      </w:r>
    </w:p>
    <w:p w:rsidR="00165E8F" w:rsidRPr="005028AA" w:rsidRDefault="00165E8F" w:rsidP="00266C81">
      <w:pPr>
        <w:pStyle w:val="a5"/>
        <w:numPr>
          <w:ilvl w:val="0"/>
          <w:numId w:val="47"/>
        </w:numPr>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lastRenderedPageBreak/>
        <w:t xml:space="preserve">Топтардың презентациясы. Әрбір топ мысалдың өз сахналау нұсқасын, жобаларын, мысалды аяқтау нұсқасын көрсетеді. Басқа топтар өз пікірлерін білдіріп, бағалайды. </w:t>
      </w:r>
    </w:p>
    <w:p w:rsidR="00165E8F" w:rsidRPr="005028AA" w:rsidRDefault="00165E8F" w:rsidP="00165E8F">
      <w:pPr>
        <w:pStyle w:val="a5"/>
        <w:spacing w:after="0" w:line="240" w:lineRule="auto"/>
        <w:ind w:left="0" w:firstLine="567"/>
        <w:jc w:val="both"/>
        <w:rPr>
          <w:rFonts w:ascii="Times New Roman" w:eastAsia="Times New Roman" w:hAnsi="Times New Roman" w:cs="Times New Roman"/>
          <w:i/>
          <w:sz w:val="28"/>
          <w:szCs w:val="28"/>
          <w:lang w:val="kk-KZ" w:eastAsia="ru-RU"/>
        </w:rPr>
      </w:pPr>
      <w:r w:rsidRPr="005028AA">
        <w:rPr>
          <w:rFonts w:ascii="Times New Roman" w:eastAsia="Times New Roman" w:hAnsi="Times New Roman" w:cs="Times New Roman"/>
          <w:i/>
          <w:sz w:val="28"/>
          <w:szCs w:val="28"/>
          <w:lang w:val="kk-KZ" w:eastAsia="ru-RU"/>
        </w:rPr>
        <w:t xml:space="preserve">Сабақтың соңы: </w:t>
      </w:r>
    </w:p>
    <w:p w:rsidR="00165E8F" w:rsidRPr="005028AA" w:rsidRDefault="00165E8F" w:rsidP="00165E8F">
      <w:pPr>
        <w:pStyle w:val="a5"/>
        <w:spacing w:after="0" w:line="240" w:lineRule="auto"/>
        <w:ind w:left="0" w:firstLine="567"/>
        <w:jc w:val="both"/>
        <w:rPr>
          <w:rFonts w:ascii="Times New Roman" w:eastAsia="Times New Roman" w:hAnsi="Times New Roman" w:cs="Times New Roman"/>
          <w:sz w:val="28"/>
          <w:szCs w:val="28"/>
          <w:lang w:val="kk-KZ" w:eastAsia="ru-RU"/>
        </w:rPr>
      </w:pPr>
      <w:r w:rsidRPr="005028AA">
        <w:rPr>
          <w:rFonts w:ascii="Times New Roman" w:eastAsia="Times New Roman" w:hAnsi="Times New Roman" w:cs="Times New Roman"/>
          <w:sz w:val="28"/>
          <w:szCs w:val="28"/>
          <w:lang w:val="kk-KZ" w:eastAsia="ru-RU"/>
        </w:rPr>
        <w:t xml:space="preserve">Рефлексия. Сабақтың қорытындысы ретінде «Сәттілік баспалдағы» немесе смайликтер әдісі арқылы кері байланыс алады.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4"/>
          <w:lang w:val="kk-KZ"/>
        </w:rPr>
        <w:t xml:space="preserve">Бастауыш сыныптарда гуманитарлық пәндер негізінде креативті білім беру ортасын қалыптастырудың </w:t>
      </w:r>
      <w:r w:rsidRPr="005028AA">
        <w:rPr>
          <w:rFonts w:ascii="Times New Roman" w:hAnsi="Times New Roman" w:cs="Times New Roman"/>
          <w:b/>
          <w:i/>
          <w:sz w:val="28"/>
          <w:szCs w:val="24"/>
          <w:lang w:val="kk-KZ"/>
        </w:rPr>
        <w:t>технологиялық педагогикалық шарты</w:t>
      </w:r>
      <w:r w:rsidRPr="005028AA">
        <w:rPr>
          <w:rFonts w:ascii="Times New Roman" w:hAnsi="Times New Roman" w:cs="Times New Roman"/>
          <w:i/>
          <w:sz w:val="28"/>
          <w:szCs w:val="24"/>
          <w:lang w:val="kk-KZ"/>
        </w:rPr>
        <w:t xml:space="preserve"> б</w:t>
      </w:r>
      <w:r w:rsidRPr="005028AA">
        <w:rPr>
          <w:rFonts w:ascii="Times New Roman" w:hAnsi="Times New Roman" w:cs="Times New Roman"/>
          <w:sz w:val="28"/>
          <w:szCs w:val="24"/>
          <w:lang w:val="kk-KZ"/>
        </w:rPr>
        <w:t xml:space="preserve">астауыш сынып оқушылары үшін </w:t>
      </w:r>
      <w:r w:rsidRPr="005028AA">
        <w:rPr>
          <w:rFonts w:ascii="Times New Roman" w:hAnsi="Times New Roman" w:cs="Times New Roman"/>
          <w:sz w:val="28"/>
          <w:lang w:val="kk-KZ"/>
        </w:rPr>
        <w:t>креативті тапсырмаларды әзірлеу және гуманитарлық пәндер (қазақ тілі мен әдібиеттік оқу) сабақтарында енгізу болды.</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тапсырмаларды құрастыру үшін шетел және отандық ғалымдардың еңбектері, оқулықтары, оқу-әдістемелік құралдары (Ә.Е. Жұмабаева, Г.И. Уайсова</w:t>
      </w:r>
      <w:r w:rsidR="00F52D50">
        <w:rPr>
          <w:rFonts w:ascii="Times New Roman" w:hAnsi="Times New Roman" w:cs="Times New Roman"/>
          <w:sz w:val="28"/>
          <w:lang w:val="kk-KZ"/>
        </w:rPr>
        <w:t xml:space="preserve"> [195</w:t>
      </w:r>
      <w:r w:rsidR="00C9031B" w:rsidRPr="005028AA">
        <w:rPr>
          <w:rFonts w:ascii="Times New Roman" w:hAnsi="Times New Roman" w:cs="Times New Roman"/>
          <w:sz w:val="28"/>
          <w:lang w:val="kk-KZ"/>
        </w:rPr>
        <w:t>]</w:t>
      </w:r>
      <w:r w:rsidRPr="005028AA">
        <w:rPr>
          <w:rFonts w:ascii="Times New Roman" w:hAnsi="Times New Roman" w:cs="Times New Roman"/>
          <w:sz w:val="28"/>
          <w:lang w:val="kk-KZ"/>
        </w:rPr>
        <w:t xml:space="preserve">, </w:t>
      </w:r>
      <w:r w:rsidRPr="005028AA">
        <w:rPr>
          <w:rFonts w:ascii="Times New Roman" w:hAnsi="Times New Roman" w:cs="Times New Roman"/>
          <w:sz w:val="28"/>
          <w:szCs w:val="24"/>
          <w:lang w:val="kk-KZ"/>
        </w:rPr>
        <w:t>А.С. Әмірова</w:t>
      </w:r>
      <w:r w:rsidR="00036C88" w:rsidRPr="005028AA">
        <w:rPr>
          <w:rFonts w:ascii="Times New Roman" w:hAnsi="Times New Roman" w:cs="Times New Roman"/>
          <w:sz w:val="28"/>
          <w:szCs w:val="24"/>
          <w:lang w:val="kk-KZ"/>
        </w:rPr>
        <w:t xml:space="preserve"> </w:t>
      </w:r>
      <w:r w:rsidR="00F52D50">
        <w:rPr>
          <w:rFonts w:ascii="Times New Roman" w:hAnsi="Times New Roman" w:cs="Times New Roman"/>
          <w:sz w:val="28"/>
          <w:lang w:val="kk-KZ"/>
        </w:rPr>
        <w:t>[27</w:t>
      </w:r>
      <w:r w:rsidR="00036C88" w:rsidRPr="005028AA">
        <w:rPr>
          <w:rFonts w:ascii="Times New Roman" w:hAnsi="Times New Roman" w:cs="Times New Roman"/>
          <w:sz w:val="28"/>
          <w:lang w:val="kk-KZ"/>
        </w:rPr>
        <w:t>]</w:t>
      </w:r>
      <w:r w:rsidRPr="005028AA">
        <w:rPr>
          <w:rFonts w:ascii="Times New Roman" w:hAnsi="Times New Roman" w:cs="Times New Roman"/>
          <w:sz w:val="28"/>
          <w:szCs w:val="24"/>
          <w:lang w:val="kk-KZ"/>
        </w:rPr>
        <w:t xml:space="preserve">, </w:t>
      </w:r>
      <w:r w:rsidRPr="005028AA">
        <w:rPr>
          <w:rFonts w:ascii="Times New Roman" w:hAnsi="Times New Roman" w:cs="Times New Roman"/>
          <w:sz w:val="28"/>
          <w:lang w:val="kk-KZ"/>
        </w:rPr>
        <w:t>Р.Ж. Базарбекова</w:t>
      </w:r>
      <w:r w:rsidR="00C9031B" w:rsidRPr="005028AA">
        <w:rPr>
          <w:rFonts w:ascii="Times New Roman" w:hAnsi="Times New Roman" w:cs="Times New Roman"/>
          <w:sz w:val="28"/>
          <w:lang w:val="kk-KZ"/>
        </w:rPr>
        <w:t xml:space="preserve"> [</w:t>
      </w:r>
      <w:r w:rsidR="00F52D50">
        <w:rPr>
          <w:rFonts w:ascii="Times New Roman" w:hAnsi="Times New Roman" w:cs="Times New Roman"/>
          <w:sz w:val="28"/>
          <w:lang w:val="kk-KZ"/>
        </w:rPr>
        <w:t>196</w:t>
      </w:r>
      <w:r w:rsidR="00C9031B" w:rsidRPr="005028AA">
        <w:rPr>
          <w:rFonts w:ascii="Times New Roman" w:hAnsi="Times New Roman" w:cs="Times New Roman"/>
          <w:sz w:val="28"/>
          <w:lang w:val="kk-KZ"/>
        </w:rPr>
        <w:t>]</w:t>
      </w:r>
      <w:r w:rsidRPr="005028AA">
        <w:rPr>
          <w:rFonts w:ascii="Times New Roman" w:hAnsi="Times New Roman" w:cs="Times New Roman"/>
          <w:sz w:val="28"/>
          <w:lang w:val="kk-KZ"/>
        </w:rPr>
        <w:t>, Ж.И. Жумаш</w:t>
      </w:r>
      <w:r w:rsidR="00F52D50">
        <w:rPr>
          <w:rFonts w:ascii="Times New Roman" w:hAnsi="Times New Roman" w:cs="Times New Roman"/>
          <w:sz w:val="28"/>
          <w:lang w:val="kk-KZ"/>
        </w:rPr>
        <w:t xml:space="preserve"> [31</w:t>
      </w:r>
      <w:r w:rsidR="00036C88" w:rsidRPr="005028AA">
        <w:rPr>
          <w:rFonts w:ascii="Times New Roman" w:hAnsi="Times New Roman" w:cs="Times New Roman"/>
          <w:sz w:val="28"/>
          <w:lang w:val="kk-KZ"/>
        </w:rPr>
        <w:t>]</w:t>
      </w:r>
      <w:r w:rsidR="00036C88" w:rsidRPr="005028AA">
        <w:rPr>
          <w:rFonts w:ascii="Times New Roman" w:hAnsi="Times New Roman" w:cs="Times New Roman"/>
          <w:sz w:val="28"/>
          <w:szCs w:val="24"/>
          <w:lang w:val="kk-KZ"/>
        </w:rPr>
        <w:t>,</w:t>
      </w:r>
      <w:r w:rsidRPr="005028AA">
        <w:rPr>
          <w:rFonts w:ascii="Times New Roman" w:hAnsi="Times New Roman" w:cs="Times New Roman"/>
          <w:sz w:val="28"/>
          <w:lang w:val="kk-KZ"/>
        </w:rPr>
        <w:t xml:space="preserve">   </w:t>
      </w:r>
      <w:r w:rsidR="00036C88" w:rsidRPr="005028AA">
        <w:rPr>
          <w:rFonts w:ascii="Times New Roman" w:hAnsi="Times New Roman" w:cs="Times New Roman"/>
          <w:sz w:val="28"/>
          <w:szCs w:val="24"/>
          <w:lang w:val="kk-KZ"/>
        </w:rPr>
        <w:t xml:space="preserve">Б.Т. Қабатай және т.б. </w:t>
      </w:r>
      <w:r w:rsidR="00F52D50">
        <w:rPr>
          <w:rFonts w:ascii="Times New Roman" w:hAnsi="Times New Roman" w:cs="Times New Roman"/>
          <w:sz w:val="28"/>
          <w:lang w:val="kk-KZ"/>
        </w:rPr>
        <w:t>[197</w:t>
      </w:r>
      <w:r w:rsidR="00036C88" w:rsidRPr="005028AA">
        <w:rPr>
          <w:rFonts w:ascii="Times New Roman" w:hAnsi="Times New Roman" w:cs="Times New Roman"/>
          <w:sz w:val="28"/>
          <w:lang w:val="kk-KZ"/>
        </w:rPr>
        <w:t>]</w:t>
      </w:r>
      <w:r w:rsidR="00036C88" w:rsidRPr="005028AA">
        <w:rPr>
          <w:rFonts w:ascii="Times New Roman" w:hAnsi="Times New Roman" w:cs="Times New Roman"/>
          <w:sz w:val="28"/>
          <w:szCs w:val="24"/>
          <w:lang w:val="kk-KZ"/>
        </w:rPr>
        <w:t xml:space="preserve">, </w:t>
      </w:r>
      <w:r w:rsidRPr="005028AA">
        <w:rPr>
          <w:rFonts w:ascii="Times New Roman" w:hAnsi="Times New Roman" w:cs="Times New Roman"/>
          <w:sz w:val="28"/>
          <w:szCs w:val="28"/>
          <w:shd w:val="clear" w:color="auto" w:fill="FFFFFF"/>
          <w:lang w:val="kk-KZ"/>
        </w:rPr>
        <w:t>E. De </w:t>
      </w:r>
      <w:r w:rsidRPr="005028AA">
        <w:rPr>
          <w:rFonts w:ascii="Times New Roman" w:hAnsi="Times New Roman" w:cs="Times New Roman"/>
          <w:bCs/>
          <w:sz w:val="28"/>
          <w:szCs w:val="28"/>
          <w:shd w:val="clear" w:color="auto" w:fill="FFFFFF"/>
          <w:lang w:val="kk-KZ"/>
        </w:rPr>
        <w:t xml:space="preserve">Bono </w:t>
      </w:r>
      <w:r w:rsidR="00F52D50">
        <w:rPr>
          <w:rFonts w:ascii="Times New Roman" w:hAnsi="Times New Roman" w:cs="Times New Roman"/>
          <w:sz w:val="28"/>
          <w:lang w:val="kk-KZ"/>
        </w:rPr>
        <w:t>[143], С.Гин [198</w:t>
      </w:r>
      <w:r w:rsidR="00036C88" w:rsidRPr="005028AA">
        <w:rPr>
          <w:rFonts w:ascii="Times New Roman" w:hAnsi="Times New Roman" w:cs="Times New Roman"/>
          <w:sz w:val="28"/>
          <w:lang w:val="kk-KZ"/>
        </w:rPr>
        <w:t>]</w:t>
      </w:r>
      <w:r w:rsidRPr="005028AA">
        <w:rPr>
          <w:rFonts w:ascii="Times New Roman" w:eastAsia="Times New Roman" w:hAnsi="Times New Roman" w:cs="Times New Roman"/>
          <w:i/>
          <w:sz w:val="28"/>
          <w:szCs w:val="28"/>
          <w:lang w:val="kk-KZ" w:eastAsia="ru-RU"/>
        </w:rPr>
        <w:t xml:space="preserve"> </w:t>
      </w:r>
      <w:r w:rsidRPr="005028AA">
        <w:rPr>
          <w:rFonts w:ascii="Times New Roman" w:eastAsia="Times New Roman" w:hAnsi="Times New Roman" w:cs="Times New Roman"/>
          <w:sz w:val="28"/>
          <w:szCs w:val="28"/>
          <w:lang w:val="kk-KZ" w:eastAsia="ru-RU"/>
        </w:rPr>
        <w:t>т.б.</w:t>
      </w:r>
      <w:r w:rsidRPr="005028AA">
        <w:rPr>
          <w:rFonts w:ascii="Times New Roman" w:eastAsia="Times New Roman" w:hAnsi="Times New Roman" w:cs="Times New Roman"/>
          <w:i/>
          <w:sz w:val="28"/>
          <w:szCs w:val="28"/>
          <w:lang w:val="kk-KZ" w:eastAsia="ru-RU"/>
        </w:rPr>
        <w:t xml:space="preserve"> </w:t>
      </w:r>
      <w:r w:rsidRPr="005028AA">
        <w:rPr>
          <w:rFonts w:ascii="Times New Roman" w:hAnsi="Times New Roman" w:cs="Times New Roman"/>
          <w:sz w:val="28"/>
          <w:szCs w:val="24"/>
          <w:lang w:val="kk-KZ"/>
        </w:rPr>
        <w:t xml:space="preserve">), </w:t>
      </w:r>
      <w:r w:rsidRPr="005028AA">
        <w:rPr>
          <w:rFonts w:ascii="Times New Roman" w:hAnsi="Times New Roman" w:cs="Times New Roman"/>
          <w:sz w:val="28"/>
          <w:lang w:val="kk-KZ"/>
        </w:rPr>
        <w:t xml:space="preserve"> диссертациялық жұмысымызда аталып кеткен технологиялар мен әдіс-тәсілдер (</w:t>
      </w:r>
      <w:r w:rsidRPr="005028AA">
        <w:rPr>
          <w:rFonts w:ascii="Times New Roman" w:eastAsia="Times New Roman" w:hAnsi="Times New Roman" w:cs="Times New Roman"/>
          <w:sz w:val="28"/>
          <w:szCs w:val="28"/>
          <w:lang w:val="kk-KZ" w:eastAsia="ru-RU"/>
        </w:rPr>
        <w:t xml:space="preserve">жобалау технологиясының әдістері, сын тұрғысынан ойлау, </w:t>
      </w:r>
      <w:r w:rsidRPr="005028AA">
        <w:rPr>
          <w:rFonts w:ascii="Times New Roman" w:eastAsia="Times New Roman" w:hAnsi="Times New Roman" w:cs="Times New Roman"/>
          <w:iCs/>
          <w:sz w:val="28"/>
          <w:szCs w:val="28"/>
          <w:lang w:val="kk-KZ" w:eastAsia="ru-RU"/>
        </w:rPr>
        <w:t xml:space="preserve">эвристикалық оқыту технологиясы, </w:t>
      </w:r>
      <w:r w:rsidRPr="005028AA">
        <w:rPr>
          <w:rFonts w:ascii="Times New Roman" w:hAnsi="Times New Roman" w:cs="Times New Roman"/>
          <w:sz w:val="28"/>
          <w:lang w:val="kk-KZ"/>
        </w:rPr>
        <w:t>өнертапқыштық есептерді шығару теориясының әдістері</w:t>
      </w:r>
      <w:r w:rsidRPr="005028AA">
        <w:rPr>
          <w:rFonts w:ascii="Times New Roman" w:eastAsia="Times New Roman" w:hAnsi="Times New Roman" w:cs="Times New Roman"/>
          <w:iCs/>
          <w:sz w:val="28"/>
          <w:szCs w:val="28"/>
          <w:lang w:val="kk-KZ" w:eastAsia="ru-RU"/>
        </w:rPr>
        <w:t xml:space="preserve"> т.б.)</w:t>
      </w:r>
      <w:r w:rsidRPr="005028AA">
        <w:rPr>
          <w:rFonts w:ascii="Times New Roman" w:eastAsia="Times New Roman" w:hAnsi="Times New Roman" w:cs="Times New Roman"/>
          <w:i/>
          <w:iCs/>
          <w:sz w:val="28"/>
          <w:szCs w:val="28"/>
          <w:lang w:val="kk-KZ" w:eastAsia="ru-RU"/>
        </w:rPr>
        <w:t xml:space="preserve"> </w:t>
      </w:r>
      <w:r w:rsidRPr="005028AA">
        <w:rPr>
          <w:rFonts w:ascii="Times New Roman" w:hAnsi="Times New Roman" w:cs="Times New Roman"/>
          <w:sz w:val="28"/>
          <w:lang w:val="kk-KZ"/>
        </w:rPr>
        <w:t xml:space="preserve"> негіз болды.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тапсырмаларды құру кезінде біз оқушылардың білім беру нәтижелерін (креативті, танымдық, коммуникативті, реттеуші) қалыптастыруға бағытталған бірнеше негізгі қағидаттарға сүйендік (Сурет 12). Бұл қағидаттар тапсырмаларды ұйымдастыруға деген көзқарасты, сондай-ақ оларды жүзеге асыру формаларын анықтайды.</w:t>
      </w:r>
    </w:p>
    <w:p w:rsidR="00165E8F" w:rsidRPr="005028AA" w:rsidRDefault="00165E8F" w:rsidP="00165E8F">
      <w:pPr>
        <w:spacing w:after="0" w:line="240" w:lineRule="auto"/>
        <w:ind w:firstLine="567"/>
        <w:jc w:val="both"/>
        <w:rPr>
          <w:rFonts w:ascii="Times New Roman" w:hAnsi="Times New Roman" w:cs="Times New Roman"/>
          <w:sz w:val="28"/>
          <w:lang w:val="kk-KZ"/>
        </w:rPr>
      </w:pP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noProof/>
          <w:sz w:val="28"/>
          <w:lang w:eastAsia="ru-RU"/>
        </w:rPr>
        <w:drawing>
          <wp:inline distT="0" distB="0" distL="0" distR="0" wp14:anchorId="5EF44B93" wp14:editId="5D043871">
            <wp:extent cx="5490210" cy="2468880"/>
            <wp:effectExtent l="0" t="0" r="15240" b="7620"/>
            <wp:docPr id="12"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65E8F" w:rsidRPr="005028AA" w:rsidRDefault="001B4F2B"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Сурет 14 – </w:t>
      </w:r>
      <w:r w:rsidR="00165E8F" w:rsidRPr="005028AA">
        <w:rPr>
          <w:rFonts w:ascii="Times New Roman" w:hAnsi="Times New Roman" w:cs="Times New Roman"/>
          <w:sz w:val="28"/>
          <w:lang w:val="kk-KZ"/>
        </w:rPr>
        <w:t>Креативті тапсырмаларды әзірлеуде сүйенетін қағидаттар</w:t>
      </w:r>
    </w:p>
    <w:p w:rsidR="00165E8F" w:rsidRPr="005028AA" w:rsidRDefault="00165E8F" w:rsidP="00165E8F">
      <w:pPr>
        <w:spacing w:after="0" w:line="240" w:lineRule="auto"/>
        <w:ind w:firstLine="567"/>
        <w:jc w:val="both"/>
        <w:rPr>
          <w:rFonts w:ascii="Times New Roman" w:hAnsi="Times New Roman" w:cs="Times New Roman"/>
          <w:sz w:val="28"/>
          <w:lang w:val="kk-KZ"/>
        </w:rPr>
      </w:pP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i/>
          <w:sz w:val="28"/>
          <w:lang w:val="kk-KZ"/>
        </w:rPr>
        <w:t>Оқушылардың белсенділігі қағидаты.</w:t>
      </w:r>
      <w:r w:rsidRPr="005028AA">
        <w:rPr>
          <w:rFonts w:ascii="Times New Roman" w:hAnsi="Times New Roman" w:cs="Times New Roman"/>
          <w:sz w:val="28"/>
          <w:lang w:val="kk-KZ"/>
        </w:rPr>
        <w:t xml:space="preserve"> Тапсырмалар оқушылардың оқу үдерісіне белсенді қатысуын ынталандыруы керек. Оқушылар пассивті білім алушылар емес, белсенді зерттеушілер, жасаушылар және бастамашылар болуы керек.</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i/>
          <w:sz w:val="28"/>
          <w:lang w:val="kk-KZ"/>
        </w:rPr>
        <w:t>Өзгергіштік және таңдау қағидаты.</w:t>
      </w:r>
      <w:r w:rsidRPr="005028AA">
        <w:rPr>
          <w:rFonts w:ascii="Times New Roman" w:hAnsi="Times New Roman" w:cs="Times New Roman"/>
          <w:sz w:val="28"/>
          <w:lang w:val="kk-KZ"/>
        </w:rPr>
        <w:t xml:space="preserve"> Оқушыларға мәселелерді шешудің әртүрлі жолдарын таңдау мүмкіндігі беріледі. Бұл олардың шешім қабылдау </w:t>
      </w:r>
      <w:r w:rsidRPr="005028AA">
        <w:rPr>
          <w:rFonts w:ascii="Times New Roman" w:hAnsi="Times New Roman" w:cs="Times New Roman"/>
          <w:sz w:val="28"/>
          <w:lang w:val="kk-KZ"/>
        </w:rPr>
        <w:lastRenderedPageBreak/>
        <w:t>қабілетін дамытуға және таңдау үшін жауапкершілікті алуға көмектеседі. Тапсырмалар тақырыпты, орындау әдісін немесе нәтижелерді ұсыну форматын таңдау мүмкіндігін ескере отырып жасалады.</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i/>
          <w:sz w:val="28"/>
          <w:lang w:val="kk-KZ"/>
        </w:rPr>
        <w:t>Проблемалық және ашықтық қағидаты.</w:t>
      </w:r>
      <w:r w:rsidRPr="005028AA">
        <w:rPr>
          <w:rFonts w:ascii="Times New Roman" w:hAnsi="Times New Roman" w:cs="Times New Roman"/>
          <w:sz w:val="28"/>
          <w:lang w:val="kk-KZ"/>
        </w:rPr>
        <w:t xml:space="preserve"> Тапсырмалар белгісіздік элементін қамтуы керек және оқушылардан стандартты емес шешімдерді іздеуді талап етуі керек. Тапсырмалардың дивергентті ойлауды дамытуға ықпал ететін жалғыз дұрыс жауабы болмауы маңызды.</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i/>
          <w:sz w:val="28"/>
          <w:lang w:val="kk-KZ"/>
        </w:rPr>
        <w:t>Интеграция қағидаты.</w:t>
      </w:r>
      <w:r w:rsidRPr="005028AA">
        <w:rPr>
          <w:rFonts w:ascii="Times New Roman" w:hAnsi="Times New Roman" w:cs="Times New Roman"/>
          <w:sz w:val="28"/>
          <w:lang w:val="kk-KZ"/>
        </w:rPr>
        <w:t xml:space="preserve"> Креативті тапсырмалар әртүрлі пәндік салалардағы білімді біріктіруі керек. Бұл оқушыларға әртүрлі пәндер арасындағы байланысты көруге және білімді жаңа жағдайда қолдануға көмектеседі.</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Рефлексия және кері байланыс қағидаты. Креативті тапсырмаларды орындау барысында рефлексияға назар аудару керек. Оқушылар өз тәжірибелерін түсінуге, идеялары мен әрекеттерін бағалауға, мұғалім мен сыныптастарынан кері байланыс алуға қабілетті болуы керек.Рефлексиялық тапсырмалар алынған білім мен дағдыларды түсінуге ықпал ететін жұмыстың соңғы кезеңі ретінде енгізіледі.</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тапсырмаларды іске асыру шарттары:</w:t>
      </w:r>
    </w:p>
    <w:p w:rsidR="00165E8F" w:rsidRPr="005028AA" w:rsidRDefault="00165E8F" w:rsidP="00266C81">
      <w:pPr>
        <w:pStyle w:val="a5"/>
        <w:numPr>
          <w:ilvl w:val="0"/>
          <w:numId w:val="51"/>
        </w:numPr>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Оқушылар өздерін еркін және сенімді сезінетін жағдайлар жасау маңызды. Орта креативті көрініс пен экспериментке ықпал етуі керек. Мұғалім оқушыларды олардың бастамаларына қолдау көрсетіп, креативті идеяларын ынталандыруы керек.</w:t>
      </w:r>
    </w:p>
    <w:p w:rsidR="00165E8F" w:rsidRPr="005028AA" w:rsidRDefault="00165E8F" w:rsidP="00266C81">
      <w:pPr>
        <w:pStyle w:val="a5"/>
        <w:numPr>
          <w:ilvl w:val="0"/>
          <w:numId w:val="51"/>
        </w:numPr>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Тапсырмалар оқушылардың креативті әлеуетін толық ашуы үшін жеткілікті жұмыс уақытына есептелуі керек. Сынып кеңістігі оқушылар топтарда, жеке немесе креативтілік үшін арнайы бөлінген аймақтарда жұмыс істей алатындай етіп ұйымдастырылуы керек.</w:t>
      </w:r>
    </w:p>
    <w:p w:rsidR="00165E8F" w:rsidRPr="005028AA" w:rsidRDefault="00165E8F" w:rsidP="00266C81">
      <w:pPr>
        <w:pStyle w:val="a5"/>
        <w:numPr>
          <w:ilvl w:val="0"/>
          <w:numId w:val="51"/>
        </w:numPr>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Мұғалім тәлімгер ретінде әрекет етуі керек, оқушыларға креативті үдерістерін бағыттауға, кеңестер беруге көмектеседі. Дегенмен, студенттерге оқушыларға өз бетінше жұмыс істеуге және шешім қабылдауға орын қалдыру маңызды.</w:t>
      </w:r>
    </w:p>
    <w:p w:rsidR="00165E8F" w:rsidRPr="005028AA" w:rsidRDefault="00165E8F" w:rsidP="00266C81">
      <w:pPr>
        <w:pStyle w:val="a5"/>
        <w:numPr>
          <w:ilvl w:val="0"/>
          <w:numId w:val="51"/>
        </w:numPr>
        <w:spacing w:after="0" w:line="240" w:lineRule="auto"/>
        <w:ind w:left="0" w:firstLine="567"/>
        <w:jc w:val="both"/>
        <w:rPr>
          <w:rFonts w:ascii="Times New Roman" w:hAnsi="Times New Roman" w:cs="Times New Roman"/>
          <w:sz w:val="28"/>
          <w:lang w:val="kk-KZ"/>
        </w:rPr>
      </w:pPr>
      <w:r w:rsidRPr="005028AA">
        <w:rPr>
          <w:rFonts w:ascii="Times New Roman" w:hAnsi="Times New Roman" w:cs="Times New Roman"/>
          <w:sz w:val="28"/>
          <w:lang w:val="kk-KZ"/>
        </w:rPr>
        <w:t>Креативті тапсырмаларды бағалау тек түпкілікті нәтижені ғана емес, сонымен бірге жұмыс үдерісін де ескеруі керек.</w:t>
      </w:r>
    </w:p>
    <w:p w:rsidR="00165E8F" w:rsidRPr="005028AA" w:rsidRDefault="00165E8F" w:rsidP="00165E8F">
      <w:pPr>
        <w:spacing w:after="0" w:line="240" w:lineRule="auto"/>
        <w:ind w:firstLine="567"/>
        <w:jc w:val="both"/>
        <w:rPr>
          <w:rFonts w:ascii="Times New Roman" w:hAnsi="Times New Roman" w:cs="Times New Roman"/>
          <w:sz w:val="28"/>
          <w:lang w:val="kk-KZ"/>
        </w:rPr>
      </w:pPr>
    </w:p>
    <w:p w:rsidR="00165E8F" w:rsidRPr="005028AA" w:rsidRDefault="00165E8F" w:rsidP="00165E8F">
      <w:pPr>
        <w:spacing w:after="0" w:line="240" w:lineRule="auto"/>
        <w:jc w:val="both"/>
        <w:rPr>
          <w:rFonts w:ascii="Times New Roman" w:hAnsi="Times New Roman" w:cs="Times New Roman"/>
          <w:sz w:val="28"/>
          <w:lang w:val="kk-KZ"/>
        </w:rPr>
      </w:pPr>
      <w:r w:rsidRPr="005028AA">
        <w:rPr>
          <w:rFonts w:ascii="Times New Roman" w:hAnsi="Times New Roman" w:cs="Times New Roman"/>
          <w:sz w:val="28"/>
          <w:lang w:val="kk-KZ"/>
        </w:rPr>
        <w:t>Кесте</w:t>
      </w:r>
      <w:r w:rsidR="001B4F2B" w:rsidRPr="005028AA">
        <w:rPr>
          <w:rFonts w:ascii="Times New Roman" w:hAnsi="Times New Roman" w:cs="Times New Roman"/>
          <w:sz w:val="28"/>
          <w:lang w:val="kk-KZ"/>
        </w:rPr>
        <w:t xml:space="preserve"> 16</w:t>
      </w:r>
      <w:r w:rsidRPr="005028AA">
        <w:rPr>
          <w:rFonts w:ascii="Times New Roman" w:hAnsi="Times New Roman" w:cs="Times New Roman"/>
          <w:sz w:val="28"/>
          <w:lang w:val="kk-KZ"/>
        </w:rPr>
        <w:t xml:space="preserve"> –</w:t>
      </w:r>
      <w:r w:rsidR="001B4F2B" w:rsidRPr="005028AA">
        <w:rPr>
          <w:rFonts w:ascii="Times New Roman" w:hAnsi="Times New Roman" w:cs="Times New Roman"/>
          <w:sz w:val="28"/>
          <w:lang w:val="kk-KZ"/>
        </w:rPr>
        <w:t xml:space="preserve"> К</w:t>
      </w:r>
      <w:r w:rsidRPr="005028AA">
        <w:rPr>
          <w:rFonts w:ascii="Times New Roman" w:hAnsi="Times New Roman" w:cs="Times New Roman"/>
          <w:sz w:val="28"/>
          <w:lang w:val="kk-KZ"/>
        </w:rPr>
        <w:t xml:space="preserve">реативті тапсырмалар жүйесі. </w:t>
      </w:r>
    </w:p>
    <w:tbl>
      <w:tblPr>
        <w:tblStyle w:val="ae"/>
        <w:tblW w:w="9534" w:type="dxa"/>
        <w:tblLayout w:type="fixed"/>
        <w:tblLook w:val="04A0" w:firstRow="1" w:lastRow="0" w:firstColumn="1" w:lastColumn="0" w:noHBand="0" w:noVBand="1"/>
      </w:tblPr>
      <w:tblGrid>
        <w:gridCol w:w="1413"/>
        <w:gridCol w:w="1376"/>
        <w:gridCol w:w="1134"/>
        <w:gridCol w:w="1601"/>
        <w:gridCol w:w="4010"/>
      </w:tblGrid>
      <w:tr w:rsidR="005028AA" w:rsidRPr="005028AA" w:rsidTr="00165E8F">
        <w:tc>
          <w:tcPr>
            <w:tcW w:w="1413" w:type="dxa"/>
          </w:tcPr>
          <w:p w:rsidR="00165E8F" w:rsidRPr="005028AA" w:rsidRDefault="00165E8F" w:rsidP="00165E8F">
            <w:pPr>
              <w:spacing w:after="0" w:line="240" w:lineRule="auto"/>
              <w:jc w:val="center"/>
              <w:rPr>
                <w:rFonts w:ascii="Times New Roman" w:hAnsi="Times New Roman" w:cs="Times New Roman"/>
                <w:b/>
                <w:sz w:val="24"/>
                <w:lang w:val="kk-KZ"/>
              </w:rPr>
            </w:pPr>
            <w:r w:rsidRPr="005028AA">
              <w:rPr>
                <w:rFonts w:ascii="Times New Roman" w:hAnsi="Times New Roman" w:cs="Times New Roman"/>
                <w:b/>
                <w:sz w:val="24"/>
                <w:lang w:val="kk-KZ"/>
              </w:rPr>
              <w:t>Пән/ тақырып</w:t>
            </w:r>
          </w:p>
        </w:tc>
        <w:tc>
          <w:tcPr>
            <w:tcW w:w="1376" w:type="dxa"/>
          </w:tcPr>
          <w:p w:rsidR="00165E8F" w:rsidRPr="005028AA" w:rsidRDefault="00165E8F" w:rsidP="00165E8F">
            <w:pPr>
              <w:spacing w:after="0" w:line="240" w:lineRule="auto"/>
              <w:jc w:val="center"/>
              <w:rPr>
                <w:rFonts w:ascii="Times New Roman" w:hAnsi="Times New Roman" w:cs="Times New Roman"/>
                <w:b/>
                <w:sz w:val="24"/>
                <w:lang w:val="kk-KZ"/>
              </w:rPr>
            </w:pPr>
            <w:r w:rsidRPr="005028AA">
              <w:rPr>
                <w:rFonts w:ascii="Times New Roman" w:hAnsi="Times New Roman" w:cs="Times New Roman"/>
                <w:b/>
                <w:sz w:val="24"/>
                <w:lang w:val="kk-KZ"/>
              </w:rPr>
              <w:t>Оқушының іс-әрекетінің түрі</w:t>
            </w:r>
          </w:p>
        </w:tc>
        <w:tc>
          <w:tcPr>
            <w:tcW w:w="1134" w:type="dxa"/>
          </w:tcPr>
          <w:p w:rsidR="00165E8F" w:rsidRPr="005028AA" w:rsidRDefault="00165E8F" w:rsidP="00165E8F">
            <w:pPr>
              <w:spacing w:after="0" w:line="240" w:lineRule="auto"/>
              <w:jc w:val="center"/>
              <w:rPr>
                <w:rFonts w:ascii="Times New Roman" w:hAnsi="Times New Roman" w:cs="Times New Roman"/>
                <w:b/>
                <w:sz w:val="24"/>
                <w:lang w:val="kk-KZ"/>
              </w:rPr>
            </w:pPr>
            <w:r w:rsidRPr="005028AA">
              <w:rPr>
                <w:rFonts w:ascii="Times New Roman" w:hAnsi="Times New Roman" w:cs="Times New Roman"/>
                <w:b/>
                <w:sz w:val="24"/>
                <w:lang w:val="kk-KZ"/>
              </w:rPr>
              <w:t>Жұмыс түрі</w:t>
            </w:r>
          </w:p>
        </w:tc>
        <w:tc>
          <w:tcPr>
            <w:tcW w:w="1601" w:type="dxa"/>
          </w:tcPr>
          <w:p w:rsidR="00165E8F" w:rsidRPr="005028AA" w:rsidRDefault="00165E8F" w:rsidP="00165E8F">
            <w:pPr>
              <w:spacing w:after="0" w:line="240" w:lineRule="auto"/>
              <w:jc w:val="center"/>
              <w:rPr>
                <w:rFonts w:ascii="Times New Roman" w:hAnsi="Times New Roman" w:cs="Times New Roman"/>
                <w:b/>
                <w:sz w:val="24"/>
                <w:lang w:val="kk-KZ"/>
              </w:rPr>
            </w:pPr>
            <w:r w:rsidRPr="005028AA">
              <w:rPr>
                <w:rFonts w:ascii="Times New Roman" w:hAnsi="Times New Roman" w:cs="Times New Roman"/>
                <w:b/>
                <w:sz w:val="24"/>
                <w:lang w:val="kk-KZ"/>
              </w:rPr>
              <w:t>Әдіс/технология</w:t>
            </w:r>
          </w:p>
        </w:tc>
        <w:tc>
          <w:tcPr>
            <w:tcW w:w="4010" w:type="dxa"/>
          </w:tcPr>
          <w:p w:rsidR="00165E8F" w:rsidRPr="005028AA" w:rsidRDefault="00165E8F" w:rsidP="00165E8F">
            <w:pPr>
              <w:spacing w:after="0" w:line="240" w:lineRule="auto"/>
              <w:jc w:val="center"/>
              <w:rPr>
                <w:rFonts w:ascii="Times New Roman" w:hAnsi="Times New Roman" w:cs="Times New Roman"/>
                <w:b/>
                <w:sz w:val="24"/>
                <w:lang w:val="kk-KZ"/>
              </w:rPr>
            </w:pPr>
            <w:r w:rsidRPr="005028AA">
              <w:rPr>
                <w:rFonts w:ascii="Times New Roman" w:hAnsi="Times New Roman" w:cs="Times New Roman"/>
                <w:b/>
                <w:sz w:val="24"/>
                <w:lang w:val="kk-KZ"/>
              </w:rPr>
              <w:t>Креативті тапсырмалар үлгілері</w:t>
            </w:r>
          </w:p>
        </w:tc>
      </w:tr>
      <w:tr w:rsidR="005028AA" w:rsidRPr="00027455" w:rsidTr="00165E8F">
        <w:tc>
          <w:tcPr>
            <w:tcW w:w="1413" w:type="dxa"/>
          </w:tcPr>
          <w:p w:rsidR="00165E8F" w:rsidRPr="005028AA" w:rsidRDefault="00165E8F" w:rsidP="00165E8F">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Әдебиеттік оқу/Ертегілер</w:t>
            </w:r>
          </w:p>
        </w:tc>
        <w:tc>
          <w:tcPr>
            <w:tcW w:w="1376" w:type="dxa"/>
          </w:tcPr>
          <w:p w:rsidR="00165E8F" w:rsidRPr="005028AA" w:rsidRDefault="00165E8F" w:rsidP="00165E8F">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Креативті, коммуникативті </w:t>
            </w:r>
          </w:p>
        </w:tc>
        <w:tc>
          <w:tcPr>
            <w:tcW w:w="1134" w:type="dxa"/>
          </w:tcPr>
          <w:p w:rsidR="00165E8F" w:rsidRPr="005028AA" w:rsidRDefault="00165E8F" w:rsidP="00165E8F">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Топтық, жұптық, ойын, жеке </w:t>
            </w:r>
          </w:p>
        </w:tc>
        <w:tc>
          <w:tcPr>
            <w:tcW w:w="1601" w:type="dxa"/>
          </w:tcPr>
          <w:p w:rsidR="00165E8F" w:rsidRPr="005028AA" w:rsidRDefault="00165E8F" w:rsidP="00E05510">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Қиялдау, рольдік ойын, </w:t>
            </w:r>
            <w:r w:rsidR="0032361B" w:rsidRPr="005028AA">
              <w:rPr>
                <w:rFonts w:ascii="Times New Roman" w:hAnsi="Times New Roman" w:cs="Times New Roman"/>
                <w:sz w:val="24"/>
                <w:lang w:val="kk-KZ"/>
              </w:rPr>
              <w:t>морфологиялық жәшік, алты қалпақ, жобалық</w:t>
            </w:r>
          </w:p>
        </w:tc>
        <w:tc>
          <w:tcPr>
            <w:tcW w:w="4010" w:type="dxa"/>
          </w:tcPr>
          <w:p w:rsidR="00165E8F" w:rsidRPr="005028AA" w:rsidRDefault="00165E8F" w:rsidP="00E05510">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«Ертегінің кейіпкеріне сипаттама жазу», «Егер құмырсқаның қанаты/ болса, ертегі қалай өзгерер еді?», «Әр түрлі ертегілердің кейіпкерлері, </w:t>
            </w:r>
            <w:r w:rsidR="0032361B" w:rsidRPr="005028AA">
              <w:rPr>
                <w:rFonts w:ascii="Times New Roman" w:hAnsi="Times New Roman" w:cs="Times New Roman"/>
                <w:sz w:val="24"/>
                <w:lang w:val="kk-KZ"/>
              </w:rPr>
              <w:t>орындарын өзгертіп жаңа ертегі жазу», «</w:t>
            </w:r>
            <w:r w:rsidR="0032361B" w:rsidRPr="005028AA">
              <w:rPr>
                <w:rFonts w:ascii="Times New Roman" w:eastAsia="Times New Roman" w:hAnsi="Times New Roman" w:cs="Times New Roman"/>
                <w:sz w:val="24"/>
                <w:szCs w:val="24"/>
                <w:lang w:val="kk-KZ"/>
              </w:rPr>
              <w:t>Кейіпкерге хат жазып, ертегінің басқа соңын ойлап табу», «Ертегі құрастыру», «Ертегіні жалғастыр» т.с.с.</w:t>
            </w:r>
          </w:p>
        </w:tc>
      </w:tr>
    </w:tbl>
    <w:p w:rsidR="00165E8F" w:rsidRPr="005028AA" w:rsidRDefault="0032361B" w:rsidP="00165E8F">
      <w:pPr>
        <w:spacing w:after="0" w:line="240" w:lineRule="auto"/>
        <w:jc w:val="both"/>
        <w:rPr>
          <w:rFonts w:ascii="Times New Roman" w:hAnsi="Times New Roman" w:cs="Times New Roman"/>
          <w:sz w:val="28"/>
          <w:lang w:val="kk-KZ"/>
        </w:rPr>
      </w:pPr>
      <w:r w:rsidRPr="005028AA">
        <w:rPr>
          <w:rFonts w:ascii="Times New Roman" w:hAnsi="Times New Roman" w:cs="Times New Roman"/>
          <w:sz w:val="28"/>
          <w:lang w:val="kk-KZ"/>
        </w:rPr>
        <w:lastRenderedPageBreak/>
        <w:t>16 кестенің жалғасы</w:t>
      </w:r>
    </w:p>
    <w:tbl>
      <w:tblPr>
        <w:tblStyle w:val="ae"/>
        <w:tblW w:w="9534" w:type="dxa"/>
        <w:tblLayout w:type="fixed"/>
        <w:tblLook w:val="04A0" w:firstRow="1" w:lastRow="0" w:firstColumn="1" w:lastColumn="0" w:noHBand="0" w:noVBand="1"/>
      </w:tblPr>
      <w:tblGrid>
        <w:gridCol w:w="1413"/>
        <w:gridCol w:w="1376"/>
        <w:gridCol w:w="1134"/>
        <w:gridCol w:w="1601"/>
        <w:gridCol w:w="4010"/>
      </w:tblGrid>
      <w:tr w:rsidR="0032361B" w:rsidRPr="00027455" w:rsidTr="00080A43">
        <w:tc>
          <w:tcPr>
            <w:tcW w:w="1413"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Әдебиеттік оқу/</w:t>
            </w:r>
          </w:p>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Мысалдар</w:t>
            </w:r>
          </w:p>
        </w:tc>
        <w:tc>
          <w:tcPr>
            <w:tcW w:w="1376"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Танымдық, креативті</w:t>
            </w:r>
          </w:p>
        </w:tc>
        <w:tc>
          <w:tcPr>
            <w:tcW w:w="1134"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Жұптық, топтық, жеке, ойын, диалогтік </w:t>
            </w:r>
          </w:p>
        </w:tc>
        <w:tc>
          <w:tcPr>
            <w:tcW w:w="1601"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Проблемалық, креативті жазу, салыстырмалы талдау, рольдік ойын</w:t>
            </w:r>
          </w:p>
        </w:tc>
        <w:tc>
          <w:tcPr>
            <w:tcW w:w="4010"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«Кейіпкерлер рольдерін ауыстырып, шағын қойылым жасау», «Кейіпкерлерді салыстыр: ұқсастықтары мен айырмашылықтары, жағымды және жағымсыз қасиеттері», «Кейіпкерге хат жазып, кеңес беру», «Мысалдың соңын өзгертіп, қойылым жасау», «Шығармашылық эссе жазу» т.с.с</w:t>
            </w:r>
          </w:p>
        </w:tc>
      </w:tr>
      <w:tr w:rsidR="0032361B" w:rsidRPr="00027455" w:rsidTr="00080A43">
        <w:tc>
          <w:tcPr>
            <w:tcW w:w="1413"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Әдебиеттік оқу/</w:t>
            </w:r>
          </w:p>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Өлеңдер</w:t>
            </w:r>
          </w:p>
        </w:tc>
        <w:tc>
          <w:tcPr>
            <w:tcW w:w="1376"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Креативті, коммуникативті </w:t>
            </w:r>
          </w:p>
        </w:tc>
        <w:tc>
          <w:tcPr>
            <w:tcW w:w="1134"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Жеке, топтық, жұптық </w:t>
            </w:r>
          </w:p>
        </w:tc>
        <w:tc>
          <w:tcPr>
            <w:tcW w:w="1601"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Креативті жазу, проблемалық, жобалық, </w:t>
            </w:r>
          </w:p>
        </w:tc>
        <w:tc>
          <w:tcPr>
            <w:tcW w:w="4010"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«Акроөлең жазу: бірінші әріптері тігінен бір сөзді құрайтын өлең жолдарын жазу», «Оқыған өлеңнің соңына бір шумақ ойлап, құрастыру» т.с.с.</w:t>
            </w:r>
          </w:p>
        </w:tc>
      </w:tr>
      <w:tr w:rsidR="0032361B" w:rsidRPr="00027455" w:rsidTr="00080A43">
        <w:tc>
          <w:tcPr>
            <w:tcW w:w="1413"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Әдебиеттік оқу/</w:t>
            </w:r>
          </w:p>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Әңгімелер</w:t>
            </w:r>
          </w:p>
        </w:tc>
        <w:tc>
          <w:tcPr>
            <w:tcW w:w="1376"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Танымдық, креативті</w:t>
            </w:r>
          </w:p>
        </w:tc>
        <w:tc>
          <w:tcPr>
            <w:tcW w:w="1134"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Топтық, рольдік, </w:t>
            </w:r>
          </w:p>
        </w:tc>
        <w:tc>
          <w:tcPr>
            <w:tcW w:w="1601" w:type="dxa"/>
          </w:tcPr>
          <w:p w:rsidR="0032361B" w:rsidRPr="005028AA" w:rsidRDefault="0032361B" w:rsidP="00080A43">
            <w:pPr>
              <w:spacing w:after="0" w:line="240" w:lineRule="auto"/>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Жобалық, ойын, сторителлинг, шығармашылық эссе </w:t>
            </w:r>
          </w:p>
        </w:tc>
        <w:tc>
          <w:tcPr>
            <w:tcW w:w="4010" w:type="dxa"/>
          </w:tcPr>
          <w:p w:rsidR="0032361B" w:rsidRPr="005028AA" w:rsidRDefault="0032361B" w:rsidP="00080A43">
            <w:pPr>
              <w:spacing w:after="0" w:line="240" w:lineRule="auto"/>
              <w:jc w:val="both"/>
              <w:rPr>
                <w:rFonts w:ascii="Times New Roman" w:eastAsia="Times New Roman" w:hAnsi="Times New Roman" w:cs="Times New Roman"/>
                <w:sz w:val="24"/>
                <w:szCs w:val="24"/>
                <w:lang w:val="kk-KZ" w:eastAsia="ru-RU"/>
              </w:rPr>
            </w:pPr>
            <w:r w:rsidRPr="005028AA">
              <w:rPr>
                <w:rFonts w:ascii="Times New Roman" w:eastAsia="Times New Roman" w:hAnsi="Times New Roman" w:cs="Times New Roman"/>
                <w:sz w:val="24"/>
                <w:szCs w:val="24"/>
                <w:lang w:val="kk-KZ" w:eastAsia="ru-RU"/>
              </w:rPr>
              <w:t xml:space="preserve">«Мәтінді бөлшектерге бөліп, әрқайсысына атау беру, жоспарын құру», «Басты кейіпкерге сипаттама жаз: сыртқы сипаты, мінез-құлқы, іс-әрекеті», «Әңгіме сюжеті бойынша комикс салу», «Кейіпкердің іс-әрекетін қолдаймын/қолдамаймын, себебі,..., біріншіден,.... екіншіден,... сондықтан» </w:t>
            </w:r>
            <w:r w:rsidRPr="005028AA">
              <w:rPr>
                <w:rFonts w:ascii="Times New Roman" w:hAnsi="Times New Roman" w:cs="Times New Roman"/>
                <w:sz w:val="24"/>
                <w:lang w:val="kk-KZ"/>
              </w:rPr>
              <w:t>т.с.с.</w:t>
            </w:r>
          </w:p>
        </w:tc>
      </w:tr>
      <w:tr w:rsidR="0032361B" w:rsidRPr="00027455" w:rsidTr="00080A43">
        <w:tc>
          <w:tcPr>
            <w:tcW w:w="1413"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Қазақ тілі / жалпы тіл білімі, </w:t>
            </w:r>
          </w:p>
        </w:tc>
        <w:tc>
          <w:tcPr>
            <w:tcW w:w="1376"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Креативті, танымдық</w:t>
            </w:r>
          </w:p>
        </w:tc>
        <w:tc>
          <w:tcPr>
            <w:tcW w:w="1134"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Жеке, жұптық, топтық</w:t>
            </w:r>
          </w:p>
        </w:tc>
        <w:tc>
          <w:tcPr>
            <w:tcW w:w="1601"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Проблемалық, эвристикалық, жобалық, </w:t>
            </w:r>
            <w:r w:rsidRPr="005028AA">
              <w:rPr>
                <w:rFonts w:ascii="Times New Roman" w:eastAsia="Times New Roman" w:hAnsi="Times New Roman" w:cs="Times New Roman"/>
                <w:sz w:val="24"/>
                <w:szCs w:val="24"/>
                <w:lang w:val="kk-KZ" w:eastAsia="ru-RU"/>
              </w:rPr>
              <w:t>сторителлинг, ми шабуылы</w:t>
            </w:r>
          </w:p>
        </w:tc>
        <w:tc>
          <w:tcPr>
            <w:tcW w:w="4010"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«Мәтіннен автордың көңіл-күйін білдіретін сөздерді тауып, жауабын түсіндіру», «Ассоциация бойынша «сөздер тізбегін» жасау», «Бір сөз тіркесін әр түрлі сөйлеу стильдеріне ауыстыру: сыпайы, ресми, бұйрық райда», «Бір сурет бойынша үш түрлі мәтін жазу: пайымдау, сипаттау, әңгімелеу» т.с.с., «Егер де адамдар сөйлеу әдебінің ережелерін сақтамаса, онда...» т.с.с.</w:t>
            </w:r>
          </w:p>
        </w:tc>
      </w:tr>
      <w:tr w:rsidR="0032361B" w:rsidRPr="00027455" w:rsidTr="00080A43">
        <w:tc>
          <w:tcPr>
            <w:tcW w:w="1413"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Қазақ тілі / Лексика</w:t>
            </w:r>
          </w:p>
        </w:tc>
        <w:tc>
          <w:tcPr>
            <w:tcW w:w="1376"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Креативті, коммуникативті</w:t>
            </w:r>
          </w:p>
        </w:tc>
        <w:tc>
          <w:tcPr>
            <w:tcW w:w="1134"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Жұптық, топтық, </w:t>
            </w:r>
          </w:p>
        </w:tc>
        <w:tc>
          <w:tcPr>
            <w:tcW w:w="1601"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Креативті, жобалық, салыстырмалы талдау </w:t>
            </w:r>
          </w:p>
        </w:tc>
        <w:tc>
          <w:tcPr>
            <w:tcW w:w="4010" w:type="dxa"/>
          </w:tcPr>
          <w:p w:rsidR="0032361B" w:rsidRPr="005028AA" w:rsidRDefault="0032361B" w:rsidP="00080A43">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«Әр түрлі қаратпа сөздері бар диалог құрастыру», «Салыстыру: қыстырма сөздермен және оларды алып тастаған мәтіндерді салыстыру, пікір айту», «Тақырып бойынша жаднама жасау», «Жұмбақ құрастыру», «Тура және ауыспалы сөздері бар шағын әңгіме құрау», «Мағынасын түсіндір» т.с.с.</w:t>
            </w:r>
          </w:p>
        </w:tc>
      </w:tr>
      <w:tr w:rsidR="0032361B" w:rsidRPr="00027455" w:rsidTr="00080A43">
        <w:tc>
          <w:tcPr>
            <w:tcW w:w="1413" w:type="dxa"/>
          </w:tcPr>
          <w:p w:rsidR="0032361B" w:rsidRPr="005028AA" w:rsidRDefault="0032361B" w:rsidP="0032361B">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Қазақ тілі / Морфология</w:t>
            </w:r>
          </w:p>
        </w:tc>
        <w:tc>
          <w:tcPr>
            <w:tcW w:w="1376" w:type="dxa"/>
          </w:tcPr>
          <w:p w:rsidR="0032361B" w:rsidRPr="005028AA" w:rsidRDefault="0032361B" w:rsidP="0032361B">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Креативті, коммуникативті, танымдық</w:t>
            </w:r>
          </w:p>
        </w:tc>
        <w:tc>
          <w:tcPr>
            <w:tcW w:w="1134" w:type="dxa"/>
          </w:tcPr>
          <w:p w:rsidR="0032361B" w:rsidRPr="005028AA" w:rsidRDefault="0032361B" w:rsidP="0032361B">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Жұптық, топтық, жеке, ойын</w:t>
            </w:r>
          </w:p>
        </w:tc>
        <w:tc>
          <w:tcPr>
            <w:tcW w:w="1601" w:type="dxa"/>
          </w:tcPr>
          <w:p w:rsidR="0032361B" w:rsidRPr="005028AA" w:rsidRDefault="0032361B" w:rsidP="0032361B">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Проблемалық, креативті жазу, салыстырмалы талдау, рольдік ойын</w:t>
            </w:r>
          </w:p>
        </w:tc>
        <w:tc>
          <w:tcPr>
            <w:tcW w:w="4010" w:type="dxa"/>
          </w:tcPr>
          <w:p w:rsidR="0032361B" w:rsidRPr="005028AA" w:rsidRDefault="0032361B" w:rsidP="0032361B">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«Сөз таптары еліне саяхат: негзгі кейіпкерлері сөз таптары болатын әңгіме құру», «Сөз таптары жұмбағы» «Кроссворд құрау», «Сын есім тізбегі: сын есім оның белгісін күшейту немесе азайту бағытына </w:t>
            </w:r>
          </w:p>
        </w:tc>
      </w:tr>
    </w:tbl>
    <w:p w:rsidR="0032361B" w:rsidRPr="005028AA" w:rsidRDefault="0032361B" w:rsidP="00165E8F">
      <w:pPr>
        <w:spacing w:after="0" w:line="240" w:lineRule="auto"/>
        <w:jc w:val="both"/>
        <w:rPr>
          <w:rFonts w:ascii="Times New Roman" w:hAnsi="Times New Roman" w:cs="Times New Roman"/>
          <w:sz w:val="28"/>
          <w:lang w:val="kk-KZ"/>
        </w:rPr>
      </w:pPr>
    </w:p>
    <w:p w:rsidR="00E05510" w:rsidRPr="005028AA" w:rsidRDefault="00E05510" w:rsidP="00165E8F">
      <w:pPr>
        <w:spacing w:after="0" w:line="240" w:lineRule="auto"/>
        <w:jc w:val="both"/>
        <w:rPr>
          <w:rFonts w:ascii="Times New Roman" w:hAnsi="Times New Roman" w:cs="Times New Roman"/>
          <w:sz w:val="28"/>
          <w:lang w:val="kk-KZ"/>
        </w:rPr>
      </w:pPr>
      <w:r w:rsidRPr="005028AA">
        <w:rPr>
          <w:rFonts w:ascii="Times New Roman" w:hAnsi="Times New Roman" w:cs="Times New Roman"/>
          <w:sz w:val="28"/>
          <w:lang w:val="kk-KZ"/>
        </w:rPr>
        <w:lastRenderedPageBreak/>
        <w:t>16 кестенің жалғасы</w:t>
      </w:r>
    </w:p>
    <w:tbl>
      <w:tblPr>
        <w:tblStyle w:val="ae"/>
        <w:tblW w:w="9534" w:type="dxa"/>
        <w:tblLayout w:type="fixed"/>
        <w:tblLook w:val="04A0" w:firstRow="1" w:lastRow="0" w:firstColumn="1" w:lastColumn="0" w:noHBand="0" w:noVBand="1"/>
      </w:tblPr>
      <w:tblGrid>
        <w:gridCol w:w="1413"/>
        <w:gridCol w:w="1376"/>
        <w:gridCol w:w="1134"/>
        <w:gridCol w:w="1601"/>
        <w:gridCol w:w="4010"/>
      </w:tblGrid>
      <w:tr w:rsidR="005028AA" w:rsidRPr="00027455" w:rsidTr="005028AA">
        <w:tc>
          <w:tcPr>
            <w:tcW w:w="1413" w:type="dxa"/>
          </w:tcPr>
          <w:p w:rsidR="00E05510" w:rsidRPr="005028AA" w:rsidRDefault="00E05510" w:rsidP="005028AA">
            <w:pPr>
              <w:spacing w:after="0" w:line="240" w:lineRule="auto"/>
              <w:jc w:val="both"/>
              <w:rPr>
                <w:rFonts w:ascii="Times New Roman" w:hAnsi="Times New Roman" w:cs="Times New Roman"/>
                <w:sz w:val="24"/>
                <w:lang w:val="kk-KZ"/>
              </w:rPr>
            </w:pPr>
          </w:p>
        </w:tc>
        <w:tc>
          <w:tcPr>
            <w:tcW w:w="1376" w:type="dxa"/>
          </w:tcPr>
          <w:p w:rsidR="00E05510" w:rsidRPr="005028AA" w:rsidRDefault="00E05510" w:rsidP="005028AA">
            <w:pPr>
              <w:spacing w:after="0" w:line="240" w:lineRule="auto"/>
              <w:jc w:val="both"/>
              <w:rPr>
                <w:rFonts w:ascii="Times New Roman" w:hAnsi="Times New Roman" w:cs="Times New Roman"/>
                <w:sz w:val="24"/>
                <w:lang w:val="kk-KZ"/>
              </w:rPr>
            </w:pPr>
          </w:p>
        </w:tc>
        <w:tc>
          <w:tcPr>
            <w:tcW w:w="1134" w:type="dxa"/>
          </w:tcPr>
          <w:p w:rsidR="00E05510" w:rsidRPr="005028AA" w:rsidRDefault="00E05510" w:rsidP="005028AA">
            <w:pPr>
              <w:spacing w:after="0" w:line="240" w:lineRule="auto"/>
              <w:jc w:val="both"/>
              <w:rPr>
                <w:rFonts w:ascii="Times New Roman" w:hAnsi="Times New Roman" w:cs="Times New Roman"/>
                <w:sz w:val="24"/>
                <w:lang w:val="kk-KZ"/>
              </w:rPr>
            </w:pPr>
          </w:p>
        </w:tc>
        <w:tc>
          <w:tcPr>
            <w:tcW w:w="1601" w:type="dxa"/>
          </w:tcPr>
          <w:p w:rsidR="00E05510" w:rsidRPr="005028AA" w:rsidRDefault="00E05510" w:rsidP="005028AA">
            <w:pPr>
              <w:spacing w:after="0" w:line="240" w:lineRule="auto"/>
              <w:jc w:val="both"/>
              <w:rPr>
                <w:rFonts w:ascii="Times New Roman" w:hAnsi="Times New Roman" w:cs="Times New Roman"/>
                <w:sz w:val="24"/>
                <w:lang w:val="kk-KZ"/>
              </w:rPr>
            </w:pPr>
          </w:p>
        </w:tc>
        <w:tc>
          <w:tcPr>
            <w:tcW w:w="4010" w:type="dxa"/>
          </w:tcPr>
          <w:p w:rsidR="00E05510" w:rsidRPr="005028AA" w:rsidRDefault="0032361B"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қарай құру (үлкен-алып-зәулім)» т.с.с.</w:t>
            </w:r>
          </w:p>
        </w:tc>
      </w:tr>
      <w:tr w:rsidR="005028AA" w:rsidRPr="00027455" w:rsidTr="005028AA">
        <w:tc>
          <w:tcPr>
            <w:tcW w:w="1413"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Қазақ тілі /</w:t>
            </w:r>
          </w:p>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Сөз жасам</w:t>
            </w:r>
          </w:p>
        </w:tc>
        <w:tc>
          <w:tcPr>
            <w:tcW w:w="1376"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Креативті, коммуникативті, танымдық</w:t>
            </w:r>
          </w:p>
        </w:tc>
        <w:tc>
          <w:tcPr>
            <w:tcW w:w="1134"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Жұптық, топтық, жеке</w:t>
            </w:r>
          </w:p>
        </w:tc>
        <w:tc>
          <w:tcPr>
            <w:tcW w:w="1601"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 xml:space="preserve">Креативті, жобалық </w:t>
            </w:r>
          </w:p>
        </w:tc>
        <w:tc>
          <w:tcPr>
            <w:tcW w:w="4010"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«Сөздер ағашын жасау: түбір мен түбірлес сөздер», «Ғажайып ел үшін жаңа сөздер құрау», «Эксперттер», «Тақырып бойынша постер жасау»</w:t>
            </w:r>
          </w:p>
        </w:tc>
      </w:tr>
      <w:tr w:rsidR="005028AA" w:rsidRPr="00027455" w:rsidTr="005028AA">
        <w:tc>
          <w:tcPr>
            <w:tcW w:w="1413"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Қазақ тілі /</w:t>
            </w:r>
          </w:p>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Синтаксис</w:t>
            </w:r>
          </w:p>
        </w:tc>
        <w:tc>
          <w:tcPr>
            <w:tcW w:w="1376"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Креативті, коммуникативті, танымдық</w:t>
            </w:r>
          </w:p>
        </w:tc>
        <w:tc>
          <w:tcPr>
            <w:tcW w:w="1134"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Жұптық, топтық, жеке, ойын</w:t>
            </w:r>
          </w:p>
        </w:tc>
        <w:tc>
          <w:tcPr>
            <w:tcW w:w="1601"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Проблемалық, креативті жазу, салыстырмалы талдау, рольдік ойын</w:t>
            </w:r>
          </w:p>
        </w:tc>
        <w:tc>
          <w:tcPr>
            <w:tcW w:w="4010" w:type="dxa"/>
          </w:tcPr>
          <w:p w:rsidR="00E05510" w:rsidRPr="005028AA" w:rsidRDefault="00E05510" w:rsidP="005028AA">
            <w:pPr>
              <w:spacing w:after="0" w:line="240" w:lineRule="auto"/>
              <w:jc w:val="both"/>
              <w:rPr>
                <w:rFonts w:ascii="Times New Roman" w:hAnsi="Times New Roman" w:cs="Times New Roman"/>
                <w:sz w:val="24"/>
                <w:lang w:val="kk-KZ"/>
              </w:rPr>
            </w:pPr>
            <w:r w:rsidRPr="005028AA">
              <w:rPr>
                <w:rFonts w:ascii="Times New Roman" w:hAnsi="Times New Roman" w:cs="Times New Roman"/>
                <w:sz w:val="24"/>
                <w:lang w:val="kk-KZ"/>
              </w:rPr>
              <w:t>«Сөйлем мүшелерін қорғау: сөйлемдегі әрбір сөз сөйлемдегі өз орнын қорғайды (негізгі/ қосымша, тұрлаулы/тұрласуыз, неге? Немен дәлелдейді», «Сөйлем эстафетасы: бірінші топ жай сөйлемнен бастап, екінші топ оны жалғастырады, үшінші – толықтырады», «Мини-макси: ортақ тақырып бойынша ең қысқа, ең ұзын сөйлемді құрау» т.с.с.</w:t>
            </w:r>
          </w:p>
        </w:tc>
      </w:tr>
    </w:tbl>
    <w:p w:rsidR="00E05510" w:rsidRPr="005028AA" w:rsidRDefault="00E05510" w:rsidP="00165E8F">
      <w:pPr>
        <w:spacing w:after="0" w:line="240" w:lineRule="auto"/>
        <w:jc w:val="both"/>
        <w:rPr>
          <w:rFonts w:ascii="Times New Roman" w:hAnsi="Times New Roman" w:cs="Times New Roman"/>
          <w:sz w:val="28"/>
          <w:lang w:val="kk-KZ"/>
        </w:rPr>
      </w:pP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Жоғарыдағы кестеде келтірілген креативті тапсырмалар жүйесін бастауыш сыныптарда гуманитарлық пәндер негізінде креативті білім беру ортасын қалыптастыру үшін ұсынылды. Бұл кестенің ерекшелігі – сабақтың тақырыбы, мақсат-міндеттері мен ерекшелігіне сәйкес, оқушылардың іс-әрекеті, жұмыс формасы мен қолданылатын әдіс-тәсілдерді таңдау, басқа тақырыптарды қойып таңдау, әдіс-тәсілдерді сабақ мақсатына қарай араластыру мүмкіндігі бар.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4"/>
          <w:lang w:val="kk-KZ"/>
        </w:rPr>
        <w:t xml:space="preserve">Бастауыш сынып оқушыларына арналған </w:t>
      </w:r>
      <w:r w:rsidRPr="005028AA">
        <w:rPr>
          <w:rFonts w:ascii="Times New Roman" w:hAnsi="Times New Roman" w:cs="Times New Roman"/>
          <w:sz w:val="28"/>
          <w:lang w:val="kk-KZ"/>
        </w:rPr>
        <w:t xml:space="preserve">креативті тапсырмалар жинағы 3 сынып оқу бағдарламасы бойынша оқытылатын негізгі тақырыптарына сәйкес,  сабақ үстінде қосымша құрал ретінде қолдану үшін дайындалды. Тапсырмалар жинағына енген тапсырмаларының төмендегідей түрлеріне тоқталайық: </w:t>
      </w:r>
    </w:p>
    <w:p w:rsidR="00165E8F" w:rsidRPr="005028AA" w:rsidRDefault="00165E8F" w:rsidP="00165E8F">
      <w:pP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lang w:val="kk-KZ"/>
        </w:rPr>
        <w:t>Әдебиеттік оқу пәні бойынша ертегілерді оқып, танысу барысында оқушыл</w:t>
      </w:r>
      <w:r w:rsidRPr="005028AA">
        <w:rPr>
          <w:rFonts w:ascii="Times New Roman" w:hAnsi="Times New Roman" w:cs="Times New Roman"/>
          <w:sz w:val="28"/>
          <w:szCs w:val="28"/>
          <w:lang w:val="kk-KZ"/>
        </w:rPr>
        <w:t>ардың сюжетті қиялдау немесе қайта жасау, жаңадан ойлап табу арқылы креативтілігін, адамгершілік құндылықтар мен мәдени дәстүрлермен танысу арқылы танымдық қабілеттерін, етегілерді сомдау, талқылау немесе ұжыммен бірлесе жаңадан ойлап шығару коммуникациялық қабілеттерін, сондай-ақ, өз жұмысы жоспарлап, бақылап, бағалау арқылы реттеушілік қабілеттерін ынталандырады. Сондықтан біз осы бағытта «Ертегінің кейіпкеріне сипаттама жазу», «Егер құмырсқаның қанаты/ болса, ертегі қалай өзгерер еді?», «Әр түрлі ертегілердің кейіпкерлері, орындарын өзгертіп жаңа ертегі жазу», «</w:t>
      </w:r>
      <w:r w:rsidRPr="005028AA">
        <w:rPr>
          <w:rFonts w:ascii="Times New Roman" w:eastAsia="Times New Roman" w:hAnsi="Times New Roman" w:cs="Times New Roman"/>
          <w:sz w:val="28"/>
          <w:szCs w:val="28"/>
          <w:lang w:val="kk-KZ"/>
        </w:rPr>
        <w:t xml:space="preserve">Кейіпкерге хат жазып, ертегінің басқа соңын ойлап табу», «Ертегі құрастыру», «Ертегіні жалғастыр» т.с.с. тапсырмаларды енгіздік. Мысалы, 3 сыныпта «Құмырсқаның қанағаты» ертегісін оқығаннан кейін </w:t>
      </w:r>
      <w:r w:rsidRPr="005028AA">
        <w:rPr>
          <w:rFonts w:ascii="Times New Roman" w:hAnsi="Times New Roman" w:cs="Times New Roman"/>
          <w:sz w:val="28"/>
          <w:szCs w:val="28"/>
          <w:lang w:val="kk-KZ"/>
        </w:rPr>
        <w:t xml:space="preserve">«Әр түрлі ертегілердің кейіпкерлері, орындарын өзгертіп жаңа ертегі жазу» тапсырмасы ұсынылды: мұғалім бірнеше кейіпкерлер, оғиға орны мен заттар атаулары бар карточкаларды ұсынып, оқушылар шағын топтарда ақылдасып отырып, жаңа ертегінің сюжетін шығарды. </w:t>
      </w:r>
    </w:p>
    <w:p w:rsidR="00165E8F" w:rsidRPr="005028AA" w:rsidRDefault="00165E8F" w:rsidP="00165E8F">
      <w:pPr>
        <w:pStyle w:val="a5"/>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Мысалдар жанры оқушыларға аллегориялық кейіпкерлер арқылы сюжеттегі жасырылған мәнін тауып, креативті ойлауға, моральдік нормалармен танысып, </w:t>
      </w:r>
      <w:r w:rsidRPr="005028AA">
        <w:rPr>
          <w:rFonts w:ascii="Times New Roman" w:hAnsi="Times New Roman" w:cs="Times New Roman"/>
          <w:sz w:val="28"/>
          <w:szCs w:val="28"/>
          <w:lang w:val="kk-KZ"/>
        </w:rPr>
        <w:lastRenderedPageBreak/>
        <w:t xml:space="preserve">танымдық қабілеттерін дамытуға, сондай-ақ талдау, баға беру, қорытындыға келу арқылы коммуникативті және өзін-өзі реттеу қабілеттерін дамытуға бағытталады. Ұсынылып отырған тапсырмалар «Кейіпкерлер рольдерін ауыстырып, шағын қойылым жасау», «Кейіпкерлерді салыстыр: ұқсастықтары мен айырмашылықтары, жағымды және жағымсыз қасиеттері», «Кейіпкерге хат жазып, кеңес беру», «Мысалдың соңын өзгертіп, қойылым жасау», «Шығармашылық эссе жазу» және т.б. сабақта ұйымдастырылатын оқушылардың әр түрлі оқу іс-әрекеті мен жұмыс формаларда, көрнекі құралдар көмегімен ұйымдастырылады. Мысал ретінде, «Табиғаттағы байланыс» тақырыбы бойынша «Терек пен қабығы» (Б.Кірісбайұлы) мысалын түсініп  оқығаннан кейін оқушыларға 5-7 сөйлемнен тұратын шағын шығармашылық эссе жазу ұсынылды. Оған дейін мұғалім эссе жазуды жоспарлауға ұсыныстар мен тақырыптарын берді: </w:t>
      </w:r>
    </w:p>
    <w:p w:rsidR="00165E8F" w:rsidRPr="005028AA" w:rsidRDefault="00165E8F" w:rsidP="00165E8F">
      <w:pPr>
        <w:pStyle w:val="a5"/>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Эссе жазуға дайындық: </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«Терек пен қабығы» мысалын мәнерлеп, рольдерге бөліп оқу (ұжымдық жұмыс);</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Пікір алмасу (Кейіпкерлері кімдер? Кейіпкерлер не себепті ұрысып қалды? Автор қандай қорытынды шығарады?) (жұптық жұмыс)</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Мысалдың түйінін өз сөзімен айту, қорытынды шығару (жеке жұмыс)</w:t>
      </w:r>
    </w:p>
    <w:p w:rsidR="00165E8F" w:rsidRPr="005028AA" w:rsidRDefault="00165E8F" w:rsidP="00165E8F">
      <w:pP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Эссе жазуды жоспарлау:</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Кіріспе: сюжет бойынша 1-2 сөйлем;</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Негізгі бөлім: кейіпкерлерге көзқарасы (келіседі/келіспейді, кімнің қандай қателігі бар);</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Қорытынды: мысал нені үйретеді, жеке өзіне алған түйііні. </w:t>
      </w:r>
    </w:p>
    <w:p w:rsidR="00165E8F" w:rsidRPr="005028AA" w:rsidRDefault="00165E8F" w:rsidP="00165E8F">
      <w:pP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Шығармашылық эссе балама тақырыптары:</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«Мен терек орнында болсам...»</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«Достарға қамқор болу керек»</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«Қабық орнында не істер едім»</w:t>
      </w:r>
    </w:p>
    <w:p w:rsidR="00165E8F" w:rsidRPr="005028AA" w:rsidRDefault="00165E8F" w:rsidP="00165E8F">
      <w:pP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Тапсырма соңында оқушылар жұмыстарын оқып, сыныпта ерекше көзге түскен эсселер аталып, неліктен екендігі талқыланды. </w:t>
      </w:r>
    </w:p>
    <w:p w:rsidR="00165E8F" w:rsidRPr="005028AA" w:rsidRDefault="00165E8F" w:rsidP="00165E8F">
      <w:pPr>
        <w:tabs>
          <w:tab w:val="left" w:pos="851"/>
        </w:tabs>
        <w:spacing w:after="0" w:line="240" w:lineRule="auto"/>
        <w:ind w:firstLine="567"/>
        <w:jc w:val="both"/>
        <w:rPr>
          <w:rFonts w:ascii="Times New Roman" w:hAnsi="Times New Roman" w:cs="Times New Roman"/>
          <w:sz w:val="32"/>
          <w:szCs w:val="28"/>
          <w:lang w:val="kk-KZ"/>
        </w:rPr>
      </w:pPr>
      <w:r w:rsidRPr="005028AA">
        <w:rPr>
          <w:rFonts w:ascii="Times New Roman" w:hAnsi="Times New Roman" w:cs="Times New Roman"/>
          <w:sz w:val="28"/>
          <w:szCs w:val="28"/>
          <w:lang w:val="kk-KZ"/>
        </w:rPr>
        <w:t xml:space="preserve">Әдебиеттік оқу сабағында поэзиялық шығармаларды оқудың да маңыздылығы зор: өлең шумақтарындағы рифма, ырғақ, көркем бейнелеу құралдары оқушының қиялын, креативті ойлауын ынталандырып, өлең мазмұнын, мәні талдау танымдық қабілеттерін дамытады. Ал, мәнерлеп оқу және басқалардың оқығанын тыңдау коммуникативті дағдыларды шыңдайды. Осы орайда, креативті тапсырмалар қатарында </w:t>
      </w:r>
      <w:r w:rsidRPr="005028AA">
        <w:rPr>
          <w:rFonts w:ascii="Times New Roman" w:hAnsi="Times New Roman" w:cs="Times New Roman"/>
          <w:sz w:val="28"/>
          <w:lang w:val="kk-KZ"/>
        </w:rPr>
        <w:t xml:space="preserve">«Акроөлең жазу: бірінші әріптері тігінен бір сөзді құрайтын өлең жолдарын жазу», «Оқыған өлеңнің соңына бір шумақ ойлап, құрастыру» т.с.с. тапсырмаларды қолдандық. Соның ішінде акроөлеңдерді құрастыру – оқушылар үшін қызық та, кей жағдайда қиын да болды. Себебі, шумақтың әрбір жолының бірінші сөздерінің бірінші әріптері нақты болғандықтан, сөз табу, ізденуді талап етіп, оқушыларға бар сөздік қорын, сөздер синонимдерін, сипаттамаларын есіне түсіруге тура келді. Сондықтан бұл тапсырманы топтық жұмыс формасында ұсынуды жөн көрдік. Ол үшін </w:t>
      </w:r>
      <w:r w:rsidRPr="005028AA">
        <w:rPr>
          <w:rFonts w:ascii="Times New Roman" w:hAnsi="Times New Roman" w:cs="Times New Roman"/>
          <w:sz w:val="28"/>
          <w:lang w:val="kk-KZ"/>
        </w:rPr>
        <w:lastRenderedPageBreak/>
        <w:t xml:space="preserve">әдебиеттік оқу сабағында «Жеміс бағында» өлеңін оқығаннан кейін мұғалім мысалдар келтіріп, тапсырма берді: </w:t>
      </w:r>
    </w:p>
    <w:p w:rsidR="00165E8F" w:rsidRPr="005028AA" w:rsidRDefault="00165E8F" w:rsidP="00165E8F">
      <w:pPr>
        <w:pStyle w:val="a5"/>
        <w:tabs>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Тапсырмаға дайындық: </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32"/>
          <w:szCs w:val="28"/>
          <w:lang w:val="kk-KZ"/>
        </w:rPr>
      </w:pPr>
      <w:r w:rsidRPr="005028AA">
        <w:rPr>
          <w:rFonts w:ascii="Times New Roman" w:hAnsi="Times New Roman" w:cs="Times New Roman"/>
          <w:sz w:val="28"/>
          <w:szCs w:val="28"/>
          <w:lang w:val="kk-KZ"/>
        </w:rPr>
        <w:t>Өлеңді мәнерлеп, түсініп оқу;</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32"/>
          <w:szCs w:val="28"/>
          <w:lang w:val="kk-KZ"/>
        </w:rPr>
      </w:pPr>
      <w:r w:rsidRPr="005028AA">
        <w:rPr>
          <w:rFonts w:ascii="Times New Roman" w:hAnsi="Times New Roman" w:cs="Times New Roman"/>
          <w:sz w:val="28"/>
          <w:szCs w:val="28"/>
          <w:lang w:val="kk-KZ"/>
        </w:rPr>
        <w:t>Мән-мағынасын талдау, түйін сөздерді бөлу (Жеміс, бақ, еңбек, алма, шие, өрік);</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32"/>
          <w:szCs w:val="28"/>
          <w:lang w:val="kk-KZ"/>
        </w:rPr>
      </w:pPr>
      <w:r w:rsidRPr="005028AA">
        <w:rPr>
          <w:rFonts w:ascii="Times New Roman" w:hAnsi="Times New Roman" w:cs="Times New Roman"/>
          <w:sz w:val="28"/>
          <w:szCs w:val="28"/>
          <w:lang w:val="kk-KZ"/>
        </w:rPr>
        <w:t>Акроөлең жазуды түсіндіру, мысал келтіру «Жеміс» сөзі:</w:t>
      </w:r>
    </w:p>
    <w:p w:rsidR="00165E8F" w:rsidRPr="005028AA" w:rsidRDefault="00165E8F" w:rsidP="00165E8F">
      <w:pPr>
        <w:tabs>
          <w:tab w:val="left" w:pos="851"/>
        </w:tabs>
        <w:spacing w:after="0" w:line="240" w:lineRule="auto"/>
        <w:ind w:firstLine="567"/>
        <w:jc w:val="both"/>
        <w:rPr>
          <w:rFonts w:ascii="Times New Roman" w:hAnsi="Times New Roman" w:cs="Times New Roman"/>
          <w:sz w:val="32"/>
          <w:szCs w:val="28"/>
          <w:lang w:val="kk-KZ"/>
        </w:rPr>
      </w:pPr>
      <w:r w:rsidRPr="005028AA">
        <w:rPr>
          <w:rFonts w:ascii="Times New Roman" w:hAnsi="Times New Roman" w:cs="Times New Roman"/>
          <w:b/>
          <w:sz w:val="28"/>
          <w:szCs w:val="28"/>
          <w:lang w:val="kk-KZ"/>
        </w:rPr>
        <w:t>Ж</w:t>
      </w:r>
      <w:r w:rsidRPr="005028AA">
        <w:rPr>
          <w:rFonts w:ascii="Times New Roman" w:hAnsi="Times New Roman" w:cs="Times New Roman"/>
          <w:sz w:val="28"/>
          <w:szCs w:val="28"/>
          <w:lang w:val="kk-KZ"/>
        </w:rPr>
        <w:t>ерге дән себеміз</w:t>
      </w:r>
    </w:p>
    <w:p w:rsidR="00165E8F" w:rsidRPr="005028AA" w:rsidRDefault="00165E8F" w:rsidP="00165E8F">
      <w:pPr>
        <w:tabs>
          <w:tab w:val="left" w:pos="851"/>
        </w:tabs>
        <w:spacing w:after="0" w:line="240" w:lineRule="auto"/>
        <w:ind w:firstLine="567"/>
        <w:jc w:val="both"/>
        <w:rPr>
          <w:rFonts w:ascii="Times New Roman" w:hAnsi="Times New Roman" w:cs="Times New Roman"/>
          <w:sz w:val="32"/>
          <w:szCs w:val="28"/>
          <w:lang w:val="kk-KZ"/>
        </w:rPr>
      </w:pPr>
      <w:r w:rsidRPr="005028AA">
        <w:rPr>
          <w:rFonts w:ascii="Times New Roman" w:hAnsi="Times New Roman" w:cs="Times New Roman"/>
          <w:b/>
          <w:sz w:val="28"/>
          <w:szCs w:val="28"/>
          <w:lang w:val="kk-KZ"/>
        </w:rPr>
        <w:t>Е</w:t>
      </w:r>
      <w:r w:rsidRPr="005028AA">
        <w:rPr>
          <w:rFonts w:ascii="Times New Roman" w:hAnsi="Times New Roman" w:cs="Times New Roman"/>
          <w:sz w:val="28"/>
          <w:szCs w:val="28"/>
          <w:lang w:val="kk-KZ"/>
        </w:rPr>
        <w:t>рінбей еңбек етеміз</w:t>
      </w:r>
    </w:p>
    <w:p w:rsidR="00165E8F" w:rsidRPr="005028AA" w:rsidRDefault="00165E8F" w:rsidP="00165E8F">
      <w:pPr>
        <w:tabs>
          <w:tab w:val="left" w:pos="851"/>
        </w:tabs>
        <w:spacing w:after="0" w:line="240" w:lineRule="auto"/>
        <w:ind w:firstLine="567"/>
        <w:jc w:val="both"/>
        <w:rPr>
          <w:rFonts w:ascii="Times New Roman" w:hAnsi="Times New Roman" w:cs="Times New Roman"/>
          <w:sz w:val="32"/>
          <w:szCs w:val="28"/>
          <w:lang w:val="kk-KZ"/>
        </w:rPr>
      </w:pPr>
      <w:r w:rsidRPr="005028AA">
        <w:rPr>
          <w:rFonts w:ascii="Times New Roman" w:hAnsi="Times New Roman" w:cs="Times New Roman"/>
          <w:b/>
          <w:sz w:val="28"/>
          <w:szCs w:val="28"/>
          <w:lang w:val="kk-KZ"/>
        </w:rPr>
        <w:t>М</w:t>
      </w:r>
      <w:r w:rsidRPr="005028AA">
        <w:rPr>
          <w:rFonts w:ascii="Times New Roman" w:hAnsi="Times New Roman" w:cs="Times New Roman"/>
          <w:sz w:val="28"/>
          <w:szCs w:val="28"/>
          <w:lang w:val="kk-KZ"/>
        </w:rPr>
        <w:t xml:space="preserve">ол өнім жинауға </w:t>
      </w:r>
    </w:p>
    <w:p w:rsidR="00165E8F" w:rsidRPr="005028AA" w:rsidRDefault="00165E8F" w:rsidP="00165E8F">
      <w:pPr>
        <w:tabs>
          <w:tab w:val="left" w:pos="851"/>
        </w:tabs>
        <w:spacing w:after="0" w:line="240" w:lineRule="auto"/>
        <w:ind w:firstLine="567"/>
        <w:jc w:val="both"/>
        <w:rPr>
          <w:rFonts w:ascii="Times New Roman" w:hAnsi="Times New Roman" w:cs="Times New Roman"/>
          <w:sz w:val="32"/>
          <w:szCs w:val="28"/>
          <w:lang w:val="kk-KZ"/>
        </w:rPr>
      </w:pPr>
      <w:r w:rsidRPr="005028AA">
        <w:rPr>
          <w:rFonts w:ascii="Times New Roman" w:hAnsi="Times New Roman" w:cs="Times New Roman"/>
          <w:b/>
          <w:sz w:val="28"/>
          <w:szCs w:val="28"/>
          <w:lang w:val="kk-KZ"/>
        </w:rPr>
        <w:t>І</w:t>
      </w:r>
      <w:r w:rsidRPr="005028AA">
        <w:rPr>
          <w:rFonts w:ascii="Times New Roman" w:hAnsi="Times New Roman" w:cs="Times New Roman"/>
          <w:sz w:val="28"/>
          <w:szCs w:val="28"/>
          <w:lang w:val="kk-KZ"/>
        </w:rPr>
        <w:t>нжумен бірге баптаймыз</w:t>
      </w:r>
    </w:p>
    <w:p w:rsidR="00165E8F" w:rsidRPr="005028AA" w:rsidRDefault="00165E8F" w:rsidP="00165E8F">
      <w:pPr>
        <w:tabs>
          <w:tab w:val="left" w:pos="851"/>
        </w:tabs>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b/>
          <w:sz w:val="28"/>
          <w:szCs w:val="28"/>
          <w:lang w:val="kk-KZ"/>
        </w:rPr>
        <w:t>С</w:t>
      </w:r>
      <w:r w:rsidRPr="005028AA">
        <w:rPr>
          <w:rFonts w:ascii="Times New Roman" w:hAnsi="Times New Roman" w:cs="Times New Roman"/>
          <w:sz w:val="28"/>
          <w:szCs w:val="28"/>
          <w:lang w:val="kk-KZ"/>
        </w:rPr>
        <w:t xml:space="preserve">үйінішпен шаттанамыз. </w:t>
      </w:r>
    </w:p>
    <w:p w:rsidR="00165E8F" w:rsidRPr="005028AA" w:rsidRDefault="00165E8F" w:rsidP="00266C81">
      <w:pPr>
        <w:pStyle w:val="a5"/>
        <w:numPr>
          <w:ilvl w:val="0"/>
          <w:numId w:val="46"/>
        </w:numPr>
        <w:tabs>
          <w:tab w:val="left" w:pos="851"/>
        </w:tabs>
        <w:spacing w:after="0" w:line="240" w:lineRule="auto"/>
        <w:ind w:left="0" w:firstLine="567"/>
        <w:jc w:val="both"/>
        <w:rPr>
          <w:rFonts w:ascii="Times New Roman" w:hAnsi="Times New Roman" w:cs="Times New Roman"/>
          <w:sz w:val="32"/>
          <w:szCs w:val="28"/>
          <w:lang w:val="kk-KZ"/>
        </w:rPr>
      </w:pPr>
      <w:r w:rsidRPr="005028AA">
        <w:rPr>
          <w:rFonts w:ascii="Times New Roman" w:hAnsi="Times New Roman" w:cs="Times New Roman"/>
          <w:sz w:val="28"/>
          <w:szCs w:val="28"/>
          <w:lang w:val="kk-KZ"/>
        </w:rPr>
        <w:t xml:space="preserve">Жеміс, бақ, еңбек, алма, шие, өрік сөздерінен шағын топтарға акроөлең жазуға тапсырма берілді. </w:t>
      </w:r>
    </w:p>
    <w:p w:rsidR="00165E8F" w:rsidRPr="005028AA" w:rsidRDefault="00165E8F" w:rsidP="00165E8F">
      <w:pPr>
        <w:pStyle w:val="a5"/>
        <w:tabs>
          <w:tab w:val="left" w:pos="851"/>
        </w:tabs>
        <w:spacing w:after="0" w:line="240" w:lineRule="auto"/>
        <w:ind w:left="0" w:firstLine="567"/>
        <w:jc w:val="both"/>
        <w:rPr>
          <w:rFonts w:ascii="Times New Roman" w:hAnsi="Times New Roman" w:cs="Times New Roman"/>
          <w:sz w:val="32"/>
          <w:szCs w:val="28"/>
          <w:lang w:val="kk-KZ"/>
        </w:rPr>
      </w:pPr>
      <w:r w:rsidRPr="005028AA">
        <w:rPr>
          <w:rFonts w:ascii="Times New Roman" w:hAnsi="Times New Roman" w:cs="Times New Roman"/>
          <w:sz w:val="28"/>
          <w:szCs w:val="28"/>
          <w:lang w:val="kk-KZ"/>
        </w:rPr>
        <w:t xml:space="preserve">Оқушылар осы тапсырманы орындаған кезде өлеңнің идеясымен таныса отырып, өз ойын поэзиялық формада ұйқастырып көрсету жолдарымен танысты. Оқушылар топшаларда бірлесе отырып, сөздердің мағынасы мен дыбысталауын ойлап, тауып, өздерін жазушы рольдерінде сезінді. Әр топша өз өлең шумақтарын оқыған кезде жаңа сөздер, рифмалар формаларымен алмасу жүзеге асырылды. </w:t>
      </w:r>
    </w:p>
    <w:p w:rsidR="00165E8F" w:rsidRPr="005028AA" w:rsidRDefault="00165E8F" w:rsidP="00165E8F">
      <w:pPr>
        <w:tabs>
          <w:tab w:val="left" w:pos="567"/>
          <w:tab w:val="left" w:pos="851"/>
        </w:tabs>
        <w:spacing w:after="0" w:line="240" w:lineRule="auto"/>
        <w:ind w:firstLine="567"/>
        <w:jc w:val="both"/>
        <w:rPr>
          <w:rFonts w:ascii="Times New Roman" w:hAnsi="Times New Roman" w:cs="Times New Roman"/>
          <w:sz w:val="36"/>
          <w:szCs w:val="28"/>
          <w:lang w:val="kk-KZ"/>
        </w:rPr>
      </w:pPr>
      <w:r w:rsidRPr="005028AA">
        <w:rPr>
          <w:rFonts w:ascii="Times New Roman" w:hAnsi="Times New Roman" w:cs="Times New Roman"/>
          <w:sz w:val="28"/>
          <w:szCs w:val="28"/>
          <w:lang w:val="kk-KZ"/>
        </w:rPr>
        <w:t xml:space="preserve">Бастауыш сыныптарда әңгіме жанрында жазылған мәтіндерді оқу арқылы оқушылардың әлемді біртұтас қабылдауды, кейіпкерлердің іс-әрекетін талдап, танымдық белсенділігін ынталандыратын себеп-салдар байланыстарды орнату қабілеттерін дамытады. Ал, әңгімелердің шығармашылық сюжеттері, эмоционалдығы оқушылардың ой-қиялы, креативті ойлау қабілеттеріне оң әсерін тигізеді. Әңгімелерді оқу сабақтарында біз </w:t>
      </w:r>
      <w:r w:rsidRPr="005028AA">
        <w:rPr>
          <w:rFonts w:ascii="Times New Roman" w:eastAsia="Times New Roman" w:hAnsi="Times New Roman" w:cs="Times New Roman"/>
          <w:sz w:val="28"/>
          <w:szCs w:val="24"/>
          <w:lang w:val="kk-KZ" w:eastAsia="ru-RU"/>
        </w:rPr>
        <w:t xml:space="preserve">«Мәтінді бөлшектерге бөліп, әрқайсысына атау беру, жоспарын құру», «Басты кейіпкерге сипаттама жаз: сыртқы сипаты, мінез-құлқы, іс-әрекеті», «Әңгіме сюжеті бойынша комикс салу», «Кейіпкердің іс-әрекетін қолдаймын/қолдамаймын, себебі,..., біріншіден,.... екіншіден,... сондықтан» және т.б. тапсырмаларды ұсынуды жөн көрдік. </w:t>
      </w:r>
    </w:p>
    <w:p w:rsidR="00165E8F" w:rsidRPr="005028AA" w:rsidRDefault="00165E8F" w:rsidP="00165E8F">
      <w:pPr>
        <w:pStyle w:val="a5"/>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 xml:space="preserve">Соның ішінде Ы.Алтынсариннің «Баланың айласы» әңгімесін оқыған кезде «Мәтінді бөлшектерге бөліп, әрқайсысына атау беру, жоспарын құру», «Әңгіме сюжеті бойынша комикс салу» тапсырмалары ұсынылды. </w:t>
      </w:r>
    </w:p>
    <w:p w:rsidR="00165E8F" w:rsidRPr="005028AA" w:rsidRDefault="00165E8F" w:rsidP="00165E8F">
      <w:pPr>
        <w:pStyle w:val="a5"/>
        <w:tabs>
          <w:tab w:val="left" w:pos="851"/>
        </w:tabs>
        <w:spacing w:after="0" w:line="240" w:lineRule="auto"/>
        <w:ind w:left="0" w:firstLine="567"/>
        <w:jc w:val="both"/>
        <w:rPr>
          <w:rFonts w:ascii="Times New Roman" w:eastAsia="Times New Roman" w:hAnsi="Times New Roman" w:cs="Times New Roman"/>
          <w:sz w:val="28"/>
          <w:szCs w:val="24"/>
          <w:lang w:val="kk-KZ" w:eastAsia="ru-RU"/>
        </w:rPr>
      </w:pPr>
    </w:p>
    <w:p w:rsidR="00165E8F" w:rsidRPr="005028AA" w:rsidRDefault="00165E8F" w:rsidP="00165E8F">
      <w:pPr>
        <w:pStyle w:val="a5"/>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noProof/>
          <w:lang w:eastAsia="ru-RU"/>
        </w:rPr>
        <w:lastRenderedPageBreak/>
        <w:drawing>
          <wp:inline distT="0" distB="0" distL="0" distR="0" wp14:anchorId="05F6326D" wp14:editId="50F93E3D">
            <wp:extent cx="3116580" cy="2049091"/>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147" t="30547" r="42229" b="32485"/>
                    <a:stretch/>
                  </pic:blipFill>
                  <pic:spPr bwMode="auto">
                    <a:xfrm>
                      <a:off x="0" y="0"/>
                      <a:ext cx="3144303" cy="2067318"/>
                    </a:xfrm>
                    <a:prstGeom prst="rect">
                      <a:avLst/>
                    </a:prstGeom>
                    <a:ln>
                      <a:noFill/>
                    </a:ln>
                    <a:extLst>
                      <a:ext uri="{53640926-AAD7-44D8-BBD7-CCE9431645EC}">
                        <a14:shadowObscured xmlns:a14="http://schemas.microsoft.com/office/drawing/2010/main"/>
                      </a:ext>
                    </a:extLst>
                  </pic:spPr>
                </pic:pic>
              </a:graphicData>
            </a:graphic>
          </wp:inline>
        </w:drawing>
      </w:r>
      <w:r w:rsidRPr="005028AA">
        <w:rPr>
          <w:rFonts w:ascii="Times New Roman" w:eastAsia="Times New Roman" w:hAnsi="Times New Roman" w:cs="Times New Roman"/>
          <w:sz w:val="28"/>
          <w:szCs w:val="24"/>
          <w:lang w:val="kk-KZ" w:eastAsia="ru-RU"/>
        </w:rPr>
        <w:t xml:space="preserve"> </w:t>
      </w:r>
      <w:r w:rsidRPr="005028AA">
        <w:rPr>
          <w:noProof/>
          <w:lang w:val="kk-KZ" w:eastAsia="ru-RU"/>
        </w:rPr>
        <w:t xml:space="preserve">      </w:t>
      </w:r>
      <w:r w:rsidRPr="005028AA">
        <w:rPr>
          <w:noProof/>
          <w:lang w:eastAsia="ru-RU"/>
        </w:rPr>
        <w:drawing>
          <wp:inline distT="0" distB="0" distL="0" distR="0" wp14:anchorId="04D57E4F" wp14:editId="0D5B4F81">
            <wp:extent cx="1623060" cy="2078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3782" t="11953" r="43846" b="14333"/>
                    <a:stretch/>
                  </pic:blipFill>
                  <pic:spPr bwMode="auto">
                    <a:xfrm>
                      <a:off x="0" y="0"/>
                      <a:ext cx="1656282" cy="2121314"/>
                    </a:xfrm>
                    <a:prstGeom prst="rect">
                      <a:avLst/>
                    </a:prstGeom>
                    <a:ln>
                      <a:noFill/>
                    </a:ln>
                    <a:extLst>
                      <a:ext uri="{53640926-AAD7-44D8-BBD7-CCE9431645EC}">
                        <a14:shadowObscured xmlns:a14="http://schemas.microsoft.com/office/drawing/2010/main"/>
                      </a:ext>
                    </a:extLst>
                  </pic:spPr>
                </pic:pic>
              </a:graphicData>
            </a:graphic>
          </wp:inline>
        </w:drawing>
      </w:r>
    </w:p>
    <w:p w:rsidR="00165E8F" w:rsidRPr="005028AA" w:rsidRDefault="00165E8F" w:rsidP="00165E8F">
      <w:pPr>
        <w:pStyle w:val="a5"/>
        <w:tabs>
          <w:tab w:val="left" w:pos="851"/>
        </w:tabs>
        <w:spacing w:after="0" w:line="240" w:lineRule="auto"/>
        <w:ind w:left="0" w:firstLine="567"/>
        <w:jc w:val="both"/>
        <w:rPr>
          <w:rFonts w:ascii="Times New Roman" w:eastAsia="Times New Roman" w:hAnsi="Times New Roman" w:cs="Times New Roman"/>
          <w:sz w:val="28"/>
          <w:szCs w:val="24"/>
          <w:lang w:val="kk-KZ" w:eastAsia="ru-RU"/>
        </w:rPr>
      </w:pPr>
    </w:p>
    <w:p w:rsidR="00165E8F" w:rsidRPr="005028AA" w:rsidRDefault="00165E8F" w:rsidP="00165E8F">
      <w:pPr>
        <w:pStyle w:val="a5"/>
        <w:tabs>
          <w:tab w:val="left" w:pos="851"/>
        </w:tabs>
        <w:spacing w:after="0" w:line="240" w:lineRule="auto"/>
        <w:ind w:left="0" w:firstLine="567"/>
        <w:jc w:val="center"/>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Сурет</w:t>
      </w:r>
      <w:r w:rsidR="00E05510" w:rsidRPr="005028AA">
        <w:rPr>
          <w:rFonts w:ascii="Times New Roman" w:eastAsia="Times New Roman" w:hAnsi="Times New Roman" w:cs="Times New Roman"/>
          <w:sz w:val="28"/>
          <w:szCs w:val="24"/>
          <w:lang w:val="kk-KZ" w:eastAsia="ru-RU"/>
        </w:rPr>
        <w:t xml:space="preserve"> 15.</w:t>
      </w:r>
    </w:p>
    <w:p w:rsidR="00165E8F" w:rsidRPr="005028AA" w:rsidRDefault="00165E8F" w:rsidP="00165E8F">
      <w:pPr>
        <w:pStyle w:val="a5"/>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Оқушылар шағын топшаларда әңгімені абзацтарға бөліп оқып, сюжет бойынша оқиғалардың өзгеру, жаңа кейіпкерлердің кездесу жолдарын тауып, мәтінді бірнеше бөлікке бөлді. Кейін әрбір мағыналық бөлікке атау беріп, қысқаша мазмұны, түйін сөздерін жазды:</w:t>
      </w:r>
    </w:p>
    <w:p w:rsidR="00165E8F" w:rsidRPr="005028AA" w:rsidRDefault="00165E8F" w:rsidP="00266C81">
      <w:pPr>
        <w:pStyle w:val="a5"/>
        <w:numPr>
          <w:ilvl w:val="0"/>
          <w:numId w:val="48"/>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Жолдың бойындағы тас – ғалым адамның тасты алып тастап, астынан жыланның шығуы;</w:t>
      </w:r>
    </w:p>
    <w:p w:rsidR="00165E8F" w:rsidRPr="005028AA" w:rsidRDefault="00165E8F" w:rsidP="00266C81">
      <w:pPr>
        <w:pStyle w:val="a5"/>
        <w:numPr>
          <w:ilvl w:val="0"/>
          <w:numId w:val="48"/>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 xml:space="preserve">Түйені жолықтыру – түйенің шағымы; </w:t>
      </w:r>
    </w:p>
    <w:p w:rsidR="00165E8F" w:rsidRPr="005028AA" w:rsidRDefault="00165E8F" w:rsidP="00266C81">
      <w:pPr>
        <w:pStyle w:val="a5"/>
        <w:numPr>
          <w:ilvl w:val="0"/>
          <w:numId w:val="48"/>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Жеміс ағашы – жеміс ағашының шағымы;</w:t>
      </w:r>
    </w:p>
    <w:p w:rsidR="00165E8F" w:rsidRPr="005028AA" w:rsidRDefault="00165E8F" w:rsidP="00266C81">
      <w:pPr>
        <w:pStyle w:val="a5"/>
        <w:numPr>
          <w:ilvl w:val="0"/>
          <w:numId w:val="48"/>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Итті жолықтыру – иттің айтқан шағымы;</w:t>
      </w:r>
    </w:p>
    <w:p w:rsidR="00165E8F" w:rsidRPr="005028AA" w:rsidRDefault="00165E8F" w:rsidP="00266C81">
      <w:pPr>
        <w:pStyle w:val="a5"/>
        <w:numPr>
          <w:ilvl w:val="0"/>
          <w:numId w:val="48"/>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Топ балаларға жолығу – ғалымның мән-жайды түсіндіру;</w:t>
      </w:r>
    </w:p>
    <w:p w:rsidR="00165E8F" w:rsidRPr="005028AA" w:rsidRDefault="00165E8F" w:rsidP="00266C81">
      <w:pPr>
        <w:pStyle w:val="a5"/>
        <w:numPr>
          <w:ilvl w:val="0"/>
          <w:numId w:val="48"/>
        </w:numPr>
        <w:tabs>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 xml:space="preserve">Баланың айласы – жыланды қайта сандыққа кіргізу. </w:t>
      </w:r>
    </w:p>
    <w:p w:rsidR="00165E8F" w:rsidRPr="005028AA" w:rsidRDefault="00165E8F" w:rsidP="00165E8F">
      <w:pPr>
        <w:tabs>
          <w:tab w:val="left" w:pos="851"/>
        </w:tabs>
        <w:spacing w:after="0" w:line="240" w:lineRule="auto"/>
        <w:ind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 xml:space="preserve">Мәтін бөліктеріне атау жазып, топшалар өз жауаптарымен алмасып, сюжеттің логикасына сәйкес келетіндігін тексеріп, пікір алмасты. Бұл тапсырма оқушыларға әңгіме бойынша түсінік айтуға көмегін тигізді, сонымен қатар, әр бөліктің түйінін шығаруға, жоспарлау, бақылау, бағалау талдауға бағытталған реттеушілік қабілеттерін дамытуға ықпал етті. Ал, осы тапсырмадан кейін топшаларға «Әңгіме сюжеті бойынша комикс салу» жоба тапсырмасы ұсынылды. Топшадағы әрбір оқушы мәтіннің бөлігі бойынша сюжеттік сурет салып, кейін суреттерді комикстерге біріктірді. Осы және тағы басқа креативті тапсырмалар оқушылардың креативті, танымдық, коммуникативті және реттеуші өлшемдерімен анықталатын білім беру нәтижелерін арттыру үшін өз тииімділігін көрсетті: </w:t>
      </w:r>
    </w:p>
    <w:p w:rsidR="00165E8F" w:rsidRPr="005028AA" w:rsidRDefault="00165E8F" w:rsidP="00266C81">
      <w:pPr>
        <w:pStyle w:val="a5"/>
        <w:numPr>
          <w:ilvl w:val="0"/>
          <w:numId w:val="46"/>
        </w:numPr>
        <w:tabs>
          <w:tab w:val="left" w:pos="709"/>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 xml:space="preserve">Кейіпкерлерді сипаттау, мәтін бөлшектеріне атау беру, суреттеу жұмыстары оқушылардың қиялын ынталандырып, ерекше шешімдерді табуға, көркем шығарманың мәнін ауызша және визуалды түрде сипаттап, креативтілігіне оң әсерін тигізді. </w:t>
      </w:r>
    </w:p>
    <w:p w:rsidR="00165E8F" w:rsidRPr="005028AA" w:rsidRDefault="00165E8F" w:rsidP="00266C81">
      <w:pPr>
        <w:pStyle w:val="a5"/>
        <w:numPr>
          <w:ilvl w:val="0"/>
          <w:numId w:val="46"/>
        </w:numPr>
        <w:tabs>
          <w:tab w:val="left" w:pos="709"/>
          <w:tab w:val="left" w:pos="851"/>
        </w:tabs>
        <w:spacing w:after="0" w:line="240" w:lineRule="auto"/>
        <w:ind w:left="0" w:firstLine="567"/>
        <w:jc w:val="both"/>
        <w:rPr>
          <w:rFonts w:ascii="Times New Roman" w:eastAsia="Times New Roman" w:hAnsi="Times New Roman" w:cs="Times New Roman"/>
          <w:sz w:val="28"/>
          <w:szCs w:val="24"/>
          <w:lang w:val="kk-KZ" w:eastAsia="ru-RU"/>
        </w:rPr>
      </w:pPr>
      <w:r w:rsidRPr="005028AA">
        <w:rPr>
          <w:rFonts w:ascii="Times New Roman" w:eastAsia="Times New Roman" w:hAnsi="Times New Roman" w:cs="Times New Roman"/>
          <w:sz w:val="28"/>
          <w:szCs w:val="24"/>
          <w:lang w:val="kk-KZ" w:eastAsia="ru-RU"/>
        </w:rPr>
        <w:t xml:space="preserve">Мәтіндер, тапсырма жұмыстарын талқылау, пікір алмасу, «қолдаймын/қолдамаймын» форматында өз пікірін дәлелдеу арқылы оқушылардың өз ойын жеткізуге, сыныптастарын тыңдау және пікірталасты дұрыс жүргізу қабілеттерін дамытты.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Аталған білім беру нәтижелеріне бағытталған креативті тапсырмалар түрлерін қазақ тілі сабақтарында да қолдану үшін ұсындық. Мысалы, мәтін </w:t>
      </w:r>
      <w:r w:rsidRPr="005028AA">
        <w:rPr>
          <w:rFonts w:ascii="Times New Roman" w:hAnsi="Times New Roman" w:cs="Times New Roman"/>
          <w:sz w:val="28"/>
          <w:lang w:val="kk-KZ"/>
        </w:rPr>
        <w:lastRenderedPageBreak/>
        <w:t xml:space="preserve">түрлерімен танысу сабағында («Жанды табиғат туралы не білетінімді еске түсіремін. Мәтін» тақырыбы)  </w:t>
      </w:r>
      <w:r w:rsidR="00E05510" w:rsidRPr="005028AA">
        <w:rPr>
          <w:rFonts w:ascii="Times New Roman" w:hAnsi="Times New Roman" w:cs="Times New Roman"/>
          <w:sz w:val="28"/>
          <w:lang w:val="kk-KZ"/>
        </w:rPr>
        <w:t>[196</w:t>
      </w:r>
      <w:r w:rsidRPr="005028AA">
        <w:rPr>
          <w:rFonts w:ascii="Times New Roman" w:hAnsi="Times New Roman" w:cs="Times New Roman"/>
          <w:sz w:val="28"/>
          <w:lang w:val="kk-KZ"/>
        </w:rPr>
        <w:t xml:space="preserve">, 10] «Бір сурет бойынша үш түрлі мәтін жазу: пайымдау, сипаттау, әңгімелеу» тапсырмасын ұсындық: </w:t>
      </w:r>
    </w:p>
    <w:p w:rsidR="00165E8F" w:rsidRPr="005028AA" w:rsidRDefault="00165E8F" w:rsidP="00165E8F">
      <w:pPr>
        <w:spacing w:after="0" w:line="240" w:lineRule="auto"/>
        <w:ind w:firstLine="567"/>
        <w:jc w:val="center"/>
        <w:rPr>
          <w:rFonts w:ascii="Times New Roman" w:hAnsi="Times New Roman" w:cs="Times New Roman"/>
          <w:sz w:val="24"/>
          <w:lang w:val="kk-KZ"/>
        </w:rPr>
      </w:pPr>
      <w:r w:rsidRPr="005028AA">
        <w:rPr>
          <w:noProof/>
          <w:lang w:eastAsia="ru-RU"/>
        </w:rPr>
        <w:drawing>
          <wp:inline distT="0" distB="0" distL="0" distR="0" wp14:anchorId="0305C130" wp14:editId="0ED10031">
            <wp:extent cx="1817509" cy="13487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4009" t="39453" r="17640" b="23147"/>
                    <a:stretch/>
                  </pic:blipFill>
                  <pic:spPr bwMode="auto">
                    <a:xfrm>
                      <a:off x="0" y="0"/>
                      <a:ext cx="1824984" cy="1354287"/>
                    </a:xfrm>
                    <a:prstGeom prst="rect">
                      <a:avLst/>
                    </a:prstGeom>
                    <a:ln>
                      <a:noFill/>
                    </a:ln>
                    <a:extLst>
                      <a:ext uri="{53640926-AAD7-44D8-BBD7-CCE9431645EC}">
                        <a14:shadowObscured xmlns:a14="http://schemas.microsoft.com/office/drawing/2010/main"/>
                      </a:ext>
                    </a:extLst>
                  </pic:spPr>
                </pic:pic>
              </a:graphicData>
            </a:graphic>
          </wp:inline>
        </w:drawing>
      </w:r>
    </w:p>
    <w:p w:rsidR="00165E8F" w:rsidRPr="005028AA" w:rsidRDefault="00165E8F" w:rsidP="00165E8F">
      <w:pPr>
        <w:spacing w:after="0" w:line="240" w:lineRule="auto"/>
        <w:ind w:firstLine="567"/>
        <w:jc w:val="both"/>
        <w:rPr>
          <w:rFonts w:ascii="Times New Roman" w:hAnsi="Times New Roman" w:cs="Times New Roman"/>
          <w:sz w:val="24"/>
          <w:lang w:val="kk-KZ"/>
        </w:rPr>
      </w:pPr>
    </w:p>
    <w:p w:rsidR="00165E8F" w:rsidRPr="005028AA" w:rsidRDefault="00E05510" w:rsidP="00165E8F">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 16</w:t>
      </w:r>
      <w:r w:rsidR="006B2ED6">
        <w:rPr>
          <w:rFonts w:ascii="Times New Roman" w:hAnsi="Times New Roman" w:cs="Times New Roman"/>
          <w:sz w:val="28"/>
          <w:szCs w:val="28"/>
          <w:lang w:val="kk-KZ"/>
        </w:rPr>
        <w:t>.</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Сурет бойынша әңгімелеу, сипаттау, пайымдау мәтіндерін тірек-схема </w:t>
      </w:r>
      <w:r w:rsidR="006B2ED6">
        <w:rPr>
          <w:rFonts w:ascii="Times New Roman" w:hAnsi="Times New Roman" w:cs="Times New Roman"/>
          <w:sz w:val="28"/>
          <w:szCs w:val="28"/>
          <w:lang w:val="kk-KZ"/>
        </w:rPr>
        <w:t xml:space="preserve">қолданып </w:t>
      </w:r>
      <w:r w:rsidRPr="005028AA">
        <w:rPr>
          <w:rFonts w:ascii="Times New Roman" w:hAnsi="Times New Roman" w:cs="Times New Roman"/>
          <w:sz w:val="28"/>
          <w:szCs w:val="28"/>
          <w:lang w:val="kk-KZ"/>
        </w:rPr>
        <w:t xml:space="preserve">құрастыр. Мысалы: </w:t>
      </w:r>
    </w:p>
    <w:p w:rsidR="00165E8F" w:rsidRPr="006B2ED6" w:rsidRDefault="00165E8F" w:rsidP="00165E8F">
      <w:pPr>
        <w:spacing w:after="0" w:line="240" w:lineRule="auto"/>
        <w:ind w:firstLine="567"/>
        <w:jc w:val="both"/>
        <w:rPr>
          <w:rFonts w:ascii="Times New Roman" w:hAnsi="Times New Roman" w:cs="Times New Roman"/>
          <w:i/>
          <w:sz w:val="28"/>
          <w:szCs w:val="28"/>
          <w:lang w:val="kk-KZ"/>
        </w:rPr>
      </w:pPr>
      <w:r w:rsidRPr="006B2ED6">
        <w:rPr>
          <w:rFonts w:ascii="Times New Roman" w:hAnsi="Times New Roman" w:cs="Times New Roman"/>
          <w:i/>
          <w:sz w:val="28"/>
          <w:szCs w:val="28"/>
          <w:lang w:val="kk-KZ"/>
        </w:rPr>
        <w:t xml:space="preserve">Әңгімелеу.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Таңертең Әлия қоянқораға келді. Қолында сәбізге толы себеті бар екен. Әлия орындыққа отырып, қояндарды бір-бірлеп тамақтандыра бастады. Қояндар жүгіріп келіп, сәбізді қуана-қуана жеп алды. </w:t>
      </w:r>
    </w:p>
    <w:p w:rsidR="00165E8F" w:rsidRPr="006B2ED6" w:rsidRDefault="00165E8F" w:rsidP="00165E8F">
      <w:pPr>
        <w:spacing w:after="0" w:line="240" w:lineRule="auto"/>
        <w:ind w:firstLine="567"/>
        <w:jc w:val="both"/>
        <w:rPr>
          <w:rFonts w:ascii="Times New Roman" w:hAnsi="Times New Roman" w:cs="Times New Roman"/>
          <w:i/>
          <w:sz w:val="28"/>
          <w:szCs w:val="28"/>
          <w:lang w:val="kk-KZ"/>
        </w:rPr>
      </w:pPr>
      <w:r w:rsidRPr="006B2ED6">
        <w:rPr>
          <w:rFonts w:ascii="Times New Roman" w:hAnsi="Times New Roman" w:cs="Times New Roman"/>
          <w:i/>
          <w:sz w:val="28"/>
          <w:szCs w:val="28"/>
          <w:lang w:val="kk-KZ"/>
        </w:rPr>
        <w:t xml:space="preserve">Сипаттау.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Қоянқорада орындық үстінде қыз бала отыр. Оның үстінде көк алжапқыш, аяғында жасыл етік бар. Қолында тәтті сәбізге толы қызыл тостағаны бар. Ақ, сұр, қоңыр түсті қояндар, қызды айнала отырып, сәбіз жеп жатыр. </w:t>
      </w:r>
    </w:p>
    <w:p w:rsidR="00165E8F" w:rsidRPr="006B2ED6" w:rsidRDefault="00165E8F" w:rsidP="00165E8F">
      <w:pPr>
        <w:spacing w:after="0" w:line="240" w:lineRule="auto"/>
        <w:ind w:firstLine="567"/>
        <w:jc w:val="both"/>
        <w:rPr>
          <w:rFonts w:ascii="Times New Roman" w:hAnsi="Times New Roman" w:cs="Times New Roman"/>
          <w:i/>
          <w:sz w:val="28"/>
          <w:szCs w:val="28"/>
          <w:lang w:val="kk-KZ"/>
        </w:rPr>
      </w:pPr>
      <w:r w:rsidRPr="006B2ED6">
        <w:rPr>
          <w:rFonts w:ascii="Times New Roman" w:hAnsi="Times New Roman" w:cs="Times New Roman"/>
          <w:i/>
          <w:sz w:val="28"/>
          <w:szCs w:val="28"/>
          <w:lang w:val="kk-KZ"/>
        </w:rPr>
        <w:t xml:space="preserve">Пайымдау.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Қояндарды күтіп-баптап, жақсы тамақтандырса, олар әрқашан сау, көңілді жүреді. Олардың денсаулығына жаңа піскен сәбіз өте пайдалы. Әлия мұны жақсы біледі, сондықтан қояндарды күнделікті тамақтандырады. Жануарларға қамқор болу – әр адамның жауапкершілігі.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Мұғалім оқушыларға тапсырманы орындау үшін сурет пен тірек-схема ұсынып, оқушылар жұпта тапсырманы орындады. </w:t>
      </w:r>
    </w:p>
    <w:p w:rsidR="00165E8F" w:rsidRPr="005028AA" w:rsidRDefault="00165E8F" w:rsidP="00165E8F">
      <w:pPr>
        <w:spacing w:after="0" w:line="240" w:lineRule="auto"/>
        <w:ind w:firstLine="567"/>
        <w:jc w:val="center"/>
        <w:rPr>
          <w:rFonts w:ascii="Times New Roman" w:hAnsi="Times New Roman" w:cs="Times New Roman"/>
          <w:sz w:val="28"/>
          <w:szCs w:val="28"/>
          <w:lang w:val="kk-KZ"/>
        </w:rPr>
      </w:pPr>
      <w:r w:rsidRPr="005028AA">
        <w:rPr>
          <w:noProof/>
          <w:lang w:eastAsia="ru-RU"/>
        </w:rPr>
        <w:drawing>
          <wp:inline distT="0" distB="0" distL="0" distR="0" wp14:anchorId="030122A9" wp14:editId="5D9B631E">
            <wp:extent cx="4192751" cy="2924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7974" t="36802" r="31677" b="25567"/>
                    <a:stretch/>
                  </pic:blipFill>
                  <pic:spPr bwMode="auto">
                    <a:xfrm>
                      <a:off x="0" y="0"/>
                      <a:ext cx="4220841" cy="2943766"/>
                    </a:xfrm>
                    <a:prstGeom prst="rect">
                      <a:avLst/>
                    </a:prstGeom>
                    <a:ln>
                      <a:noFill/>
                    </a:ln>
                    <a:extLst>
                      <a:ext uri="{53640926-AAD7-44D8-BBD7-CCE9431645EC}">
                        <a14:shadowObscured xmlns:a14="http://schemas.microsoft.com/office/drawing/2010/main"/>
                      </a:ext>
                    </a:extLst>
                  </pic:spPr>
                </pic:pic>
              </a:graphicData>
            </a:graphic>
          </wp:inline>
        </w:drawing>
      </w:r>
    </w:p>
    <w:p w:rsidR="00165E8F" w:rsidRPr="005028AA" w:rsidRDefault="00E05510" w:rsidP="00165E8F">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 17</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lastRenderedPageBreak/>
        <w:t xml:space="preserve">Бұл тапсырманы орындау барысында оқушылар әр жұпта өз ерекше идеяларын ұсынып, мәтіндер құрастырды, берген тірек-схема көмегімен мәтіндерді жазуды жоспарлап, өзін-өзі тексеріп, мәтіндерге түзетулер енгізді.  </w:t>
      </w:r>
    </w:p>
    <w:p w:rsidR="00165E8F" w:rsidRPr="005028AA" w:rsidRDefault="00165E8F" w:rsidP="00165E8F">
      <w:pPr>
        <w:tabs>
          <w:tab w:val="left" w:pos="2808"/>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Тіл және әдебиет сабақтарында әмбебап болып келетін тапсырма түрі – «Жұмбақ құрастыру». Бұл тапсырманы кез келген тақырып өткен кезде, әсіресе сөз таптарын (зат есім, сын есім, етістік) өткен кезде қолдану тиімді. </w:t>
      </w:r>
    </w:p>
    <w:p w:rsidR="00165E8F" w:rsidRPr="005028AA" w:rsidRDefault="00165E8F" w:rsidP="00165E8F">
      <w:pPr>
        <w:spacing w:after="0" w:line="240" w:lineRule="auto"/>
        <w:ind w:firstLine="567"/>
        <w:rPr>
          <w:rFonts w:ascii="Times New Roman" w:hAnsi="Times New Roman" w:cs="Times New Roman"/>
          <w:sz w:val="28"/>
          <w:szCs w:val="28"/>
          <w:lang w:val="kk-KZ"/>
        </w:rPr>
      </w:pPr>
      <w:r w:rsidRPr="005028AA">
        <w:rPr>
          <w:rFonts w:ascii="Times New Roman" w:hAnsi="Times New Roman" w:cs="Times New Roman"/>
          <w:sz w:val="28"/>
          <w:szCs w:val="28"/>
          <w:lang w:val="kk-KZ"/>
        </w:rPr>
        <w:t>Жұмбақ құрастыру алгоритмі (ассоциациялық жұмбақтар)</w:t>
      </w:r>
    </w:p>
    <w:p w:rsidR="00165E8F" w:rsidRPr="005028AA" w:rsidRDefault="00165E8F" w:rsidP="00165E8F">
      <w:pPr>
        <w:spacing w:after="0" w:line="240" w:lineRule="auto"/>
        <w:ind w:firstLine="567"/>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Мақсаты: ассоцияция әдісі арқылы жұмбақтарды құрастыруға үйрету. </w:t>
      </w:r>
    </w:p>
    <w:p w:rsidR="00165E8F" w:rsidRPr="005028AA" w:rsidRDefault="00165E8F" w:rsidP="00165E8F">
      <w:pPr>
        <w:spacing w:after="0" w:line="240" w:lineRule="auto"/>
        <w:ind w:firstLine="567"/>
        <w:rPr>
          <w:rFonts w:ascii="Times New Roman" w:hAnsi="Times New Roman" w:cs="Times New Roman"/>
          <w:sz w:val="28"/>
          <w:szCs w:val="28"/>
          <w:lang w:val="kk-KZ"/>
        </w:rPr>
      </w:pPr>
      <w:r w:rsidRPr="005028AA">
        <w:rPr>
          <w:rFonts w:ascii="Times New Roman" w:hAnsi="Times New Roman" w:cs="Times New Roman"/>
          <w:sz w:val="28"/>
          <w:szCs w:val="28"/>
          <w:lang w:val="kk-KZ"/>
        </w:rPr>
        <w:t>Тақтада – жұмбақты құрастырудың кестесі</w:t>
      </w:r>
    </w:p>
    <w:p w:rsidR="00165E8F" w:rsidRPr="005028AA" w:rsidRDefault="00165E8F" w:rsidP="00165E8F">
      <w:pPr>
        <w:spacing w:after="0" w:line="240" w:lineRule="auto"/>
        <w:ind w:firstLine="567"/>
        <w:jc w:val="center"/>
        <w:rPr>
          <w:rFonts w:ascii="Times New Roman" w:hAnsi="Times New Roman" w:cs="Times New Roman"/>
          <w:sz w:val="28"/>
          <w:szCs w:val="28"/>
          <w:lang w:val="kk-KZ"/>
        </w:rPr>
      </w:pPr>
      <w:r w:rsidRPr="005028AA">
        <w:rPr>
          <w:noProof/>
          <w:lang w:eastAsia="ru-RU"/>
        </w:rPr>
        <w:drawing>
          <wp:inline distT="0" distB="0" distL="0" distR="0" wp14:anchorId="2D3658CF" wp14:editId="18F9BEB0">
            <wp:extent cx="3829132" cy="15163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504" t="44051" r="25793" b="25180"/>
                    <a:stretch/>
                  </pic:blipFill>
                  <pic:spPr bwMode="auto">
                    <a:xfrm>
                      <a:off x="0" y="0"/>
                      <a:ext cx="3832865" cy="1517858"/>
                    </a:xfrm>
                    <a:prstGeom prst="rect">
                      <a:avLst/>
                    </a:prstGeom>
                    <a:ln>
                      <a:noFill/>
                    </a:ln>
                    <a:extLst>
                      <a:ext uri="{53640926-AAD7-44D8-BBD7-CCE9431645EC}">
                        <a14:shadowObscured xmlns:a14="http://schemas.microsoft.com/office/drawing/2010/main"/>
                      </a:ext>
                    </a:extLst>
                  </pic:spPr>
                </pic:pic>
              </a:graphicData>
            </a:graphic>
          </wp:inline>
        </w:drawing>
      </w:r>
    </w:p>
    <w:p w:rsidR="00E05510" w:rsidRPr="005028AA" w:rsidRDefault="00E05510" w:rsidP="00165E8F">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 18.</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Жұмбақ құрастыру бірізділігі: </w:t>
      </w:r>
    </w:p>
    <w:p w:rsidR="00165E8F" w:rsidRPr="005028AA" w:rsidRDefault="00165E8F" w:rsidP="00266C81">
      <w:pPr>
        <w:pStyle w:val="a5"/>
        <w:numPr>
          <w:ilvl w:val="0"/>
          <w:numId w:val="49"/>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Жасыратын затты таңдау (кестенің үстіндегі жолға жазылады). Мысалы, </w:t>
      </w:r>
      <w:r w:rsidRPr="005028AA">
        <w:rPr>
          <w:rFonts w:ascii="Times New Roman" w:hAnsi="Times New Roman" w:cs="Times New Roman"/>
          <w:i/>
          <w:sz w:val="28"/>
          <w:szCs w:val="28"/>
          <w:lang w:val="kk-KZ"/>
        </w:rPr>
        <w:t xml:space="preserve">тарақ </w:t>
      </w:r>
    </w:p>
    <w:p w:rsidR="00165E8F" w:rsidRPr="005028AA" w:rsidRDefault="00165E8F" w:rsidP="00266C81">
      <w:pPr>
        <w:pStyle w:val="a5"/>
        <w:numPr>
          <w:ilvl w:val="0"/>
          <w:numId w:val="49"/>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Кестенің сол жағына «Жасырылған зат неге ұқсайды?» деген сұраққа 3-4 жауап жазылып, толтырылады. Мысалы, тарақ тырмаға, араға, шөпке ұқсайды.</w:t>
      </w:r>
    </w:p>
    <w:p w:rsidR="00165E8F" w:rsidRPr="005028AA" w:rsidRDefault="00165E8F" w:rsidP="00266C81">
      <w:pPr>
        <w:pStyle w:val="a5"/>
        <w:numPr>
          <w:ilvl w:val="0"/>
          <w:numId w:val="49"/>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Кестенің оң жағына «Немен ерекшеленеді?» деген сұраққа жауаптар толтырылады. Мысалы, араға ұқсайды, бірақ ағаш кеспейді; тырмаға ұқсайды, бірақ шөпті тырмаламайды; шөпке ұқсайды, бірақ шөп секілді өспейді т.с.с.</w:t>
      </w:r>
    </w:p>
    <w:p w:rsidR="00165E8F" w:rsidRPr="005028AA" w:rsidRDefault="00165E8F" w:rsidP="00266C81">
      <w:pPr>
        <w:pStyle w:val="a5"/>
        <w:numPr>
          <w:ilvl w:val="0"/>
          <w:numId w:val="49"/>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«сияқты», «секілді», «бірақ» біріктіретін сөздермен толықтыру. </w:t>
      </w:r>
    </w:p>
    <w:p w:rsidR="00165E8F" w:rsidRPr="005028AA" w:rsidRDefault="00165E8F" w:rsidP="00266C81">
      <w:pPr>
        <w:pStyle w:val="a5"/>
        <w:numPr>
          <w:ilvl w:val="0"/>
          <w:numId w:val="49"/>
        </w:numPr>
        <w:tabs>
          <w:tab w:val="left" w:pos="709"/>
          <w:tab w:val="left" w:pos="851"/>
        </w:tabs>
        <w:spacing w:after="0" w:line="240" w:lineRule="auto"/>
        <w:ind w:left="0"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Құралған жұмбақты оқып шығу. Мысалы, «Ара сияқты тісі бар, бірақ ағаш кеспейді. Тырмаға ұқсайды, бірақ шөпті тырмаламайды. Шөп сиятқы, бірақ өспейді».</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Толтырылған кесте үлгісі:</w:t>
      </w:r>
    </w:p>
    <w:p w:rsidR="00165E8F" w:rsidRPr="005028AA" w:rsidRDefault="00165E8F" w:rsidP="00165E8F">
      <w:pPr>
        <w:spacing w:after="0" w:line="240" w:lineRule="auto"/>
        <w:jc w:val="center"/>
        <w:rPr>
          <w:rFonts w:ascii="Courier New" w:hAnsi="Courier New" w:cs="Courier New"/>
          <w:sz w:val="28"/>
          <w:szCs w:val="28"/>
          <w:lang w:val="kk-KZ"/>
        </w:rPr>
      </w:pPr>
      <w:r w:rsidRPr="005028AA">
        <w:rPr>
          <w:noProof/>
          <w:lang w:eastAsia="ru-RU"/>
        </w:rPr>
        <w:drawing>
          <wp:inline distT="0" distB="0" distL="0" distR="0" wp14:anchorId="40153656" wp14:editId="08D25743">
            <wp:extent cx="4556760" cy="15321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255" t="27227" r="26790" b="47095"/>
                    <a:stretch/>
                  </pic:blipFill>
                  <pic:spPr bwMode="auto">
                    <a:xfrm>
                      <a:off x="0" y="0"/>
                      <a:ext cx="4567854" cy="1535858"/>
                    </a:xfrm>
                    <a:prstGeom prst="rect">
                      <a:avLst/>
                    </a:prstGeom>
                    <a:ln>
                      <a:noFill/>
                    </a:ln>
                    <a:extLst>
                      <a:ext uri="{53640926-AAD7-44D8-BBD7-CCE9431645EC}">
                        <a14:shadowObscured xmlns:a14="http://schemas.microsoft.com/office/drawing/2010/main"/>
                      </a:ext>
                    </a:extLst>
                  </pic:spPr>
                </pic:pic>
              </a:graphicData>
            </a:graphic>
          </wp:inline>
        </w:drawing>
      </w:r>
    </w:p>
    <w:p w:rsidR="00165E8F" w:rsidRPr="005028AA" w:rsidRDefault="00165E8F" w:rsidP="00165E8F">
      <w:pPr>
        <w:spacing w:after="0" w:line="240" w:lineRule="auto"/>
        <w:ind w:firstLine="567"/>
        <w:jc w:val="center"/>
        <w:rPr>
          <w:rFonts w:ascii="Times New Roman" w:hAnsi="Times New Roman" w:cs="Times New Roman"/>
          <w:sz w:val="28"/>
          <w:szCs w:val="28"/>
          <w:lang w:val="kk-KZ"/>
        </w:rPr>
      </w:pPr>
      <w:r w:rsidRPr="005028AA">
        <w:rPr>
          <w:rFonts w:ascii="Times New Roman" w:hAnsi="Times New Roman" w:cs="Times New Roman"/>
          <w:sz w:val="28"/>
          <w:szCs w:val="28"/>
          <w:lang w:val="kk-KZ"/>
        </w:rPr>
        <w:t>Сурет</w:t>
      </w:r>
      <w:r w:rsidR="00E05510" w:rsidRPr="005028AA">
        <w:rPr>
          <w:rFonts w:ascii="Times New Roman" w:hAnsi="Times New Roman" w:cs="Times New Roman"/>
          <w:sz w:val="28"/>
          <w:szCs w:val="28"/>
          <w:lang w:val="kk-KZ"/>
        </w:rPr>
        <w:t xml:space="preserve"> 19.</w:t>
      </w:r>
    </w:p>
    <w:p w:rsidR="00165E8F" w:rsidRPr="005028AA" w:rsidRDefault="00165E8F" w:rsidP="00165E8F">
      <w:pPr>
        <w:tabs>
          <w:tab w:val="left" w:pos="2808"/>
        </w:tabs>
        <w:spacing w:after="0" w:line="240" w:lineRule="auto"/>
        <w:ind w:firstLine="567"/>
        <w:jc w:val="both"/>
        <w:rPr>
          <w:rFonts w:ascii="Times New Roman" w:hAnsi="Times New Roman" w:cs="Times New Roman"/>
          <w:sz w:val="24"/>
          <w:lang w:val="kk-KZ"/>
        </w:rPr>
      </w:pPr>
      <w:r w:rsidRPr="005028AA">
        <w:rPr>
          <w:rFonts w:ascii="Times New Roman" w:hAnsi="Times New Roman" w:cs="Times New Roman"/>
          <w:sz w:val="28"/>
          <w:lang w:val="kk-KZ"/>
        </w:rPr>
        <w:t>Мұғалім оқушыларды жұмбақ құрастырудың алгоритмімен таныстырып, әрбір оқушыға жеке орындатты. Ж</w:t>
      </w:r>
      <w:r w:rsidRPr="005028AA">
        <w:rPr>
          <w:rFonts w:ascii="Times New Roman" w:hAnsi="Times New Roman" w:cs="Times New Roman"/>
          <w:sz w:val="28"/>
          <w:szCs w:val="28"/>
          <w:lang w:val="kk-KZ"/>
        </w:rPr>
        <w:t xml:space="preserve">асырылған затты, ұқсастықтар мен ерекшеліктерді сипаттап оқушылар өзбетімен орындады.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«Сөйлем эстафетасы: бірінші топ жай сөйлемнен бастап, екінші топ оны жалғастырады, үшінші – толықтырады және керісінше»</w:t>
      </w:r>
      <w:r w:rsidR="00E05510" w:rsidRPr="005028AA">
        <w:rPr>
          <w:rFonts w:ascii="Times New Roman" w:hAnsi="Times New Roman" w:cs="Times New Roman"/>
          <w:sz w:val="28"/>
          <w:lang w:val="kk-KZ"/>
        </w:rPr>
        <w:t xml:space="preserve"> тапсырмасы сөйлем </w:t>
      </w:r>
      <w:r w:rsidR="00E05510" w:rsidRPr="005028AA">
        <w:rPr>
          <w:rFonts w:ascii="Times New Roman" w:hAnsi="Times New Roman" w:cs="Times New Roman"/>
          <w:sz w:val="28"/>
          <w:lang w:val="kk-KZ"/>
        </w:rPr>
        <w:lastRenderedPageBreak/>
        <w:t xml:space="preserve">мүшелеріне </w:t>
      </w:r>
      <w:r w:rsidRPr="005028AA">
        <w:rPr>
          <w:rFonts w:ascii="Times New Roman" w:hAnsi="Times New Roman" w:cs="Times New Roman"/>
          <w:sz w:val="28"/>
          <w:lang w:val="kk-KZ"/>
        </w:rPr>
        <w:t xml:space="preserve">арналған сабақтарында ұсындық. Жұмыс жұптық формада ұйымдастырылды, оқушыларға бірінші партада бастап жай сөйлем ұсынылды: «Алмас ойнады», оқушылар сол сөйлемді бір сөзбен толықтырып (Алмас далада ойнады), келесі партаға жалғады, олар тағы бір сөзбен сөйлемді толықтырды (Алмас далада футбол ойнады) және т.с.с. парталар катарының соңына дейін жалғаса берді. Сөйтіп ең ұзақ сөйлем жазған қатар жеңімпаз атанып, марапатталды. Бұл тапсырманың екінші үлгісі де қолданылды, яғни күрделі сөйлемнен жай сөйлемге дейін қысқарту. Бұл тапсырма эстафета түрінде өткендіктен оқушылардың оны неғұрлым тез орындауға мотивациясы арта түсті. </w:t>
      </w:r>
    </w:p>
    <w:p w:rsidR="00165E8F" w:rsidRPr="005028AA" w:rsidRDefault="00165E8F" w:rsidP="00165E8F">
      <w:pPr>
        <w:spacing w:after="0" w:line="240" w:lineRule="auto"/>
        <w:ind w:firstLine="567"/>
        <w:jc w:val="both"/>
        <w:rPr>
          <w:rFonts w:ascii="Times New Roman" w:hAnsi="Times New Roman" w:cs="Times New Roman"/>
          <w:sz w:val="28"/>
          <w:szCs w:val="28"/>
          <w:lang w:val="kk-KZ"/>
        </w:rPr>
      </w:pPr>
      <w:r w:rsidRPr="005028AA">
        <w:rPr>
          <w:rFonts w:ascii="Times New Roman" w:hAnsi="Times New Roman" w:cs="Times New Roman"/>
          <w:sz w:val="28"/>
          <w:szCs w:val="28"/>
          <w:lang w:val="kk-KZ"/>
        </w:rPr>
        <w:t xml:space="preserve">Ұсынылып отырған </w:t>
      </w:r>
      <w:r w:rsidRPr="005028AA">
        <w:rPr>
          <w:rFonts w:ascii="Times New Roman" w:hAnsi="Times New Roman" w:cs="Times New Roman"/>
          <w:sz w:val="28"/>
          <w:lang w:val="kk-KZ"/>
        </w:rPr>
        <w:t>креативті тапсырмалар жинағының тапсырмалары жалпы білім беретін мектептің гуманитарлық бағытындағы пәндерді оқыту бағдарламасына қосымша оқу құралы болып табылады. Бұл жинақ тапсырмалары мектепке дейінгі т</w:t>
      </w:r>
      <w:r w:rsidRPr="005028AA">
        <w:rPr>
          <w:rFonts w:ascii="Times New Roman" w:hAnsi="Times New Roman" w:cs="Times New Roman"/>
          <w:sz w:val="28"/>
          <w:szCs w:val="28"/>
          <w:lang w:val="kk-KZ"/>
        </w:rPr>
        <w:t xml:space="preserve">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стандартына сәйкес келеді. Жинақта осы тармақшада сипатталған креативті тапсырмалар оқушыларлың креативтілігін дамытуға жағдай жасауға; оқушылардың гуманитарлық оқу пәндеріне қызығушылығын қалыптастыруға; мәтіндермен жұмыс істеу дағдыларын дамыту, ауызша және жазбаша сөйлеуді жақсартуға; интерактивті және креативті тапсырмалар арқылы оқушылардың білім беру үдерісіне белсенді қатысуын ынталандыруға; өз идеялары мен ойларын еркін жеткізе алатын креативті білім беру ортасына тартуға бағытталған.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Тәжірибелік-эксперимент жұмыс барысында бастауыш сыныптарда гуманитарлық пәндер негізінде креативті білім беру ортасын қалыптастырудың кешенді бағдарламасы аясында мұғалімдерге арналған әдістемелік нұсқаулық әзірлерді. Оның құрамына креативті білім ортасын қалыптастыруға мұғалімдерді психологиялық-педагогикалық даярлау семинарлар сессиясының жоспарлары, креативті білім беру ортасын қалыптастыру диагностикалары, сонымен бірге креативті тапсырмалар енгізілен сабақ жоспарларының үлгілері келтірілген. </w:t>
      </w:r>
    </w:p>
    <w:p w:rsidR="00165E8F" w:rsidRPr="005028AA" w:rsidRDefault="00165E8F" w:rsidP="00165E8F">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lang w:val="kk-KZ"/>
        </w:rPr>
        <w:t xml:space="preserve">Осылайша, тәжірибелік-эксперимент жұмыстың қалыптастыру кезеңінде бастауыш сыныптарда гуманитарлық пәндер негізінде креативті білім беру ортасын қалыптастырудың кешенді бағдарламасының аясында мұғалімдерді психологиялық-педагогикалық даярлау семинарлар сессиясы өткізілді, әдістемелік нұсқаулықтар беріліп, эксперименттік топтарда сабақ үстінде креативті тапсырмалар, түрлі іс-әрекет формалары мен әдіс-тәсілдері қолданылып бастауыш сыныптарда гуманитарлық пәндер негізінде креативті білім беру ортасын қалыптастырудың әдістемесі жүзеге асырылды. </w:t>
      </w:r>
    </w:p>
    <w:p w:rsidR="00E06447" w:rsidRDefault="00E06447" w:rsidP="0040225C">
      <w:pPr>
        <w:spacing w:after="0" w:line="240" w:lineRule="auto"/>
        <w:ind w:firstLine="567"/>
        <w:jc w:val="both"/>
        <w:rPr>
          <w:rFonts w:ascii="Times New Roman" w:hAnsi="Times New Roman" w:cs="Times New Roman"/>
          <w:b/>
          <w:sz w:val="28"/>
          <w:lang w:val="kk-KZ"/>
        </w:rPr>
      </w:pPr>
    </w:p>
    <w:p w:rsidR="0040225C" w:rsidRPr="00981E3E" w:rsidRDefault="0040225C" w:rsidP="0040225C">
      <w:pPr>
        <w:spacing w:after="0" w:line="240" w:lineRule="auto"/>
        <w:ind w:firstLine="567"/>
        <w:jc w:val="both"/>
        <w:rPr>
          <w:rFonts w:ascii="Times New Roman" w:hAnsi="Times New Roman" w:cs="Times New Roman"/>
          <w:b/>
          <w:sz w:val="28"/>
          <w:lang w:val="kk-KZ"/>
        </w:rPr>
      </w:pPr>
      <w:r w:rsidRPr="00981E3E">
        <w:rPr>
          <w:rFonts w:ascii="Times New Roman" w:hAnsi="Times New Roman" w:cs="Times New Roman"/>
          <w:b/>
          <w:sz w:val="28"/>
          <w:lang w:val="kk-KZ"/>
        </w:rPr>
        <w:t xml:space="preserve">3.3 </w:t>
      </w:r>
      <w:r w:rsidRPr="00981E3E">
        <w:rPr>
          <w:rFonts w:ascii="Times New Roman" w:eastAsia="Times New Roman" w:hAnsi="Times New Roman" w:cs="Times New Roman"/>
          <w:b/>
          <w:bCs/>
          <w:sz w:val="28"/>
          <w:szCs w:val="24"/>
          <w:lang w:val="kk-KZ"/>
        </w:rPr>
        <w:t>Бастауыш сыныптарда гуманитарлық пәндер негізінде креативті білім беру ортасын қалыптастыру бо</w:t>
      </w:r>
      <w:r>
        <w:rPr>
          <w:rFonts w:ascii="Times New Roman" w:eastAsia="Times New Roman" w:hAnsi="Times New Roman" w:cs="Times New Roman"/>
          <w:b/>
          <w:bCs/>
          <w:sz w:val="28"/>
          <w:szCs w:val="24"/>
          <w:lang w:val="kk-KZ"/>
        </w:rPr>
        <w:t>йынша тәжірибелік-эксперимент</w:t>
      </w:r>
      <w:r w:rsidRPr="00981E3E">
        <w:rPr>
          <w:rFonts w:ascii="Times New Roman" w:eastAsia="Times New Roman" w:hAnsi="Times New Roman" w:cs="Times New Roman"/>
          <w:b/>
          <w:bCs/>
          <w:sz w:val="28"/>
          <w:szCs w:val="24"/>
          <w:lang w:val="kk-KZ"/>
        </w:rPr>
        <w:t xml:space="preserve"> жұмыстардың  </w:t>
      </w:r>
      <w:r w:rsidRPr="00981E3E">
        <w:rPr>
          <w:rFonts w:ascii="Times New Roman" w:eastAsia="Times New Roman" w:hAnsi="Times New Roman" w:cs="Times New Roman"/>
          <w:b/>
          <w:sz w:val="28"/>
          <w:szCs w:val="24"/>
          <w:lang w:val="kk-KZ"/>
        </w:rPr>
        <w:t>нәтижелері</w:t>
      </w:r>
    </w:p>
    <w:p w:rsidR="0040225C" w:rsidRPr="00981E3E" w:rsidRDefault="0040225C" w:rsidP="0040225C">
      <w:pPr>
        <w:spacing w:after="0" w:line="240" w:lineRule="auto"/>
        <w:ind w:firstLine="567"/>
        <w:jc w:val="both"/>
        <w:rPr>
          <w:rFonts w:ascii="Times New Roman" w:hAnsi="Times New Roman" w:cs="Times New Roman"/>
          <w:sz w:val="28"/>
          <w:lang w:val="kk-KZ"/>
        </w:rPr>
      </w:pPr>
      <w:r w:rsidRPr="00981E3E">
        <w:rPr>
          <w:rFonts w:ascii="Times New Roman" w:hAnsi="Times New Roman" w:cs="Times New Roman"/>
          <w:sz w:val="28"/>
          <w:lang w:val="kk-KZ"/>
        </w:rPr>
        <w:t>Зерттеу жұмысым</w:t>
      </w:r>
      <w:r>
        <w:rPr>
          <w:rFonts w:ascii="Times New Roman" w:hAnsi="Times New Roman" w:cs="Times New Roman"/>
          <w:sz w:val="28"/>
          <w:lang w:val="kk-KZ"/>
        </w:rPr>
        <w:t>ыздың тәжірибелік-эксперимент</w:t>
      </w:r>
      <w:r w:rsidRPr="00981E3E">
        <w:rPr>
          <w:rFonts w:ascii="Times New Roman" w:hAnsi="Times New Roman" w:cs="Times New Roman"/>
          <w:sz w:val="28"/>
          <w:lang w:val="kk-KZ"/>
        </w:rPr>
        <w:t xml:space="preserve"> жұмыстың мақсатына сәйкес қалыптастыру және бақылау кезеңдерінде келесідей міндеттер атқарылды: </w:t>
      </w:r>
    </w:p>
    <w:p w:rsidR="0040225C" w:rsidRPr="00981E3E" w:rsidRDefault="0040225C" w:rsidP="0040225C">
      <w:pPr>
        <w:pStyle w:val="a5"/>
        <w:numPr>
          <w:ilvl w:val="0"/>
          <w:numId w:val="52"/>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lang w:val="kk-KZ"/>
        </w:rPr>
        <w:lastRenderedPageBreak/>
        <w:t xml:space="preserve">Тәжірибелік-эксперимент зерттеудің қалыптастыру кезеңінде бастауыш сыныптарда гуманитарлық пәндер негізінде креативті білім беру ортасын қалыптастырудың әдістемесін </w:t>
      </w:r>
      <w:r w:rsidRPr="00981E3E">
        <w:rPr>
          <w:rFonts w:ascii="Times New Roman" w:hAnsi="Times New Roman" w:cs="Times New Roman"/>
          <w:sz w:val="28"/>
          <w:lang w:val="kk-KZ"/>
        </w:rPr>
        <w:t xml:space="preserve"> жүзеге асыру;</w:t>
      </w:r>
    </w:p>
    <w:p w:rsidR="0040225C" w:rsidRPr="00981E3E" w:rsidRDefault="0040225C" w:rsidP="0040225C">
      <w:pPr>
        <w:pStyle w:val="a5"/>
        <w:numPr>
          <w:ilvl w:val="0"/>
          <w:numId w:val="52"/>
        </w:numPr>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lang w:val="kk-KZ"/>
        </w:rPr>
        <w:t>Тәжірибелік-эксперимент</w:t>
      </w:r>
      <w:r w:rsidRPr="00981E3E">
        <w:rPr>
          <w:rFonts w:ascii="Times New Roman" w:hAnsi="Times New Roman" w:cs="Times New Roman"/>
          <w:sz w:val="28"/>
          <w:lang w:val="kk-KZ"/>
        </w:rPr>
        <w:t xml:space="preserve"> зерттеудің анықтаушы кезеңін қайта өткізіп, эксперименттк және бақылау топтарындағы көрсеткіштерді салыстыру, айырмашылықтардың статистикалық әдістер арқылы зерттеу, қорытынды шығару. </w:t>
      </w:r>
    </w:p>
    <w:p w:rsidR="0040225C" w:rsidRPr="00981E3E" w:rsidRDefault="0040225C" w:rsidP="0040225C">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Тәжірибелік-эксперимент</w:t>
      </w:r>
      <w:r w:rsidRPr="00981E3E">
        <w:rPr>
          <w:rFonts w:ascii="Times New Roman" w:hAnsi="Times New Roman" w:cs="Times New Roman"/>
          <w:sz w:val="28"/>
          <w:lang w:val="kk-KZ"/>
        </w:rPr>
        <w:t xml:space="preserve"> жұмыстың соңында оқушылардың білім беру нәтижелерінің креативті, танымдық, коммуникативті және реттеуші </w:t>
      </w:r>
      <w:r>
        <w:rPr>
          <w:rFonts w:ascii="Times New Roman" w:hAnsi="Times New Roman" w:cs="Times New Roman"/>
          <w:sz w:val="28"/>
          <w:lang w:val="kk-KZ"/>
        </w:rPr>
        <w:t>өлшемдері</w:t>
      </w:r>
      <w:r w:rsidRPr="00981E3E">
        <w:rPr>
          <w:rFonts w:ascii="Times New Roman" w:hAnsi="Times New Roman" w:cs="Times New Roman"/>
          <w:sz w:val="28"/>
          <w:lang w:val="kk-KZ"/>
        </w:rPr>
        <w:t xml:space="preserve"> анықтаушы эксперимент кезінде қолданылған диагностикалық құралдар арқылы қайта тексерілді. Бұл кезең өзгерістердің маңыздылығын және олардың оқушылардың білім беру нәтижелеріне әсерін бағалауға бағытталған корреляциялық және математикалық талдауды қамтыды.</w:t>
      </w:r>
    </w:p>
    <w:p w:rsidR="0040225C" w:rsidRPr="00981E3E" w:rsidRDefault="0040225C" w:rsidP="0040225C">
      <w:pPr>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8"/>
          <w:lang w:val="kk-KZ"/>
        </w:rPr>
        <w:t xml:space="preserve">Бастауыш сынып оқушыларының білім беру нәтижелерінің </w:t>
      </w:r>
      <w:r w:rsidRPr="005028AA">
        <w:rPr>
          <w:rFonts w:ascii="Times New Roman" w:hAnsi="Times New Roman" w:cs="Times New Roman"/>
          <w:i/>
          <w:sz w:val="28"/>
          <w:szCs w:val="28"/>
          <w:lang w:val="kk-KZ"/>
        </w:rPr>
        <w:t>креативті өлшемін</w:t>
      </w:r>
      <w:r w:rsidRPr="005028AA">
        <w:rPr>
          <w:rFonts w:ascii="Times New Roman" w:hAnsi="Times New Roman" w:cs="Times New Roman"/>
          <w:sz w:val="28"/>
          <w:szCs w:val="28"/>
          <w:lang w:val="kk-KZ"/>
        </w:rPr>
        <w:t xml:space="preserve"> анықтау үшін </w:t>
      </w:r>
      <w:r w:rsidRPr="005028AA">
        <w:rPr>
          <w:rFonts w:ascii="Times New Roman" w:hAnsi="Times New Roman" w:cs="Times New Roman"/>
          <w:sz w:val="28"/>
          <w:szCs w:val="24"/>
          <w:lang w:val="kk-KZ"/>
        </w:rPr>
        <w:t>«Кіші мектеп оқушыларының креативтілігін диагностикалау тапсырмалары» (</w:t>
      </w:r>
      <w:r w:rsidRPr="005028AA">
        <w:rPr>
          <w:rFonts w:ascii="Times New Roman" w:hAnsi="Times New Roman" w:cs="Times New Roman"/>
          <w:sz w:val="28"/>
          <w:szCs w:val="28"/>
          <w:lang w:val="kk-KZ"/>
        </w:rPr>
        <w:t>Е.Туник модификациясындағы Дж.Гилфорд пен П.Торренстің бейімделген әдістемесінің негізінде) қолданылды</w:t>
      </w:r>
      <w:r>
        <w:rPr>
          <w:rFonts w:ascii="Times New Roman" w:hAnsi="Times New Roman" w:cs="Times New Roman"/>
          <w:sz w:val="28"/>
          <w:szCs w:val="28"/>
          <w:lang w:val="kk-KZ"/>
        </w:rPr>
        <w:t>.</w:t>
      </w:r>
      <w:r w:rsidRPr="00981E3E">
        <w:rPr>
          <w:rFonts w:ascii="Times New Roman" w:hAnsi="Times New Roman" w:cs="Times New Roman"/>
          <w:sz w:val="28"/>
          <w:lang w:val="kk-KZ"/>
        </w:rPr>
        <w:t xml:space="preserve"> Бұл әдістеменің маңызды ерекшелігі жауаптардың саны мен сапасына баса назар аударуы болып табылады: оқушылар неғұрлым қызықты, креативті</w:t>
      </w:r>
      <w:r w:rsidRPr="00981E3E">
        <w:rPr>
          <w:rFonts w:ascii="Times New Roman" w:hAnsi="Times New Roman" w:cs="Times New Roman"/>
          <w:sz w:val="36"/>
          <w:lang w:val="kk-KZ"/>
        </w:rPr>
        <w:t xml:space="preserve"> </w:t>
      </w:r>
      <w:r w:rsidRPr="00981E3E">
        <w:rPr>
          <w:rFonts w:ascii="Times New Roman" w:hAnsi="Times New Roman" w:cs="Times New Roman"/>
          <w:sz w:val="28"/>
          <w:lang w:val="kk-KZ"/>
        </w:rPr>
        <w:t xml:space="preserve">идеяларды ұсынса, олардың креативті </w:t>
      </w:r>
      <w:r>
        <w:rPr>
          <w:rFonts w:ascii="Times New Roman" w:hAnsi="Times New Roman" w:cs="Times New Roman"/>
          <w:sz w:val="28"/>
          <w:lang w:val="kk-KZ"/>
        </w:rPr>
        <w:t xml:space="preserve">өлшемдері </w:t>
      </w:r>
      <w:r w:rsidRPr="00981E3E">
        <w:rPr>
          <w:rFonts w:ascii="Times New Roman" w:hAnsi="Times New Roman" w:cs="Times New Roman"/>
          <w:sz w:val="28"/>
          <w:lang w:val="kk-KZ"/>
        </w:rPr>
        <w:t xml:space="preserve">соғұрлым жоғары бағаланды. </w:t>
      </w:r>
    </w:p>
    <w:p w:rsidR="0040225C" w:rsidRPr="00981E3E" w:rsidRDefault="0040225C" w:rsidP="0040225C">
      <w:pPr>
        <w:tabs>
          <w:tab w:val="left" w:pos="894"/>
        </w:tabs>
        <w:spacing w:after="0" w:line="240" w:lineRule="auto"/>
        <w:ind w:firstLine="567"/>
        <w:jc w:val="both"/>
        <w:rPr>
          <w:rFonts w:ascii="Times New Roman" w:hAnsi="Times New Roman" w:cs="Times New Roman"/>
          <w:sz w:val="28"/>
          <w:lang w:val="kk-KZ"/>
        </w:rPr>
      </w:pPr>
      <w:r w:rsidRPr="00981E3E">
        <w:rPr>
          <w:rFonts w:ascii="Times New Roman" w:hAnsi="Times New Roman" w:cs="Times New Roman"/>
          <w:sz w:val="28"/>
          <w:lang w:val="kk-KZ"/>
        </w:rPr>
        <w:t xml:space="preserve">Оқушылардың </w:t>
      </w:r>
      <w:r w:rsidR="00434749">
        <w:rPr>
          <w:rFonts w:ascii="Times New Roman" w:hAnsi="Times New Roman" w:cs="Times New Roman"/>
          <w:sz w:val="28"/>
          <w:lang w:val="kk-KZ"/>
        </w:rPr>
        <w:t xml:space="preserve">білім беру нәтижелерінің </w:t>
      </w:r>
      <w:r w:rsidRPr="00434749">
        <w:rPr>
          <w:rFonts w:ascii="Times New Roman" w:hAnsi="Times New Roman" w:cs="Times New Roman"/>
          <w:b/>
          <w:i/>
          <w:sz w:val="28"/>
          <w:lang w:val="kk-KZ"/>
        </w:rPr>
        <w:t>креативті</w:t>
      </w:r>
      <w:r w:rsidRPr="00981E3E">
        <w:rPr>
          <w:rFonts w:ascii="Times New Roman" w:hAnsi="Times New Roman" w:cs="Times New Roman"/>
          <w:sz w:val="28"/>
          <w:lang w:val="kk-KZ"/>
        </w:rPr>
        <w:t xml:space="preserve"> </w:t>
      </w:r>
      <w:r w:rsidR="00434749">
        <w:rPr>
          <w:rFonts w:ascii="Times New Roman" w:hAnsi="Times New Roman" w:cs="Times New Roman"/>
          <w:sz w:val="28"/>
          <w:lang w:val="kk-KZ"/>
        </w:rPr>
        <w:t>өлшемін</w:t>
      </w:r>
      <w:r w:rsidRPr="00981E3E">
        <w:rPr>
          <w:rFonts w:ascii="Times New Roman" w:hAnsi="Times New Roman" w:cs="Times New Roman"/>
          <w:sz w:val="28"/>
          <w:lang w:val="kk-KZ"/>
        </w:rPr>
        <w:t xml:space="preserve"> диагностикалау үшін ойлаудың үш санаты бойынша (шапшаңдық, икемділік және ерекшелік) келесі тапсырмалар ұсынылды:</w:t>
      </w:r>
    </w:p>
    <w:p w:rsidR="0040225C" w:rsidRPr="00981E3E" w:rsidRDefault="0040225C" w:rsidP="0040225C">
      <w:pPr>
        <w:pStyle w:val="a5"/>
        <w:pBdr>
          <w:bottom w:val="single" w:sz="4" w:space="29" w:color="FFFFFF"/>
        </w:pBd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b/>
          <w:i/>
          <w:sz w:val="28"/>
          <w:szCs w:val="28"/>
          <w:lang w:val="kk-KZ"/>
        </w:rPr>
        <w:t xml:space="preserve">Тапсырма 1. Заттарды пайдалану. </w:t>
      </w:r>
      <w:r w:rsidRPr="00E64163">
        <w:rPr>
          <w:rFonts w:ascii="Times New Roman" w:hAnsi="Times New Roman" w:cs="Times New Roman"/>
          <w:i/>
          <w:sz w:val="28"/>
          <w:szCs w:val="28"/>
          <w:lang w:val="kk-KZ"/>
        </w:rPr>
        <w:t>«Қораптарды біз ішіне әр түрлі заттарды сақтау үшін</w:t>
      </w:r>
      <w:r w:rsidRPr="00981E3E">
        <w:rPr>
          <w:rFonts w:ascii="Times New Roman" w:hAnsi="Times New Roman" w:cs="Times New Roman"/>
          <w:i/>
          <w:sz w:val="28"/>
          <w:szCs w:val="28"/>
          <w:lang w:val="kk-KZ"/>
        </w:rPr>
        <w:t xml:space="preserve"> пайдаланамыз.</w:t>
      </w:r>
      <w:r w:rsidRPr="00981E3E">
        <w:rPr>
          <w:rFonts w:ascii="Times New Roman" w:hAnsi="Times New Roman" w:cs="Times New Roman"/>
          <w:b/>
          <w:i/>
          <w:sz w:val="28"/>
          <w:szCs w:val="28"/>
          <w:lang w:val="kk-KZ"/>
        </w:rPr>
        <w:t xml:space="preserve"> </w:t>
      </w:r>
      <w:r w:rsidRPr="00981E3E">
        <w:rPr>
          <w:rFonts w:ascii="Times New Roman" w:hAnsi="Times New Roman" w:cs="Times New Roman"/>
          <w:i/>
          <w:sz w:val="28"/>
          <w:szCs w:val="28"/>
          <w:lang w:val="kk-KZ"/>
        </w:rPr>
        <w:t xml:space="preserve">Сен </w:t>
      </w:r>
      <w:r>
        <w:rPr>
          <w:rFonts w:ascii="Times New Roman" w:hAnsi="Times New Roman" w:cs="Times New Roman"/>
          <w:i/>
          <w:sz w:val="28"/>
          <w:szCs w:val="28"/>
          <w:lang w:val="kk-KZ"/>
        </w:rPr>
        <w:t>қорапты</w:t>
      </w:r>
      <w:r w:rsidRPr="00981E3E">
        <w:rPr>
          <w:rFonts w:ascii="Times New Roman" w:hAnsi="Times New Roman" w:cs="Times New Roman"/>
          <w:i/>
          <w:sz w:val="28"/>
          <w:szCs w:val="28"/>
          <w:lang w:val="kk-KZ"/>
        </w:rPr>
        <w:t xml:space="preserve"> пайдаланудың басқа тәсілдерін ойлап таба аласың. Одан не жасауға болады? Оны қалай пайдалануға болады? Өз ойыңды төмендегі жолдарға жаз».</w:t>
      </w:r>
      <w:r w:rsidRPr="00981E3E">
        <w:rPr>
          <w:rFonts w:ascii="Times New Roman" w:hAnsi="Times New Roman" w:cs="Times New Roman"/>
          <w:sz w:val="28"/>
          <w:szCs w:val="28"/>
          <w:lang w:val="kk-KZ"/>
        </w:rPr>
        <w:t xml:space="preserve"> Осы тапсырмаға 3 минут беріліп, оқушылар газетті тура пайдаланудан басқа тәсілдерін жазады. Тапсырманың жауаптары ойлау шапшаңдығы, икемділігі, ерекшелігі бойынша бағаланды. Бұл </w:t>
      </w:r>
      <w:r>
        <w:rPr>
          <w:rFonts w:ascii="Times New Roman" w:hAnsi="Times New Roman" w:cs="Times New Roman"/>
          <w:sz w:val="28"/>
          <w:szCs w:val="28"/>
          <w:lang w:val="kk-KZ"/>
        </w:rPr>
        <w:t>таспырма</w:t>
      </w:r>
      <w:r w:rsidRPr="00981E3E">
        <w:rPr>
          <w:rFonts w:ascii="Times New Roman" w:hAnsi="Times New Roman" w:cs="Times New Roman"/>
          <w:sz w:val="28"/>
          <w:szCs w:val="28"/>
          <w:lang w:val="kk-KZ"/>
        </w:rPr>
        <w:t xml:space="preserve"> қорытындысы бастапқы сапалық көрсеткіштерге қарағанда ерекшелік санаты бойынша жауаптар саны көбейді, орта есеппен 5-6 жауап: </w:t>
      </w:r>
      <w:r w:rsidRPr="00981E3E">
        <w:rPr>
          <w:rFonts w:ascii="Times New Roman" w:hAnsi="Times New Roman" w:cs="Times New Roman"/>
          <w:i/>
          <w:sz w:val="28"/>
          <w:szCs w:val="28"/>
          <w:lang w:val="kk-KZ"/>
        </w:rPr>
        <w:t>«</w:t>
      </w:r>
      <w:r>
        <w:rPr>
          <w:rFonts w:ascii="Times New Roman" w:hAnsi="Times New Roman" w:cs="Times New Roman"/>
          <w:i/>
          <w:sz w:val="28"/>
          <w:szCs w:val="28"/>
          <w:lang w:val="kk-KZ"/>
        </w:rPr>
        <w:t>Қораптан</w:t>
      </w:r>
      <w:r w:rsidRPr="00981E3E">
        <w:rPr>
          <w:rFonts w:ascii="Times New Roman" w:hAnsi="Times New Roman" w:cs="Times New Roman"/>
          <w:i/>
          <w:sz w:val="28"/>
          <w:szCs w:val="28"/>
          <w:lang w:val="kk-KZ"/>
        </w:rPr>
        <w:t xml:space="preserve"> ойыншықтар жасау», «</w:t>
      </w:r>
      <w:r>
        <w:rPr>
          <w:rFonts w:ascii="Times New Roman" w:hAnsi="Times New Roman" w:cs="Times New Roman"/>
          <w:i/>
          <w:sz w:val="28"/>
          <w:szCs w:val="28"/>
          <w:lang w:val="kk-KZ"/>
        </w:rPr>
        <w:t>Балаларға жиһаз жасауға болады</w:t>
      </w:r>
      <w:r w:rsidRPr="00981E3E">
        <w:rPr>
          <w:rFonts w:ascii="Times New Roman" w:hAnsi="Times New Roman" w:cs="Times New Roman"/>
          <w:i/>
          <w:sz w:val="28"/>
          <w:szCs w:val="28"/>
          <w:lang w:val="kk-KZ"/>
        </w:rPr>
        <w:t>», «</w:t>
      </w:r>
      <w:r>
        <w:rPr>
          <w:rFonts w:ascii="Times New Roman" w:hAnsi="Times New Roman" w:cs="Times New Roman"/>
          <w:i/>
          <w:sz w:val="28"/>
          <w:szCs w:val="28"/>
          <w:lang w:val="kk-KZ"/>
        </w:rPr>
        <w:t>Мысыққа үй салуға болады», «аяқ киім сақтауға болады</w:t>
      </w:r>
      <w:r w:rsidRPr="00981E3E">
        <w:rPr>
          <w:rFonts w:ascii="Times New Roman" w:hAnsi="Times New Roman" w:cs="Times New Roman"/>
          <w:i/>
          <w:sz w:val="28"/>
          <w:szCs w:val="28"/>
          <w:lang w:val="kk-KZ"/>
        </w:rPr>
        <w:t xml:space="preserve">»  </w:t>
      </w:r>
      <w:r w:rsidRPr="00981E3E">
        <w:rPr>
          <w:rFonts w:ascii="Times New Roman" w:hAnsi="Times New Roman" w:cs="Times New Roman"/>
          <w:sz w:val="28"/>
          <w:szCs w:val="28"/>
          <w:lang w:val="kk-KZ"/>
        </w:rPr>
        <w:t>т.с.с.</w:t>
      </w:r>
      <w:r w:rsidRPr="00981E3E">
        <w:rPr>
          <w:rFonts w:ascii="Times New Roman" w:hAnsi="Times New Roman" w:cs="Times New Roman"/>
          <w:i/>
          <w:sz w:val="28"/>
          <w:szCs w:val="28"/>
          <w:lang w:val="kk-KZ"/>
        </w:rPr>
        <w:t xml:space="preserve"> </w:t>
      </w:r>
      <w:r w:rsidRPr="00981E3E">
        <w:rPr>
          <w:rFonts w:ascii="Times New Roman" w:hAnsi="Times New Roman" w:cs="Times New Roman"/>
          <w:sz w:val="28"/>
          <w:szCs w:val="28"/>
          <w:lang w:val="kk-KZ"/>
        </w:rPr>
        <w:t xml:space="preserve"> </w:t>
      </w:r>
    </w:p>
    <w:p w:rsidR="0040225C" w:rsidRPr="00981E3E" w:rsidRDefault="0040225C" w:rsidP="0040225C">
      <w:pPr>
        <w:pStyle w:val="a5"/>
        <w:pBdr>
          <w:bottom w:val="single" w:sz="4" w:space="29" w:color="FFFFFF"/>
        </w:pBdr>
        <w:tabs>
          <w:tab w:val="left" w:pos="851"/>
        </w:tabs>
        <w:spacing w:after="0" w:line="240" w:lineRule="auto"/>
        <w:ind w:left="0" w:firstLine="567"/>
        <w:jc w:val="both"/>
        <w:rPr>
          <w:rFonts w:ascii="Times New Roman" w:hAnsi="Times New Roman" w:cs="Times New Roman"/>
          <w:sz w:val="28"/>
          <w:szCs w:val="20"/>
          <w:lang w:val="kk-KZ"/>
        </w:rPr>
      </w:pPr>
      <w:r w:rsidRPr="00981E3E">
        <w:rPr>
          <w:rFonts w:ascii="Times New Roman" w:hAnsi="Times New Roman" w:cs="Times New Roman"/>
          <w:b/>
          <w:i/>
          <w:sz w:val="28"/>
          <w:szCs w:val="28"/>
          <w:lang w:val="kk-KZ"/>
        </w:rPr>
        <w:t>Тапсырма 2. Қорытындылар.</w:t>
      </w:r>
      <w:r w:rsidRPr="00981E3E">
        <w:rPr>
          <w:rFonts w:ascii="Times New Roman" w:hAnsi="Times New Roman" w:cs="Times New Roman"/>
          <w:i/>
          <w:sz w:val="28"/>
          <w:szCs w:val="28"/>
          <w:lang w:val="kk-KZ"/>
        </w:rPr>
        <w:t xml:space="preserve"> </w:t>
      </w:r>
      <w:r w:rsidRPr="00981E3E">
        <w:rPr>
          <w:rFonts w:ascii="Times New Roman" w:hAnsi="Times New Roman" w:cs="Times New Roman"/>
          <w:i/>
          <w:sz w:val="28"/>
          <w:szCs w:val="20"/>
          <w:lang w:val="kk-KZ"/>
        </w:rPr>
        <w:t xml:space="preserve">Егер жануарлар мен құстар </w:t>
      </w:r>
      <w:r>
        <w:rPr>
          <w:rFonts w:ascii="Times New Roman" w:hAnsi="Times New Roman" w:cs="Times New Roman"/>
          <w:i/>
          <w:sz w:val="28"/>
          <w:szCs w:val="20"/>
          <w:lang w:val="kk-KZ"/>
        </w:rPr>
        <w:t>тұратын жерін таңдай алса</w:t>
      </w:r>
      <w:r w:rsidRPr="00981E3E">
        <w:rPr>
          <w:rFonts w:ascii="Times New Roman" w:hAnsi="Times New Roman" w:cs="Times New Roman"/>
          <w:i/>
          <w:sz w:val="28"/>
          <w:szCs w:val="20"/>
          <w:lang w:val="kk-KZ"/>
        </w:rPr>
        <w:t>, не болатынын елестет».</w:t>
      </w:r>
      <w:r w:rsidRPr="00981E3E">
        <w:rPr>
          <w:rFonts w:ascii="Times New Roman" w:hAnsi="Times New Roman" w:cs="Times New Roman"/>
          <w:sz w:val="28"/>
          <w:szCs w:val="20"/>
          <w:lang w:val="kk-KZ"/>
        </w:rPr>
        <w:t xml:space="preserve"> Орта есеппен 0-11 жауап жазылу қажет болды. Бұл тапсырма оқушыларға біраз қиындықтар туғызғаны байқалып, бұл сұраққа 3 минут ішінде жауап беру кезінде жауаптар қайталанса да, ерекше жауаптар да кездесті: </w:t>
      </w:r>
      <w:r w:rsidRPr="00981E3E">
        <w:rPr>
          <w:rFonts w:ascii="Times New Roman" w:hAnsi="Times New Roman" w:cs="Times New Roman"/>
          <w:i/>
          <w:sz w:val="28"/>
          <w:szCs w:val="20"/>
          <w:lang w:val="kk-KZ"/>
        </w:rPr>
        <w:t>«</w:t>
      </w:r>
      <w:r w:rsidRPr="006351B6">
        <w:rPr>
          <w:rFonts w:ascii="Times New Roman" w:hAnsi="Times New Roman" w:cs="Times New Roman"/>
          <w:i/>
          <w:sz w:val="28"/>
          <w:lang w:val="kk-KZ"/>
        </w:rPr>
        <w:t>Тиіндер сәулетші болып, бұтақтардан биік үйлер салар еді</w:t>
      </w:r>
      <w:r>
        <w:rPr>
          <w:rFonts w:ascii="Times New Roman" w:hAnsi="Times New Roman" w:cs="Times New Roman"/>
          <w:i/>
          <w:sz w:val="28"/>
          <w:lang w:val="kk-KZ"/>
        </w:rPr>
        <w:t>», «</w:t>
      </w:r>
      <w:r w:rsidRPr="006351B6">
        <w:rPr>
          <w:rFonts w:ascii="Times New Roman" w:hAnsi="Times New Roman" w:cs="Times New Roman"/>
          <w:i/>
          <w:sz w:val="28"/>
          <w:lang w:val="kk-KZ"/>
        </w:rPr>
        <w:t>Киттер барлық су тұрғындары үшін жүзу мектебін ашады</w:t>
      </w:r>
      <w:r>
        <w:rPr>
          <w:rFonts w:ascii="Times New Roman" w:hAnsi="Times New Roman" w:cs="Times New Roman"/>
          <w:i/>
          <w:sz w:val="28"/>
          <w:lang w:val="kk-KZ"/>
        </w:rPr>
        <w:t>», «</w:t>
      </w:r>
      <w:r w:rsidRPr="006351B6">
        <w:rPr>
          <w:rFonts w:ascii="Times New Roman" w:hAnsi="Times New Roman" w:cs="Times New Roman"/>
          <w:i/>
          <w:sz w:val="28"/>
          <w:lang w:val="kk-KZ"/>
        </w:rPr>
        <w:t>Пингвиндер ғалым болып, Антарктиданы зерттейтін еді</w:t>
      </w:r>
      <w:r w:rsidRPr="006351B6">
        <w:rPr>
          <w:rFonts w:ascii="Times New Roman" w:hAnsi="Times New Roman" w:cs="Times New Roman"/>
          <w:i/>
          <w:sz w:val="28"/>
          <w:szCs w:val="20"/>
          <w:lang w:val="kk-KZ"/>
        </w:rPr>
        <w:t>»</w:t>
      </w:r>
      <w:r w:rsidRPr="00981E3E">
        <w:rPr>
          <w:rFonts w:ascii="Times New Roman" w:hAnsi="Times New Roman" w:cs="Times New Roman"/>
          <w:sz w:val="28"/>
          <w:szCs w:val="20"/>
          <w:lang w:val="kk-KZ"/>
        </w:rPr>
        <w:t xml:space="preserve"> т.с.с.  </w:t>
      </w:r>
    </w:p>
    <w:p w:rsidR="0040225C" w:rsidRPr="00191DAF" w:rsidRDefault="0040225C" w:rsidP="0040225C">
      <w:pPr>
        <w:pStyle w:val="a5"/>
        <w:pBdr>
          <w:bottom w:val="single" w:sz="4" w:space="29" w:color="FFFFFF"/>
        </w:pBdr>
        <w:tabs>
          <w:tab w:val="left" w:pos="851"/>
        </w:tabs>
        <w:spacing w:after="0" w:line="240" w:lineRule="auto"/>
        <w:ind w:left="0" w:firstLine="567"/>
        <w:jc w:val="both"/>
        <w:rPr>
          <w:rFonts w:ascii="Times New Roman" w:hAnsi="Times New Roman" w:cs="Times New Roman"/>
          <w:sz w:val="28"/>
          <w:szCs w:val="20"/>
          <w:lang w:val="kk-KZ"/>
        </w:rPr>
      </w:pPr>
      <w:r w:rsidRPr="00981E3E">
        <w:rPr>
          <w:rFonts w:ascii="Times New Roman" w:hAnsi="Times New Roman" w:cs="Times New Roman"/>
          <w:sz w:val="28"/>
          <w:szCs w:val="28"/>
          <w:lang w:val="kk-KZ"/>
        </w:rPr>
        <w:t xml:space="preserve"> </w:t>
      </w:r>
      <w:r w:rsidRPr="00981E3E">
        <w:rPr>
          <w:rFonts w:ascii="Times New Roman" w:hAnsi="Times New Roman" w:cs="Times New Roman"/>
          <w:b/>
          <w:i/>
          <w:sz w:val="28"/>
          <w:szCs w:val="28"/>
          <w:lang w:val="kk-KZ"/>
        </w:rPr>
        <w:t>«Тапсырма 3.</w:t>
      </w:r>
      <w:r w:rsidRPr="00981E3E">
        <w:rPr>
          <w:rFonts w:ascii="Times New Roman" w:hAnsi="Times New Roman" w:cs="Times New Roman"/>
          <w:i/>
          <w:sz w:val="28"/>
          <w:szCs w:val="28"/>
          <w:lang w:val="kk-KZ"/>
        </w:rPr>
        <w:t xml:space="preserve"> </w:t>
      </w:r>
      <w:r w:rsidRPr="006351B6">
        <w:rPr>
          <w:rFonts w:ascii="Times New Roman" w:hAnsi="Times New Roman" w:cs="Times New Roman"/>
          <w:i/>
          <w:sz w:val="28"/>
          <w:szCs w:val="20"/>
          <w:lang w:val="kk-KZ"/>
        </w:rPr>
        <w:t>«БА» буынына басталатын сөздерді ойлап тауып, жазыңдар</w:t>
      </w:r>
      <w:r w:rsidRPr="00981E3E">
        <w:rPr>
          <w:rFonts w:ascii="Times New Roman" w:hAnsi="Times New Roman" w:cs="Times New Roman"/>
          <w:i/>
          <w:sz w:val="28"/>
          <w:szCs w:val="20"/>
          <w:lang w:val="kk-KZ"/>
        </w:rPr>
        <w:t>.</w:t>
      </w:r>
      <w:r>
        <w:rPr>
          <w:rFonts w:ascii="Times New Roman" w:hAnsi="Times New Roman" w:cs="Times New Roman"/>
          <w:i/>
          <w:sz w:val="28"/>
          <w:szCs w:val="20"/>
          <w:lang w:val="kk-KZ"/>
        </w:rPr>
        <w:t xml:space="preserve"> </w:t>
      </w:r>
      <w:r>
        <w:rPr>
          <w:rFonts w:ascii="Times New Roman" w:hAnsi="Times New Roman" w:cs="Times New Roman"/>
          <w:sz w:val="28"/>
          <w:szCs w:val="20"/>
          <w:lang w:val="kk-KZ"/>
        </w:rPr>
        <w:t xml:space="preserve">Бұл тапсырманы орындағанда оқушылар </w:t>
      </w:r>
      <w:r w:rsidRPr="00981E3E">
        <w:rPr>
          <w:rFonts w:ascii="Times New Roman" w:hAnsi="Times New Roman" w:cs="Times New Roman"/>
          <w:i/>
          <w:sz w:val="28"/>
          <w:szCs w:val="20"/>
          <w:lang w:val="kk-KZ"/>
        </w:rPr>
        <w:t xml:space="preserve"> </w:t>
      </w:r>
      <w:r>
        <w:rPr>
          <w:rFonts w:ascii="Times New Roman" w:hAnsi="Times New Roman" w:cs="Times New Roman"/>
          <w:sz w:val="28"/>
          <w:szCs w:val="20"/>
          <w:lang w:val="kk-KZ"/>
        </w:rPr>
        <w:t xml:space="preserve">2 минут берілді. Оқушылар басқаларға қарағанда бұл тапсырманы тез, сөздердің бірнеше түрлерін тауып жазды. </w:t>
      </w:r>
    </w:p>
    <w:p w:rsidR="0040225C" w:rsidRDefault="0040225C" w:rsidP="0040225C">
      <w:pPr>
        <w:pStyle w:val="a5"/>
        <w:pBdr>
          <w:bottom w:val="single" w:sz="4" w:space="29" w:color="FFFFFF"/>
        </w:pBdr>
        <w:tabs>
          <w:tab w:val="left" w:pos="851"/>
        </w:tabs>
        <w:spacing w:after="0" w:line="240" w:lineRule="auto"/>
        <w:ind w:left="0" w:firstLine="567"/>
        <w:jc w:val="both"/>
        <w:rPr>
          <w:rFonts w:ascii="Times New Roman" w:hAnsi="Times New Roman" w:cs="Times New Roman"/>
          <w:sz w:val="28"/>
          <w:szCs w:val="20"/>
          <w:lang w:val="kk-KZ"/>
        </w:rPr>
      </w:pPr>
      <w:r w:rsidRPr="00981E3E">
        <w:rPr>
          <w:rFonts w:ascii="Times New Roman" w:hAnsi="Times New Roman" w:cs="Times New Roman"/>
          <w:sz w:val="28"/>
          <w:szCs w:val="20"/>
          <w:lang w:val="kk-KZ"/>
        </w:rPr>
        <w:lastRenderedPageBreak/>
        <w:t xml:space="preserve"> </w:t>
      </w:r>
      <w:r w:rsidRPr="00981E3E">
        <w:rPr>
          <w:rFonts w:ascii="Times New Roman" w:hAnsi="Times New Roman" w:cs="Times New Roman"/>
          <w:i/>
          <w:sz w:val="28"/>
          <w:szCs w:val="20"/>
          <w:lang w:val="kk-KZ"/>
        </w:rPr>
        <w:t>«</w:t>
      </w:r>
      <w:r w:rsidRPr="00981E3E">
        <w:rPr>
          <w:rFonts w:ascii="Times New Roman" w:hAnsi="Times New Roman" w:cs="Times New Roman"/>
          <w:b/>
          <w:i/>
          <w:sz w:val="28"/>
          <w:szCs w:val="20"/>
          <w:lang w:val="kk-KZ"/>
        </w:rPr>
        <w:t>Тапсырма 4. Сөз ассоциациясы.</w:t>
      </w:r>
      <w:r w:rsidRPr="00981E3E">
        <w:rPr>
          <w:rFonts w:ascii="Times New Roman" w:hAnsi="Times New Roman" w:cs="Times New Roman"/>
          <w:i/>
          <w:sz w:val="28"/>
          <w:szCs w:val="20"/>
          <w:lang w:val="kk-KZ"/>
        </w:rPr>
        <w:t xml:space="preserve"> «</w:t>
      </w:r>
      <w:r>
        <w:rPr>
          <w:rFonts w:ascii="Times New Roman" w:hAnsi="Times New Roman" w:cs="Times New Roman"/>
          <w:i/>
          <w:sz w:val="28"/>
          <w:szCs w:val="20"/>
          <w:lang w:val="kk-KZ"/>
        </w:rPr>
        <w:t>Сөмке</w:t>
      </w:r>
      <w:r w:rsidRPr="00981E3E">
        <w:rPr>
          <w:rFonts w:ascii="Times New Roman" w:hAnsi="Times New Roman" w:cs="Times New Roman"/>
          <w:i/>
          <w:sz w:val="28"/>
          <w:szCs w:val="20"/>
          <w:lang w:val="kk-KZ"/>
        </w:rPr>
        <w:t>» сөзі үшін мүмкіндігінше көп анықтама, сипаттама келтіріңіз. Мысалы, «</w:t>
      </w:r>
      <w:r>
        <w:rPr>
          <w:rFonts w:ascii="Times New Roman" w:hAnsi="Times New Roman" w:cs="Times New Roman"/>
          <w:i/>
          <w:sz w:val="28"/>
          <w:szCs w:val="20"/>
          <w:lang w:val="kk-KZ"/>
        </w:rPr>
        <w:t>Үлкен сөмке</w:t>
      </w:r>
      <w:r w:rsidRPr="00981E3E">
        <w:rPr>
          <w:rFonts w:ascii="Times New Roman" w:hAnsi="Times New Roman" w:cs="Times New Roman"/>
          <w:i/>
          <w:sz w:val="28"/>
          <w:szCs w:val="20"/>
          <w:lang w:val="kk-KZ"/>
        </w:rPr>
        <w:t>» – тағы қандай кітап болады?»</w:t>
      </w:r>
      <w:r w:rsidRPr="00981E3E">
        <w:rPr>
          <w:rFonts w:ascii="Times New Roman" w:hAnsi="Times New Roman" w:cs="Times New Roman"/>
          <w:sz w:val="28"/>
          <w:szCs w:val="20"/>
          <w:lang w:val="kk-KZ"/>
        </w:rPr>
        <w:t xml:space="preserve"> Тапсырма барысында оқушылар «кітап» сөзіне мүмкіндігінше көп анықтамалар (яғни сын есімдер) беру керек болды. Орта есеппен оқушылар 7-10 аралығында жауаптар берді. </w:t>
      </w:r>
    </w:p>
    <w:p w:rsidR="0040225C" w:rsidRPr="00981E3E" w:rsidRDefault="0040225C" w:rsidP="0040225C">
      <w:pPr>
        <w:pStyle w:val="a5"/>
        <w:pBdr>
          <w:bottom w:val="single" w:sz="4" w:space="29" w:color="FFFFFF"/>
        </w:pBdr>
        <w:tabs>
          <w:tab w:val="left" w:pos="851"/>
        </w:tabs>
        <w:spacing w:after="0" w:line="240" w:lineRule="auto"/>
        <w:ind w:left="0" w:firstLine="567"/>
        <w:jc w:val="both"/>
        <w:rPr>
          <w:rFonts w:ascii="Times New Roman" w:hAnsi="Times New Roman" w:cs="Times New Roman"/>
          <w:b/>
          <w:sz w:val="28"/>
          <w:szCs w:val="28"/>
          <w:lang w:val="kk-KZ"/>
        </w:rPr>
      </w:pPr>
      <w:r w:rsidRPr="00981E3E">
        <w:rPr>
          <w:rFonts w:ascii="Times New Roman" w:hAnsi="Times New Roman" w:cs="Times New Roman"/>
          <w:sz w:val="28"/>
          <w:lang w:val="kk-KZ"/>
        </w:rPr>
        <w:t xml:space="preserve">Бұл тапсырманың нәтижелері үш негізгі категория бойынша есептелді.  </w:t>
      </w:r>
    </w:p>
    <w:tbl>
      <w:tblPr>
        <w:tblpPr w:leftFromText="180" w:rightFromText="180" w:vertAnchor="text" w:horzAnchor="margin" w:tblpY="75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6"/>
        <w:gridCol w:w="1684"/>
        <w:gridCol w:w="1701"/>
        <w:gridCol w:w="1761"/>
        <w:gridCol w:w="2032"/>
      </w:tblGrid>
      <w:tr w:rsidR="0040225C" w:rsidRPr="00981E3E" w:rsidTr="00080A43">
        <w:trPr>
          <w:trHeight w:val="276"/>
        </w:trPr>
        <w:tc>
          <w:tcPr>
            <w:tcW w:w="2456" w:type="dxa"/>
            <w:vMerge w:val="restart"/>
            <w:tcBorders>
              <w:top w:val="single" w:sz="4" w:space="0" w:color="auto"/>
              <w:left w:val="single" w:sz="4" w:space="0" w:color="auto"/>
              <w:right w:val="single" w:sz="4" w:space="0" w:color="auto"/>
            </w:tcBorders>
            <w:hideMark/>
          </w:tcPr>
          <w:p w:rsidR="0040225C" w:rsidRPr="00981E3E" w:rsidRDefault="0040225C" w:rsidP="00080A43">
            <w:pPr>
              <w:keepNext/>
              <w:keepLines/>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Топтар/ Оқушылар саны</w:t>
            </w:r>
          </w:p>
        </w:tc>
        <w:tc>
          <w:tcPr>
            <w:tcW w:w="5146" w:type="dxa"/>
            <w:gridSpan w:val="3"/>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keepNext/>
              <w:keepLines/>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Ойлау категориялары</w:t>
            </w:r>
          </w:p>
        </w:tc>
        <w:tc>
          <w:tcPr>
            <w:tcW w:w="2032"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keepNext/>
              <w:keepLines/>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Жалпы көрсеткіш</w:t>
            </w:r>
          </w:p>
        </w:tc>
      </w:tr>
      <w:tr w:rsidR="0040225C" w:rsidRPr="00981E3E" w:rsidTr="00080A43">
        <w:trPr>
          <w:trHeight w:val="276"/>
        </w:trPr>
        <w:tc>
          <w:tcPr>
            <w:tcW w:w="2456" w:type="dxa"/>
            <w:vMerge/>
            <w:tcBorders>
              <w:left w:val="single" w:sz="4" w:space="0" w:color="auto"/>
              <w:bottom w:val="single" w:sz="4" w:space="0" w:color="auto"/>
              <w:right w:val="single" w:sz="4" w:space="0" w:color="auto"/>
            </w:tcBorders>
            <w:hideMark/>
          </w:tcPr>
          <w:p w:rsidR="0040225C" w:rsidRPr="00981E3E" w:rsidRDefault="0040225C" w:rsidP="00080A43">
            <w:pPr>
              <w:spacing w:after="0" w:line="240" w:lineRule="auto"/>
              <w:jc w:val="center"/>
              <w:rPr>
                <w:rFonts w:ascii="Times New Roman" w:hAnsi="Times New Roman" w:cs="Times New Roman"/>
                <w:sz w:val="24"/>
                <w:szCs w:val="24"/>
              </w:rPr>
            </w:pPr>
          </w:p>
        </w:tc>
        <w:tc>
          <w:tcPr>
            <w:tcW w:w="1684"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Шапшандық (балл)</w:t>
            </w:r>
          </w:p>
        </w:tc>
        <w:tc>
          <w:tcPr>
            <w:tcW w:w="1701"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Икемділік (балл)</w:t>
            </w:r>
          </w:p>
        </w:tc>
        <w:tc>
          <w:tcPr>
            <w:tcW w:w="1761"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Ерекшелік (балл)</w:t>
            </w:r>
          </w:p>
        </w:tc>
        <w:tc>
          <w:tcPr>
            <w:tcW w:w="2032"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Барлығы (балл)</w:t>
            </w:r>
          </w:p>
        </w:tc>
      </w:tr>
      <w:tr w:rsidR="0040225C" w:rsidRPr="00981E3E" w:rsidTr="00080A43">
        <w:trPr>
          <w:trHeight w:val="183"/>
        </w:trPr>
        <w:tc>
          <w:tcPr>
            <w:tcW w:w="2456"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pStyle w:val="a5"/>
              <w:tabs>
                <w:tab w:val="left" w:pos="851"/>
              </w:tabs>
              <w:spacing w:after="0" w:line="240" w:lineRule="auto"/>
              <w:ind w:left="0"/>
              <w:rPr>
                <w:rFonts w:ascii="Times New Roman" w:hAnsi="Times New Roman" w:cs="Times New Roman"/>
                <w:sz w:val="24"/>
                <w:szCs w:val="24"/>
                <w:lang w:val="kk-KZ"/>
              </w:rPr>
            </w:pPr>
            <w:r w:rsidRPr="00981E3E">
              <w:rPr>
                <w:rFonts w:ascii="Times New Roman" w:hAnsi="Times New Roman" w:cs="Times New Roman"/>
                <w:sz w:val="24"/>
                <w:szCs w:val="24"/>
              </w:rPr>
              <w:t>Э</w:t>
            </w:r>
            <w:r w:rsidRPr="00981E3E">
              <w:rPr>
                <w:rFonts w:ascii="Times New Roman" w:hAnsi="Times New Roman" w:cs="Times New Roman"/>
                <w:sz w:val="24"/>
                <w:szCs w:val="24"/>
                <w:lang w:val="kk-KZ"/>
              </w:rPr>
              <w:t>Т</w:t>
            </w:r>
            <w:r w:rsidRPr="00981E3E">
              <w:rPr>
                <w:rFonts w:ascii="Times New Roman" w:hAnsi="Times New Roman" w:cs="Times New Roman"/>
                <w:sz w:val="24"/>
                <w:szCs w:val="24"/>
              </w:rPr>
              <w:t>1</w:t>
            </w:r>
            <w:r w:rsidRPr="00981E3E">
              <w:rPr>
                <w:rFonts w:ascii="Times New Roman" w:hAnsi="Times New Roman" w:cs="Times New Roman"/>
                <w:sz w:val="24"/>
                <w:szCs w:val="24"/>
                <w:lang w:val="kk-KZ"/>
              </w:rPr>
              <w:t xml:space="preserve"> / 24 оқушы</w:t>
            </w:r>
          </w:p>
        </w:tc>
        <w:tc>
          <w:tcPr>
            <w:tcW w:w="1684"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7,5</w:t>
            </w:r>
          </w:p>
        </w:tc>
        <w:tc>
          <w:tcPr>
            <w:tcW w:w="170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3,5</w:t>
            </w:r>
          </w:p>
        </w:tc>
        <w:tc>
          <w:tcPr>
            <w:tcW w:w="176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2,1</w:t>
            </w:r>
          </w:p>
        </w:tc>
        <w:tc>
          <w:tcPr>
            <w:tcW w:w="2032"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13,1</w:t>
            </w:r>
          </w:p>
        </w:tc>
      </w:tr>
      <w:tr w:rsidR="0040225C" w:rsidRPr="00981E3E" w:rsidTr="00080A43">
        <w:trPr>
          <w:trHeight w:val="276"/>
        </w:trPr>
        <w:tc>
          <w:tcPr>
            <w:tcW w:w="2456"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pStyle w:val="a5"/>
              <w:tabs>
                <w:tab w:val="left" w:pos="851"/>
              </w:tabs>
              <w:spacing w:after="0" w:line="240" w:lineRule="auto"/>
              <w:ind w:left="0"/>
              <w:rPr>
                <w:rFonts w:ascii="Times New Roman" w:eastAsia="Times New Roman" w:hAnsi="Times New Roman" w:cs="Times New Roman"/>
                <w:sz w:val="24"/>
                <w:szCs w:val="24"/>
                <w:lang w:val="kk-KZ"/>
              </w:rPr>
            </w:pPr>
            <w:r w:rsidRPr="00981E3E">
              <w:rPr>
                <w:rFonts w:ascii="Times New Roman" w:hAnsi="Times New Roman" w:cs="Times New Roman"/>
                <w:sz w:val="24"/>
                <w:szCs w:val="24"/>
                <w:lang w:val="kk-KZ"/>
              </w:rPr>
              <w:t>БТ</w:t>
            </w:r>
            <w:r w:rsidRPr="00981E3E">
              <w:rPr>
                <w:rFonts w:ascii="Times New Roman" w:hAnsi="Times New Roman" w:cs="Times New Roman"/>
                <w:sz w:val="24"/>
                <w:szCs w:val="24"/>
              </w:rPr>
              <w:t>1</w:t>
            </w:r>
            <w:r w:rsidRPr="00981E3E">
              <w:rPr>
                <w:rFonts w:ascii="Times New Roman" w:hAnsi="Times New Roman" w:cs="Times New Roman"/>
                <w:sz w:val="24"/>
                <w:szCs w:val="24"/>
                <w:lang w:val="kk-KZ"/>
              </w:rPr>
              <w:t xml:space="preserve"> / 26 оқушы</w:t>
            </w:r>
          </w:p>
        </w:tc>
        <w:tc>
          <w:tcPr>
            <w:tcW w:w="1684"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6,9</w:t>
            </w:r>
          </w:p>
        </w:tc>
        <w:tc>
          <w:tcPr>
            <w:tcW w:w="170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3,1</w:t>
            </w:r>
          </w:p>
        </w:tc>
        <w:tc>
          <w:tcPr>
            <w:tcW w:w="176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1,9</w:t>
            </w:r>
          </w:p>
        </w:tc>
        <w:tc>
          <w:tcPr>
            <w:tcW w:w="2032"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11,9</w:t>
            </w:r>
          </w:p>
        </w:tc>
      </w:tr>
      <w:tr w:rsidR="0040225C" w:rsidRPr="00981E3E" w:rsidTr="00080A43">
        <w:trPr>
          <w:trHeight w:val="276"/>
        </w:trPr>
        <w:tc>
          <w:tcPr>
            <w:tcW w:w="2456"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pStyle w:val="a5"/>
              <w:tabs>
                <w:tab w:val="left" w:pos="851"/>
              </w:tabs>
              <w:spacing w:after="0" w:line="240" w:lineRule="auto"/>
              <w:ind w:left="0"/>
              <w:rPr>
                <w:rFonts w:ascii="Times New Roman" w:eastAsia="Times New Roman" w:hAnsi="Times New Roman" w:cs="Times New Roman"/>
                <w:sz w:val="24"/>
                <w:szCs w:val="24"/>
                <w:lang w:val="kk-KZ"/>
              </w:rPr>
            </w:pPr>
            <w:r w:rsidRPr="00981E3E">
              <w:rPr>
                <w:rFonts w:ascii="Times New Roman" w:hAnsi="Times New Roman" w:cs="Times New Roman"/>
                <w:sz w:val="24"/>
                <w:szCs w:val="24"/>
              </w:rPr>
              <w:t>Э</w:t>
            </w:r>
            <w:r w:rsidRPr="00981E3E">
              <w:rPr>
                <w:rFonts w:ascii="Times New Roman" w:hAnsi="Times New Roman" w:cs="Times New Roman"/>
                <w:sz w:val="24"/>
                <w:szCs w:val="24"/>
                <w:lang w:val="kk-KZ"/>
              </w:rPr>
              <w:t>Т</w:t>
            </w:r>
            <w:r w:rsidRPr="00981E3E">
              <w:rPr>
                <w:rFonts w:ascii="Times New Roman" w:hAnsi="Times New Roman" w:cs="Times New Roman"/>
                <w:sz w:val="24"/>
                <w:szCs w:val="24"/>
              </w:rPr>
              <w:t>2</w:t>
            </w:r>
            <w:r w:rsidRPr="00981E3E">
              <w:rPr>
                <w:rFonts w:ascii="Times New Roman" w:hAnsi="Times New Roman" w:cs="Times New Roman"/>
                <w:sz w:val="24"/>
                <w:szCs w:val="24"/>
                <w:lang w:val="kk-KZ"/>
              </w:rPr>
              <w:t xml:space="preserve"> / 27 оқушы</w:t>
            </w:r>
          </w:p>
        </w:tc>
        <w:tc>
          <w:tcPr>
            <w:tcW w:w="1684"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7,2</w:t>
            </w:r>
          </w:p>
        </w:tc>
        <w:tc>
          <w:tcPr>
            <w:tcW w:w="170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3,6</w:t>
            </w:r>
          </w:p>
        </w:tc>
        <w:tc>
          <w:tcPr>
            <w:tcW w:w="176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3,4</w:t>
            </w:r>
          </w:p>
        </w:tc>
        <w:tc>
          <w:tcPr>
            <w:tcW w:w="2032"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14,2</w:t>
            </w:r>
          </w:p>
        </w:tc>
      </w:tr>
      <w:tr w:rsidR="0040225C" w:rsidRPr="00981E3E" w:rsidTr="00080A43">
        <w:trPr>
          <w:trHeight w:val="276"/>
        </w:trPr>
        <w:tc>
          <w:tcPr>
            <w:tcW w:w="2456"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pStyle w:val="a5"/>
              <w:tabs>
                <w:tab w:val="left" w:pos="851"/>
              </w:tabs>
              <w:spacing w:after="0" w:line="240" w:lineRule="auto"/>
              <w:ind w:left="0"/>
              <w:rPr>
                <w:rFonts w:ascii="Times New Roman" w:hAnsi="Times New Roman" w:cs="Times New Roman"/>
                <w:sz w:val="24"/>
                <w:szCs w:val="24"/>
              </w:rPr>
            </w:pPr>
            <w:r w:rsidRPr="00981E3E">
              <w:rPr>
                <w:rFonts w:ascii="Times New Roman" w:hAnsi="Times New Roman" w:cs="Times New Roman"/>
                <w:sz w:val="24"/>
                <w:szCs w:val="24"/>
                <w:lang w:val="kk-KZ"/>
              </w:rPr>
              <w:t>БТ</w:t>
            </w:r>
            <w:r w:rsidRPr="00981E3E">
              <w:rPr>
                <w:rFonts w:ascii="Times New Roman" w:hAnsi="Times New Roman" w:cs="Times New Roman"/>
                <w:sz w:val="24"/>
                <w:szCs w:val="24"/>
              </w:rPr>
              <w:t>2</w:t>
            </w:r>
            <w:r w:rsidRPr="00981E3E">
              <w:rPr>
                <w:rFonts w:ascii="Times New Roman" w:hAnsi="Times New Roman" w:cs="Times New Roman"/>
                <w:sz w:val="24"/>
                <w:szCs w:val="24"/>
                <w:lang w:val="kk-KZ"/>
              </w:rPr>
              <w:t xml:space="preserve"> / 25 оқушы</w:t>
            </w:r>
          </w:p>
        </w:tc>
        <w:tc>
          <w:tcPr>
            <w:tcW w:w="1684"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6,5</w:t>
            </w:r>
          </w:p>
        </w:tc>
        <w:tc>
          <w:tcPr>
            <w:tcW w:w="170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3,0</w:t>
            </w:r>
          </w:p>
        </w:tc>
        <w:tc>
          <w:tcPr>
            <w:tcW w:w="176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3,2</w:t>
            </w:r>
          </w:p>
        </w:tc>
        <w:tc>
          <w:tcPr>
            <w:tcW w:w="2032"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12,7</w:t>
            </w:r>
          </w:p>
        </w:tc>
      </w:tr>
      <w:tr w:rsidR="0040225C" w:rsidRPr="00981E3E" w:rsidTr="00080A43">
        <w:trPr>
          <w:trHeight w:val="276"/>
        </w:trPr>
        <w:tc>
          <w:tcPr>
            <w:tcW w:w="2456"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pStyle w:val="a5"/>
              <w:tabs>
                <w:tab w:val="left" w:pos="851"/>
              </w:tabs>
              <w:spacing w:after="0" w:line="240" w:lineRule="auto"/>
              <w:ind w:left="0"/>
              <w:rPr>
                <w:rFonts w:ascii="Times New Roman" w:hAnsi="Times New Roman" w:cs="Times New Roman"/>
                <w:sz w:val="24"/>
                <w:szCs w:val="24"/>
              </w:rPr>
            </w:pPr>
            <w:r w:rsidRPr="00981E3E">
              <w:rPr>
                <w:rFonts w:ascii="Times New Roman" w:hAnsi="Times New Roman" w:cs="Times New Roman"/>
                <w:sz w:val="24"/>
                <w:szCs w:val="24"/>
                <w:lang w:val="kk-KZ"/>
              </w:rPr>
              <w:t>ЭТ</w:t>
            </w:r>
            <w:r w:rsidRPr="00981E3E">
              <w:rPr>
                <w:rFonts w:ascii="Times New Roman" w:hAnsi="Times New Roman" w:cs="Times New Roman"/>
                <w:sz w:val="24"/>
                <w:szCs w:val="24"/>
              </w:rPr>
              <w:t>3</w:t>
            </w:r>
            <w:r w:rsidRPr="00981E3E">
              <w:rPr>
                <w:rFonts w:ascii="Times New Roman" w:hAnsi="Times New Roman" w:cs="Times New Roman"/>
                <w:sz w:val="24"/>
                <w:szCs w:val="24"/>
                <w:lang w:val="kk-KZ"/>
              </w:rPr>
              <w:t xml:space="preserve"> / 23 оқушы</w:t>
            </w:r>
          </w:p>
        </w:tc>
        <w:tc>
          <w:tcPr>
            <w:tcW w:w="1684"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2,3</w:t>
            </w:r>
          </w:p>
        </w:tc>
        <w:tc>
          <w:tcPr>
            <w:tcW w:w="176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1,8</w:t>
            </w:r>
          </w:p>
        </w:tc>
        <w:tc>
          <w:tcPr>
            <w:tcW w:w="2032"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9,1</w:t>
            </w:r>
          </w:p>
        </w:tc>
      </w:tr>
      <w:tr w:rsidR="0040225C" w:rsidRPr="00981E3E" w:rsidTr="00080A43">
        <w:trPr>
          <w:trHeight w:val="276"/>
        </w:trPr>
        <w:tc>
          <w:tcPr>
            <w:tcW w:w="2456" w:type="dxa"/>
            <w:tcBorders>
              <w:top w:val="single" w:sz="4" w:space="0" w:color="auto"/>
              <w:left w:val="single" w:sz="4" w:space="0" w:color="auto"/>
              <w:bottom w:val="single" w:sz="4" w:space="0" w:color="auto"/>
              <w:right w:val="single" w:sz="4" w:space="0" w:color="auto"/>
            </w:tcBorders>
            <w:hideMark/>
          </w:tcPr>
          <w:p w:rsidR="0040225C" w:rsidRPr="00981E3E" w:rsidRDefault="0040225C" w:rsidP="00080A43">
            <w:pPr>
              <w:pStyle w:val="a5"/>
              <w:tabs>
                <w:tab w:val="left" w:pos="851"/>
              </w:tabs>
              <w:spacing w:after="0" w:line="240" w:lineRule="auto"/>
              <w:ind w:left="0"/>
              <w:rPr>
                <w:rFonts w:ascii="Times New Roman" w:eastAsia="Times New Roman" w:hAnsi="Times New Roman" w:cs="Times New Roman"/>
                <w:sz w:val="24"/>
                <w:szCs w:val="24"/>
                <w:lang w:val="kk-KZ"/>
              </w:rPr>
            </w:pPr>
            <w:r w:rsidRPr="00981E3E">
              <w:rPr>
                <w:rFonts w:ascii="Times New Roman" w:hAnsi="Times New Roman" w:cs="Times New Roman"/>
                <w:sz w:val="24"/>
                <w:szCs w:val="24"/>
                <w:lang w:val="kk-KZ"/>
              </w:rPr>
              <w:t>БТ</w:t>
            </w:r>
            <w:r w:rsidRPr="00981E3E">
              <w:rPr>
                <w:rFonts w:ascii="Times New Roman" w:hAnsi="Times New Roman" w:cs="Times New Roman"/>
                <w:sz w:val="24"/>
                <w:szCs w:val="24"/>
              </w:rPr>
              <w:t>3</w:t>
            </w:r>
            <w:r w:rsidRPr="00981E3E">
              <w:rPr>
                <w:rFonts w:ascii="Times New Roman" w:hAnsi="Times New Roman" w:cs="Times New Roman"/>
                <w:sz w:val="24"/>
                <w:szCs w:val="24"/>
                <w:lang w:val="kk-KZ"/>
              </w:rPr>
              <w:t xml:space="preserve"> / 22 оқушы </w:t>
            </w:r>
          </w:p>
        </w:tc>
        <w:tc>
          <w:tcPr>
            <w:tcW w:w="1684"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2,0</w:t>
            </w:r>
          </w:p>
        </w:tc>
        <w:tc>
          <w:tcPr>
            <w:tcW w:w="1761"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1,2</w:t>
            </w:r>
          </w:p>
        </w:tc>
        <w:tc>
          <w:tcPr>
            <w:tcW w:w="2032" w:type="dxa"/>
            <w:tcBorders>
              <w:top w:val="single" w:sz="4" w:space="0" w:color="auto"/>
              <w:left w:val="single" w:sz="4" w:space="0" w:color="auto"/>
              <w:bottom w:val="single" w:sz="4" w:space="0" w:color="auto"/>
              <w:right w:val="single" w:sz="4" w:space="0" w:color="auto"/>
            </w:tcBorders>
          </w:tcPr>
          <w:p w:rsidR="0040225C" w:rsidRPr="00981E3E" w:rsidRDefault="0040225C" w:rsidP="00080A43">
            <w:pPr>
              <w:spacing w:after="0" w:line="240" w:lineRule="auto"/>
              <w:jc w:val="center"/>
              <w:rPr>
                <w:rFonts w:ascii="Times New Roman" w:hAnsi="Times New Roman" w:cs="Times New Roman"/>
                <w:sz w:val="24"/>
                <w:szCs w:val="24"/>
              </w:rPr>
            </w:pPr>
            <w:r w:rsidRPr="00981E3E">
              <w:rPr>
                <w:rFonts w:ascii="Times New Roman" w:hAnsi="Times New Roman" w:cs="Times New Roman"/>
                <w:sz w:val="24"/>
                <w:szCs w:val="24"/>
              </w:rPr>
              <w:t>8,0</w:t>
            </w:r>
          </w:p>
        </w:tc>
      </w:tr>
    </w:tbl>
    <w:p w:rsidR="0040225C" w:rsidRPr="00981E3E" w:rsidRDefault="0040225C" w:rsidP="0040225C">
      <w:pPr>
        <w:pStyle w:val="a5"/>
        <w:keepNext/>
        <w:keepLines/>
        <w:pBdr>
          <w:bottom w:val="single" w:sz="4" w:space="29" w:color="FFFFFF"/>
        </w:pBdr>
        <w:tabs>
          <w:tab w:val="left" w:pos="851"/>
        </w:tabs>
        <w:spacing w:after="0" w:line="240" w:lineRule="auto"/>
        <w:ind w:left="0"/>
        <w:rPr>
          <w:rFonts w:ascii="Times New Roman" w:hAnsi="Times New Roman" w:cs="Times New Roman"/>
          <w:sz w:val="28"/>
          <w:szCs w:val="23"/>
          <w:lang w:val="kk-KZ"/>
        </w:rPr>
      </w:pPr>
      <w:r>
        <w:rPr>
          <w:rFonts w:ascii="Times New Roman" w:hAnsi="Times New Roman" w:cs="Times New Roman"/>
          <w:sz w:val="28"/>
          <w:szCs w:val="28"/>
          <w:lang w:val="kk-KZ"/>
        </w:rPr>
        <w:t xml:space="preserve">Кесте 17 – </w:t>
      </w:r>
      <w:r w:rsidRPr="00981E3E">
        <w:rPr>
          <w:rFonts w:ascii="Times New Roman" w:hAnsi="Times New Roman" w:cs="Times New Roman"/>
          <w:sz w:val="28"/>
          <w:szCs w:val="23"/>
          <w:lang w:val="kk-KZ"/>
        </w:rPr>
        <w:t xml:space="preserve">Бастауыш сынып оқушыларының білім беру нәтижелерінің креативті </w:t>
      </w:r>
      <w:r>
        <w:rPr>
          <w:rFonts w:ascii="Times New Roman" w:hAnsi="Times New Roman" w:cs="Times New Roman"/>
          <w:sz w:val="28"/>
          <w:szCs w:val="23"/>
          <w:lang w:val="kk-KZ"/>
        </w:rPr>
        <w:t>өлшемінің эксперименттен</w:t>
      </w:r>
      <w:r w:rsidRPr="00981E3E">
        <w:rPr>
          <w:rFonts w:ascii="Times New Roman" w:hAnsi="Times New Roman" w:cs="Times New Roman"/>
          <w:sz w:val="28"/>
          <w:szCs w:val="23"/>
          <w:lang w:val="kk-KZ"/>
        </w:rPr>
        <w:t xml:space="preserve"> кейінгі деңгейі</w:t>
      </w:r>
    </w:p>
    <w:p w:rsidR="00E06447"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0"/>
          <w:lang w:val="kk-KZ"/>
        </w:rPr>
      </w:pPr>
      <w:r>
        <w:rPr>
          <w:rFonts w:ascii="Times New Roman" w:hAnsi="Times New Roman" w:cs="Times New Roman"/>
          <w:sz w:val="28"/>
          <w:szCs w:val="20"/>
          <w:lang w:val="kk-KZ"/>
        </w:rPr>
        <w:tab/>
      </w:r>
    </w:p>
    <w:p w:rsidR="0040225C" w:rsidRPr="00981E3E"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0"/>
          <w:lang w:val="kk-KZ"/>
        </w:rPr>
      </w:pPr>
      <w:r>
        <w:rPr>
          <w:rFonts w:ascii="Times New Roman" w:hAnsi="Times New Roman" w:cs="Times New Roman"/>
          <w:sz w:val="28"/>
          <w:szCs w:val="20"/>
          <w:lang w:val="kk-KZ"/>
        </w:rPr>
        <w:t>Кесте 17</w:t>
      </w:r>
      <w:r w:rsidRPr="00981E3E">
        <w:rPr>
          <w:rFonts w:ascii="Times New Roman" w:hAnsi="Times New Roman" w:cs="Times New Roman"/>
          <w:sz w:val="28"/>
          <w:szCs w:val="20"/>
          <w:lang w:val="kk-KZ"/>
        </w:rPr>
        <w:t xml:space="preserve"> көріп отырғанымыздай, салыстырмалы түрде н</w:t>
      </w:r>
      <w:r w:rsidRPr="00981E3E">
        <w:rPr>
          <w:rFonts w:ascii="Times New Roman" w:hAnsi="Times New Roman" w:cs="Times New Roman"/>
          <w:sz w:val="28"/>
          <w:szCs w:val="28"/>
          <w:lang w:val="kk-KZ"/>
        </w:rPr>
        <w:t xml:space="preserve">әтижелердің сандық және сапалық көрсеткішетірінің артқандығы байқалады. </w:t>
      </w:r>
    </w:p>
    <w:p w:rsidR="0040225C" w:rsidRPr="00981E3E"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0"/>
          <w:lang w:val="kk-KZ"/>
        </w:rPr>
      </w:pPr>
      <w:r w:rsidRPr="00981E3E">
        <w:rPr>
          <w:rFonts w:ascii="Times New Roman" w:hAnsi="Times New Roman" w:cs="Times New Roman"/>
          <w:sz w:val="28"/>
          <w:szCs w:val="20"/>
          <w:lang w:val="kk-KZ"/>
        </w:rPr>
        <w:t>Шапшандық категориясы бойынша барлық эксперименттік топтарда бастапқы нәтижелермен салыстырғанда жақ</w:t>
      </w:r>
      <w:r>
        <w:rPr>
          <w:rFonts w:ascii="Times New Roman" w:hAnsi="Times New Roman" w:cs="Times New Roman"/>
          <w:sz w:val="28"/>
          <w:szCs w:val="20"/>
          <w:lang w:val="kk-KZ"/>
        </w:rPr>
        <w:t>сару байқалады. ЭТ1 тобында өсу динамикасы</w:t>
      </w:r>
      <w:r w:rsidRPr="00981E3E">
        <w:rPr>
          <w:rFonts w:ascii="Times New Roman" w:hAnsi="Times New Roman" w:cs="Times New Roman"/>
          <w:sz w:val="28"/>
          <w:szCs w:val="20"/>
          <w:lang w:val="kk-KZ"/>
        </w:rPr>
        <w:t xml:space="preserve"> 0,55-ке (6,95-тен 7,5-ке дейін), ал ЭТ2 тобында 1,14-ке (6,06-дан 7,2-ге дейін) жетті. Бұл идеялардың пайда болу </w:t>
      </w:r>
      <w:r>
        <w:rPr>
          <w:rFonts w:ascii="Times New Roman" w:hAnsi="Times New Roman" w:cs="Times New Roman"/>
          <w:sz w:val="28"/>
          <w:szCs w:val="20"/>
          <w:lang w:val="kk-KZ"/>
        </w:rPr>
        <w:t>шапшаңдығының</w:t>
      </w:r>
      <w:r w:rsidRPr="00981E3E">
        <w:rPr>
          <w:rFonts w:ascii="Times New Roman" w:hAnsi="Times New Roman" w:cs="Times New Roman"/>
          <w:sz w:val="28"/>
          <w:szCs w:val="20"/>
          <w:lang w:val="kk-KZ"/>
        </w:rPr>
        <w:t xml:space="preserve"> жоғарылағанын және оқушылардың шапшаң ойлау қабілетінің артқанын көрсетеді.</w:t>
      </w:r>
    </w:p>
    <w:p w:rsidR="0040225C" w:rsidRPr="00981E3E"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0"/>
          <w:lang w:val="kk-KZ"/>
        </w:rPr>
      </w:pPr>
      <w:r w:rsidRPr="00981E3E">
        <w:rPr>
          <w:rFonts w:ascii="Times New Roman" w:hAnsi="Times New Roman" w:cs="Times New Roman"/>
          <w:sz w:val="28"/>
          <w:szCs w:val="20"/>
          <w:lang w:val="kk-KZ"/>
        </w:rPr>
        <w:t>Икемділік категориясы бойынша барлық топтарда ұсынылған әртүрлі шешімдердің саны артты. ЭТ2 тобында ең үлкен өсім 0,96 (2,64-тен 3,6-ға дейін) байқалды. Бұл оқушылардың мәселелерді әртүрлі жолдармен шешу қабілетінің жақсарғанын дәлелдейді.</w:t>
      </w:r>
    </w:p>
    <w:p w:rsidR="0040225C" w:rsidRPr="00981E3E"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0"/>
          <w:lang w:val="kk-KZ"/>
        </w:rPr>
      </w:pPr>
      <w:r w:rsidRPr="00981E3E">
        <w:rPr>
          <w:rFonts w:ascii="Times New Roman" w:hAnsi="Times New Roman" w:cs="Times New Roman"/>
          <w:sz w:val="28"/>
          <w:szCs w:val="20"/>
          <w:lang w:val="kk-KZ"/>
        </w:rPr>
        <w:t xml:space="preserve">Ерекшелік категориясы бойынша ерекшеліктің ең үлкен </w:t>
      </w:r>
      <w:r>
        <w:rPr>
          <w:rFonts w:ascii="Times New Roman" w:hAnsi="Times New Roman" w:cs="Times New Roman"/>
          <w:sz w:val="28"/>
          <w:szCs w:val="20"/>
          <w:lang w:val="kk-KZ"/>
        </w:rPr>
        <w:t>балл көрсеткіштері</w:t>
      </w:r>
      <w:r w:rsidRPr="00981E3E">
        <w:rPr>
          <w:rFonts w:ascii="Times New Roman" w:hAnsi="Times New Roman" w:cs="Times New Roman"/>
          <w:sz w:val="28"/>
          <w:szCs w:val="20"/>
          <w:lang w:val="kk-KZ"/>
        </w:rPr>
        <w:t xml:space="preserve"> ЭТ2 тобында байқалды, мұнда көрсеткіш 0,4-ке (3,0-ден 3,4-ке дейін) өсті. Бұл эксперименттік топ оқушыларының бірегей және креативті идеялар ұсынуға деген қабілетінің артқанын көрсетеді.</w:t>
      </w:r>
    </w:p>
    <w:p w:rsidR="0040225C"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0"/>
          <w:lang w:val="kk-KZ"/>
        </w:rPr>
      </w:pPr>
      <w:r w:rsidRPr="00981E3E">
        <w:rPr>
          <w:rFonts w:ascii="Times New Roman" w:hAnsi="Times New Roman" w:cs="Times New Roman"/>
          <w:sz w:val="28"/>
          <w:szCs w:val="20"/>
          <w:lang w:val="kk-KZ"/>
        </w:rPr>
        <w:t>Жалпы көрсеткіш бойынша барлық эксперим</w:t>
      </w:r>
      <w:r>
        <w:rPr>
          <w:rFonts w:ascii="Times New Roman" w:hAnsi="Times New Roman" w:cs="Times New Roman"/>
          <w:sz w:val="28"/>
          <w:szCs w:val="20"/>
          <w:lang w:val="kk-KZ"/>
        </w:rPr>
        <w:t>енттік топтарда айтарлықтай өсу динамикасы</w:t>
      </w:r>
      <w:r w:rsidRPr="00981E3E">
        <w:rPr>
          <w:rFonts w:ascii="Times New Roman" w:hAnsi="Times New Roman" w:cs="Times New Roman"/>
          <w:sz w:val="28"/>
          <w:szCs w:val="20"/>
          <w:lang w:val="kk-KZ"/>
        </w:rPr>
        <w:t xml:space="preserve"> байқалды. ЭТ1 тобында жалпы көрсеткіш 11,6-дан 13,1-ге дейін (өсім 1,5), ал ЭТ2 тобында 11,7-ден 14,2-ге дейін (өсім 2,5) артты. Бұл барл</w:t>
      </w:r>
      <w:r>
        <w:rPr>
          <w:rFonts w:ascii="Times New Roman" w:hAnsi="Times New Roman" w:cs="Times New Roman"/>
          <w:sz w:val="28"/>
          <w:szCs w:val="20"/>
          <w:lang w:val="kk-KZ"/>
        </w:rPr>
        <w:t>ық топтар арасында ең үлкен көрсеткіш</w:t>
      </w:r>
      <w:r w:rsidRPr="00981E3E">
        <w:rPr>
          <w:rFonts w:ascii="Times New Roman" w:hAnsi="Times New Roman" w:cs="Times New Roman"/>
          <w:sz w:val="28"/>
          <w:szCs w:val="20"/>
          <w:lang w:val="kk-KZ"/>
        </w:rPr>
        <w:t xml:space="preserve"> болды.</w:t>
      </w:r>
      <w:r w:rsidR="002E54F7">
        <w:rPr>
          <w:rFonts w:ascii="Times New Roman" w:hAnsi="Times New Roman" w:cs="Times New Roman"/>
          <w:sz w:val="28"/>
          <w:szCs w:val="20"/>
          <w:lang w:val="kk-KZ"/>
        </w:rPr>
        <w:t xml:space="preserve"> </w:t>
      </w:r>
      <w:r w:rsidRPr="00981E3E">
        <w:rPr>
          <w:rFonts w:ascii="Times New Roman" w:hAnsi="Times New Roman" w:cs="Times New Roman"/>
          <w:sz w:val="28"/>
          <w:szCs w:val="20"/>
          <w:lang w:val="kk-KZ"/>
        </w:rPr>
        <w:t xml:space="preserve">Бұл нәтижелер </w:t>
      </w:r>
      <w:r>
        <w:rPr>
          <w:rFonts w:ascii="Times New Roman" w:hAnsi="Times New Roman" w:cs="Times New Roman"/>
          <w:sz w:val="28"/>
          <w:szCs w:val="20"/>
          <w:lang w:val="kk-KZ"/>
        </w:rPr>
        <w:t>тәжірибелік-эксперимент әдістемесінің</w:t>
      </w:r>
      <w:r w:rsidRPr="00981E3E">
        <w:rPr>
          <w:rFonts w:ascii="Times New Roman" w:hAnsi="Times New Roman" w:cs="Times New Roman"/>
          <w:sz w:val="28"/>
          <w:szCs w:val="20"/>
          <w:lang w:val="kk-KZ"/>
        </w:rPr>
        <w:t xml:space="preserve"> оқушылардың шапшаңдық, икемділік және ерекшелік категориялары бойынша қабілеттеріне оң әсер еткенін және жалпы көрсеткіштің айта</w:t>
      </w:r>
      <w:r>
        <w:rPr>
          <w:rFonts w:ascii="Times New Roman" w:hAnsi="Times New Roman" w:cs="Times New Roman"/>
          <w:sz w:val="28"/>
          <w:szCs w:val="20"/>
          <w:lang w:val="kk-KZ"/>
        </w:rPr>
        <w:t xml:space="preserve">рлықтай жақсарғанын көрсетеді. </w:t>
      </w:r>
    </w:p>
    <w:p w:rsidR="0040225C"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lang w:val="kk-KZ"/>
        </w:rPr>
      </w:pPr>
      <w:r w:rsidRPr="005028AA">
        <w:rPr>
          <w:rFonts w:ascii="Times New Roman" w:hAnsi="Times New Roman" w:cs="Times New Roman"/>
          <w:sz w:val="28"/>
          <w:szCs w:val="20"/>
          <w:lang w:val="kk-KZ"/>
        </w:rPr>
        <w:t xml:space="preserve">Бастауыш сынып оқушыларының білім беру нәтижелерінің </w:t>
      </w:r>
      <w:r w:rsidRPr="00434749">
        <w:rPr>
          <w:rFonts w:ascii="Times New Roman" w:hAnsi="Times New Roman" w:cs="Times New Roman"/>
          <w:b/>
          <w:i/>
          <w:sz w:val="28"/>
          <w:szCs w:val="20"/>
          <w:lang w:val="kk-KZ"/>
        </w:rPr>
        <w:t>танымдық өлшемінің</w:t>
      </w:r>
      <w:r w:rsidRPr="005028AA">
        <w:rPr>
          <w:rFonts w:ascii="Times New Roman" w:hAnsi="Times New Roman" w:cs="Times New Roman"/>
          <w:sz w:val="28"/>
          <w:szCs w:val="20"/>
          <w:lang w:val="kk-KZ"/>
        </w:rPr>
        <w:t xml:space="preserve"> деңгейін </w:t>
      </w:r>
      <w:r w:rsidRPr="00981E3E">
        <w:rPr>
          <w:rFonts w:ascii="Times New Roman" w:hAnsi="Times New Roman" w:cs="Times New Roman"/>
          <w:sz w:val="28"/>
          <w:lang w:val="kk-KZ"/>
        </w:rPr>
        <w:t xml:space="preserve">қайта диагностикалау мақсатында </w:t>
      </w:r>
      <w:r w:rsidRPr="005028AA">
        <w:rPr>
          <w:rFonts w:ascii="Times New Roman" w:hAnsi="Times New Roman" w:cs="Times New Roman"/>
          <w:sz w:val="28"/>
          <w:szCs w:val="20"/>
          <w:lang w:val="kk-KZ"/>
        </w:rPr>
        <w:t xml:space="preserve">А.А. Горчинскаяның </w:t>
      </w:r>
      <w:r w:rsidRPr="005028AA">
        <w:rPr>
          <w:rFonts w:ascii="Times New Roman" w:hAnsi="Times New Roman" w:cs="Times New Roman"/>
          <w:sz w:val="28"/>
          <w:szCs w:val="20"/>
          <w:lang w:val="kk-KZ"/>
        </w:rPr>
        <w:lastRenderedPageBreak/>
        <w:t>б</w:t>
      </w:r>
      <w:r w:rsidRPr="005028AA">
        <w:rPr>
          <w:rFonts w:ascii="Times New Roman" w:hAnsi="Times New Roman" w:cs="Times New Roman"/>
          <w:sz w:val="28"/>
          <w:szCs w:val="28"/>
          <w:lang w:val="kk-KZ"/>
        </w:rPr>
        <w:t>астауыш сынып оқушысының танымдық белсенділігін анықтау бейімделген сауалнамасы</w:t>
      </w:r>
      <w:r>
        <w:rPr>
          <w:rFonts w:ascii="Times New Roman" w:hAnsi="Times New Roman" w:cs="Times New Roman"/>
          <w:sz w:val="28"/>
          <w:lang w:val="kk-KZ"/>
        </w:rPr>
        <w:t xml:space="preserve"> өткізілді. </w:t>
      </w:r>
    </w:p>
    <w:p w:rsidR="0040225C"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3"/>
          <w:lang w:val="kk-KZ"/>
        </w:rPr>
      </w:pPr>
    </w:p>
    <w:p w:rsidR="0040225C" w:rsidRPr="00981E3E" w:rsidRDefault="0040225C" w:rsidP="0040225C">
      <w:pPr>
        <w:pBdr>
          <w:bottom w:val="single" w:sz="4" w:space="29" w:color="FFFFFF"/>
        </w:pBdr>
        <w:tabs>
          <w:tab w:val="left" w:pos="851"/>
        </w:tabs>
        <w:spacing w:after="0" w:line="240" w:lineRule="auto"/>
        <w:ind w:firstLine="567"/>
        <w:jc w:val="both"/>
        <w:rPr>
          <w:rFonts w:ascii="Times New Roman" w:hAnsi="Times New Roman" w:cs="Times New Roman"/>
          <w:sz w:val="28"/>
          <w:szCs w:val="23"/>
          <w:lang w:val="kk-KZ"/>
        </w:rPr>
      </w:pPr>
      <w:r>
        <w:rPr>
          <w:rFonts w:ascii="Times New Roman" w:hAnsi="Times New Roman" w:cs="Times New Roman"/>
          <w:sz w:val="28"/>
          <w:szCs w:val="23"/>
          <w:lang w:val="kk-KZ"/>
        </w:rPr>
        <w:t xml:space="preserve">Кесте 18 – </w:t>
      </w:r>
      <w:r w:rsidRPr="00981E3E">
        <w:rPr>
          <w:rFonts w:ascii="Times New Roman" w:hAnsi="Times New Roman" w:cs="Times New Roman"/>
          <w:sz w:val="28"/>
          <w:szCs w:val="23"/>
          <w:lang w:val="kk-KZ"/>
        </w:rPr>
        <w:t>Бастауыш сынып оқушыларының білім беру нәтижелерінің танымдық көрсеткішінің тәжірибеден кейінгі деңгейі</w:t>
      </w:r>
    </w:p>
    <w:tbl>
      <w:tblPr>
        <w:tblW w:w="9522" w:type="dxa"/>
        <w:tblInd w:w="95" w:type="dxa"/>
        <w:tblLook w:val="04A0" w:firstRow="1" w:lastRow="0" w:firstColumn="1" w:lastColumn="0" w:noHBand="0" w:noVBand="1"/>
      </w:tblPr>
      <w:tblGrid>
        <w:gridCol w:w="1596"/>
        <w:gridCol w:w="1324"/>
        <w:gridCol w:w="1369"/>
        <w:gridCol w:w="1276"/>
        <w:gridCol w:w="1276"/>
        <w:gridCol w:w="1276"/>
        <w:gridCol w:w="1405"/>
      </w:tblGrid>
      <w:tr w:rsidR="0040225C" w:rsidRPr="00981E3E" w:rsidTr="00080A43">
        <w:trPr>
          <w:trHeight w:val="184"/>
        </w:trPr>
        <w:tc>
          <w:tcPr>
            <w:tcW w:w="1596" w:type="dxa"/>
            <w:vMerge w:val="restart"/>
            <w:tcBorders>
              <w:top w:val="single" w:sz="8" w:space="0" w:color="000000"/>
              <w:left w:val="single" w:sz="8" w:space="0" w:color="000000"/>
              <w:bottom w:val="single" w:sz="8" w:space="0" w:color="000000"/>
              <w:right w:val="single" w:sz="8" w:space="0" w:color="000000"/>
            </w:tcBorders>
            <w:hideMark/>
          </w:tcPr>
          <w:p w:rsidR="0040225C" w:rsidRPr="00981E3E" w:rsidRDefault="0040225C" w:rsidP="00080A43">
            <w:pPr>
              <w:spacing w:after="0" w:line="240" w:lineRule="auto"/>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rPr>
              <w:t>Де</w:t>
            </w:r>
            <w:r w:rsidRPr="00981E3E">
              <w:rPr>
                <w:rFonts w:ascii="Times New Roman" w:eastAsia="Times New Roman" w:hAnsi="Times New Roman" w:cs="Times New Roman"/>
                <w:sz w:val="24"/>
                <w:szCs w:val="24"/>
                <w:lang w:val="kk-KZ"/>
              </w:rPr>
              <w:t>ңгей</w:t>
            </w:r>
          </w:p>
        </w:tc>
        <w:tc>
          <w:tcPr>
            <w:tcW w:w="7926" w:type="dxa"/>
            <w:gridSpan w:val="6"/>
            <w:tcBorders>
              <w:top w:val="single" w:sz="8" w:space="0" w:color="000000"/>
              <w:left w:val="nil"/>
              <w:bottom w:val="single" w:sz="4" w:space="0" w:color="auto"/>
              <w:right w:val="single" w:sz="8" w:space="0" w:color="000000"/>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Топтар</w:t>
            </w:r>
            <w:r w:rsidRPr="00981E3E">
              <w:rPr>
                <w:rFonts w:ascii="Times New Roman" w:eastAsia="Times New Roman" w:hAnsi="Times New Roman" w:cs="Times New Roman"/>
                <w:sz w:val="24"/>
                <w:szCs w:val="24"/>
              </w:rPr>
              <w:t xml:space="preserve">/ </w:t>
            </w:r>
            <w:r w:rsidRPr="00981E3E">
              <w:rPr>
                <w:rFonts w:ascii="Times New Roman" w:eastAsia="Times New Roman" w:hAnsi="Times New Roman" w:cs="Times New Roman"/>
                <w:sz w:val="24"/>
                <w:szCs w:val="24"/>
                <w:lang w:val="kk-KZ"/>
              </w:rPr>
              <w:t>Жалпы оқушылар саны</w:t>
            </w:r>
          </w:p>
        </w:tc>
      </w:tr>
      <w:tr w:rsidR="0040225C" w:rsidRPr="00981E3E" w:rsidTr="00080A43">
        <w:trPr>
          <w:trHeight w:val="217"/>
        </w:trPr>
        <w:tc>
          <w:tcPr>
            <w:tcW w:w="1596" w:type="dxa"/>
            <w:vMerge/>
            <w:tcBorders>
              <w:top w:val="single" w:sz="8" w:space="0" w:color="000000"/>
              <w:left w:val="single" w:sz="8" w:space="0" w:color="000000"/>
              <w:bottom w:val="single" w:sz="8" w:space="0" w:color="000000"/>
              <w:right w:val="single" w:sz="4" w:space="0" w:color="auto"/>
            </w:tcBorders>
            <w:vAlign w:val="center"/>
            <w:hideMark/>
          </w:tcPr>
          <w:p w:rsidR="0040225C" w:rsidRPr="00981E3E" w:rsidRDefault="0040225C" w:rsidP="00080A43">
            <w:pPr>
              <w:spacing w:after="0" w:line="240" w:lineRule="auto"/>
              <w:rPr>
                <w:rFonts w:ascii="Times New Roman" w:eastAsia="Times New Roman" w:hAnsi="Times New Roman" w:cs="Times New Roman"/>
                <w:sz w:val="24"/>
                <w:szCs w:val="24"/>
              </w:rPr>
            </w:pPr>
          </w:p>
        </w:tc>
        <w:tc>
          <w:tcPr>
            <w:tcW w:w="1324" w:type="dxa"/>
            <w:tcBorders>
              <w:top w:val="single" w:sz="4" w:space="0" w:color="auto"/>
              <w:left w:val="single" w:sz="4" w:space="0" w:color="auto"/>
              <w:bottom w:val="single" w:sz="4" w:space="0" w:color="auto"/>
              <w:right w:val="single" w:sz="4" w:space="0" w:color="auto"/>
            </w:tcBorders>
            <w:vAlign w:val="center"/>
            <w:hideMark/>
          </w:tcPr>
          <w:p w:rsidR="0040225C" w:rsidRPr="005028AA" w:rsidRDefault="0040225C" w:rsidP="00080A43">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ЭТ1/24 </w:t>
            </w:r>
          </w:p>
        </w:tc>
        <w:tc>
          <w:tcPr>
            <w:tcW w:w="1369" w:type="dxa"/>
            <w:tcBorders>
              <w:top w:val="single" w:sz="4" w:space="0" w:color="auto"/>
              <w:left w:val="single" w:sz="4" w:space="0" w:color="auto"/>
              <w:bottom w:val="single" w:sz="4" w:space="0" w:color="auto"/>
              <w:right w:val="single" w:sz="4" w:space="0" w:color="auto"/>
            </w:tcBorders>
            <w:vAlign w:val="center"/>
            <w:hideMark/>
          </w:tcPr>
          <w:p w:rsidR="0040225C" w:rsidRPr="005028AA" w:rsidRDefault="0040225C" w:rsidP="00080A43">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БТ1/26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25C" w:rsidRPr="005028AA" w:rsidRDefault="0040225C" w:rsidP="00080A43">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ЭТ2/27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25C" w:rsidRPr="005028AA" w:rsidRDefault="0040225C" w:rsidP="00080A43">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БТ2/25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225C" w:rsidRPr="005028AA" w:rsidRDefault="0040225C" w:rsidP="00080A43">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ЭТ3/23 </w:t>
            </w:r>
          </w:p>
        </w:tc>
        <w:tc>
          <w:tcPr>
            <w:tcW w:w="1405" w:type="dxa"/>
            <w:tcBorders>
              <w:top w:val="single" w:sz="4" w:space="0" w:color="auto"/>
              <w:left w:val="single" w:sz="4" w:space="0" w:color="auto"/>
              <w:bottom w:val="single" w:sz="4" w:space="0" w:color="auto"/>
              <w:right w:val="single" w:sz="4" w:space="0" w:color="auto"/>
            </w:tcBorders>
            <w:vAlign w:val="center"/>
            <w:hideMark/>
          </w:tcPr>
          <w:p w:rsidR="0040225C" w:rsidRPr="005028AA" w:rsidRDefault="0040225C" w:rsidP="00080A43">
            <w:pPr>
              <w:spacing w:after="0" w:line="240" w:lineRule="auto"/>
              <w:jc w:val="center"/>
              <w:rPr>
                <w:rFonts w:ascii="Times New Roman" w:eastAsia="Times New Roman" w:hAnsi="Times New Roman" w:cs="Times New Roman"/>
                <w:sz w:val="24"/>
                <w:szCs w:val="24"/>
                <w:lang w:eastAsia="ru-RU"/>
              </w:rPr>
            </w:pPr>
            <w:r w:rsidRPr="005028AA">
              <w:rPr>
                <w:rFonts w:ascii="Times New Roman" w:eastAsia="Times New Roman" w:hAnsi="Times New Roman" w:cs="Times New Roman"/>
                <w:sz w:val="24"/>
                <w:szCs w:val="24"/>
                <w:lang w:eastAsia="ru-RU"/>
              </w:rPr>
              <w:t xml:space="preserve">БТ3/22 </w:t>
            </w:r>
          </w:p>
        </w:tc>
      </w:tr>
      <w:tr w:rsidR="0040225C" w:rsidRPr="00981E3E" w:rsidTr="00080A43">
        <w:trPr>
          <w:trHeight w:val="112"/>
        </w:trPr>
        <w:tc>
          <w:tcPr>
            <w:tcW w:w="1596" w:type="dxa"/>
            <w:tcBorders>
              <w:top w:val="nil"/>
              <w:left w:val="single" w:sz="8" w:space="0" w:color="000000"/>
              <w:bottom w:val="single" w:sz="8" w:space="0" w:color="000000"/>
              <w:right w:val="single" w:sz="8" w:space="0" w:color="000000"/>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rPr>
            </w:pPr>
            <w:r w:rsidRPr="00981E3E">
              <w:rPr>
                <w:rFonts w:ascii="Times New Roman" w:eastAsia="Times New Roman" w:hAnsi="Times New Roman" w:cs="Times New Roman"/>
                <w:sz w:val="24"/>
                <w:szCs w:val="24"/>
              </w:rPr>
              <w:t> </w:t>
            </w:r>
          </w:p>
        </w:tc>
        <w:tc>
          <w:tcPr>
            <w:tcW w:w="7926" w:type="dxa"/>
            <w:gridSpan w:val="6"/>
            <w:tcBorders>
              <w:top w:val="single" w:sz="4" w:space="0" w:color="auto"/>
              <w:left w:val="nil"/>
              <w:bottom w:val="single" w:sz="8" w:space="0" w:color="000000"/>
              <w:right w:val="single" w:sz="8" w:space="0" w:color="000000"/>
            </w:tcBorders>
            <w:hideMark/>
          </w:tcPr>
          <w:p w:rsidR="0040225C" w:rsidRPr="00981E3E" w:rsidRDefault="0040225C" w:rsidP="00080A43">
            <w:pPr>
              <w:spacing w:after="0" w:line="240" w:lineRule="auto"/>
              <w:jc w:val="center"/>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 xml:space="preserve">Оқушылар саны/пайыз </w:t>
            </w:r>
            <w:r w:rsidRPr="00981E3E">
              <w:rPr>
                <w:rFonts w:ascii="Times New Roman" w:eastAsia="Times New Roman" w:hAnsi="Times New Roman" w:cs="Times New Roman"/>
                <w:sz w:val="24"/>
                <w:szCs w:val="24"/>
                <w:lang w:val="en-US"/>
              </w:rPr>
              <w:t>%</w:t>
            </w:r>
          </w:p>
        </w:tc>
      </w:tr>
      <w:tr w:rsidR="0040225C" w:rsidRPr="00981E3E" w:rsidTr="00080A43">
        <w:trPr>
          <w:trHeight w:val="183"/>
        </w:trPr>
        <w:tc>
          <w:tcPr>
            <w:tcW w:w="1596" w:type="dxa"/>
            <w:tcBorders>
              <w:top w:val="nil"/>
              <w:left w:val="single" w:sz="8" w:space="0" w:color="000000"/>
              <w:bottom w:val="single" w:sz="8" w:space="0" w:color="000000"/>
              <w:right w:val="single" w:sz="8" w:space="0" w:color="000000"/>
            </w:tcBorders>
            <w:hideMark/>
          </w:tcPr>
          <w:p w:rsidR="0040225C" w:rsidRPr="00981E3E" w:rsidRDefault="0040225C" w:rsidP="00080A43">
            <w:pPr>
              <w:spacing w:after="0" w:line="240" w:lineRule="auto"/>
              <w:rPr>
                <w:rFonts w:ascii="Times New Roman" w:eastAsia="Times New Roman" w:hAnsi="Times New Roman" w:cs="Times New Roman"/>
                <w:sz w:val="24"/>
                <w:szCs w:val="24"/>
              </w:rPr>
            </w:pPr>
            <w:r w:rsidRPr="00981E3E">
              <w:rPr>
                <w:rFonts w:ascii="Times New Roman" w:eastAsia="Times New Roman" w:hAnsi="Times New Roman" w:cs="Times New Roman"/>
                <w:sz w:val="24"/>
                <w:szCs w:val="24"/>
                <w:lang w:val="kk-KZ"/>
              </w:rPr>
              <w:t>Жоғары</w:t>
            </w:r>
          </w:p>
        </w:tc>
        <w:tc>
          <w:tcPr>
            <w:tcW w:w="1324"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10</w:t>
            </w:r>
            <w:r w:rsidRPr="00981E3E">
              <w:rPr>
                <w:rFonts w:ascii="Times New Roman" w:hAnsi="Times New Roman" w:cs="Times New Roman"/>
                <w:sz w:val="24"/>
                <w:szCs w:val="24"/>
                <w:lang w:val="kk-KZ"/>
              </w:rPr>
              <w:t>/ 42</w:t>
            </w:r>
            <w:r w:rsidRPr="00981E3E">
              <w:rPr>
                <w:rFonts w:ascii="Times New Roman" w:eastAsia="Times New Roman" w:hAnsi="Times New Roman" w:cs="Times New Roman"/>
                <w:sz w:val="24"/>
                <w:szCs w:val="24"/>
                <w:lang w:val="en-US"/>
              </w:rPr>
              <w:t>%</w:t>
            </w:r>
          </w:p>
        </w:tc>
        <w:tc>
          <w:tcPr>
            <w:tcW w:w="1369"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8</w:t>
            </w:r>
            <w:r w:rsidRPr="00981E3E">
              <w:rPr>
                <w:rFonts w:ascii="Times New Roman" w:hAnsi="Times New Roman" w:cs="Times New Roman"/>
                <w:sz w:val="24"/>
                <w:szCs w:val="24"/>
                <w:lang w:val="kk-KZ"/>
              </w:rPr>
              <w:t>/ 31</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12</w:t>
            </w:r>
            <w:r w:rsidRPr="00981E3E">
              <w:rPr>
                <w:rFonts w:ascii="Times New Roman" w:hAnsi="Times New Roman" w:cs="Times New Roman"/>
                <w:sz w:val="24"/>
                <w:szCs w:val="24"/>
                <w:lang w:val="kk-KZ"/>
              </w:rPr>
              <w:t>/ 44</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9</w:t>
            </w:r>
            <w:r w:rsidRPr="00981E3E">
              <w:rPr>
                <w:rFonts w:ascii="Times New Roman" w:hAnsi="Times New Roman" w:cs="Times New Roman"/>
                <w:sz w:val="24"/>
                <w:szCs w:val="24"/>
                <w:lang w:val="kk-KZ"/>
              </w:rPr>
              <w:t>/ 36</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8</w:t>
            </w:r>
            <w:r w:rsidRPr="00981E3E">
              <w:rPr>
                <w:rFonts w:ascii="Times New Roman" w:hAnsi="Times New Roman" w:cs="Times New Roman"/>
                <w:sz w:val="24"/>
                <w:szCs w:val="24"/>
                <w:lang w:val="kk-KZ"/>
              </w:rPr>
              <w:t>/ 35</w:t>
            </w:r>
            <w:r w:rsidRPr="00981E3E">
              <w:rPr>
                <w:rFonts w:ascii="Times New Roman" w:eastAsia="Times New Roman" w:hAnsi="Times New Roman" w:cs="Times New Roman"/>
                <w:sz w:val="24"/>
                <w:szCs w:val="24"/>
                <w:lang w:val="en-US"/>
              </w:rPr>
              <w:t>%</w:t>
            </w:r>
          </w:p>
        </w:tc>
        <w:tc>
          <w:tcPr>
            <w:tcW w:w="1405"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7</w:t>
            </w:r>
            <w:r w:rsidRPr="00981E3E">
              <w:rPr>
                <w:rFonts w:ascii="Times New Roman" w:hAnsi="Times New Roman" w:cs="Times New Roman"/>
                <w:sz w:val="24"/>
                <w:szCs w:val="24"/>
                <w:lang w:val="kk-KZ"/>
              </w:rPr>
              <w:t>/ 32</w:t>
            </w:r>
            <w:r w:rsidRPr="00981E3E">
              <w:rPr>
                <w:rFonts w:ascii="Times New Roman" w:eastAsia="Times New Roman" w:hAnsi="Times New Roman" w:cs="Times New Roman"/>
                <w:sz w:val="24"/>
                <w:szCs w:val="24"/>
                <w:lang w:val="en-US"/>
              </w:rPr>
              <w:t>%</w:t>
            </w:r>
          </w:p>
        </w:tc>
      </w:tr>
      <w:tr w:rsidR="0040225C" w:rsidRPr="00981E3E" w:rsidTr="00080A43">
        <w:trPr>
          <w:trHeight w:val="174"/>
        </w:trPr>
        <w:tc>
          <w:tcPr>
            <w:tcW w:w="1596" w:type="dxa"/>
            <w:tcBorders>
              <w:top w:val="nil"/>
              <w:left w:val="single" w:sz="8" w:space="0" w:color="000000"/>
              <w:bottom w:val="single" w:sz="8" w:space="0" w:color="000000"/>
              <w:right w:val="single" w:sz="8" w:space="0" w:color="000000"/>
            </w:tcBorders>
            <w:hideMark/>
          </w:tcPr>
          <w:p w:rsidR="0040225C" w:rsidRPr="00981E3E" w:rsidRDefault="0040225C" w:rsidP="00080A43">
            <w:pPr>
              <w:spacing w:after="0" w:line="240" w:lineRule="auto"/>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Орта</w:t>
            </w:r>
            <w:r w:rsidR="002E54F7">
              <w:rPr>
                <w:rFonts w:ascii="Times New Roman" w:eastAsia="Times New Roman" w:hAnsi="Times New Roman" w:cs="Times New Roman"/>
                <w:sz w:val="24"/>
                <w:szCs w:val="24"/>
                <w:lang w:val="kk-KZ"/>
              </w:rPr>
              <w:t>ша</w:t>
            </w:r>
          </w:p>
        </w:tc>
        <w:tc>
          <w:tcPr>
            <w:tcW w:w="1324"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12</w:t>
            </w:r>
            <w:r w:rsidRPr="00981E3E">
              <w:rPr>
                <w:rFonts w:ascii="Times New Roman" w:hAnsi="Times New Roman" w:cs="Times New Roman"/>
                <w:sz w:val="24"/>
                <w:szCs w:val="24"/>
                <w:lang w:val="kk-KZ"/>
              </w:rPr>
              <w:t>/ 50</w:t>
            </w:r>
            <w:r w:rsidRPr="00981E3E">
              <w:rPr>
                <w:rFonts w:ascii="Times New Roman" w:eastAsia="Times New Roman" w:hAnsi="Times New Roman" w:cs="Times New Roman"/>
                <w:sz w:val="24"/>
                <w:szCs w:val="24"/>
                <w:lang w:val="en-US"/>
              </w:rPr>
              <w:t>%</w:t>
            </w:r>
          </w:p>
        </w:tc>
        <w:tc>
          <w:tcPr>
            <w:tcW w:w="1369"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15</w:t>
            </w:r>
            <w:r w:rsidRPr="00981E3E">
              <w:rPr>
                <w:rFonts w:ascii="Times New Roman" w:hAnsi="Times New Roman" w:cs="Times New Roman"/>
                <w:sz w:val="24"/>
                <w:szCs w:val="24"/>
                <w:lang w:val="kk-KZ"/>
              </w:rPr>
              <w:t>/ 58</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13</w:t>
            </w:r>
            <w:r w:rsidRPr="00981E3E">
              <w:rPr>
                <w:rFonts w:ascii="Times New Roman" w:hAnsi="Times New Roman" w:cs="Times New Roman"/>
                <w:sz w:val="24"/>
                <w:szCs w:val="24"/>
                <w:lang w:val="kk-KZ"/>
              </w:rPr>
              <w:t>/ 48</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12</w:t>
            </w:r>
            <w:r w:rsidRPr="00981E3E">
              <w:rPr>
                <w:rFonts w:ascii="Times New Roman" w:hAnsi="Times New Roman" w:cs="Times New Roman"/>
                <w:sz w:val="24"/>
                <w:szCs w:val="24"/>
                <w:lang w:val="kk-KZ"/>
              </w:rPr>
              <w:t>/ 48</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12</w:t>
            </w:r>
            <w:r w:rsidRPr="00981E3E">
              <w:rPr>
                <w:rFonts w:ascii="Times New Roman" w:hAnsi="Times New Roman" w:cs="Times New Roman"/>
                <w:sz w:val="24"/>
                <w:szCs w:val="24"/>
                <w:lang w:val="kk-KZ"/>
              </w:rPr>
              <w:t>/52</w:t>
            </w:r>
            <w:r w:rsidRPr="00981E3E">
              <w:rPr>
                <w:rFonts w:ascii="Times New Roman" w:eastAsia="Times New Roman" w:hAnsi="Times New Roman" w:cs="Times New Roman"/>
                <w:sz w:val="24"/>
                <w:szCs w:val="24"/>
                <w:lang w:val="en-US"/>
              </w:rPr>
              <w:t>%</w:t>
            </w:r>
          </w:p>
        </w:tc>
        <w:tc>
          <w:tcPr>
            <w:tcW w:w="1405"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11</w:t>
            </w:r>
            <w:r w:rsidRPr="00981E3E">
              <w:rPr>
                <w:rFonts w:ascii="Times New Roman" w:hAnsi="Times New Roman" w:cs="Times New Roman"/>
                <w:sz w:val="24"/>
                <w:szCs w:val="24"/>
                <w:lang w:val="kk-KZ"/>
              </w:rPr>
              <w:t>/50</w:t>
            </w:r>
            <w:r w:rsidRPr="00981E3E">
              <w:rPr>
                <w:rFonts w:ascii="Times New Roman" w:eastAsia="Times New Roman" w:hAnsi="Times New Roman" w:cs="Times New Roman"/>
                <w:sz w:val="24"/>
                <w:szCs w:val="24"/>
                <w:lang w:val="en-US"/>
              </w:rPr>
              <w:t>%</w:t>
            </w:r>
          </w:p>
        </w:tc>
      </w:tr>
      <w:tr w:rsidR="0040225C" w:rsidRPr="00981E3E" w:rsidTr="00080A43">
        <w:trPr>
          <w:trHeight w:val="163"/>
        </w:trPr>
        <w:tc>
          <w:tcPr>
            <w:tcW w:w="1596" w:type="dxa"/>
            <w:tcBorders>
              <w:top w:val="nil"/>
              <w:left w:val="single" w:sz="8" w:space="0" w:color="000000"/>
              <w:bottom w:val="single" w:sz="8" w:space="0" w:color="000000"/>
              <w:right w:val="single" w:sz="8" w:space="0" w:color="000000"/>
            </w:tcBorders>
            <w:hideMark/>
          </w:tcPr>
          <w:p w:rsidR="0040225C" w:rsidRPr="00981E3E" w:rsidRDefault="0040225C" w:rsidP="00080A43">
            <w:pPr>
              <w:spacing w:after="0" w:line="240" w:lineRule="auto"/>
              <w:rPr>
                <w:rFonts w:ascii="Times New Roman" w:eastAsia="Times New Roman" w:hAnsi="Times New Roman" w:cs="Times New Roman"/>
                <w:sz w:val="24"/>
                <w:szCs w:val="24"/>
                <w:lang w:val="kk-KZ"/>
              </w:rPr>
            </w:pPr>
            <w:r w:rsidRPr="00981E3E">
              <w:rPr>
                <w:rFonts w:ascii="Times New Roman" w:eastAsia="Times New Roman" w:hAnsi="Times New Roman" w:cs="Times New Roman"/>
                <w:sz w:val="24"/>
                <w:szCs w:val="24"/>
                <w:lang w:val="kk-KZ"/>
              </w:rPr>
              <w:t>Төмен</w:t>
            </w:r>
          </w:p>
        </w:tc>
        <w:tc>
          <w:tcPr>
            <w:tcW w:w="1324"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2</w:t>
            </w:r>
            <w:r w:rsidRPr="00981E3E">
              <w:rPr>
                <w:rFonts w:ascii="Times New Roman" w:hAnsi="Times New Roman" w:cs="Times New Roman"/>
                <w:sz w:val="24"/>
                <w:szCs w:val="24"/>
                <w:lang w:val="kk-KZ"/>
              </w:rPr>
              <w:t>/ 8</w:t>
            </w:r>
            <w:r w:rsidRPr="00981E3E">
              <w:rPr>
                <w:rFonts w:ascii="Times New Roman" w:eastAsia="Times New Roman" w:hAnsi="Times New Roman" w:cs="Times New Roman"/>
                <w:sz w:val="24"/>
                <w:szCs w:val="24"/>
                <w:lang w:val="en-US"/>
              </w:rPr>
              <w:t>%</w:t>
            </w:r>
          </w:p>
        </w:tc>
        <w:tc>
          <w:tcPr>
            <w:tcW w:w="1369"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3</w:t>
            </w:r>
            <w:r w:rsidRPr="00981E3E">
              <w:rPr>
                <w:rFonts w:ascii="Times New Roman" w:hAnsi="Times New Roman" w:cs="Times New Roman"/>
                <w:sz w:val="24"/>
                <w:szCs w:val="24"/>
                <w:lang w:val="kk-KZ"/>
              </w:rPr>
              <w:t>/ 11</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2</w:t>
            </w:r>
            <w:r w:rsidRPr="00981E3E">
              <w:rPr>
                <w:rFonts w:ascii="Times New Roman" w:hAnsi="Times New Roman" w:cs="Times New Roman"/>
                <w:sz w:val="24"/>
                <w:szCs w:val="24"/>
                <w:lang w:val="kk-KZ"/>
              </w:rPr>
              <w:t>/ 8</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4</w:t>
            </w:r>
            <w:r w:rsidRPr="00981E3E">
              <w:rPr>
                <w:rFonts w:ascii="Times New Roman" w:hAnsi="Times New Roman" w:cs="Times New Roman"/>
                <w:sz w:val="24"/>
                <w:szCs w:val="24"/>
                <w:lang w:val="kk-KZ"/>
              </w:rPr>
              <w:t>/ 16</w:t>
            </w:r>
            <w:r w:rsidRPr="00981E3E">
              <w:rPr>
                <w:rFonts w:ascii="Times New Roman" w:eastAsia="Times New Roman" w:hAnsi="Times New Roman" w:cs="Times New Roman"/>
                <w:sz w:val="24"/>
                <w:szCs w:val="24"/>
                <w:lang w:val="en-US"/>
              </w:rPr>
              <w:t>%</w:t>
            </w:r>
          </w:p>
        </w:tc>
        <w:tc>
          <w:tcPr>
            <w:tcW w:w="1276" w:type="dxa"/>
            <w:tcBorders>
              <w:top w:val="nil"/>
              <w:left w:val="nil"/>
              <w:bottom w:val="single" w:sz="8" w:space="0" w:color="000000"/>
              <w:right w:val="single" w:sz="8" w:space="0" w:color="000000"/>
            </w:tcBorders>
            <w:hideMark/>
          </w:tcPr>
          <w:p w:rsidR="0040225C" w:rsidRPr="00981E3E" w:rsidRDefault="0040225C" w:rsidP="00080A43">
            <w:pPr>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3</w:t>
            </w:r>
            <w:r w:rsidRPr="00981E3E">
              <w:rPr>
                <w:rFonts w:ascii="Times New Roman" w:hAnsi="Times New Roman" w:cs="Times New Roman"/>
                <w:sz w:val="24"/>
                <w:szCs w:val="24"/>
                <w:lang w:val="kk-KZ"/>
              </w:rPr>
              <w:t>/ 13</w:t>
            </w:r>
            <w:r w:rsidRPr="00981E3E">
              <w:rPr>
                <w:rFonts w:ascii="Times New Roman" w:eastAsia="Times New Roman" w:hAnsi="Times New Roman" w:cs="Times New Roman"/>
                <w:sz w:val="24"/>
                <w:szCs w:val="24"/>
                <w:lang w:val="en-US"/>
              </w:rPr>
              <w:t>%</w:t>
            </w:r>
          </w:p>
        </w:tc>
        <w:tc>
          <w:tcPr>
            <w:tcW w:w="1405" w:type="dxa"/>
            <w:tcBorders>
              <w:top w:val="nil"/>
              <w:left w:val="nil"/>
              <w:bottom w:val="single" w:sz="8" w:space="0" w:color="000000"/>
              <w:right w:val="single" w:sz="8" w:space="0" w:color="000000"/>
            </w:tcBorders>
            <w:hideMark/>
          </w:tcPr>
          <w:p w:rsidR="0040225C" w:rsidRPr="00981E3E" w:rsidRDefault="0040225C" w:rsidP="00080A43">
            <w:pPr>
              <w:tabs>
                <w:tab w:val="center" w:pos="779"/>
              </w:tabs>
              <w:spacing w:after="0" w:line="240" w:lineRule="auto"/>
              <w:rPr>
                <w:rFonts w:ascii="Times New Roman" w:hAnsi="Times New Roman" w:cs="Times New Roman"/>
                <w:sz w:val="24"/>
                <w:szCs w:val="24"/>
                <w:lang w:val="kk-KZ"/>
              </w:rPr>
            </w:pPr>
            <w:r w:rsidRPr="00981E3E">
              <w:rPr>
                <w:rFonts w:ascii="Times New Roman" w:hAnsi="Times New Roman" w:cs="Times New Roman"/>
                <w:sz w:val="24"/>
                <w:szCs w:val="24"/>
              </w:rPr>
              <w:t>4</w:t>
            </w:r>
            <w:r w:rsidRPr="00981E3E">
              <w:rPr>
                <w:rFonts w:ascii="Times New Roman" w:hAnsi="Times New Roman" w:cs="Times New Roman"/>
                <w:sz w:val="24"/>
                <w:szCs w:val="24"/>
                <w:lang w:val="kk-KZ"/>
              </w:rPr>
              <w:t>/18</w:t>
            </w:r>
            <w:r w:rsidRPr="00981E3E">
              <w:rPr>
                <w:rFonts w:ascii="Times New Roman" w:eastAsia="Times New Roman" w:hAnsi="Times New Roman" w:cs="Times New Roman"/>
                <w:sz w:val="24"/>
                <w:szCs w:val="24"/>
                <w:lang w:val="en-US"/>
              </w:rPr>
              <w:t>%</w:t>
            </w:r>
            <w:r w:rsidRPr="00981E3E">
              <w:rPr>
                <w:rFonts w:ascii="Times New Roman" w:hAnsi="Times New Roman" w:cs="Times New Roman"/>
                <w:sz w:val="24"/>
                <w:szCs w:val="24"/>
                <w:lang w:val="kk-KZ"/>
              </w:rPr>
              <w:tab/>
            </w:r>
          </w:p>
        </w:tc>
      </w:tr>
    </w:tbl>
    <w:p w:rsidR="0040225C" w:rsidRPr="00981E3E" w:rsidRDefault="0040225C" w:rsidP="0040225C">
      <w:pPr>
        <w:spacing w:after="0" w:line="240" w:lineRule="auto"/>
        <w:ind w:firstLine="567"/>
        <w:rPr>
          <w:rFonts w:ascii="Times New Roman" w:hAnsi="Times New Roman" w:cs="Times New Roman"/>
          <w:sz w:val="28"/>
          <w:lang w:val="kk-KZ"/>
        </w:rPr>
      </w:pPr>
    </w:p>
    <w:p w:rsidR="0040225C" w:rsidRPr="00981E3E" w:rsidRDefault="0040225C" w:rsidP="0040225C">
      <w:pPr>
        <w:spacing w:after="0" w:line="240" w:lineRule="auto"/>
        <w:ind w:firstLine="567"/>
        <w:jc w:val="both"/>
        <w:rPr>
          <w:rFonts w:ascii="Times New Roman" w:hAnsi="Times New Roman" w:cs="Times New Roman"/>
          <w:sz w:val="28"/>
          <w:lang w:val="kk-KZ"/>
        </w:rPr>
      </w:pPr>
      <w:r w:rsidRPr="00981E3E">
        <w:rPr>
          <w:rFonts w:ascii="Times New Roman" w:hAnsi="Times New Roman" w:cs="Times New Roman"/>
          <w:sz w:val="28"/>
          <w:lang w:val="kk-KZ"/>
        </w:rPr>
        <w:t xml:space="preserve">Эксперименттік топтарда танымдық көрсеткіш деңгейі жоғары оқушылар санының айтарлықтай өсуі байқалады. </w:t>
      </w:r>
      <w:r>
        <w:rPr>
          <w:rFonts w:ascii="Times New Roman" w:hAnsi="Times New Roman" w:cs="Times New Roman"/>
          <w:sz w:val="28"/>
          <w:lang w:val="kk-KZ"/>
        </w:rPr>
        <w:t>Мысалы, ЭТ1 тобында танымдық белсенділігі</w:t>
      </w:r>
      <w:r w:rsidRPr="00981E3E">
        <w:rPr>
          <w:rFonts w:ascii="Times New Roman" w:hAnsi="Times New Roman" w:cs="Times New Roman"/>
          <w:sz w:val="28"/>
          <w:lang w:val="kk-KZ"/>
        </w:rPr>
        <w:t xml:space="preserve"> жоғары оқушылар саны 6-дан 10-ға дейін, ал ЭТ2 тобында 6-дан 12-ге дейін өсті. Бұл креативті білім беру ортасының танымдық </w:t>
      </w:r>
      <w:r>
        <w:rPr>
          <w:rFonts w:ascii="Times New Roman" w:hAnsi="Times New Roman" w:cs="Times New Roman"/>
          <w:sz w:val="28"/>
          <w:lang w:val="kk-KZ"/>
        </w:rPr>
        <w:t>өлшемдерінің</w:t>
      </w:r>
      <w:r w:rsidRPr="00981E3E">
        <w:rPr>
          <w:rFonts w:ascii="Times New Roman" w:hAnsi="Times New Roman" w:cs="Times New Roman"/>
          <w:sz w:val="28"/>
          <w:lang w:val="kk-KZ"/>
        </w:rPr>
        <w:t xml:space="preserve"> дамытуға оң әсерін көрсетеді. ЭТ3 тобында да өсім байқалып, жоғары деңгейдегі оқушылар саны 5-тен 8-ге дейін артты. Бақылау топтарында жақсартулар біршама төмен болды. Мысалы, БТ1 тобында жоғары деңгейдегі оқушылар саны 6-дан 8-ге дейін, ал БТ2 тобында 7-ден 9-ға дейін артты. Бұл эксперименттік топтарға қарағанда өсім қарқынының баяу екенін көрсетеді. Орта</w:t>
      </w:r>
      <w:r w:rsidR="002E54F7">
        <w:rPr>
          <w:rFonts w:ascii="Times New Roman" w:hAnsi="Times New Roman" w:cs="Times New Roman"/>
          <w:sz w:val="28"/>
          <w:lang w:val="kk-KZ"/>
        </w:rPr>
        <w:t>ша</w:t>
      </w:r>
      <w:r w:rsidRPr="00981E3E">
        <w:rPr>
          <w:rFonts w:ascii="Times New Roman" w:hAnsi="Times New Roman" w:cs="Times New Roman"/>
          <w:sz w:val="28"/>
          <w:lang w:val="kk-KZ"/>
        </w:rPr>
        <w:t xml:space="preserve"> деңгейдегі оқушылар саны эксперименттік топтарда азайды, себебі олардың кейбіреуі жоғары деңгейге көшті. Мысалы, ЭТ1 тобында орта</w:t>
      </w:r>
      <w:r w:rsidR="002E54F7">
        <w:rPr>
          <w:rFonts w:ascii="Times New Roman" w:hAnsi="Times New Roman" w:cs="Times New Roman"/>
          <w:sz w:val="28"/>
          <w:lang w:val="kk-KZ"/>
        </w:rPr>
        <w:t>ша</w:t>
      </w:r>
      <w:r w:rsidRPr="00981E3E">
        <w:rPr>
          <w:rFonts w:ascii="Times New Roman" w:hAnsi="Times New Roman" w:cs="Times New Roman"/>
          <w:sz w:val="28"/>
          <w:lang w:val="kk-KZ"/>
        </w:rPr>
        <w:t xml:space="preserve"> деңгейдегі оқушылар саны 15-тен 12-ге дейін, ал ЭТ2 тобында 18-ден 13-ке дейін азайды. ЭТ3 тобында бұл көрсеткіш 14-тен 12-ге дейін төмендеді. Бақылау топтарында орта</w:t>
      </w:r>
      <w:r w:rsidR="002E54F7">
        <w:rPr>
          <w:rFonts w:ascii="Times New Roman" w:hAnsi="Times New Roman" w:cs="Times New Roman"/>
          <w:sz w:val="28"/>
          <w:lang w:val="kk-KZ"/>
        </w:rPr>
        <w:t>ша</w:t>
      </w:r>
      <w:r w:rsidRPr="00981E3E">
        <w:rPr>
          <w:rFonts w:ascii="Times New Roman" w:hAnsi="Times New Roman" w:cs="Times New Roman"/>
          <w:sz w:val="28"/>
          <w:lang w:val="kk-KZ"/>
        </w:rPr>
        <w:t xml:space="preserve"> деңгейдегі оқушылар саны айтарлықтай өзгеріссіз қалды. Төмен деңгейдегі оқушылар саны барлық эксперименттік топтарда азайды. ЭТ1 тобында бұл көрсеткіш 3-тен 2-ге дейін, ал ЭТ3 тобында 4-тен 3-ке дейін төмендеді. ЭТ2 тобында төмен деңгейдегі оқушылар саны 3-тен 2-ге дейін азайды. Бақылау топтарында төмен деңгейдегі оқушылар саны өзгеріссіз қалды. Бұл нәтижелер эксперименттік топтарда танымдық көрсеткіштің барлық деңгейлері бойынша оң өзгерістердің бар екенін және </w:t>
      </w:r>
      <w:r>
        <w:rPr>
          <w:rFonts w:ascii="Times New Roman" w:hAnsi="Times New Roman" w:cs="Times New Roman"/>
          <w:sz w:val="28"/>
          <w:lang w:val="kk-KZ"/>
        </w:rPr>
        <w:t>жүргізілген эксперименттің</w:t>
      </w:r>
      <w:r w:rsidRPr="00981E3E">
        <w:rPr>
          <w:rFonts w:ascii="Times New Roman" w:hAnsi="Times New Roman" w:cs="Times New Roman"/>
          <w:sz w:val="28"/>
          <w:lang w:val="kk-KZ"/>
        </w:rPr>
        <w:t xml:space="preserve"> тиімділігін көрсетеді. Сонымен бірге бақылау топтарында да біршама өзгерістер болғанымен, олардың қарқыны эксперименттік топтарға қарағанда төмен болды. Бұл эксперименттік әдістеменің артықшылықтарын нақты дәлелдейді</w:t>
      </w:r>
    </w:p>
    <w:p w:rsidR="0040225C" w:rsidRPr="00981E3E" w:rsidRDefault="0040225C" w:rsidP="0040225C">
      <w:pPr>
        <w:spacing w:after="0" w:line="240" w:lineRule="auto"/>
        <w:ind w:firstLine="567"/>
        <w:jc w:val="center"/>
        <w:rPr>
          <w:rFonts w:ascii="Times New Roman" w:hAnsi="Times New Roman" w:cs="Times New Roman"/>
          <w:sz w:val="28"/>
          <w:lang w:val="kk-KZ"/>
        </w:rPr>
      </w:pPr>
      <w:r>
        <w:rPr>
          <w:noProof/>
          <w:lang w:eastAsia="ru-RU"/>
        </w:rPr>
        <w:lastRenderedPageBreak/>
        <w:drawing>
          <wp:inline distT="0" distB="0" distL="0" distR="0" wp14:anchorId="7E01277E" wp14:editId="0B170E70">
            <wp:extent cx="4572000" cy="23526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0225C" w:rsidRDefault="0040225C" w:rsidP="0040225C">
      <w:pPr>
        <w:spacing w:after="0" w:line="240" w:lineRule="auto"/>
        <w:ind w:firstLine="567"/>
        <w:jc w:val="center"/>
        <w:rPr>
          <w:rFonts w:ascii="Times New Roman" w:hAnsi="Times New Roman" w:cs="Times New Roman"/>
          <w:sz w:val="28"/>
          <w:lang w:val="kk-KZ"/>
        </w:rPr>
      </w:pPr>
    </w:p>
    <w:p w:rsidR="0040225C" w:rsidRPr="00981E3E" w:rsidRDefault="0040225C" w:rsidP="0040225C">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 20</w:t>
      </w:r>
      <w:r w:rsidRPr="00981E3E">
        <w:rPr>
          <w:rFonts w:ascii="Times New Roman" w:hAnsi="Times New Roman" w:cs="Times New Roman"/>
          <w:sz w:val="28"/>
          <w:lang w:val="kk-KZ"/>
        </w:rPr>
        <w:t xml:space="preserve">. </w:t>
      </w:r>
      <w:r>
        <w:rPr>
          <w:rFonts w:ascii="Times New Roman" w:hAnsi="Times New Roman" w:cs="Times New Roman"/>
          <w:sz w:val="28"/>
          <w:lang w:val="kk-KZ"/>
        </w:rPr>
        <w:t>Эксперименттік топтарындағы танымдық өлшемінің</w:t>
      </w:r>
      <w:r w:rsidRPr="00981E3E">
        <w:rPr>
          <w:rFonts w:ascii="Times New Roman" w:hAnsi="Times New Roman" w:cs="Times New Roman"/>
          <w:sz w:val="28"/>
          <w:lang w:val="kk-KZ"/>
        </w:rPr>
        <w:t xml:space="preserve"> экспериментке дейінгі және кейінгі салыстырмалы нәтижесі</w:t>
      </w:r>
    </w:p>
    <w:p w:rsidR="0040225C" w:rsidRDefault="0040225C" w:rsidP="0040225C">
      <w:pPr>
        <w:spacing w:after="0" w:line="240" w:lineRule="auto"/>
        <w:ind w:firstLine="567"/>
        <w:jc w:val="both"/>
        <w:rPr>
          <w:rFonts w:ascii="Times New Roman" w:hAnsi="Times New Roman" w:cs="Times New Roman"/>
          <w:sz w:val="28"/>
          <w:lang w:val="kk-KZ"/>
        </w:rPr>
      </w:pPr>
    </w:p>
    <w:p w:rsidR="0040225C" w:rsidRDefault="0040225C" w:rsidP="0040225C">
      <w:pPr>
        <w:spacing w:after="0" w:line="240" w:lineRule="auto"/>
        <w:ind w:firstLine="567"/>
        <w:jc w:val="both"/>
        <w:rPr>
          <w:rFonts w:ascii="Times New Roman" w:hAnsi="Times New Roman" w:cs="Times New Roman"/>
          <w:sz w:val="28"/>
          <w:lang w:val="kk-KZ"/>
        </w:rPr>
      </w:pPr>
      <w:r w:rsidRPr="00981E3E">
        <w:rPr>
          <w:rFonts w:ascii="Times New Roman" w:hAnsi="Times New Roman" w:cs="Times New Roman"/>
          <w:sz w:val="28"/>
          <w:lang w:val="kk-KZ"/>
        </w:rPr>
        <w:t xml:space="preserve">Бастауыш сынып оқушыларының </w:t>
      </w:r>
      <w:r w:rsidRPr="00434749">
        <w:rPr>
          <w:rFonts w:ascii="Times New Roman" w:hAnsi="Times New Roman" w:cs="Times New Roman"/>
          <w:b/>
          <w:i/>
          <w:sz w:val="28"/>
          <w:lang w:val="kk-KZ"/>
        </w:rPr>
        <w:t>коммуникативті өлшемдерінің</w:t>
      </w:r>
      <w:r w:rsidRPr="00981E3E">
        <w:rPr>
          <w:rFonts w:ascii="Times New Roman" w:hAnsi="Times New Roman" w:cs="Times New Roman"/>
          <w:sz w:val="28"/>
          <w:lang w:val="kk-KZ"/>
        </w:rPr>
        <w:t xml:space="preserve"> тәжірибеден кейінгі деңгейін бағалау үшін В.В. Синявский мен В. А. Федорошиннің әдістемесі қайта қолданылды. Келесі нәтижелер алынды (Кесте 18).</w:t>
      </w:r>
    </w:p>
    <w:p w:rsidR="0040225C" w:rsidRPr="00981E3E" w:rsidRDefault="0040225C" w:rsidP="0040225C">
      <w:pPr>
        <w:spacing w:after="0" w:line="240" w:lineRule="auto"/>
        <w:ind w:firstLine="567"/>
        <w:jc w:val="both"/>
        <w:rPr>
          <w:rFonts w:ascii="Times New Roman" w:hAnsi="Times New Roman" w:cs="Times New Roman"/>
          <w:sz w:val="28"/>
          <w:lang w:val="kk-KZ"/>
        </w:rPr>
      </w:pPr>
    </w:p>
    <w:tbl>
      <w:tblPr>
        <w:tblpPr w:leftFromText="180" w:rightFromText="180" w:vertAnchor="text" w:horzAnchor="margin" w:tblpY="702"/>
        <w:tblW w:w="9583" w:type="dxa"/>
        <w:tblLook w:val="04A0" w:firstRow="1" w:lastRow="0" w:firstColumn="1" w:lastColumn="0" w:noHBand="0" w:noVBand="1"/>
      </w:tblPr>
      <w:tblGrid>
        <w:gridCol w:w="1985"/>
        <w:gridCol w:w="1513"/>
        <w:gridCol w:w="1217"/>
        <w:gridCol w:w="1217"/>
        <w:gridCol w:w="1217"/>
        <w:gridCol w:w="1217"/>
        <w:gridCol w:w="1217"/>
      </w:tblGrid>
      <w:tr w:rsidR="0040225C" w:rsidRPr="00EA2FA5" w:rsidTr="00080A43">
        <w:trPr>
          <w:trHeight w:val="324"/>
        </w:trPr>
        <w:tc>
          <w:tcPr>
            <w:tcW w:w="1985" w:type="dxa"/>
            <w:vMerge w:val="restart"/>
            <w:tcBorders>
              <w:top w:val="single" w:sz="8" w:space="0" w:color="000000"/>
              <w:left w:val="single" w:sz="8" w:space="0" w:color="000000"/>
              <w:bottom w:val="nil"/>
              <w:right w:val="single" w:sz="8" w:space="0" w:color="000000"/>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Деңгей</w:t>
            </w:r>
          </w:p>
        </w:tc>
        <w:tc>
          <w:tcPr>
            <w:tcW w:w="7598" w:type="dxa"/>
            <w:gridSpan w:val="6"/>
            <w:tcBorders>
              <w:top w:val="single" w:sz="8" w:space="0" w:color="000000"/>
              <w:left w:val="nil"/>
              <w:bottom w:val="single" w:sz="8" w:space="0" w:color="000000"/>
              <w:right w:val="single" w:sz="8" w:space="0" w:color="000000"/>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Топтар/ Жалпы оқушылар саны</w:t>
            </w:r>
          </w:p>
        </w:tc>
      </w:tr>
      <w:tr w:rsidR="0040225C" w:rsidRPr="00EA2FA5" w:rsidTr="00080A43">
        <w:trPr>
          <w:trHeight w:val="324"/>
        </w:trPr>
        <w:tc>
          <w:tcPr>
            <w:tcW w:w="1985" w:type="dxa"/>
            <w:vMerge/>
            <w:tcBorders>
              <w:top w:val="single" w:sz="8" w:space="0" w:color="000000"/>
              <w:left w:val="single" w:sz="8" w:space="0" w:color="000000"/>
              <w:bottom w:val="nil"/>
              <w:right w:val="single" w:sz="8" w:space="0" w:color="000000"/>
            </w:tcBorders>
            <w:vAlign w:val="center"/>
            <w:hideMark/>
          </w:tcPr>
          <w:p w:rsidR="0040225C" w:rsidRPr="00EA2FA5" w:rsidRDefault="0040225C" w:rsidP="00080A43">
            <w:pPr>
              <w:spacing w:after="0" w:line="240" w:lineRule="auto"/>
              <w:rPr>
                <w:rFonts w:ascii="Times New Roman" w:eastAsia="Times New Roman" w:hAnsi="Times New Roman" w:cs="Times New Roman"/>
                <w:color w:val="000000"/>
                <w:sz w:val="24"/>
                <w:szCs w:val="24"/>
                <w:lang w:eastAsia="ru-RU"/>
              </w:rPr>
            </w:pPr>
          </w:p>
        </w:tc>
        <w:tc>
          <w:tcPr>
            <w:tcW w:w="1513" w:type="dxa"/>
            <w:tcBorders>
              <w:top w:val="nil"/>
              <w:left w:val="nil"/>
              <w:bottom w:val="nil"/>
              <w:right w:val="single" w:sz="8" w:space="0" w:color="auto"/>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xml:space="preserve">ЭТ1/24 </w:t>
            </w:r>
          </w:p>
        </w:tc>
        <w:tc>
          <w:tcPr>
            <w:tcW w:w="1217" w:type="dxa"/>
            <w:tcBorders>
              <w:top w:val="nil"/>
              <w:left w:val="nil"/>
              <w:bottom w:val="nil"/>
              <w:right w:val="single" w:sz="8" w:space="0" w:color="auto"/>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xml:space="preserve">БТ1/26  </w:t>
            </w:r>
          </w:p>
        </w:tc>
        <w:tc>
          <w:tcPr>
            <w:tcW w:w="1217" w:type="dxa"/>
            <w:tcBorders>
              <w:top w:val="nil"/>
              <w:left w:val="nil"/>
              <w:bottom w:val="nil"/>
              <w:right w:val="single" w:sz="8" w:space="0" w:color="auto"/>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xml:space="preserve">ЭТ2/27 </w:t>
            </w:r>
          </w:p>
        </w:tc>
        <w:tc>
          <w:tcPr>
            <w:tcW w:w="1217" w:type="dxa"/>
            <w:tcBorders>
              <w:top w:val="nil"/>
              <w:left w:val="nil"/>
              <w:bottom w:val="nil"/>
              <w:right w:val="single" w:sz="8" w:space="0" w:color="auto"/>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xml:space="preserve">БТ2/25 </w:t>
            </w:r>
          </w:p>
        </w:tc>
        <w:tc>
          <w:tcPr>
            <w:tcW w:w="1217" w:type="dxa"/>
            <w:tcBorders>
              <w:top w:val="nil"/>
              <w:left w:val="nil"/>
              <w:bottom w:val="nil"/>
              <w:right w:val="single" w:sz="8" w:space="0" w:color="auto"/>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xml:space="preserve">ЭТ3/23 </w:t>
            </w:r>
          </w:p>
        </w:tc>
        <w:tc>
          <w:tcPr>
            <w:tcW w:w="1217" w:type="dxa"/>
            <w:tcBorders>
              <w:top w:val="nil"/>
              <w:left w:val="nil"/>
              <w:bottom w:val="nil"/>
              <w:right w:val="single" w:sz="8" w:space="0" w:color="auto"/>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xml:space="preserve">БТ3/22 </w:t>
            </w:r>
          </w:p>
        </w:tc>
      </w:tr>
      <w:tr w:rsidR="0040225C" w:rsidRPr="00EA2FA5" w:rsidTr="00080A43">
        <w:trPr>
          <w:trHeight w:val="60"/>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 </w:t>
            </w:r>
          </w:p>
        </w:tc>
        <w:tc>
          <w:tcPr>
            <w:tcW w:w="7598" w:type="dxa"/>
            <w:gridSpan w:val="6"/>
            <w:tcBorders>
              <w:top w:val="single" w:sz="8" w:space="0" w:color="000000"/>
              <w:left w:val="nil"/>
              <w:bottom w:val="single" w:sz="8" w:space="0" w:color="000000"/>
              <w:right w:val="single" w:sz="8" w:space="0" w:color="000000"/>
            </w:tcBorders>
            <w:shd w:val="clear" w:color="auto" w:fill="auto"/>
            <w:vAlign w:val="center"/>
            <w:hideMark/>
          </w:tcPr>
          <w:p w:rsidR="0040225C" w:rsidRPr="00EA2FA5" w:rsidRDefault="0040225C" w:rsidP="00080A43">
            <w:pPr>
              <w:spacing w:after="0" w:line="240" w:lineRule="auto"/>
              <w:jc w:val="center"/>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Оқушылар саны/пайыз %</w:t>
            </w:r>
          </w:p>
        </w:tc>
      </w:tr>
      <w:tr w:rsidR="0040225C" w:rsidRPr="00EA2FA5" w:rsidTr="00080A43">
        <w:trPr>
          <w:trHeight w:val="324"/>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rsidR="0040225C" w:rsidRPr="00EA2FA5" w:rsidRDefault="0040225C" w:rsidP="00080A43">
            <w:pPr>
              <w:spacing w:after="0" w:line="240" w:lineRule="auto"/>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Жоғары</w:t>
            </w:r>
          </w:p>
        </w:tc>
        <w:tc>
          <w:tcPr>
            <w:tcW w:w="1513"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5</w:t>
            </w:r>
            <w:r>
              <w:rPr>
                <w:rFonts w:ascii="Times New Roman" w:hAnsi="Times New Roman" w:cs="Times New Roman"/>
                <w:color w:val="000000"/>
                <w:sz w:val="24"/>
              </w:rPr>
              <w:t>/21</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3</w:t>
            </w:r>
            <w:r>
              <w:rPr>
                <w:rFonts w:ascii="Times New Roman" w:hAnsi="Times New Roman" w:cs="Times New Roman"/>
                <w:color w:val="000000"/>
                <w:sz w:val="24"/>
              </w:rPr>
              <w:t>/12</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8</w:t>
            </w:r>
            <w:r>
              <w:rPr>
                <w:rFonts w:ascii="Times New Roman" w:hAnsi="Times New Roman" w:cs="Times New Roman"/>
                <w:color w:val="000000"/>
                <w:sz w:val="24"/>
              </w:rPr>
              <w:t>/30</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3</w:t>
            </w:r>
            <w:r>
              <w:rPr>
                <w:rFonts w:ascii="Times New Roman" w:hAnsi="Times New Roman" w:cs="Times New Roman"/>
                <w:color w:val="000000"/>
                <w:sz w:val="24"/>
              </w:rPr>
              <w:t>/12</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5</w:t>
            </w:r>
            <w:r>
              <w:rPr>
                <w:rFonts w:ascii="Times New Roman" w:hAnsi="Times New Roman" w:cs="Times New Roman"/>
                <w:color w:val="000000"/>
                <w:sz w:val="24"/>
              </w:rPr>
              <w:t>/22</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5</w:t>
            </w:r>
            <w:r>
              <w:rPr>
                <w:rFonts w:ascii="Times New Roman" w:hAnsi="Times New Roman" w:cs="Times New Roman"/>
                <w:color w:val="000000"/>
                <w:sz w:val="24"/>
              </w:rPr>
              <w:t>/23</w:t>
            </w:r>
            <w:r w:rsidRPr="00EA2FA5">
              <w:rPr>
                <w:rFonts w:ascii="Times New Roman" w:eastAsia="Times New Roman" w:hAnsi="Times New Roman" w:cs="Times New Roman"/>
                <w:color w:val="000000"/>
                <w:sz w:val="24"/>
                <w:szCs w:val="24"/>
                <w:lang w:eastAsia="ru-RU"/>
              </w:rPr>
              <w:t>%</w:t>
            </w:r>
          </w:p>
        </w:tc>
      </w:tr>
      <w:tr w:rsidR="0040225C" w:rsidRPr="00EA2FA5" w:rsidTr="00080A43">
        <w:trPr>
          <w:trHeight w:val="324"/>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rsidR="0040225C" w:rsidRPr="00EA2FA5" w:rsidRDefault="0040225C" w:rsidP="00080A43">
            <w:pPr>
              <w:spacing w:after="0" w:line="240" w:lineRule="auto"/>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Орташа</w:t>
            </w:r>
          </w:p>
        </w:tc>
        <w:tc>
          <w:tcPr>
            <w:tcW w:w="1513"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18</w:t>
            </w:r>
            <w:r>
              <w:rPr>
                <w:rFonts w:ascii="Times New Roman" w:hAnsi="Times New Roman" w:cs="Times New Roman"/>
                <w:color w:val="000000"/>
                <w:sz w:val="24"/>
              </w:rPr>
              <w:t>/75</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19</w:t>
            </w:r>
            <w:r>
              <w:rPr>
                <w:rFonts w:ascii="Times New Roman" w:hAnsi="Times New Roman" w:cs="Times New Roman"/>
                <w:color w:val="000000"/>
                <w:sz w:val="24"/>
              </w:rPr>
              <w:t>/73</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17</w:t>
            </w:r>
            <w:r>
              <w:rPr>
                <w:rFonts w:ascii="Times New Roman" w:hAnsi="Times New Roman" w:cs="Times New Roman"/>
                <w:color w:val="000000"/>
                <w:sz w:val="24"/>
              </w:rPr>
              <w:t>/63</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17</w:t>
            </w:r>
            <w:r>
              <w:rPr>
                <w:rFonts w:ascii="Times New Roman" w:hAnsi="Times New Roman" w:cs="Times New Roman"/>
                <w:color w:val="000000"/>
                <w:sz w:val="24"/>
              </w:rPr>
              <w:t>/68</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16</w:t>
            </w:r>
            <w:r>
              <w:rPr>
                <w:rFonts w:ascii="Times New Roman" w:hAnsi="Times New Roman" w:cs="Times New Roman"/>
                <w:color w:val="000000"/>
                <w:sz w:val="24"/>
              </w:rPr>
              <w:t>/70</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14</w:t>
            </w:r>
            <w:r>
              <w:rPr>
                <w:rFonts w:ascii="Times New Roman" w:hAnsi="Times New Roman" w:cs="Times New Roman"/>
                <w:color w:val="000000"/>
                <w:sz w:val="24"/>
              </w:rPr>
              <w:t>/64</w:t>
            </w:r>
            <w:r w:rsidRPr="00EA2FA5">
              <w:rPr>
                <w:rFonts w:ascii="Times New Roman" w:eastAsia="Times New Roman" w:hAnsi="Times New Roman" w:cs="Times New Roman"/>
                <w:color w:val="000000"/>
                <w:sz w:val="24"/>
                <w:szCs w:val="24"/>
                <w:lang w:eastAsia="ru-RU"/>
              </w:rPr>
              <w:t>%</w:t>
            </w:r>
          </w:p>
        </w:tc>
      </w:tr>
      <w:tr w:rsidR="0040225C" w:rsidRPr="00EA2FA5" w:rsidTr="00080A43">
        <w:trPr>
          <w:trHeight w:val="324"/>
        </w:trPr>
        <w:tc>
          <w:tcPr>
            <w:tcW w:w="1985" w:type="dxa"/>
            <w:tcBorders>
              <w:top w:val="nil"/>
              <w:left w:val="single" w:sz="8" w:space="0" w:color="000000"/>
              <w:bottom w:val="single" w:sz="8" w:space="0" w:color="000000"/>
              <w:right w:val="single" w:sz="8" w:space="0" w:color="000000"/>
            </w:tcBorders>
            <w:shd w:val="clear" w:color="auto" w:fill="auto"/>
            <w:vAlign w:val="center"/>
            <w:hideMark/>
          </w:tcPr>
          <w:p w:rsidR="0040225C" w:rsidRPr="00EA2FA5" w:rsidRDefault="0040225C" w:rsidP="00080A43">
            <w:pPr>
              <w:spacing w:after="0" w:line="240" w:lineRule="auto"/>
              <w:rPr>
                <w:rFonts w:ascii="Times New Roman" w:eastAsia="Times New Roman" w:hAnsi="Times New Roman" w:cs="Times New Roman"/>
                <w:color w:val="000000"/>
                <w:sz w:val="24"/>
                <w:szCs w:val="24"/>
                <w:lang w:eastAsia="ru-RU"/>
              </w:rPr>
            </w:pPr>
            <w:r w:rsidRPr="00EA2FA5">
              <w:rPr>
                <w:rFonts w:ascii="Times New Roman" w:eastAsia="Times New Roman" w:hAnsi="Times New Roman" w:cs="Times New Roman"/>
                <w:color w:val="000000"/>
                <w:sz w:val="24"/>
                <w:szCs w:val="24"/>
                <w:lang w:eastAsia="ru-RU"/>
              </w:rPr>
              <w:t>Төмен</w:t>
            </w:r>
          </w:p>
        </w:tc>
        <w:tc>
          <w:tcPr>
            <w:tcW w:w="1513"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1</w:t>
            </w:r>
            <w:r>
              <w:rPr>
                <w:rFonts w:ascii="Times New Roman" w:hAnsi="Times New Roman" w:cs="Times New Roman"/>
                <w:color w:val="000000"/>
                <w:sz w:val="24"/>
              </w:rPr>
              <w:t>/4</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4</w:t>
            </w:r>
            <w:r>
              <w:rPr>
                <w:rFonts w:ascii="Times New Roman" w:hAnsi="Times New Roman" w:cs="Times New Roman"/>
                <w:color w:val="000000"/>
                <w:sz w:val="24"/>
              </w:rPr>
              <w:t>/15</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2</w:t>
            </w:r>
            <w:r>
              <w:rPr>
                <w:rFonts w:ascii="Times New Roman" w:hAnsi="Times New Roman" w:cs="Times New Roman"/>
                <w:color w:val="000000"/>
                <w:sz w:val="24"/>
              </w:rPr>
              <w:t>/7</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5</w:t>
            </w:r>
            <w:r>
              <w:rPr>
                <w:rFonts w:ascii="Times New Roman" w:hAnsi="Times New Roman" w:cs="Times New Roman"/>
                <w:color w:val="000000"/>
                <w:sz w:val="24"/>
              </w:rPr>
              <w:t>/20</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2</w:t>
            </w:r>
            <w:r>
              <w:rPr>
                <w:rFonts w:ascii="Times New Roman" w:hAnsi="Times New Roman" w:cs="Times New Roman"/>
                <w:color w:val="000000"/>
                <w:sz w:val="24"/>
              </w:rPr>
              <w:t>/9</w:t>
            </w:r>
            <w:r w:rsidRPr="00EA2FA5">
              <w:rPr>
                <w:rFonts w:ascii="Times New Roman" w:eastAsia="Times New Roman" w:hAnsi="Times New Roman" w:cs="Times New Roman"/>
                <w:color w:val="000000"/>
                <w:sz w:val="24"/>
                <w:szCs w:val="24"/>
                <w:lang w:eastAsia="ru-RU"/>
              </w:rPr>
              <w:t>%</w:t>
            </w:r>
          </w:p>
        </w:tc>
        <w:tc>
          <w:tcPr>
            <w:tcW w:w="1217" w:type="dxa"/>
            <w:tcBorders>
              <w:top w:val="nil"/>
              <w:left w:val="nil"/>
              <w:bottom w:val="single" w:sz="8" w:space="0" w:color="auto"/>
              <w:right w:val="single" w:sz="8" w:space="0" w:color="auto"/>
            </w:tcBorders>
            <w:shd w:val="clear" w:color="auto" w:fill="auto"/>
            <w:vAlign w:val="center"/>
            <w:hideMark/>
          </w:tcPr>
          <w:p w:rsidR="0040225C" w:rsidRPr="007E23BC" w:rsidRDefault="0040225C" w:rsidP="00080A43">
            <w:pPr>
              <w:spacing w:after="0" w:line="240" w:lineRule="auto"/>
              <w:jc w:val="center"/>
              <w:rPr>
                <w:rFonts w:ascii="Times New Roman" w:hAnsi="Times New Roman" w:cs="Times New Roman"/>
                <w:color w:val="000000"/>
                <w:sz w:val="24"/>
              </w:rPr>
            </w:pPr>
            <w:r w:rsidRPr="007E23BC">
              <w:rPr>
                <w:rFonts w:ascii="Times New Roman" w:hAnsi="Times New Roman" w:cs="Times New Roman"/>
                <w:color w:val="000000"/>
                <w:sz w:val="24"/>
              </w:rPr>
              <w:t>3</w:t>
            </w:r>
            <w:r>
              <w:rPr>
                <w:rFonts w:ascii="Times New Roman" w:hAnsi="Times New Roman" w:cs="Times New Roman"/>
                <w:color w:val="000000"/>
                <w:sz w:val="24"/>
              </w:rPr>
              <w:t>/14</w:t>
            </w:r>
            <w:r w:rsidRPr="00EA2FA5">
              <w:rPr>
                <w:rFonts w:ascii="Times New Roman" w:eastAsia="Times New Roman" w:hAnsi="Times New Roman" w:cs="Times New Roman"/>
                <w:color w:val="000000"/>
                <w:sz w:val="24"/>
                <w:szCs w:val="24"/>
                <w:lang w:eastAsia="ru-RU"/>
              </w:rPr>
              <w:t>%</w:t>
            </w:r>
          </w:p>
        </w:tc>
      </w:tr>
    </w:tbl>
    <w:p w:rsidR="0040225C" w:rsidRDefault="0040225C" w:rsidP="0040225C">
      <w:pPr>
        <w:pStyle w:val="a5"/>
        <w:pBdr>
          <w:bottom w:val="single" w:sz="4" w:space="30" w:color="FFFFFF"/>
        </w:pBdr>
        <w:tabs>
          <w:tab w:val="left" w:pos="851"/>
        </w:tabs>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Кесте – 19</w:t>
      </w:r>
      <w:r w:rsidRPr="00981E3E">
        <w:rPr>
          <w:rFonts w:ascii="Times New Roman" w:hAnsi="Times New Roman" w:cs="Times New Roman"/>
          <w:sz w:val="28"/>
          <w:szCs w:val="28"/>
          <w:lang w:val="kk-KZ"/>
        </w:rPr>
        <w:t xml:space="preserve">. Бастауыш сынып оқушыларының білім беру нәтижелерінің коммуникативтік </w:t>
      </w:r>
      <w:r>
        <w:rPr>
          <w:rFonts w:ascii="Times New Roman" w:hAnsi="Times New Roman" w:cs="Times New Roman"/>
          <w:sz w:val="28"/>
          <w:szCs w:val="28"/>
          <w:lang w:val="kk-KZ"/>
        </w:rPr>
        <w:t>өлшемдерінің</w:t>
      </w:r>
      <w:r w:rsidRPr="00981E3E">
        <w:rPr>
          <w:rFonts w:ascii="Times New Roman" w:hAnsi="Times New Roman" w:cs="Times New Roman"/>
          <w:sz w:val="28"/>
          <w:szCs w:val="28"/>
          <w:lang w:val="kk-KZ"/>
        </w:rPr>
        <w:t xml:space="preserve"> тәжірибеден кейінгі деңгейі</w:t>
      </w:r>
    </w:p>
    <w:p w:rsidR="0040225C" w:rsidRDefault="0040225C" w:rsidP="0040225C">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p>
    <w:p w:rsidR="0040225C" w:rsidRDefault="0040225C" w:rsidP="0040225C">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981E3E">
        <w:rPr>
          <w:rFonts w:ascii="Times New Roman" w:hAnsi="Times New Roman" w:cs="Times New Roman"/>
          <w:sz w:val="28"/>
          <w:lang w:val="kk-KZ"/>
        </w:rPr>
        <w:t>Эксперименттік топ</w:t>
      </w:r>
      <w:r>
        <w:rPr>
          <w:rFonts w:ascii="Times New Roman" w:hAnsi="Times New Roman" w:cs="Times New Roman"/>
          <w:sz w:val="28"/>
          <w:lang w:val="kk-KZ"/>
        </w:rPr>
        <w:t>тарда коммуникативті өлшемні</w:t>
      </w:r>
      <w:r w:rsidRPr="00981E3E">
        <w:rPr>
          <w:rFonts w:ascii="Times New Roman" w:hAnsi="Times New Roman" w:cs="Times New Roman"/>
          <w:sz w:val="28"/>
          <w:lang w:val="kk-KZ"/>
        </w:rPr>
        <w:t>ң өте жоғары деңгейіндегі оқушылар санының айтарлықтай өсуі байқалады. Мысалы, Э</w:t>
      </w:r>
      <w:r>
        <w:rPr>
          <w:rFonts w:ascii="Times New Roman" w:hAnsi="Times New Roman" w:cs="Times New Roman"/>
          <w:sz w:val="28"/>
          <w:lang w:val="kk-KZ"/>
        </w:rPr>
        <w:t>Т1 тобында мұндай оқушылар саны 2-ден 5-ке дейін, ал ЭТ2 тобында 4-тен 8</w:t>
      </w:r>
      <w:r w:rsidRPr="00981E3E">
        <w:rPr>
          <w:rFonts w:ascii="Times New Roman" w:hAnsi="Times New Roman" w:cs="Times New Roman"/>
          <w:sz w:val="28"/>
          <w:lang w:val="kk-KZ"/>
        </w:rPr>
        <w:t>-ге дейін</w:t>
      </w:r>
      <w:r>
        <w:rPr>
          <w:rFonts w:ascii="Times New Roman" w:hAnsi="Times New Roman" w:cs="Times New Roman"/>
          <w:sz w:val="28"/>
          <w:lang w:val="kk-KZ"/>
        </w:rPr>
        <w:t>, ЭТ3 тобында 1-тен 5-к</w:t>
      </w:r>
      <w:r w:rsidRPr="00981E3E">
        <w:rPr>
          <w:rFonts w:ascii="Times New Roman" w:hAnsi="Times New Roman" w:cs="Times New Roman"/>
          <w:sz w:val="28"/>
          <w:lang w:val="kk-KZ"/>
        </w:rPr>
        <w:t xml:space="preserve">е дейін артты. Бұл оқушылардың коммуникативті қабілеттерінің айтарлықтай жақсарғанын көрсетеді. </w:t>
      </w:r>
    </w:p>
    <w:p w:rsidR="0040225C" w:rsidRPr="0040225C" w:rsidRDefault="0040225C" w:rsidP="0040225C">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981E3E">
        <w:rPr>
          <w:rFonts w:ascii="Times New Roman" w:hAnsi="Times New Roman" w:cs="Times New Roman"/>
          <w:sz w:val="28"/>
          <w:lang w:val="kk-KZ"/>
        </w:rPr>
        <w:t>Эксперименттік топтарда коммуникативті көрсеткіштің орта</w:t>
      </w:r>
      <w:r>
        <w:rPr>
          <w:rFonts w:ascii="Times New Roman" w:hAnsi="Times New Roman" w:cs="Times New Roman"/>
          <w:sz w:val="28"/>
          <w:lang w:val="kk-KZ"/>
        </w:rPr>
        <w:t>ша</w:t>
      </w:r>
      <w:r w:rsidRPr="00981E3E">
        <w:rPr>
          <w:rFonts w:ascii="Times New Roman" w:hAnsi="Times New Roman" w:cs="Times New Roman"/>
          <w:sz w:val="28"/>
          <w:lang w:val="kk-KZ"/>
        </w:rPr>
        <w:t xml:space="preserve"> деңгейіндегі оқушылар санының </w:t>
      </w:r>
      <w:r>
        <w:rPr>
          <w:rFonts w:ascii="Times New Roman" w:hAnsi="Times New Roman" w:cs="Times New Roman"/>
          <w:sz w:val="28"/>
          <w:lang w:val="kk-KZ"/>
        </w:rPr>
        <w:t>өзгерісі</w:t>
      </w:r>
      <w:r w:rsidRPr="00981E3E">
        <w:rPr>
          <w:rFonts w:ascii="Times New Roman" w:hAnsi="Times New Roman" w:cs="Times New Roman"/>
          <w:sz w:val="28"/>
          <w:lang w:val="kk-KZ"/>
        </w:rPr>
        <w:t xml:space="preserve"> байқалады, себебі олардың көпшілігі жоғары деңгейге</w:t>
      </w:r>
      <w:r>
        <w:rPr>
          <w:rFonts w:ascii="Times New Roman" w:hAnsi="Times New Roman" w:cs="Times New Roman"/>
          <w:sz w:val="28"/>
          <w:lang w:val="kk-KZ"/>
        </w:rPr>
        <w:t>, ал төмен деңгейдегі оқушылар саны орташа деңгей</w:t>
      </w:r>
      <w:r w:rsidRPr="00981E3E">
        <w:rPr>
          <w:rFonts w:ascii="Times New Roman" w:hAnsi="Times New Roman" w:cs="Times New Roman"/>
          <w:sz w:val="28"/>
          <w:lang w:val="kk-KZ"/>
        </w:rPr>
        <w:t xml:space="preserve"> ауысқан. </w:t>
      </w:r>
      <w:r w:rsidRPr="00DE3588">
        <w:rPr>
          <w:rFonts w:ascii="Times New Roman" w:hAnsi="Times New Roman" w:cs="Times New Roman"/>
          <w:sz w:val="28"/>
          <w:lang w:val="kk-KZ"/>
        </w:rPr>
        <w:t>Төмен деңгейдегі оқушылар саны барлық эксперименттік топтарда азайды. ЭТ1 тобында бұл көрсеткіш 5-</w:t>
      </w:r>
      <w:r>
        <w:rPr>
          <w:rFonts w:ascii="Times New Roman" w:hAnsi="Times New Roman" w:cs="Times New Roman"/>
          <w:sz w:val="28"/>
          <w:lang w:val="kk-KZ"/>
        </w:rPr>
        <w:t>тен 1-ге дейін, ал ЭТ2, ЭТ3 топтарында 6-да</w:t>
      </w:r>
      <w:r w:rsidRPr="00DE3588">
        <w:rPr>
          <w:rFonts w:ascii="Times New Roman" w:hAnsi="Times New Roman" w:cs="Times New Roman"/>
          <w:sz w:val="28"/>
          <w:lang w:val="kk-KZ"/>
        </w:rPr>
        <w:t xml:space="preserve">н 2-ге дейін төмендеді. </w:t>
      </w:r>
    </w:p>
    <w:p w:rsidR="0040225C" w:rsidRPr="00DE3588" w:rsidRDefault="0040225C" w:rsidP="0040225C">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40225C">
        <w:rPr>
          <w:rFonts w:ascii="Times New Roman" w:hAnsi="Times New Roman" w:cs="Times New Roman"/>
          <w:sz w:val="28"/>
          <w:lang w:val="kk-KZ"/>
        </w:rPr>
        <w:t xml:space="preserve">Бұл деректер </w:t>
      </w:r>
      <w:r w:rsidRPr="00981E3E">
        <w:rPr>
          <w:rFonts w:ascii="Times New Roman" w:hAnsi="Times New Roman" w:cs="Times New Roman"/>
          <w:sz w:val="28"/>
          <w:lang w:val="kk-KZ"/>
        </w:rPr>
        <w:t>тәжірибелік-</w:t>
      </w:r>
      <w:r w:rsidRPr="0040225C">
        <w:rPr>
          <w:rFonts w:ascii="Times New Roman" w:hAnsi="Times New Roman" w:cs="Times New Roman"/>
          <w:sz w:val="28"/>
          <w:lang w:val="kk-KZ"/>
        </w:rPr>
        <w:t xml:space="preserve">эксперимент әдістемелердің коммуникативті </w:t>
      </w:r>
      <w:r>
        <w:rPr>
          <w:rFonts w:ascii="Times New Roman" w:hAnsi="Times New Roman" w:cs="Times New Roman"/>
          <w:sz w:val="28"/>
          <w:lang w:val="kk-KZ"/>
        </w:rPr>
        <w:t>өлшемдер</w:t>
      </w:r>
      <w:r w:rsidRPr="0040225C">
        <w:rPr>
          <w:rFonts w:ascii="Times New Roman" w:hAnsi="Times New Roman" w:cs="Times New Roman"/>
          <w:sz w:val="28"/>
          <w:lang w:val="kk-KZ"/>
        </w:rPr>
        <w:t>ге тигізген оң әсерін растайды. Эксперименттік топтардағы өзгерістер бақылау топтарына қарағанда айқын байқалады</w:t>
      </w:r>
      <w:r>
        <w:rPr>
          <w:rFonts w:ascii="Times New Roman" w:hAnsi="Times New Roman" w:cs="Times New Roman"/>
          <w:sz w:val="28"/>
          <w:lang w:val="kk-KZ"/>
        </w:rPr>
        <w:t>.</w:t>
      </w:r>
    </w:p>
    <w:p w:rsidR="0040225C" w:rsidRDefault="0040225C" w:rsidP="0040225C">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981E3E">
        <w:rPr>
          <w:rFonts w:ascii="Times New Roman" w:hAnsi="Times New Roman" w:cs="Times New Roman"/>
          <w:sz w:val="28"/>
          <w:lang w:val="kk-KZ"/>
        </w:rPr>
        <w:lastRenderedPageBreak/>
        <w:t>Қайта диагностикалау нәтижелері креативті білім беру ортасын енг</w:t>
      </w:r>
      <w:r w:rsidR="002E54F7">
        <w:rPr>
          <w:rFonts w:ascii="Times New Roman" w:hAnsi="Times New Roman" w:cs="Times New Roman"/>
          <w:sz w:val="28"/>
          <w:lang w:val="kk-KZ"/>
        </w:rPr>
        <w:t>ізу оқушылардың коммуникативтік өлшемдерінің</w:t>
      </w:r>
      <w:r w:rsidRPr="00981E3E">
        <w:rPr>
          <w:rFonts w:ascii="Times New Roman" w:hAnsi="Times New Roman" w:cs="Times New Roman"/>
          <w:sz w:val="28"/>
          <w:lang w:val="kk-KZ"/>
        </w:rPr>
        <w:t xml:space="preserve"> деңгейіне оң әсер еткенін көрсетеді. Салыстырмалы нәтижелер (өте жоғары деңгейі) бойынша </w:t>
      </w:r>
      <w:r w:rsidR="002E54F7">
        <w:rPr>
          <w:rFonts w:ascii="Times New Roman" w:hAnsi="Times New Roman" w:cs="Times New Roman"/>
          <w:sz w:val="28"/>
          <w:lang w:val="kk-KZ"/>
        </w:rPr>
        <w:t xml:space="preserve">21 </w:t>
      </w:r>
      <w:r w:rsidRPr="00981E3E">
        <w:rPr>
          <w:rFonts w:ascii="Times New Roman" w:hAnsi="Times New Roman" w:cs="Times New Roman"/>
          <w:sz w:val="28"/>
          <w:lang w:val="kk-KZ"/>
        </w:rPr>
        <w:t>суретте көрсетілген.</w:t>
      </w:r>
    </w:p>
    <w:p w:rsidR="0040225C" w:rsidRDefault="0040225C" w:rsidP="0040225C">
      <w:pPr>
        <w:pStyle w:val="a5"/>
        <w:pBdr>
          <w:bottom w:val="single" w:sz="4" w:space="30" w:color="FFFFFF"/>
        </w:pBdr>
        <w:tabs>
          <w:tab w:val="left" w:pos="851"/>
        </w:tabs>
        <w:spacing w:after="0" w:line="240" w:lineRule="auto"/>
        <w:ind w:left="0"/>
        <w:jc w:val="center"/>
        <w:rPr>
          <w:rFonts w:ascii="Times New Roman" w:hAnsi="Times New Roman" w:cs="Times New Roman"/>
          <w:sz w:val="28"/>
          <w:lang w:val="kk-KZ"/>
        </w:rPr>
      </w:pPr>
      <w:r>
        <w:rPr>
          <w:noProof/>
          <w:lang w:eastAsia="ru-RU"/>
        </w:rPr>
        <w:drawing>
          <wp:inline distT="0" distB="0" distL="0" distR="0" wp14:anchorId="116FB520" wp14:editId="525B13E5">
            <wp:extent cx="4572000" cy="2084070"/>
            <wp:effectExtent l="0" t="0" r="0"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0225C" w:rsidRDefault="0040225C" w:rsidP="0040225C">
      <w:pPr>
        <w:pStyle w:val="a5"/>
        <w:pBdr>
          <w:bottom w:val="single" w:sz="4" w:space="30" w:color="FFFFFF"/>
        </w:pBdr>
        <w:tabs>
          <w:tab w:val="left" w:pos="851"/>
        </w:tabs>
        <w:spacing w:after="0" w:line="240" w:lineRule="auto"/>
        <w:ind w:left="0"/>
        <w:jc w:val="center"/>
        <w:rPr>
          <w:rFonts w:ascii="Times New Roman" w:hAnsi="Times New Roman" w:cs="Times New Roman"/>
          <w:sz w:val="28"/>
          <w:lang w:val="kk-KZ"/>
        </w:rPr>
      </w:pPr>
      <w:r>
        <w:rPr>
          <w:rFonts w:ascii="Times New Roman" w:hAnsi="Times New Roman" w:cs="Times New Roman"/>
          <w:sz w:val="28"/>
          <w:lang w:val="kk-KZ"/>
        </w:rPr>
        <w:t>Сурет –  21</w:t>
      </w:r>
      <w:r w:rsidRPr="004778EA">
        <w:rPr>
          <w:rFonts w:ascii="Times New Roman" w:hAnsi="Times New Roman" w:cs="Times New Roman"/>
          <w:sz w:val="28"/>
          <w:lang w:val="kk-KZ"/>
        </w:rPr>
        <w:t xml:space="preserve">. </w:t>
      </w:r>
      <w:r>
        <w:rPr>
          <w:rFonts w:ascii="Times New Roman" w:hAnsi="Times New Roman" w:cs="Times New Roman"/>
          <w:sz w:val="28"/>
          <w:lang w:val="kk-KZ"/>
        </w:rPr>
        <w:t>Эксперименттік топтарындағы к</w:t>
      </w:r>
      <w:r w:rsidRPr="004778EA">
        <w:rPr>
          <w:rFonts w:ascii="Times New Roman" w:hAnsi="Times New Roman" w:cs="Times New Roman"/>
          <w:sz w:val="28"/>
          <w:lang w:val="kk-KZ"/>
        </w:rPr>
        <w:t xml:space="preserve">оммуникативтік </w:t>
      </w:r>
      <w:r>
        <w:rPr>
          <w:rFonts w:ascii="Times New Roman" w:hAnsi="Times New Roman" w:cs="Times New Roman"/>
          <w:sz w:val="28"/>
          <w:lang w:val="kk-KZ"/>
        </w:rPr>
        <w:t xml:space="preserve">өлшемнің </w:t>
      </w:r>
      <w:r w:rsidRPr="00981E3E">
        <w:rPr>
          <w:rFonts w:ascii="Times New Roman" w:hAnsi="Times New Roman" w:cs="Times New Roman"/>
          <w:sz w:val="28"/>
          <w:lang w:val="kk-KZ"/>
        </w:rPr>
        <w:t>экспериментке дейінгі және кейінгі салыстырмалы нәтижесі</w:t>
      </w:r>
    </w:p>
    <w:p w:rsidR="0040225C" w:rsidRDefault="0040225C" w:rsidP="0040225C">
      <w:pPr>
        <w:pStyle w:val="a5"/>
        <w:pBdr>
          <w:bottom w:val="single" w:sz="4" w:space="30" w:color="FFFFFF"/>
        </w:pBdr>
        <w:tabs>
          <w:tab w:val="left" w:pos="851"/>
        </w:tabs>
        <w:spacing w:after="0" w:line="240" w:lineRule="auto"/>
        <w:ind w:left="0"/>
        <w:jc w:val="center"/>
        <w:rPr>
          <w:rFonts w:ascii="Times New Roman" w:hAnsi="Times New Roman" w:cs="Times New Roman"/>
          <w:sz w:val="28"/>
          <w:lang w:val="kk-KZ"/>
        </w:rPr>
      </w:pPr>
    </w:p>
    <w:p w:rsidR="0040225C" w:rsidRDefault="0040225C" w:rsidP="0040225C">
      <w:pPr>
        <w:pStyle w:val="a5"/>
        <w:pBdr>
          <w:bottom w:val="single" w:sz="4" w:space="30" w:color="FFFFFF"/>
        </w:pBdr>
        <w:tabs>
          <w:tab w:val="left" w:pos="851"/>
        </w:tabs>
        <w:spacing w:after="0" w:line="240" w:lineRule="auto"/>
        <w:ind w:left="0"/>
        <w:jc w:val="both"/>
        <w:rPr>
          <w:rFonts w:ascii="Times New Roman" w:hAnsi="Times New Roman" w:cs="Times New Roman"/>
          <w:sz w:val="28"/>
          <w:lang w:val="kk-KZ"/>
        </w:rPr>
      </w:pPr>
      <w:r>
        <w:rPr>
          <w:rFonts w:ascii="Times New Roman" w:hAnsi="Times New Roman" w:cs="Times New Roman"/>
          <w:sz w:val="28"/>
          <w:lang w:val="kk-KZ"/>
        </w:rPr>
        <w:tab/>
      </w:r>
      <w:r w:rsidRPr="00981E3E">
        <w:rPr>
          <w:rFonts w:ascii="Times New Roman" w:hAnsi="Times New Roman" w:cs="Times New Roman"/>
          <w:sz w:val="28"/>
          <w:lang w:val="kk-KZ"/>
        </w:rPr>
        <w:t xml:space="preserve">Бастауыш сынып оқушыларының </w:t>
      </w:r>
      <w:r w:rsidRPr="00434749">
        <w:rPr>
          <w:rFonts w:ascii="Times New Roman" w:hAnsi="Times New Roman" w:cs="Times New Roman"/>
          <w:b/>
          <w:i/>
          <w:sz w:val="28"/>
          <w:lang w:val="kk-KZ"/>
        </w:rPr>
        <w:t>реттеуші өлшемдерінің</w:t>
      </w:r>
      <w:r w:rsidRPr="00981E3E">
        <w:rPr>
          <w:rFonts w:ascii="Times New Roman" w:hAnsi="Times New Roman" w:cs="Times New Roman"/>
          <w:sz w:val="28"/>
          <w:lang w:val="kk-KZ"/>
        </w:rPr>
        <w:t xml:space="preserve"> деңгейін анықтау үшін Н.Лусканованың </w:t>
      </w:r>
      <w:r w:rsidRPr="002E54F7">
        <w:rPr>
          <w:rFonts w:ascii="Times New Roman" w:hAnsi="Times New Roman" w:cs="Times New Roman"/>
          <w:sz w:val="28"/>
          <w:szCs w:val="28"/>
          <w:lang w:val="kk-KZ"/>
        </w:rPr>
        <w:t>«Мектептегі мотивациясының деңгейін бағалау»</w:t>
      </w:r>
      <w:r w:rsidRPr="00981E3E">
        <w:rPr>
          <w:rFonts w:ascii="Times New Roman" w:hAnsi="Times New Roman" w:cs="Times New Roman"/>
          <w:sz w:val="28"/>
          <w:szCs w:val="28"/>
          <w:lang w:val="kk-KZ"/>
        </w:rPr>
        <w:t xml:space="preserve"> сауалнамасы</w:t>
      </w:r>
      <w:r w:rsidRPr="00981E3E">
        <w:rPr>
          <w:rFonts w:ascii="Times New Roman" w:hAnsi="Times New Roman" w:cs="Times New Roman"/>
          <w:sz w:val="28"/>
          <w:lang w:val="kk-KZ"/>
        </w:rPr>
        <w:t xml:space="preserve"> қайта қолданылды. Бұл әдіс оқуға деген ынта деңгейін, бастамашылық дәрежесін және оқушылардың оқу іс-әрекетіне қатысты жауапкершілігін анықтауға мүмкіндік береді.</w:t>
      </w:r>
      <w:r>
        <w:rPr>
          <w:rFonts w:ascii="Times New Roman" w:hAnsi="Times New Roman" w:cs="Times New Roman"/>
          <w:sz w:val="28"/>
          <w:lang w:val="kk-KZ"/>
        </w:rPr>
        <w:t xml:space="preserve"> </w:t>
      </w:r>
      <w:r w:rsidRPr="00981E3E">
        <w:rPr>
          <w:rFonts w:ascii="Times New Roman" w:hAnsi="Times New Roman" w:cs="Times New Roman"/>
          <w:sz w:val="28"/>
          <w:lang w:val="kk-KZ"/>
        </w:rPr>
        <w:t>Қайта диагностикалау</w:t>
      </w:r>
      <w:r>
        <w:rPr>
          <w:rFonts w:ascii="Times New Roman" w:hAnsi="Times New Roman" w:cs="Times New Roman"/>
          <w:sz w:val="28"/>
          <w:lang w:val="kk-KZ"/>
        </w:rPr>
        <w:t xml:space="preserve"> нәтижелері төменде келтірілген. </w:t>
      </w:r>
    </w:p>
    <w:p w:rsidR="0040225C" w:rsidRDefault="0040225C" w:rsidP="0040225C">
      <w:pPr>
        <w:pStyle w:val="a5"/>
        <w:pBdr>
          <w:bottom w:val="single" w:sz="4" w:space="30" w:color="FFFFFF"/>
        </w:pBdr>
        <w:tabs>
          <w:tab w:val="left" w:pos="851"/>
        </w:tabs>
        <w:spacing w:after="0" w:line="240" w:lineRule="auto"/>
        <w:ind w:left="0"/>
        <w:jc w:val="both"/>
        <w:rPr>
          <w:rFonts w:ascii="Times New Roman" w:hAnsi="Times New Roman" w:cs="Times New Roman"/>
          <w:sz w:val="28"/>
          <w:szCs w:val="23"/>
          <w:lang w:val="kk-KZ"/>
        </w:rPr>
      </w:pPr>
    </w:p>
    <w:p w:rsidR="0040225C" w:rsidRDefault="0040225C" w:rsidP="0040225C">
      <w:pPr>
        <w:pStyle w:val="a5"/>
        <w:pBdr>
          <w:bottom w:val="single" w:sz="4" w:space="30" w:color="FFFFFF"/>
        </w:pBdr>
        <w:tabs>
          <w:tab w:val="left" w:pos="851"/>
        </w:tabs>
        <w:spacing w:after="0" w:line="240" w:lineRule="auto"/>
        <w:ind w:left="0"/>
        <w:jc w:val="both"/>
        <w:rPr>
          <w:rFonts w:ascii="Times New Roman" w:hAnsi="Times New Roman" w:cs="Times New Roman"/>
          <w:sz w:val="28"/>
          <w:szCs w:val="28"/>
          <w:lang w:val="kk-KZ"/>
        </w:rPr>
      </w:pPr>
      <w:r w:rsidRPr="00981E3E">
        <w:rPr>
          <w:rFonts w:ascii="Times New Roman" w:hAnsi="Times New Roman" w:cs="Times New Roman"/>
          <w:sz w:val="28"/>
          <w:szCs w:val="23"/>
          <w:lang w:val="kk-KZ"/>
        </w:rPr>
        <w:t>К</w:t>
      </w:r>
      <w:r>
        <w:rPr>
          <w:rFonts w:ascii="Times New Roman" w:hAnsi="Times New Roman" w:cs="Times New Roman"/>
          <w:sz w:val="28"/>
          <w:szCs w:val="23"/>
          <w:lang w:val="kk-KZ"/>
        </w:rPr>
        <w:t>есте – 20</w:t>
      </w:r>
      <w:r w:rsidRPr="00981E3E">
        <w:rPr>
          <w:rFonts w:ascii="Times New Roman" w:hAnsi="Times New Roman" w:cs="Times New Roman"/>
          <w:sz w:val="28"/>
          <w:szCs w:val="23"/>
          <w:lang w:val="kk-KZ"/>
        </w:rPr>
        <w:t xml:space="preserve">. </w:t>
      </w:r>
      <w:r w:rsidRPr="00981E3E">
        <w:rPr>
          <w:rFonts w:ascii="Times New Roman" w:hAnsi="Times New Roman" w:cs="Times New Roman"/>
          <w:sz w:val="28"/>
          <w:szCs w:val="28"/>
          <w:lang w:val="kk-KZ"/>
        </w:rPr>
        <w:t xml:space="preserve">Бастауыш сынып оқушыларының білім беру нәтижелерінің реттеуші </w:t>
      </w:r>
      <w:r>
        <w:rPr>
          <w:rFonts w:ascii="Times New Roman" w:hAnsi="Times New Roman" w:cs="Times New Roman"/>
          <w:sz w:val="28"/>
          <w:szCs w:val="28"/>
          <w:lang w:val="kk-KZ"/>
        </w:rPr>
        <w:t>өлшемінің</w:t>
      </w:r>
      <w:r w:rsidRPr="00981E3E">
        <w:rPr>
          <w:rFonts w:ascii="Times New Roman" w:hAnsi="Times New Roman" w:cs="Times New Roman"/>
          <w:sz w:val="28"/>
          <w:szCs w:val="28"/>
          <w:lang w:val="kk-KZ"/>
        </w:rPr>
        <w:t xml:space="preserve"> тәжірибеден кейінгі деңгейі</w:t>
      </w:r>
      <w:r>
        <w:rPr>
          <w:rFonts w:ascii="Times New Roman" w:hAnsi="Times New Roman" w:cs="Times New Roman"/>
          <w:sz w:val="28"/>
          <w:szCs w:val="28"/>
          <w:lang w:val="kk-KZ"/>
        </w:rPr>
        <w:t xml:space="preserve"> көрсеткіштері</w:t>
      </w:r>
    </w:p>
    <w:tbl>
      <w:tblPr>
        <w:tblW w:w="9663" w:type="dxa"/>
        <w:tblInd w:w="-10" w:type="dxa"/>
        <w:tblLook w:val="04A0" w:firstRow="1" w:lastRow="0" w:firstColumn="1" w:lastColumn="0" w:noHBand="0" w:noVBand="1"/>
      </w:tblPr>
      <w:tblGrid>
        <w:gridCol w:w="1418"/>
        <w:gridCol w:w="1276"/>
        <w:gridCol w:w="1559"/>
        <w:gridCol w:w="1353"/>
        <w:gridCol w:w="1352"/>
        <w:gridCol w:w="1353"/>
        <w:gridCol w:w="1352"/>
      </w:tblGrid>
      <w:tr w:rsidR="0040225C" w:rsidRPr="005916E4" w:rsidTr="00080A43">
        <w:trPr>
          <w:trHeight w:val="372"/>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Деңгей</w:t>
            </w:r>
          </w:p>
        </w:tc>
        <w:tc>
          <w:tcPr>
            <w:tcW w:w="8245" w:type="dxa"/>
            <w:gridSpan w:val="6"/>
            <w:tcBorders>
              <w:top w:val="single" w:sz="8" w:space="0" w:color="auto"/>
              <w:left w:val="nil"/>
              <w:bottom w:val="single" w:sz="8" w:space="0" w:color="auto"/>
              <w:right w:val="single" w:sz="8" w:space="0" w:color="000000"/>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Топтар/ Жалпы оқушылар саны</w:t>
            </w:r>
          </w:p>
        </w:tc>
      </w:tr>
      <w:tr w:rsidR="0040225C" w:rsidRPr="005916E4" w:rsidTr="00080A43">
        <w:trPr>
          <w:trHeight w:val="372"/>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p>
        </w:tc>
        <w:tc>
          <w:tcPr>
            <w:tcW w:w="1276"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ЭТ1/24</w:t>
            </w:r>
          </w:p>
        </w:tc>
        <w:tc>
          <w:tcPr>
            <w:tcW w:w="1559"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БТ1/26</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ЭТ2/27</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 xml:space="preserve">БТ2/25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 xml:space="preserve">ЭТ3/23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 xml:space="preserve">БТ3/22 </w:t>
            </w:r>
          </w:p>
        </w:tc>
      </w:tr>
      <w:tr w:rsidR="0040225C" w:rsidRPr="005916E4" w:rsidTr="00080A43">
        <w:trPr>
          <w:trHeight w:val="372"/>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 </w:t>
            </w:r>
          </w:p>
        </w:tc>
        <w:tc>
          <w:tcPr>
            <w:tcW w:w="8245" w:type="dxa"/>
            <w:gridSpan w:val="6"/>
            <w:tcBorders>
              <w:top w:val="single" w:sz="8" w:space="0" w:color="auto"/>
              <w:left w:val="nil"/>
              <w:bottom w:val="single" w:sz="8" w:space="0" w:color="auto"/>
              <w:right w:val="single" w:sz="8" w:space="0" w:color="000000"/>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Оқушылар саны/пайыз %</w:t>
            </w:r>
          </w:p>
        </w:tc>
      </w:tr>
      <w:tr w:rsidR="0040225C" w:rsidRPr="005916E4" w:rsidTr="00080A43">
        <w:trPr>
          <w:trHeight w:val="171"/>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 xml:space="preserve">Жоғары  </w:t>
            </w:r>
          </w:p>
        </w:tc>
        <w:tc>
          <w:tcPr>
            <w:tcW w:w="1276"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7</w:t>
            </w:r>
            <w:r>
              <w:rPr>
                <w:rFonts w:ascii="Times New Roman" w:eastAsia="Times New Roman" w:hAnsi="Times New Roman" w:cs="Times New Roman"/>
                <w:color w:val="000000"/>
                <w:sz w:val="28"/>
                <w:szCs w:val="28"/>
                <w:lang w:val="kk-KZ" w:eastAsia="ru-RU"/>
              </w:rPr>
              <w:t>/29</w:t>
            </w:r>
            <w:r w:rsidRPr="005916E4">
              <w:rPr>
                <w:rFonts w:ascii="Times New Roman" w:eastAsia="Times New Roman" w:hAnsi="Times New Roman" w:cs="Times New Roman"/>
                <w:color w:val="000000"/>
                <w:sz w:val="28"/>
                <w:szCs w:val="28"/>
                <w:lang w:eastAsia="ru-RU"/>
              </w:rPr>
              <w:t xml:space="preserve"> %</w:t>
            </w:r>
          </w:p>
        </w:tc>
        <w:tc>
          <w:tcPr>
            <w:tcW w:w="1559"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val="kk-KZ" w:eastAsia="ru-RU"/>
              </w:rPr>
              <w:t>/19</w:t>
            </w:r>
            <w:r w:rsidRPr="005916E4">
              <w:rPr>
                <w:rFonts w:ascii="Times New Roman" w:eastAsia="Times New Roman" w:hAnsi="Times New Roman" w:cs="Times New Roman"/>
                <w:color w:val="000000"/>
                <w:sz w:val="28"/>
                <w:szCs w:val="28"/>
                <w:lang w:eastAsia="ru-RU"/>
              </w:rPr>
              <w:t xml:space="preserve">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val="kk-KZ" w:eastAsia="ru-RU"/>
              </w:rPr>
              <w:t>/30</w:t>
            </w:r>
            <w:r w:rsidRPr="005916E4">
              <w:rPr>
                <w:rFonts w:ascii="Times New Roman" w:eastAsia="Times New Roman" w:hAnsi="Times New Roman" w:cs="Times New Roman"/>
                <w:color w:val="000000"/>
                <w:sz w:val="28"/>
                <w:szCs w:val="28"/>
                <w:lang w:eastAsia="ru-RU"/>
              </w:rPr>
              <w:t xml:space="preserve">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val="kk-KZ" w:eastAsia="ru-RU"/>
              </w:rPr>
              <w:t>/16</w:t>
            </w:r>
            <w:r w:rsidRPr="005916E4">
              <w:rPr>
                <w:rFonts w:ascii="Times New Roman" w:eastAsia="Times New Roman" w:hAnsi="Times New Roman" w:cs="Times New Roman"/>
                <w:color w:val="000000"/>
                <w:sz w:val="28"/>
                <w:szCs w:val="28"/>
                <w:lang w:eastAsia="ru-RU"/>
              </w:rPr>
              <w:t xml:space="preserve">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8</w:t>
            </w:r>
            <w:r>
              <w:rPr>
                <w:rFonts w:ascii="Times New Roman" w:eastAsia="Times New Roman" w:hAnsi="Times New Roman" w:cs="Times New Roman"/>
                <w:color w:val="000000"/>
                <w:sz w:val="28"/>
                <w:szCs w:val="28"/>
                <w:lang w:val="kk-KZ" w:eastAsia="ru-RU"/>
              </w:rPr>
              <w:t>/35</w:t>
            </w:r>
            <w:r w:rsidRPr="005916E4">
              <w:rPr>
                <w:rFonts w:ascii="Times New Roman" w:eastAsia="Times New Roman" w:hAnsi="Times New Roman" w:cs="Times New Roman"/>
                <w:color w:val="000000"/>
                <w:sz w:val="28"/>
                <w:szCs w:val="28"/>
                <w:lang w:eastAsia="ru-RU"/>
              </w:rPr>
              <w:t xml:space="preserve">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val="kk-KZ" w:eastAsia="ru-RU"/>
              </w:rPr>
              <w:t>/18</w:t>
            </w:r>
            <w:r w:rsidRPr="005916E4">
              <w:rPr>
                <w:rFonts w:ascii="Times New Roman" w:eastAsia="Times New Roman" w:hAnsi="Times New Roman" w:cs="Times New Roman"/>
                <w:color w:val="000000"/>
                <w:sz w:val="28"/>
                <w:szCs w:val="28"/>
                <w:lang w:eastAsia="ru-RU"/>
              </w:rPr>
              <w:t xml:space="preserve"> %</w:t>
            </w:r>
          </w:p>
        </w:tc>
      </w:tr>
      <w:tr w:rsidR="0040225C" w:rsidRPr="005916E4" w:rsidTr="00080A43">
        <w:trPr>
          <w:trHeight w:val="372"/>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Орта</w:t>
            </w:r>
            <w:r>
              <w:rPr>
                <w:rFonts w:ascii="Times New Roman" w:eastAsia="Times New Roman" w:hAnsi="Times New Roman" w:cs="Times New Roman"/>
                <w:color w:val="000000"/>
                <w:sz w:val="28"/>
                <w:szCs w:val="28"/>
                <w:lang w:val="kk-KZ" w:eastAsia="ru-RU"/>
              </w:rPr>
              <w:t>ша</w:t>
            </w:r>
            <w:r w:rsidRPr="005916E4">
              <w:rPr>
                <w:rFonts w:ascii="Times New Roman" w:eastAsia="Times New Roman" w:hAnsi="Times New Roman" w:cs="Times New Roman"/>
                <w:color w:val="000000"/>
                <w:sz w:val="28"/>
                <w:szCs w:val="28"/>
                <w:lang w:eastAsia="ru-RU"/>
              </w:rPr>
              <w:t xml:space="preserve"> </w:t>
            </w:r>
          </w:p>
        </w:tc>
        <w:tc>
          <w:tcPr>
            <w:tcW w:w="1276"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17</w:t>
            </w:r>
            <w:r>
              <w:rPr>
                <w:rFonts w:ascii="Times New Roman" w:eastAsia="Times New Roman" w:hAnsi="Times New Roman" w:cs="Times New Roman"/>
                <w:color w:val="000000"/>
                <w:sz w:val="28"/>
                <w:szCs w:val="28"/>
                <w:lang w:val="kk-KZ" w:eastAsia="ru-RU"/>
              </w:rPr>
              <w:t>/71</w:t>
            </w:r>
            <w:r w:rsidRPr="005916E4">
              <w:rPr>
                <w:rFonts w:ascii="Times New Roman" w:eastAsia="Times New Roman" w:hAnsi="Times New Roman" w:cs="Times New Roman"/>
                <w:color w:val="000000"/>
                <w:sz w:val="28"/>
                <w:szCs w:val="28"/>
                <w:lang w:eastAsia="ru-RU"/>
              </w:rPr>
              <w:t xml:space="preserve"> %</w:t>
            </w:r>
          </w:p>
        </w:tc>
        <w:tc>
          <w:tcPr>
            <w:tcW w:w="1559"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16</w:t>
            </w:r>
            <w:r>
              <w:rPr>
                <w:rFonts w:ascii="Times New Roman" w:eastAsia="Times New Roman" w:hAnsi="Times New Roman" w:cs="Times New Roman"/>
                <w:color w:val="000000"/>
                <w:sz w:val="28"/>
                <w:szCs w:val="28"/>
                <w:lang w:val="kk-KZ" w:eastAsia="ru-RU"/>
              </w:rPr>
              <w:t>/62</w:t>
            </w:r>
            <w:r w:rsidRPr="005916E4">
              <w:rPr>
                <w:rFonts w:ascii="Times New Roman" w:eastAsia="Times New Roman" w:hAnsi="Times New Roman" w:cs="Times New Roman"/>
                <w:color w:val="000000"/>
                <w:sz w:val="28"/>
                <w:szCs w:val="28"/>
                <w:lang w:eastAsia="ru-RU"/>
              </w:rPr>
              <w:t xml:space="preserve">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16</w:t>
            </w:r>
            <w:r>
              <w:rPr>
                <w:rFonts w:ascii="Times New Roman" w:eastAsia="Times New Roman" w:hAnsi="Times New Roman" w:cs="Times New Roman"/>
                <w:color w:val="000000"/>
                <w:sz w:val="28"/>
                <w:szCs w:val="28"/>
                <w:lang w:val="kk-KZ" w:eastAsia="ru-RU"/>
              </w:rPr>
              <w:t>/59</w:t>
            </w:r>
            <w:r w:rsidRPr="005916E4">
              <w:rPr>
                <w:rFonts w:ascii="Times New Roman" w:eastAsia="Times New Roman" w:hAnsi="Times New Roman" w:cs="Times New Roman"/>
                <w:color w:val="000000"/>
                <w:sz w:val="28"/>
                <w:szCs w:val="28"/>
                <w:lang w:eastAsia="ru-RU"/>
              </w:rPr>
              <w:t xml:space="preserve">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17</w:t>
            </w:r>
            <w:r>
              <w:rPr>
                <w:rFonts w:ascii="Times New Roman" w:eastAsia="Times New Roman" w:hAnsi="Times New Roman" w:cs="Times New Roman"/>
                <w:color w:val="000000"/>
                <w:sz w:val="28"/>
                <w:szCs w:val="28"/>
                <w:lang w:val="kk-KZ" w:eastAsia="ru-RU"/>
              </w:rPr>
              <w:t>/68</w:t>
            </w:r>
            <w:r w:rsidRPr="005916E4">
              <w:rPr>
                <w:rFonts w:ascii="Times New Roman" w:eastAsia="Times New Roman" w:hAnsi="Times New Roman" w:cs="Times New Roman"/>
                <w:color w:val="000000"/>
                <w:sz w:val="28"/>
                <w:szCs w:val="28"/>
                <w:lang w:eastAsia="ru-RU"/>
              </w:rPr>
              <w:t xml:space="preserve">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14</w:t>
            </w:r>
            <w:r>
              <w:rPr>
                <w:rFonts w:ascii="Times New Roman" w:eastAsia="Times New Roman" w:hAnsi="Times New Roman" w:cs="Times New Roman"/>
                <w:color w:val="000000"/>
                <w:sz w:val="28"/>
                <w:szCs w:val="28"/>
                <w:lang w:val="kk-KZ" w:eastAsia="ru-RU"/>
              </w:rPr>
              <w:t>/61</w:t>
            </w:r>
            <w:r w:rsidRPr="005916E4">
              <w:rPr>
                <w:rFonts w:ascii="Times New Roman" w:eastAsia="Times New Roman" w:hAnsi="Times New Roman" w:cs="Times New Roman"/>
                <w:color w:val="000000"/>
                <w:sz w:val="28"/>
                <w:szCs w:val="28"/>
                <w:lang w:eastAsia="ru-RU"/>
              </w:rPr>
              <w:t xml:space="preserve">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14</w:t>
            </w:r>
            <w:r>
              <w:rPr>
                <w:rFonts w:ascii="Times New Roman" w:eastAsia="Times New Roman" w:hAnsi="Times New Roman" w:cs="Times New Roman"/>
                <w:color w:val="000000"/>
                <w:sz w:val="28"/>
                <w:szCs w:val="28"/>
                <w:lang w:val="kk-KZ" w:eastAsia="ru-RU"/>
              </w:rPr>
              <w:t>/64</w:t>
            </w:r>
            <w:r w:rsidRPr="005916E4">
              <w:rPr>
                <w:rFonts w:ascii="Times New Roman" w:eastAsia="Times New Roman" w:hAnsi="Times New Roman" w:cs="Times New Roman"/>
                <w:color w:val="000000"/>
                <w:sz w:val="28"/>
                <w:szCs w:val="28"/>
                <w:lang w:eastAsia="ru-RU"/>
              </w:rPr>
              <w:t xml:space="preserve"> %</w:t>
            </w:r>
          </w:p>
        </w:tc>
      </w:tr>
      <w:tr w:rsidR="0040225C" w:rsidRPr="005916E4" w:rsidTr="00080A43">
        <w:trPr>
          <w:trHeight w:val="14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both"/>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 xml:space="preserve">Төмен </w:t>
            </w:r>
          </w:p>
        </w:tc>
        <w:tc>
          <w:tcPr>
            <w:tcW w:w="1276"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eastAsia="ru-RU"/>
              </w:rPr>
            </w:pPr>
            <w:r w:rsidRPr="005916E4">
              <w:rPr>
                <w:rFonts w:ascii="Times New Roman" w:eastAsia="Times New Roman" w:hAnsi="Times New Roman" w:cs="Times New Roman"/>
                <w:color w:val="000000"/>
                <w:sz w:val="28"/>
                <w:szCs w:val="28"/>
                <w:lang w:eastAsia="ru-RU"/>
              </w:rPr>
              <w:t>0</w:t>
            </w:r>
          </w:p>
        </w:tc>
        <w:tc>
          <w:tcPr>
            <w:tcW w:w="1559"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val="kk-KZ" w:eastAsia="ru-RU"/>
              </w:rPr>
              <w:t>/19</w:t>
            </w:r>
            <w:r w:rsidRPr="005916E4">
              <w:rPr>
                <w:rFonts w:ascii="Times New Roman" w:eastAsia="Times New Roman" w:hAnsi="Times New Roman" w:cs="Times New Roman"/>
                <w:color w:val="000000"/>
                <w:sz w:val="28"/>
                <w:szCs w:val="28"/>
                <w:lang w:eastAsia="ru-RU"/>
              </w:rPr>
              <w:t xml:space="preserve">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val="kk-KZ" w:eastAsia="ru-RU"/>
              </w:rPr>
              <w:t>/11</w:t>
            </w:r>
            <w:r w:rsidRPr="005916E4">
              <w:rPr>
                <w:rFonts w:ascii="Times New Roman" w:eastAsia="Times New Roman" w:hAnsi="Times New Roman" w:cs="Times New Roman"/>
                <w:color w:val="000000"/>
                <w:sz w:val="28"/>
                <w:szCs w:val="28"/>
                <w:lang w:eastAsia="ru-RU"/>
              </w:rPr>
              <w:t xml:space="preserve">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val="kk-KZ" w:eastAsia="ru-RU"/>
              </w:rPr>
              <w:t>/16</w:t>
            </w:r>
            <w:r w:rsidRPr="005916E4">
              <w:rPr>
                <w:rFonts w:ascii="Times New Roman" w:eastAsia="Times New Roman" w:hAnsi="Times New Roman" w:cs="Times New Roman"/>
                <w:color w:val="000000"/>
                <w:sz w:val="28"/>
                <w:szCs w:val="28"/>
                <w:lang w:eastAsia="ru-RU"/>
              </w:rPr>
              <w:t xml:space="preserve"> %</w:t>
            </w:r>
          </w:p>
        </w:tc>
        <w:tc>
          <w:tcPr>
            <w:tcW w:w="1353"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kk-KZ" w:eastAsia="ru-RU"/>
              </w:rPr>
              <w:t>/4</w:t>
            </w:r>
            <w:r w:rsidRPr="005916E4">
              <w:rPr>
                <w:rFonts w:ascii="Times New Roman" w:eastAsia="Times New Roman" w:hAnsi="Times New Roman" w:cs="Times New Roman"/>
                <w:color w:val="000000"/>
                <w:sz w:val="28"/>
                <w:szCs w:val="28"/>
                <w:lang w:eastAsia="ru-RU"/>
              </w:rPr>
              <w:t xml:space="preserve"> %</w:t>
            </w:r>
          </w:p>
        </w:tc>
        <w:tc>
          <w:tcPr>
            <w:tcW w:w="1352" w:type="dxa"/>
            <w:tcBorders>
              <w:top w:val="nil"/>
              <w:left w:val="nil"/>
              <w:bottom w:val="single" w:sz="8" w:space="0" w:color="auto"/>
              <w:right w:val="single" w:sz="8" w:space="0" w:color="auto"/>
            </w:tcBorders>
            <w:shd w:val="clear" w:color="auto" w:fill="auto"/>
            <w:vAlign w:val="center"/>
            <w:hideMark/>
          </w:tcPr>
          <w:p w:rsidR="0040225C" w:rsidRPr="005916E4" w:rsidRDefault="0040225C" w:rsidP="00080A43">
            <w:pPr>
              <w:spacing w:after="0" w:line="240" w:lineRule="auto"/>
              <w:jc w:val="center"/>
              <w:rPr>
                <w:rFonts w:ascii="Times New Roman" w:eastAsia="Times New Roman" w:hAnsi="Times New Roman" w:cs="Times New Roman"/>
                <w:color w:val="000000"/>
                <w:sz w:val="28"/>
                <w:szCs w:val="28"/>
                <w:lang w:val="kk-KZ" w:eastAsia="ru-RU"/>
              </w:rPr>
            </w:pPr>
            <w:r w:rsidRPr="005916E4">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val="kk-KZ" w:eastAsia="ru-RU"/>
              </w:rPr>
              <w:t>/18</w:t>
            </w:r>
            <w:r w:rsidRPr="005916E4">
              <w:rPr>
                <w:rFonts w:ascii="Times New Roman" w:eastAsia="Times New Roman" w:hAnsi="Times New Roman" w:cs="Times New Roman"/>
                <w:color w:val="000000"/>
                <w:sz w:val="28"/>
                <w:szCs w:val="28"/>
                <w:lang w:eastAsia="ru-RU"/>
              </w:rPr>
              <w:t xml:space="preserve"> %</w:t>
            </w:r>
          </w:p>
        </w:tc>
      </w:tr>
    </w:tbl>
    <w:p w:rsidR="0040225C" w:rsidRDefault="0040225C" w:rsidP="0040225C">
      <w:pPr>
        <w:pStyle w:val="a5"/>
        <w:pBdr>
          <w:bottom w:val="single" w:sz="4" w:space="30" w:color="FFFFFF"/>
        </w:pBdr>
        <w:tabs>
          <w:tab w:val="left" w:pos="851"/>
        </w:tabs>
        <w:spacing w:after="0" w:line="240" w:lineRule="auto"/>
        <w:ind w:left="0"/>
        <w:jc w:val="both"/>
        <w:rPr>
          <w:rFonts w:ascii="Times New Roman" w:hAnsi="Times New Roman" w:cs="Times New Roman"/>
          <w:sz w:val="28"/>
          <w:szCs w:val="28"/>
          <w:lang w:val="kk-KZ"/>
        </w:rPr>
      </w:pPr>
    </w:p>
    <w:p w:rsidR="00377D7A" w:rsidRDefault="00377D7A" w:rsidP="00377D7A">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p>
    <w:p w:rsidR="00377D7A" w:rsidRPr="00981E3E" w:rsidRDefault="00377D7A" w:rsidP="00377D7A">
      <w:pPr>
        <w:spacing w:after="0" w:line="240" w:lineRule="auto"/>
        <w:ind w:firstLine="567"/>
        <w:jc w:val="center"/>
        <w:rPr>
          <w:rFonts w:ascii="Times New Roman" w:hAnsi="Times New Roman" w:cs="Times New Roman"/>
          <w:sz w:val="28"/>
          <w:lang w:val="kk-KZ"/>
        </w:rPr>
      </w:pPr>
      <w:r w:rsidRPr="00981E3E">
        <w:rPr>
          <w:rFonts w:ascii="Times New Roman" w:hAnsi="Times New Roman" w:cs="Times New Roman"/>
          <w:noProof/>
          <w:lang w:eastAsia="ru-RU"/>
        </w:rPr>
        <w:lastRenderedPageBreak/>
        <w:drawing>
          <wp:inline distT="0" distB="0" distL="0" distR="0" wp14:anchorId="618C5FA9" wp14:editId="613ED03A">
            <wp:extent cx="4572000" cy="2184400"/>
            <wp:effectExtent l="0" t="0" r="0" b="63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77D7A" w:rsidRPr="00981E3E" w:rsidRDefault="00377D7A" w:rsidP="00377D7A">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Сурет 22</w:t>
      </w:r>
      <w:r w:rsidRPr="00981E3E">
        <w:rPr>
          <w:rFonts w:ascii="Times New Roman" w:hAnsi="Times New Roman" w:cs="Times New Roman"/>
          <w:sz w:val="28"/>
          <w:lang w:val="kk-KZ"/>
        </w:rPr>
        <w:t xml:space="preserve">. </w:t>
      </w:r>
      <w:r w:rsidRPr="00981E3E">
        <w:rPr>
          <w:rFonts w:ascii="Times New Roman" w:hAnsi="Times New Roman" w:cs="Times New Roman"/>
          <w:sz w:val="28"/>
          <w:szCs w:val="28"/>
          <w:lang w:val="kk-KZ"/>
        </w:rPr>
        <w:t xml:space="preserve">Бастауыш сынып оқушыларының білім беру нәтижелерінің реттеуші </w:t>
      </w:r>
      <w:r>
        <w:rPr>
          <w:rFonts w:ascii="Times New Roman" w:hAnsi="Times New Roman" w:cs="Times New Roman"/>
          <w:sz w:val="28"/>
          <w:szCs w:val="28"/>
          <w:lang w:val="kk-KZ"/>
        </w:rPr>
        <w:t>өлшемінің</w:t>
      </w:r>
      <w:r w:rsidRPr="00981E3E">
        <w:rPr>
          <w:rFonts w:ascii="Times New Roman" w:hAnsi="Times New Roman" w:cs="Times New Roman"/>
          <w:sz w:val="28"/>
          <w:szCs w:val="28"/>
          <w:lang w:val="kk-KZ"/>
        </w:rPr>
        <w:t xml:space="preserve"> тәжірибеден кейінгі </w:t>
      </w:r>
      <w:r>
        <w:rPr>
          <w:rFonts w:ascii="Times New Roman" w:hAnsi="Times New Roman" w:cs="Times New Roman"/>
          <w:sz w:val="28"/>
          <w:szCs w:val="28"/>
          <w:lang w:val="kk-KZ"/>
        </w:rPr>
        <w:t>салыстырмалы көрсеткіштері</w:t>
      </w:r>
    </w:p>
    <w:p w:rsidR="00377D7A" w:rsidRDefault="00377D7A" w:rsidP="00377D7A">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p>
    <w:p w:rsidR="00DF3383" w:rsidRDefault="0040225C" w:rsidP="00DF3383">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981E3E">
        <w:rPr>
          <w:rFonts w:ascii="Times New Roman" w:hAnsi="Times New Roman" w:cs="Times New Roman"/>
          <w:sz w:val="28"/>
          <w:lang w:val="kk-KZ"/>
        </w:rPr>
        <w:t xml:space="preserve">Эксперименттік топтарда реттеуші </w:t>
      </w:r>
      <w:r w:rsidR="00434749">
        <w:rPr>
          <w:rFonts w:ascii="Times New Roman" w:hAnsi="Times New Roman" w:cs="Times New Roman"/>
          <w:sz w:val="28"/>
          <w:lang w:val="kk-KZ"/>
        </w:rPr>
        <w:t>өлшемінің</w:t>
      </w:r>
      <w:r w:rsidRPr="00981E3E">
        <w:rPr>
          <w:rFonts w:ascii="Times New Roman" w:hAnsi="Times New Roman" w:cs="Times New Roman"/>
          <w:sz w:val="28"/>
          <w:lang w:val="kk-KZ"/>
        </w:rPr>
        <w:t xml:space="preserve"> жоғары деңгейіндегі оқушылар санының айтарлықтай өсуі байқалады. Мысалы, ЭТ</w:t>
      </w:r>
      <w:r w:rsidR="008A47D6">
        <w:rPr>
          <w:rFonts w:ascii="Times New Roman" w:hAnsi="Times New Roman" w:cs="Times New Roman"/>
          <w:sz w:val="28"/>
          <w:lang w:val="kk-KZ"/>
        </w:rPr>
        <w:t>1 тобында мұндай оқушылар саны 4-тен 7-ге дейін, ал ЭТ2 тобында 4-тен 8-г</w:t>
      </w:r>
      <w:r w:rsidRPr="00981E3E">
        <w:rPr>
          <w:rFonts w:ascii="Times New Roman" w:hAnsi="Times New Roman" w:cs="Times New Roman"/>
          <w:sz w:val="28"/>
          <w:lang w:val="kk-KZ"/>
        </w:rPr>
        <w:t>е</w:t>
      </w:r>
      <w:r w:rsidR="008A47D6">
        <w:rPr>
          <w:rFonts w:ascii="Times New Roman" w:hAnsi="Times New Roman" w:cs="Times New Roman"/>
          <w:sz w:val="28"/>
          <w:lang w:val="kk-KZ"/>
        </w:rPr>
        <w:t xml:space="preserve">, </w:t>
      </w:r>
      <w:r w:rsidR="008A47D6" w:rsidRPr="00981E3E">
        <w:rPr>
          <w:rFonts w:ascii="Times New Roman" w:hAnsi="Times New Roman" w:cs="Times New Roman"/>
          <w:sz w:val="28"/>
          <w:lang w:val="kk-KZ"/>
        </w:rPr>
        <w:t>ЭТ3 тобында</w:t>
      </w:r>
      <w:r w:rsidR="008A47D6">
        <w:rPr>
          <w:rFonts w:ascii="Times New Roman" w:hAnsi="Times New Roman" w:cs="Times New Roman"/>
          <w:sz w:val="28"/>
          <w:lang w:val="kk-KZ"/>
        </w:rPr>
        <w:t xml:space="preserve"> 3-тен 8-ге</w:t>
      </w:r>
      <w:r w:rsidRPr="00981E3E">
        <w:rPr>
          <w:rFonts w:ascii="Times New Roman" w:hAnsi="Times New Roman" w:cs="Times New Roman"/>
          <w:sz w:val="28"/>
          <w:lang w:val="kk-KZ"/>
        </w:rPr>
        <w:t xml:space="preserve"> дейін артты. Бұл оқушылардың өзін-өзі реттеу және оқу іс-әрекеттеріне деген ынтасының жоғарылағанын көрсетеді. Бақылау топтарында </w:t>
      </w:r>
      <w:r w:rsidR="008A47D6">
        <w:rPr>
          <w:rFonts w:ascii="Times New Roman" w:hAnsi="Times New Roman" w:cs="Times New Roman"/>
          <w:sz w:val="28"/>
          <w:lang w:val="kk-KZ"/>
        </w:rPr>
        <w:t xml:space="preserve">БТ3 бұл көрсеткіш  2-ден 4-ке дейін артып, қалған топтарда </w:t>
      </w:r>
      <w:r w:rsidRPr="00981E3E">
        <w:rPr>
          <w:rFonts w:ascii="Times New Roman" w:hAnsi="Times New Roman" w:cs="Times New Roman"/>
          <w:sz w:val="28"/>
          <w:lang w:val="kk-KZ"/>
        </w:rPr>
        <w:t xml:space="preserve">өзгеріссіз қалды. </w:t>
      </w:r>
      <w:r w:rsidR="008A47D6">
        <w:rPr>
          <w:rFonts w:ascii="Times New Roman" w:hAnsi="Times New Roman" w:cs="Times New Roman"/>
          <w:sz w:val="28"/>
          <w:lang w:val="kk-KZ"/>
        </w:rPr>
        <w:t>Кестеден</w:t>
      </w:r>
      <w:r w:rsidR="00377D7A">
        <w:rPr>
          <w:rFonts w:ascii="Times New Roman" w:hAnsi="Times New Roman" w:cs="Times New Roman"/>
          <w:sz w:val="28"/>
          <w:lang w:val="kk-KZ"/>
        </w:rPr>
        <w:t xml:space="preserve"> көріп отырған</w:t>
      </w:r>
      <w:r w:rsidR="008A47D6">
        <w:rPr>
          <w:rFonts w:ascii="Times New Roman" w:hAnsi="Times New Roman" w:cs="Times New Roman"/>
          <w:sz w:val="28"/>
          <w:lang w:val="kk-KZ"/>
        </w:rPr>
        <w:t xml:space="preserve">ымыздай, </w:t>
      </w:r>
      <w:r w:rsidR="00377D7A" w:rsidRPr="00981E3E">
        <w:rPr>
          <w:rFonts w:ascii="Times New Roman" w:hAnsi="Times New Roman" w:cs="Times New Roman"/>
          <w:sz w:val="28"/>
          <w:lang w:val="kk-KZ"/>
        </w:rPr>
        <w:t>эксперименттік топтарда</w:t>
      </w:r>
      <w:r w:rsidR="00377D7A">
        <w:rPr>
          <w:rFonts w:ascii="Times New Roman" w:hAnsi="Times New Roman" w:cs="Times New Roman"/>
          <w:sz w:val="28"/>
          <w:lang w:val="kk-KZ"/>
        </w:rPr>
        <w:t xml:space="preserve"> </w:t>
      </w:r>
      <w:r w:rsidR="008A47D6">
        <w:rPr>
          <w:rFonts w:ascii="Times New Roman" w:hAnsi="Times New Roman" w:cs="Times New Roman"/>
          <w:sz w:val="28"/>
          <w:lang w:val="kk-KZ"/>
        </w:rPr>
        <w:t>о</w:t>
      </w:r>
      <w:r w:rsidRPr="00981E3E">
        <w:rPr>
          <w:rFonts w:ascii="Times New Roman" w:hAnsi="Times New Roman" w:cs="Times New Roman"/>
          <w:sz w:val="28"/>
          <w:lang w:val="kk-KZ"/>
        </w:rPr>
        <w:t>рта</w:t>
      </w:r>
      <w:r w:rsidR="008A47D6">
        <w:rPr>
          <w:rFonts w:ascii="Times New Roman" w:hAnsi="Times New Roman" w:cs="Times New Roman"/>
          <w:sz w:val="28"/>
          <w:lang w:val="kk-KZ"/>
        </w:rPr>
        <w:t>ша</w:t>
      </w:r>
      <w:r w:rsidRPr="00981E3E">
        <w:rPr>
          <w:rFonts w:ascii="Times New Roman" w:hAnsi="Times New Roman" w:cs="Times New Roman"/>
          <w:sz w:val="28"/>
          <w:lang w:val="kk-KZ"/>
        </w:rPr>
        <w:t xml:space="preserve"> деңгейдегі оқушылар саны </w:t>
      </w:r>
      <w:r w:rsidR="00377D7A">
        <w:rPr>
          <w:rFonts w:ascii="Times New Roman" w:hAnsi="Times New Roman" w:cs="Times New Roman"/>
          <w:sz w:val="28"/>
          <w:lang w:val="kk-KZ"/>
        </w:rPr>
        <w:t xml:space="preserve">өзгерді: ЭТ1 тобында 4-тен 17-ге дейін, ЭТ2 тобында 18-ден 16-ға, ЭТ3 тобында 15-тен 14-ке, бұл оқушылардың мотивациялық және өзін-өзі реттеу көрсеткіштермен анықталатын реттеуші өлшемінің төмен деңгейден орташа және жоғары деңгейге өзгергендігін белгісі болды. Мәслен, эксперименттік топтардың төмен деңгейдегі көрсетікшер анықтау экспериментіне қарағанда азайғанын көре аламыз: ЭТ1 тобында төмен деңгедегі оқушылар анықталмады, ЭТ2 тобында 5-тен 3-ке, ЭТ3 тобынла 5-тен 1 оқушыға азайды. </w:t>
      </w:r>
      <w:r w:rsidRPr="00981E3E">
        <w:rPr>
          <w:rFonts w:ascii="Times New Roman" w:hAnsi="Times New Roman" w:cs="Times New Roman"/>
          <w:sz w:val="28"/>
          <w:lang w:val="kk-KZ"/>
        </w:rPr>
        <w:t xml:space="preserve">Бақылау топтарында айтарлықтай өзгерістер байқалмады, бұл эксперименттік топтардағы әдістемелердің тиімділігін нақты көрсетеді. </w:t>
      </w:r>
    </w:p>
    <w:p w:rsidR="003836D4" w:rsidRDefault="0040225C" w:rsidP="003836D4">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981E3E">
        <w:rPr>
          <w:rFonts w:ascii="Times New Roman" w:hAnsi="Times New Roman" w:cs="Times New Roman"/>
          <w:sz w:val="28"/>
          <w:lang w:val="kk-KZ"/>
        </w:rPr>
        <w:t xml:space="preserve">Корреляциялық талдау бастапқы және тәжірибеден кейінгі диагностикалық нәтижелері арасындағы байланысты бағалаудың маңызды құралы болып табылады. </w:t>
      </w:r>
      <w:r w:rsidR="003836D4">
        <w:rPr>
          <w:rFonts w:ascii="Times New Roman" w:hAnsi="Times New Roman" w:cs="Times New Roman"/>
          <w:sz w:val="28"/>
          <w:lang w:val="kk-KZ"/>
        </w:rPr>
        <w:t xml:space="preserve">Бастауыш сыныптарда гуманитарлық пәндер негізінде креативті білім беру ортасын қалыптастыру әдістемесі мен креативті тапсырмаларды енгізгеннен кейін эксперименттік топтардағы оқушылардың  </w:t>
      </w:r>
      <w:r w:rsidR="003836D4" w:rsidRPr="00981E3E">
        <w:rPr>
          <w:rFonts w:ascii="Times New Roman" w:hAnsi="Times New Roman" w:cs="Times New Roman"/>
          <w:sz w:val="28"/>
          <w:lang w:val="kk-KZ"/>
        </w:rPr>
        <w:t>креативті,</w:t>
      </w:r>
      <w:r w:rsidR="003836D4">
        <w:rPr>
          <w:rFonts w:ascii="Times New Roman" w:hAnsi="Times New Roman" w:cs="Times New Roman"/>
          <w:sz w:val="28"/>
          <w:lang w:val="kk-KZ"/>
        </w:rPr>
        <w:t xml:space="preserve"> </w:t>
      </w:r>
      <w:r w:rsidR="003836D4" w:rsidRPr="00981E3E">
        <w:rPr>
          <w:rFonts w:ascii="Times New Roman" w:hAnsi="Times New Roman" w:cs="Times New Roman"/>
          <w:sz w:val="28"/>
          <w:lang w:val="kk-KZ"/>
        </w:rPr>
        <w:t xml:space="preserve">танымдық, коммуникативтік, реттеуші </w:t>
      </w:r>
      <w:r w:rsidR="003836D4">
        <w:rPr>
          <w:rFonts w:ascii="Times New Roman" w:hAnsi="Times New Roman" w:cs="Times New Roman"/>
          <w:sz w:val="28"/>
          <w:lang w:val="kk-KZ"/>
        </w:rPr>
        <w:t>өлшемдер</w:t>
      </w:r>
      <w:r w:rsidR="003836D4" w:rsidRPr="00981E3E">
        <w:rPr>
          <w:rFonts w:ascii="Times New Roman" w:hAnsi="Times New Roman" w:cs="Times New Roman"/>
          <w:sz w:val="28"/>
          <w:lang w:val="kk-KZ"/>
        </w:rPr>
        <w:t>ін талдау</w:t>
      </w:r>
      <w:r w:rsidR="003836D4">
        <w:rPr>
          <w:rFonts w:ascii="Times New Roman" w:hAnsi="Times New Roman" w:cs="Times New Roman"/>
          <w:sz w:val="28"/>
          <w:lang w:val="kk-KZ"/>
        </w:rPr>
        <w:t xml:space="preserve"> арқылы тұжырымдамамыздың дұрыстығын тексердік. </w:t>
      </w:r>
      <w:r w:rsidRPr="00981E3E">
        <w:rPr>
          <w:rFonts w:ascii="Times New Roman" w:hAnsi="Times New Roman" w:cs="Times New Roman"/>
          <w:sz w:val="28"/>
          <w:lang w:val="kk-KZ"/>
        </w:rPr>
        <w:t xml:space="preserve">Корреляциялық талдау жүргізу үшін Пирсонның </w:t>
      </w:r>
      <w:r w:rsidR="00DF3383">
        <w:rPr>
          <w:rFonts w:ascii="Times New Roman" w:hAnsi="Times New Roman" w:cs="Times New Roman"/>
          <w:sz w:val="28"/>
          <w:lang w:val="kk-KZ"/>
        </w:rPr>
        <w:t>(</w:t>
      </w:r>
      <w:r w:rsidR="00DF3383" w:rsidRPr="00981E3E">
        <w:rPr>
          <w:rFonts w:ascii="Times New Roman" w:hAnsi="Times New Roman" w:cs="Times New Roman"/>
          <w:sz w:val="28"/>
          <w:lang w:val="kk-KZ"/>
        </w:rPr>
        <w:t xml:space="preserve">r </w:t>
      </w:r>
      <w:r w:rsidR="00DF3383">
        <w:rPr>
          <w:rFonts w:ascii="Times New Roman" w:hAnsi="Times New Roman" w:cs="Times New Roman"/>
          <w:sz w:val="28"/>
          <w:lang w:val="kk-KZ"/>
        </w:rPr>
        <w:t xml:space="preserve">) </w:t>
      </w:r>
      <w:r w:rsidRPr="00981E3E">
        <w:rPr>
          <w:rFonts w:ascii="Times New Roman" w:hAnsi="Times New Roman" w:cs="Times New Roman"/>
          <w:sz w:val="28"/>
          <w:lang w:val="kk-KZ"/>
        </w:rPr>
        <w:t xml:space="preserve">корреляция коэффициенті қолданылды. Бұл көрсеткіш екі айнымалының қаншалықты тығыз байланысты екенін анықтауға мүмкіндік береді (бұл жағдайда бастапқы және қайталанатын нәтижелер). </w:t>
      </w:r>
    </w:p>
    <w:p w:rsidR="003836D4" w:rsidRPr="00E06447" w:rsidRDefault="0040225C" w:rsidP="003836D4">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E06447">
        <w:rPr>
          <w:rFonts w:ascii="Times New Roman" w:hAnsi="Times New Roman" w:cs="Times New Roman"/>
          <w:sz w:val="28"/>
          <w:lang w:val="kk-KZ"/>
        </w:rPr>
        <w:t>r коэффициенті -1-ден 1-ге дейінгі мәндерді қабылдайды, мұндағы:</w:t>
      </w:r>
    </w:p>
    <w:p w:rsidR="003836D4" w:rsidRPr="00E06447" w:rsidRDefault="0040225C" w:rsidP="003836D4">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E06447">
        <w:rPr>
          <w:rFonts w:ascii="Times New Roman" w:hAnsi="Times New Roman" w:cs="Times New Roman"/>
          <w:sz w:val="28"/>
          <w:lang w:val="kk-KZ"/>
        </w:rPr>
        <w:t>r=1</w:t>
      </w:r>
      <w:r w:rsidR="003836D4" w:rsidRPr="00E06447">
        <w:rPr>
          <w:rFonts w:ascii="Times New Roman" w:hAnsi="Times New Roman" w:cs="Times New Roman"/>
          <w:sz w:val="28"/>
          <w:lang w:val="kk-KZ"/>
        </w:rPr>
        <w:t xml:space="preserve"> толық оң корреляцияны білдіреді</w:t>
      </w:r>
    </w:p>
    <w:p w:rsidR="003836D4" w:rsidRPr="00E06447" w:rsidRDefault="0040225C" w:rsidP="003836D4">
      <w:pPr>
        <w:pStyle w:val="a5"/>
        <w:pBdr>
          <w:bottom w:val="single" w:sz="4" w:space="30" w:color="FFFFFF"/>
        </w:pBdr>
        <w:tabs>
          <w:tab w:val="left" w:pos="851"/>
        </w:tabs>
        <w:spacing w:after="0" w:line="240" w:lineRule="auto"/>
        <w:ind w:left="0" w:firstLine="567"/>
        <w:jc w:val="both"/>
        <w:rPr>
          <w:rFonts w:ascii="Times New Roman" w:hAnsi="Times New Roman" w:cs="Times New Roman"/>
          <w:sz w:val="28"/>
          <w:lang w:val="kk-KZ"/>
        </w:rPr>
      </w:pPr>
      <w:r w:rsidRPr="00E06447">
        <w:rPr>
          <w:rFonts w:ascii="Times New Roman" w:hAnsi="Times New Roman" w:cs="Times New Roman"/>
          <w:sz w:val="28"/>
          <w:lang w:val="kk-KZ"/>
        </w:rPr>
        <w:t>r=-1 толық теріс корреляцияны көрсетеді</w:t>
      </w:r>
    </w:p>
    <w:p w:rsidR="003836D4" w:rsidRPr="00E06447" w:rsidRDefault="0040225C" w:rsidP="003836D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lang w:val="kk-KZ"/>
        </w:rPr>
      </w:pPr>
      <w:r w:rsidRPr="00E06447">
        <w:rPr>
          <w:rFonts w:ascii="Times New Roman" w:hAnsi="Times New Roman" w:cs="Times New Roman"/>
          <w:sz w:val="28"/>
          <w:lang w:val="kk-KZ"/>
        </w:rPr>
        <w:lastRenderedPageBreak/>
        <w:t xml:space="preserve">r=0 айнымалылар арасында байланыс жоқ дегенді білдіреді.             </w:t>
      </w:r>
    </w:p>
    <w:p w:rsidR="0040225C" w:rsidRPr="00E06447" w:rsidRDefault="0040225C" w:rsidP="003836D4">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lang w:val="kk-KZ"/>
        </w:rPr>
      </w:pPr>
      <w:r w:rsidRPr="00E06447">
        <w:rPr>
          <w:rFonts w:ascii="Times New Roman" w:hAnsi="Times New Roman" w:cs="Times New Roman"/>
          <w:sz w:val="28"/>
          <w:lang w:val="kk-KZ"/>
        </w:rPr>
        <w:t>Төрт көрсеткіштің әрқайсысы үшін бі</w:t>
      </w:r>
      <w:r w:rsidR="00474A9D" w:rsidRPr="00E06447">
        <w:rPr>
          <w:rFonts w:ascii="Times New Roman" w:hAnsi="Times New Roman" w:cs="Times New Roman"/>
          <w:sz w:val="28"/>
          <w:lang w:val="kk-KZ"/>
        </w:rPr>
        <w:t>з Пирсон корреляциясының келесі</w:t>
      </w:r>
      <w:r w:rsidR="003836D4" w:rsidRPr="00E06447">
        <w:rPr>
          <w:rFonts w:ascii="Times New Roman" w:hAnsi="Times New Roman" w:cs="Times New Roman"/>
          <w:sz w:val="28"/>
          <w:lang w:val="kk-KZ"/>
        </w:rPr>
        <w:t xml:space="preserve"> формуласын қолданамыз</w:t>
      </w:r>
      <w:r w:rsidRPr="00E06447">
        <w:rPr>
          <w:rFonts w:ascii="Times New Roman" w:hAnsi="Times New Roman" w:cs="Times New Roman"/>
          <w:sz w:val="28"/>
          <w:lang w:val="kk-KZ"/>
        </w:rPr>
        <w:t>:</w:t>
      </w:r>
    </w:p>
    <w:p w:rsidR="00474A9D" w:rsidRPr="00E06447" w:rsidRDefault="0040225C" w:rsidP="00474A9D">
      <w:pPr>
        <w:spacing w:after="0" w:line="240" w:lineRule="auto"/>
        <w:ind w:firstLine="567"/>
        <w:jc w:val="center"/>
        <w:rPr>
          <w:rFonts w:ascii="Times New Roman" w:hAnsi="Times New Roman" w:cs="Times New Roman"/>
          <w:i/>
          <w:sz w:val="28"/>
          <w:lang w:val="kk-KZ"/>
        </w:rPr>
      </w:pPr>
      <w:r w:rsidRPr="00E06447">
        <w:rPr>
          <w:rFonts w:ascii="Times New Roman" w:hAnsi="Times New Roman" w:cs="Times New Roman"/>
          <w:noProof/>
          <w:sz w:val="28"/>
          <w:lang w:eastAsia="ru-RU"/>
        </w:rPr>
        <w:drawing>
          <wp:inline distT="0" distB="0" distL="0" distR="0" wp14:anchorId="25B9798E" wp14:editId="577912FA">
            <wp:extent cx="4097655" cy="756285"/>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097655" cy="756285"/>
                    </a:xfrm>
                    <a:prstGeom prst="rect">
                      <a:avLst/>
                    </a:prstGeom>
                  </pic:spPr>
                </pic:pic>
              </a:graphicData>
            </a:graphic>
          </wp:inline>
        </w:drawing>
      </w:r>
      <w:r w:rsidRPr="00E06447">
        <w:rPr>
          <w:rFonts w:ascii="Times New Roman" w:hAnsi="Times New Roman" w:cs="Times New Roman"/>
          <w:sz w:val="28"/>
          <w:lang w:val="kk-KZ"/>
        </w:rPr>
        <w:t>(1)</w:t>
      </w:r>
      <w:r w:rsidRPr="00E06447">
        <w:rPr>
          <w:rFonts w:ascii="Times New Roman" w:hAnsi="Times New Roman" w:cs="Times New Roman"/>
          <w:sz w:val="28"/>
          <w:lang w:val="kk-KZ"/>
        </w:rPr>
        <w:br w:type="textWrapping" w:clear="all"/>
      </w:r>
    </w:p>
    <w:p w:rsidR="0040225C" w:rsidRPr="00E06447" w:rsidRDefault="003836D4" w:rsidP="00131BF9">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Эксперименттік топтар о</w:t>
      </w:r>
      <w:r w:rsidR="00131BF9" w:rsidRPr="00E06447">
        <w:rPr>
          <w:rFonts w:ascii="Times New Roman" w:hAnsi="Times New Roman" w:cs="Times New Roman"/>
          <w:sz w:val="28"/>
          <w:lang w:val="kk-KZ"/>
        </w:rPr>
        <w:t>қушыларын</w:t>
      </w:r>
      <w:r w:rsidR="00474A9D" w:rsidRPr="00E06447">
        <w:rPr>
          <w:rFonts w:ascii="Times New Roman" w:hAnsi="Times New Roman" w:cs="Times New Roman"/>
          <w:sz w:val="28"/>
          <w:lang w:val="kk-KZ"/>
        </w:rPr>
        <w:t>ың білім беру нәтижелерінің</w:t>
      </w:r>
      <w:r w:rsidR="00474A9D" w:rsidRPr="00E06447">
        <w:rPr>
          <w:rFonts w:ascii="Times New Roman" w:hAnsi="Times New Roman" w:cs="Times New Roman"/>
          <w:i/>
          <w:sz w:val="28"/>
          <w:lang w:val="kk-KZ"/>
        </w:rPr>
        <w:t xml:space="preserve"> к</w:t>
      </w:r>
      <w:r w:rsidR="0040225C" w:rsidRPr="00E06447">
        <w:rPr>
          <w:rFonts w:ascii="Times New Roman" w:hAnsi="Times New Roman" w:cs="Times New Roman"/>
          <w:i/>
          <w:sz w:val="28"/>
          <w:lang w:val="kk-KZ"/>
        </w:rPr>
        <w:t xml:space="preserve">реативті </w:t>
      </w:r>
      <w:r w:rsidR="00474A9D" w:rsidRPr="00E06447">
        <w:rPr>
          <w:rFonts w:ascii="Times New Roman" w:hAnsi="Times New Roman" w:cs="Times New Roman"/>
          <w:i/>
          <w:sz w:val="28"/>
          <w:lang w:val="kk-KZ"/>
        </w:rPr>
        <w:t>өлшемі</w:t>
      </w:r>
      <w:r w:rsidR="0040225C" w:rsidRPr="00E06447">
        <w:rPr>
          <w:rFonts w:ascii="Times New Roman" w:hAnsi="Times New Roman" w:cs="Times New Roman"/>
          <w:i/>
          <w:sz w:val="28"/>
          <w:lang w:val="kk-KZ"/>
        </w:rPr>
        <w:t xml:space="preserve"> үшін</w:t>
      </w:r>
      <w:r w:rsidR="0040225C" w:rsidRPr="00E06447">
        <w:rPr>
          <w:rFonts w:ascii="Times New Roman" w:hAnsi="Times New Roman" w:cs="Times New Roman"/>
          <w:sz w:val="28"/>
          <w:lang w:val="kk-KZ"/>
        </w:rPr>
        <w:t xml:space="preserve"> бастапқы </w:t>
      </w:r>
      <w:r w:rsidR="00F82B4D" w:rsidRPr="00E06447">
        <w:rPr>
          <w:rFonts w:ascii="Times New Roman" w:hAnsi="Times New Roman" w:cs="Times New Roman"/>
          <w:sz w:val="28"/>
          <w:lang w:val="kk-KZ"/>
        </w:rPr>
        <w:t xml:space="preserve">(ЭТ1 – 11,6 балл, ЭТ2 – 11,7 балл, ЭТ3 – 7,31 балл. Жалпы – 30,61 балл) және </w:t>
      </w:r>
      <w:r w:rsidR="0040225C" w:rsidRPr="00E06447">
        <w:rPr>
          <w:rFonts w:ascii="Times New Roman" w:hAnsi="Times New Roman" w:cs="Times New Roman"/>
          <w:sz w:val="28"/>
          <w:lang w:val="kk-KZ"/>
        </w:rPr>
        <w:t xml:space="preserve">қайталама деректер </w:t>
      </w:r>
      <w:r w:rsidR="00F82B4D" w:rsidRPr="00E06447">
        <w:rPr>
          <w:rFonts w:ascii="Times New Roman" w:hAnsi="Times New Roman" w:cs="Times New Roman"/>
          <w:sz w:val="28"/>
          <w:lang w:val="kk-KZ"/>
        </w:rPr>
        <w:t>(ЭТ1 – 13,1 балл, ЭТ2 – 14,2 балл, ЭТ3 – 9,1 балл. Жалпы – 36,4</w:t>
      </w:r>
      <w:r w:rsidR="00D96D51" w:rsidRPr="00E06447">
        <w:rPr>
          <w:rFonts w:ascii="Times New Roman" w:hAnsi="Times New Roman" w:cs="Times New Roman"/>
          <w:sz w:val="28"/>
          <w:lang w:val="kk-KZ"/>
        </w:rPr>
        <w:t xml:space="preserve"> </w:t>
      </w:r>
      <w:r w:rsidR="00F82B4D" w:rsidRPr="00E06447">
        <w:rPr>
          <w:rFonts w:ascii="Times New Roman" w:hAnsi="Times New Roman" w:cs="Times New Roman"/>
          <w:sz w:val="28"/>
          <w:lang w:val="kk-KZ"/>
        </w:rPr>
        <w:t xml:space="preserve">балл) </w:t>
      </w:r>
      <w:r w:rsidR="0040225C" w:rsidRPr="00E06447">
        <w:rPr>
          <w:rFonts w:ascii="Times New Roman" w:hAnsi="Times New Roman" w:cs="Times New Roman"/>
          <w:sz w:val="28"/>
          <w:lang w:val="kk-KZ"/>
        </w:rPr>
        <w:t>үшін сомаларды есептеу</w:t>
      </w:r>
    </w:p>
    <w:p w:rsidR="0040225C" w:rsidRPr="00E06447" w:rsidRDefault="0040225C" w:rsidP="0040225C">
      <w:pPr>
        <w:spacing w:after="0" w:line="240" w:lineRule="auto"/>
        <w:ind w:firstLine="567"/>
        <w:jc w:val="both"/>
        <w:rPr>
          <w:rFonts w:ascii="Times New Roman" w:hAnsi="Times New Roman" w:cs="Times New Roman"/>
          <w:sz w:val="28"/>
          <w:lang w:val="kk-KZ"/>
        </w:rPr>
      </w:pPr>
    </w:p>
    <w:p w:rsidR="0040225C" w:rsidRPr="00E06447" w:rsidRDefault="00D96D51" w:rsidP="0040225C">
      <w:pPr>
        <w:spacing w:after="0" w:line="240" w:lineRule="auto"/>
        <w:ind w:firstLine="567"/>
        <w:rPr>
          <w:rFonts w:ascii="Times New Roman" w:hAnsi="Times New Roman" w:cs="Times New Roman"/>
          <w:sz w:val="28"/>
          <w:lang w:val="kk-KZ"/>
        </w:rPr>
      </w:pPr>
      <w:r w:rsidRPr="00E06447">
        <w:rPr>
          <w:rFonts w:ascii="Times New Roman" w:hAnsi="Times New Roman" w:cs="Times New Roman"/>
          <w:sz w:val="28"/>
          <w:lang w:val="kk-KZ"/>
        </w:rPr>
        <w:t>∑X=30,61   ∑Y=36,4</w:t>
      </w:r>
    </w:p>
    <w:p w:rsidR="0040225C" w:rsidRPr="00E06447" w:rsidRDefault="0040225C" w:rsidP="0040225C">
      <w:pPr>
        <w:spacing w:after="0" w:line="240" w:lineRule="auto"/>
        <w:ind w:firstLine="567"/>
        <w:rPr>
          <w:rFonts w:ascii="Times New Roman" w:hAnsi="Times New Roman" w:cs="Times New Roman"/>
          <w:sz w:val="28"/>
          <w:lang w:val="kk-KZ"/>
        </w:rPr>
      </w:pPr>
      <w:r w:rsidRPr="00E06447">
        <w:rPr>
          <w:rFonts w:ascii="Times New Roman" w:hAnsi="Times New Roman" w:cs="Times New Roman"/>
          <w:sz w:val="28"/>
          <w:lang w:val="kk-KZ"/>
        </w:rPr>
        <w:t>∑</w:t>
      </w:r>
      <w:r w:rsidRPr="00E06447">
        <w:rPr>
          <w:rFonts w:ascii="Cambria Math" w:hAnsi="Cambria Math" w:cs="Cambria Math"/>
          <w:sz w:val="28"/>
          <w:lang w:val="kk-KZ"/>
        </w:rPr>
        <w:t>𝑋</w:t>
      </w:r>
      <w:r w:rsidRPr="00E06447">
        <w:rPr>
          <w:rFonts w:ascii="Times New Roman" w:hAnsi="Times New Roman" w:cs="Times New Roman"/>
          <w:sz w:val="28"/>
          <w:vertAlign w:val="superscript"/>
          <w:lang w:val="kk-KZ"/>
        </w:rPr>
        <w:t>2</w:t>
      </w:r>
      <w:r w:rsidR="00D96D51" w:rsidRPr="00E06447">
        <w:rPr>
          <w:rFonts w:ascii="Times New Roman" w:hAnsi="Times New Roman" w:cs="Times New Roman"/>
          <w:sz w:val="28"/>
          <w:lang w:val="kk-KZ"/>
        </w:rPr>
        <w:t>=(30,61</w:t>
      </w:r>
      <w:r w:rsidRPr="00E06447">
        <w:rPr>
          <w:rFonts w:ascii="Times New Roman" w:hAnsi="Times New Roman" w:cs="Times New Roman"/>
          <w:sz w:val="28"/>
          <w:lang w:val="kk-KZ"/>
        </w:rPr>
        <w:t>)</w:t>
      </w:r>
      <w:r w:rsidRPr="00E06447">
        <w:rPr>
          <w:rFonts w:ascii="Times New Roman" w:hAnsi="Times New Roman" w:cs="Times New Roman"/>
          <w:sz w:val="28"/>
          <w:vertAlign w:val="superscript"/>
          <w:lang w:val="kk-KZ"/>
        </w:rPr>
        <w:t>2</w:t>
      </w:r>
      <w:r w:rsidR="00D96D51" w:rsidRPr="00E06447">
        <w:rPr>
          <w:rFonts w:ascii="Times New Roman" w:hAnsi="Times New Roman" w:cs="Times New Roman"/>
          <w:sz w:val="28"/>
          <w:lang w:val="kk-KZ"/>
        </w:rPr>
        <w:t>=324,8861</w:t>
      </w:r>
      <w:r w:rsidRPr="00E06447">
        <w:rPr>
          <w:rFonts w:ascii="Times New Roman" w:hAnsi="Times New Roman" w:cs="Times New Roman"/>
          <w:sz w:val="28"/>
          <w:lang w:val="kk-KZ"/>
        </w:rPr>
        <w:t>,         ∑</w:t>
      </w:r>
      <w:r w:rsidRPr="00E06447">
        <w:rPr>
          <w:rFonts w:ascii="Cambria Math" w:hAnsi="Cambria Math" w:cs="Cambria Math"/>
          <w:sz w:val="28"/>
          <w:lang w:val="kk-KZ"/>
        </w:rPr>
        <w:t>𝑌</w:t>
      </w:r>
      <w:r w:rsidRPr="00E06447">
        <w:rPr>
          <w:rFonts w:ascii="Times New Roman" w:hAnsi="Times New Roman" w:cs="Times New Roman"/>
          <w:sz w:val="28"/>
          <w:vertAlign w:val="superscript"/>
          <w:lang w:val="kk-KZ"/>
        </w:rPr>
        <w:t>2</w:t>
      </w:r>
      <w:r w:rsidR="00D96D51" w:rsidRPr="00E06447">
        <w:rPr>
          <w:rFonts w:ascii="Times New Roman" w:hAnsi="Times New Roman" w:cs="Times New Roman"/>
          <w:sz w:val="28"/>
          <w:lang w:val="kk-KZ"/>
        </w:rPr>
        <w:t>=(36,4</w:t>
      </w:r>
      <w:r w:rsidRPr="00E06447">
        <w:rPr>
          <w:rFonts w:ascii="Times New Roman" w:hAnsi="Times New Roman" w:cs="Times New Roman"/>
          <w:sz w:val="28"/>
          <w:lang w:val="kk-KZ"/>
        </w:rPr>
        <w:t>)</w:t>
      </w:r>
      <w:r w:rsidRPr="00E06447">
        <w:rPr>
          <w:rFonts w:ascii="Times New Roman" w:hAnsi="Times New Roman" w:cs="Times New Roman"/>
          <w:sz w:val="28"/>
          <w:vertAlign w:val="superscript"/>
          <w:lang w:val="kk-KZ"/>
        </w:rPr>
        <w:t>2</w:t>
      </w:r>
      <w:r w:rsidR="00D96D51" w:rsidRPr="00E06447">
        <w:rPr>
          <w:rFonts w:ascii="Times New Roman" w:hAnsi="Times New Roman" w:cs="Times New Roman"/>
          <w:sz w:val="28"/>
          <w:lang w:val="kk-KZ"/>
        </w:rPr>
        <w:t>=456,06</w:t>
      </w:r>
    </w:p>
    <w:p w:rsidR="0040225C" w:rsidRPr="00E06447" w:rsidRDefault="00D96D51" w:rsidP="0040225C">
      <w:pPr>
        <w:spacing w:after="0" w:line="240" w:lineRule="auto"/>
        <w:ind w:firstLine="567"/>
        <w:rPr>
          <w:rFonts w:ascii="Times New Roman" w:hAnsi="Times New Roman" w:cs="Times New Roman"/>
          <w:sz w:val="28"/>
          <w:lang w:val="kk-KZ"/>
        </w:rPr>
      </w:pPr>
      <w:r w:rsidRPr="00E06447">
        <w:rPr>
          <w:rFonts w:ascii="Times New Roman" w:hAnsi="Times New Roman" w:cs="Times New Roman"/>
          <w:sz w:val="28"/>
          <w:lang w:val="kk-KZ"/>
        </w:rPr>
        <w:t>∑XY=(30,61×36,40)=384,621</w:t>
      </w:r>
    </w:p>
    <w:p w:rsidR="00D96D51" w:rsidRPr="00E06447" w:rsidRDefault="00D96D51" w:rsidP="0040225C">
      <w:pPr>
        <w:spacing w:after="0" w:line="240" w:lineRule="auto"/>
        <w:ind w:firstLine="567"/>
        <w:rPr>
          <w:rFonts w:ascii="Times New Roman" w:hAnsi="Times New Roman" w:cs="Times New Roman"/>
          <w:sz w:val="28"/>
          <w:lang w:val="kk-KZ"/>
        </w:rPr>
      </w:pPr>
    </w:p>
    <w:p w:rsidR="0040225C" w:rsidRPr="00E06447" w:rsidRDefault="0040225C" w:rsidP="0040225C">
      <w:pPr>
        <w:spacing w:after="0" w:line="240" w:lineRule="auto"/>
        <w:ind w:firstLine="567"/>
        <w:rPr>
          <w:rFonts w:ascii="Times New Roman" w:hAnsi="Times New Roman" w:cs="Times New Roman"/>
          <w:sz w:val="28"/>
          <w:lang w:val="kk-KZ"/>
        </w:rPr>
      </w:pPr>
      <w:r w:rsidRPr="00E06447">
        <w:rPr>
          <w:rFonts w:ascii="Times New Roman" w:hAnsi="Times New Roman" w:cs="Times New Roman"/>
          <w:sz w:val="28"/>
          <w:lang w:val="kk-KZ"/>
        </w:rPr>
        <w:t>Корреляция коэффициентін есептеу</w:t>
      </w:r>
    </w:p>
    <w:p w:rsidR="0040225C" w:rsidRPr="00E06447" w:rsidRDefault="0040225C" w:rsidP="0040225C">
      <w:pPr>
        <w:spacing w:after="0" w:line="240" w:lineRule="auto"/>
        <w:ind w:firstLine="567"/>
        <w:rPr>
          <w:rFonts w:ascii="Times New Roman" w:hAnsi="Times New Roman" w:cs="Times New Roman"/>
          <w:sz w:val="28"/>
          <w:lang w:val="kk-KZ"/>
        </w:rPr>
      </w:pPr>
    </w:p>
    <w:p w:rsidR="0040225C" w:rsidRPr="00E06447" w:rsidRDefault="0040225C" w:rsidP="0040225C">
      <w:pPr>
        <w:spacing w:after="0" w:line="240" w:lineRule="auto"/>
        <w:ind w:firstLine="567"/>
        <w:rPr>
          <w:rFonts w:ascii="Times New Roman" w:hAnsi="Times New Roman" w:cs="Times New Roman"/>
          <w:sz w:val="28"/>
          <w:lang w:val="en-US"/>
        </w:rPr>
      </w:pPr>
      <m:oMathPara>
        <m:oMath>
          <m:r>
            <w:rPr>
              <w:rFonts w:ascii="Cambria Math" w:hAnsi="Cambria Math" w:cs="Times New Roman"/>
              <w:sz w:val="24"/>
              <w:szCs w:val="24"/>
              <w:lang w:val="kk-KZ"/>
            </w:rPr>
            <m:t>r</m:t>
          </m:r>
          <m:r>
            <m:rPr>
              <m:sty m:val="p"/>
            </m:rPr>
            <w:rPr>
              <w:rFonts w:ascii="Cambria Math" w:hAnsi="Cambria Math" w:cs="Times New Roman"/>
              <w:sz w:val="24"/>
              <w:szCs w:val="24"/>
              <w:lang w:val="kk-KZ"/>
            </w:rPr>
            <m:t>=</m:t>
          </m:r>
          <m:f>
            <m:fPr>
              <m:ctrlPr>
                <w:rPr>
                  <w:rFonts w:ascii="Cambria Math" w:hAnsi="Cambria Math" w:cs="Times New Roman"/>
                  <w:sz w:val="24"/>
                  <w:szCs w:val="24"/>
                  <w:lang w:val="kk-KZ"/>
                </w:rPr>
              </m:ctrlPr>
            </m:fPr>
            <m:num>
              <m:r>
                <m:rPr>
                  <m:sty m:val="p"/>
                </m:rPr>
                <w:rPr>
                  <w:rStyle w:val="mord"/>
                  <w:rFonts w:ascii="Cambria Math" w:hAnsi="Cambria Math" w:cs="Times New Roman"/>
                  <w:sz w:val="24"/>
                  <w:szCs w:val="24"/>
                </w:rPr>
                <m:t>3</m:t>
              </m:r>
              <m:r>
                <m:rPr>
                  <m:sty m:val="p"/>
                </m:rPr>
                <w:rPr>
                  <w:rStyle w:val="mbin"/>
                  <w:rFonts w:ascii="Cambria Math" w:hAnsi="Cambria Math" w:cs="Times New Roman"/>
                  <w:sz w:val="24"/>
                  <w:szCs w:val="24"/>
                </w:rPr>
                <m:t>⋅</m:t>
              </m:r>
              <m:r>
                <m:rPr>
                  <m:sty m:val="p"/>
                </m:rPr>
                <w:rPr>
                  <w:rStyle w:val="mord"/>
                  <w:rFonts w:ascii="Cambria Math" w:hAnsi="Cambria Math" w:cs="Times New Roman"/>
                  <w:sz w:val="24"/>
                  <w:szCs w:val="24"/>
                </w:rPr>
                <m:t>384.621</m:t>
              </m:r>
              <m:r>
                <m:rPr>
                  <m:sty m:val="p"/>
                </m:rPr>
                <w:rPr>
                  <w:rStyle w:val="mbin"/>
                  <w:rFonts w:ascii="Cambria Math" w:hAnsi="Cambria Math" w:cs="Times New Roman"/>
                  <w:sz w:val="24"/>
                  <w:szCs w:val="24"/>
                </w:rPr>
                <m:t>-</m:t>
              </m:r>
              <m:r>
                <m:rPr>
                  <m:sty m:val="p"/>
                </m:rPr>
                <w:rPr>
                  <w:rStyle w:val="mord"/>
                  <w:rFonts w:ascii="Cambria Math" w:hAnsi="Cambria Math" w:cs="Times New Roman"/>
                  <w:sz w:val="24"/>
                  <w:szCs w:val="24"/>
                </w:rPr>
                <m:t>30.61</m:t>
              </m:r>
              <m:r>
                <m:rPr>
                  <m:sty m:val="p"/>
                </m:rPr>
                <w:rPr>
                  <w:rStyle w:val="mbin"/>
                  <w:rFonts w:ascii="Cambria Math" w:hAnsi="Cambria Math" w:cs="Times New Roman"/>
                  <w:sz w:val="24"/>
                  <w:szCs w:val="24"/>
                </w:rPr>
                <m:t>⋅</m:t>
              </m:r>
              <m:r>
                <m:rPr>
                  <m:sty m:val="p"/>
                </m:rPr>
                <w:rPr>
                  <w:rStyle w:val="mord"/>
                  <w:rFonts w:ascii="Cambria Math" w:hAnsi="Cambria Math" w:cs="Times New Roman"/>
                  <w:sz w:val="24"/>
                  <w:szCs w:val="24"/>
                </w:rPr>
                <m:t>36.40</m:t>
              </m:r>
            </m:num>
            <m:den>
              <m:rad>
                <m:radPr>
                  <m:degHide m:val="1"/>
                  <m:ctrlPr>
                    <w:rPr>
                      <w:rFonts w:ascii="Cambria Math" w:hAnsi="Cambria Math" w:cs="Times New Roman"/>
                      <w:i/>
                      <w:sz w:val="24"/>
                      <w:szCs w:val="24"/>
                      <w:lang w:val="kk-KZ"/>
                    </w:rPr>
                  </m:ctrlPr>
                </m:radPr>
                <m:deg/>
                <m:e>
                  <m:r>
                    <w:rPr>
                      <w:rFonts w:ascii="Cambria Math" w:hAnsi="Cambria Math" w:cs="Times New Roman"/>
                      <w:sz w:val="24"/>
                      <w:szCs w:val="24"/>
                      <w:lang w:val="kk-KZ"/>
                    </w:rPr>
                    <m:t>(</m:t>
                  </m:r>
                </m:e>
              </m:rad>
              <m:r>
                <w:rPr>
                  <w:rFonts w:ascii="Cambria Math" w:hAnsi="Cambria Math" w:cs="Times New Roman"/>
                  <w:sz w:val="24"/>
                  <w:szCs w:val="24"/>
                  <w:lang w:val="kk-KZ"/>
                </w:rPr>
                <m:t>3×324,8861-</m:t>
              </m:r>
              <m:d>
                <m:dPr>
                  <m:ctrlPr>
                    <w:rPr>
                      <w:rFonts w:ascii="Cambria Math" w:hAnsi="Cambria Math" w:cs="Times New Roman"/>
                      <w:i/>
                      <w:sz w:val="24"/>
                      <w:szCs w:val="24"/>
                      <w:lang w:val="kk-KZ"/>
                    </w:rPr>
                  </m:ctrlPr>
                </m:dPr>
                <m:e>
                  <m:sSup>
                    <m:sSupPr>
                      <m:ctrlPr>
                        <w:rPr>
                          <w:rFonts w:ascii="Cambria Math" w:hAnsi="Cambria Math" w:cs="Times New Roman"/>
                          <w:i/>
                          <w:sz w:val="24"/>
                          <w:szCs w:val="24"/>
                          <w:lang w:val="kk-KZ"/>
                        </w:rPr>
                      </m:ctrlPr>
                    </m:sSupPr>
                    <m:e>
                      <m:r>
                        <w:rPr>
                          <w:rFonts w:ascii="Cambria Math" w:hAnsi="Cambria Math" w:cs="Times New Roman"/>
                          <w:sz w:val="24"/>
                          <w:szCs w:val="24"/>
                          <w:lang w:val="kk-KZ"/>
                        </w:rPr>
                        <m:t>30,61)</m:t>
                      </m:r>
                    </m:e>
                    <m:sup>
                      <m:r>
                        <w:rPr>
                          <w:rFonts w:ascii="Cambria Math" w:hAnsi="Cambria Math" w:cs="Times New Roman"/>
                          <w:sz w:val="24"/>
                          <w:szCs w:val="24"/>
                          <w:lang w:val="kk-KZ"/>
                        </w:rPr>
                        <m:t>2</m:t>
                      </m:r>
                    </m:sup>
                  </m:sSup>
                </m:e>
              </m:d>
              <m:r>
                <w:rPr>
                  <w:rFonts w:ascii="Cambria Math" w:hAnsi="Cambria Math" w:cs="Times New Roman"/>
                  <w:sz w:val="24"/>
                  <w:szCs w:val="24"/>
                  <w:lang w:val="kk-KZ"/>
                </w:rPr>
                <m:t>(3×456,06-</m:t>
              </m:r>
              <m:sSup>
                <m:sSupPr>
                  <m:ctrlPr>
                    <w:rPr>
                      <w:rFonts w:ascii="Cambria Math" w:hAnsi="Cambria Math" w:cs="Times New Roman"/>
                      <w:i/>
                      <w:sz w:val="24"/>
                      <w:szCs w:val="24"/>
                      <w:lang w:val="kk-KZ"/>
                    </w:rPr>
                  </m:ctrlPr>
                </m:sSupPr>
                <m:e>
                  <m:d>
                    <m:dPr>
                      <m:ctrlPr>
                        <w:rPr>
                          <w:rFonts w:ascii="Cambria Math" w:hAnsi="Cambria Math" w:cs="Times New Roman"/>
                          <w:i/>
                          <w:sz w:val="24"/>
                          <w:szCs w:val="24"/>
                          <w:lang w:val="kk-KZ"/>
                        </w:rPr>
                      </m:ctrlPr>
                    </m:dPr>
                    <m:e>
                      <m:r>
                        <w:rPr>
                          <w:rFonts w:ascii="Cambria Math" w:hAnsi="Cambria Math" w:cs="Times New Roman"/>
                          <w:sz w:val="24"/>
                          <w:szCs w:val="24"/>
                          <w:lang w:val="kk-KZ"/>
                        </w:rPr>
                        <m:t>36,40</m:t>
                      </m:r>
                    </m:e>
                  </m:d>
                </m:e>
                <m:sup>
                  <m:r>
                    <w:rPr>
                      <w:rFonts w:ascii="Cambria Math" w:hAnsi="Cambria Math" w:cs="Times New Roman"/>
                      <w:sz w:val="24"/>
                      <w:szCs w:val="24"/>
                      <w:lang w:val="kk-KZ"/>
                    </w:rPr>
                    <m:t>2</m:t>
                  </m:r>
                </m:sup>
              </m:sSup>
              <m:r>
                <w:rPr>
                  <w:rFonts w:ascii="Cambria Math" w:hAnsi="Cambria Math" w:cs="Times New Roman"/>
                  <w:sz w:val="24"/>
                  <w:szCs w:val="24"/>
                  <w:lang w:val="kk-KZ"/>
                </w:rPr>
                <m:t>)</m:t>
              </m:r>
            </m:den>
          </m:f>
          <m:r>
            <w:rPr>
              <w:rFonts w:ascii="Cambria Math" w:hAnsi="Cambria Math" w:cs="Times New Roman"/>
              <w:sz w:val="24"/>
              <w:szCs w:val="24"/>
              <w:lang w:val="kk-KZ"/>
            </w:rPr>
            <m:t>=0,983</m:t>
          </m:r>
        </m:oMath>
      </m:oMathPara>
    </w:p>
    <w:p w:rsidR="0040225C" w:rsidRPr="00E06447" w:rsidRDefault="0040225C" w:rsidP="0040225C">
      <w:pPr>
        <w:spacing w:after="0" w:line="240" w:lineRule="auto"/>
        <w:ind w:firstLine="567"/>
        <w:jc w:val="both"/>
        <w:rPr>
          <w:rFonts w:ascii="Times New Roman" w:hAnsi="Times New Roman" w:cs="Times New Roman"/>
          <w:sz w:val="28"/>
          <w:lang w:val="kk-KZ"/>
        </w:rPr>
      </w:pPr>
    </w:p>
    <w:p w:rsidR="0040225C" w:rsidRPr="00E06447" w:rsidRDefault="009342D2"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r = 0,983</w:t>
      </w:r>
      <w:r w:rsidR="0040225C" w:rsidRPr="00E06447">
        <w:rPr>
          <w:rFonts w:ascii="Times New Roman" w:hAnsi="Times New Roman" w:cs="Times New Roman"/>
          <w:sz w:val="28"/>
          <w:lang w:val="kk-KZ"/>
        </w:rPr>
        <w:t xml:space="preserve"> корреляция коэффициенті оң корреляцияны көрсетеді, бұл </w:t>
      </w:r>
      <w:r w:rsidRPr="00E06447">
        <w:rPr>
          <w:rFonts w:ascii="Times New Roman" w:hAnsi="Times New Roman" w:cs="Times New Roman"/>
          <w:sz w:val="28"/>
          <w:lang w:val="kk-KZ"/>
        </w:rPr>
        <w:t>оқушылардың білім беру нәтижелерінің креативті өлшемінің</w:t>
      </w:r>
      <w:r w:rsidR="0040225C" w:rsidRPr="00E06447">
        <w:rPr>
          <w:rFonts w:ascii="Times New Roman" w:hAnsi="Times New Roman" w:cs="Times New Roman"/>
          <w:sz w:val="28"/>
          <w:lang w:val="kk-KZ"/>
        </w:rPr>
        <w:t xml:space="preserve"> бастапқы және тәжірибеден кейінгі нәтижелері арасындағы толық байланысты көрсетеді.</w:t>
      </w:r>
    </w:p>
    <w:p w:rsidR="0040225C" w:rsidRPr="00E06447" w:rsidRDefault="00474A9D"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Оқушылардың білім беру нәтижелерінің</w:t>
      </w:r>
      <w:r w:rsidRPr="00E06447">
        <w:rPr>
          <w:rFonts w:ascii="Times New Roman" w:hAnsi="Times New Roman" w:cs="Times New Roman"/>
          <w:i/>
          <w:sz w:val="28"/>
          <w:lang w:val="kk-KZ"/>
        </w:rPr>
        <w:t xml:space="preserve"> т</w:t>
      </w:r>
      <w:r w:rsidR="0040225C" w:rsidRPr="00E06447">
        <w:rPr>
          <w:rFonts w:ascii="Times New Roman" w:hAnsi="Times New Roman" w:cs="Times New Roman"/>
          <w:i/>
          <w:sz w:val="28"/>
          <w:lang w:val="kk-KZ"/>
        </w:rPr>
        <w:t xml:space="preserve">анымдық </w:t>
      </w:r>
      <w:r w:rsidRPr="00E06447">
        <w:rPr>
          <w:rFonts w:ascii="Times New Roman" w:hAnsi="Times New Roman" w:cs="Times New Roman"/>
          <w:i/>
          <w:sz w:val="28"/>
          <w:lang w:val="kk-KZ"/>
        </w:rPr>
        <w:t>өлшеміне</w:t>
      </w:r>
      <w:r w:rsidR="0040225C" w:rsidRPr="00E06447">
        <w:rPr>
          <w:rFonts w:ascii="Times New Roman" w:hAnsi="Times New Roman" w:cs="Times New Roman"/>
          <w:i/>
          <w:sz w:val="28"/>
          <w:lang w:val="kk-KZ"/>
        </w:rPr>
        <w:t xml:space="preserve"> </w:t>
      </w:r>
      <w:r w:rsidR="0040225C" w:rsidRPr="00E06447">
        <w:rPr>
          <w:rFonts w:ascii="Times New Roman" w:hAnsi="Times New Roman" w:cs="Times New Roman"/>
          <w:sz w:val="28"/>
          <w:lang w:val="kk-KZ"/>
        </w:rPr>
        <w:t>арналған корреляциялық талдау</w:t>
      </w:r>
      <w:r w:rsidR="00F94F8D" w:rsidRPr="00E06447">
        <w:rPr>
          <w:rFonts w:ascii="Times New Roman" w:hAnsi="Times New Roman" w:cs="Times New Roman"/>
          <w:sz w:val="28"/>
          <w:lang w:val="kk-KZ"/>
        </w:rPr>
        <w:t>:</w:t>
      </w:r>
    </w:p>
    <w:p w:rsidR="0040225C" w:rsidRPr="00E06447" w:rsidRDefault="00F94F8D" w:rsidP="00F94F8D">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 xml:space="preserve">Эксперименттік топтар оқушыларының бастапқы (жоғары деңгей – 17 оқушы, орташа деңгей – 47 оқушы, төмен деңгей – 10 оқушы) </w:t>
      </w:r>
      <w:r w:rsidR="0040225C" w:rsidRPr="00E06447">
        <w:rPr>
          <w:rFonts w:ascii="Times New Roman" w:hAnsi="Times New Roman" w:cs="Times New Roman"/>
          <w:sz w:val="28"/>
          <w:lang w:val="kk-KZ"/>
        </w:rPr>
        <w:t xml:space="preserve">және </w:t>
      </w:r>
      <w:r w:rsidRPr="00E06447">
        <w:rPr>
          <w:rFonts w:ascii="Times New Roman" w:hAnsi="Times New Roman" w:cs="Times New Roman"/>
          <w:sz w:val="28"/>
          <w:lang w:val="kk-KZ"/>
        </w:rPr>
        <w:t>эксперименттен</w:t>
      </w:r>
      <w:r w:rsidR="0040225C" w:rsidRPr="00E06447">
        <w:rPr>
          <w:rFonts w:ascii="Times New Roman" w:hAnsi="Times New Roman" w:cs="Times New Roman"/>
          <w:sz w:val="28"/>
          <w:lang w:val="kk-KZ"/>
        </w:rPr>
        <w:t xml:space="preserve"> кейінгі</w:t>
      </w:r>
      <w:r w:rsidRPr="00E06447">
        <w:rPr>
          <w:rFonts w:ascii="Times New Roman" w:hAnsi="Times New Roman" w:cs="Times New Roman"/>
          <w:sz w:val="28"/>
          <w:lang w:val="kk-KZ"/>
        </w:rPr>
        <w:t xml:space="preserve"> (жоғары деңгей – 30 оқушы, орташа деңгей – 37 оқушы, төмен деңгей – 10 оқушы) деректер үшін сомалар есептелді. </w:t>
      </w:r>
    </w:p>
    <w:p w:rsidR="0040225C" w:rsidRPr="00E06447" w:rsidRDefault="0040225C" w:rsidP="0040225C">
      <w:pPr>
        <w:spacing w:after="0" w:line="240" w:lineRule="auto"/>
        <w:ind w:firstLine="567"/>
        <w:rPr>
          <w:rFonts w:ascii="Times New Roman" w:hAnsi="Times New Roman" w:cs="Times New Roman"/>
          <w:sz w:val="28"/>
          <w:lang w:val="kk-KZ"/>
        </w:rPr>
      </w:pPr>
      <w:r w:rsidRPr="00E06447">
        <w:rPr>
          <w:rFonts w:ascii="Times New Roman" w:hAnsi="Times New Roman" w:cs="Times New Roman"/>
          <w:sz w:val="28"/>
          <w:lang w:val="kk-KZ"/>
        </w:rPr>
        <w:t>Оқушылардың әр тобы үшін орта баллды аламыз.</w:t>
      </w:r>
    </w:p>
    <w:p w:rsidR="0040225C" w:rsidRPr="00E06447" w:rsidRDefault="0040225C" w:rsidP="0040225C">
      <w:pPr>
        <w:spacing w:after="0" w:line="240" w:lineRule="auto"/>
        <w:ind w:firstLine="567"/>
        <w:rPr>
          <w:rFonts w:ascii="Times New Roman" w:hAnsi="Times New Roman" w:cs="Times New Roman"/>
          <w:sz w:val="24"/>
          <w:szCs w:val="24"/>
          <w:lang w:val="kk-KZ"/>
        </w:rPr>
      </w:pPr>
    </w:p>
    <w:p w:rsidR="0040225C" w:rsidRPr="00E06447" w:rsidRDefault="0040225C" w:rsidP="0040225C">
      <w:pPr>
        <w:spacing w:after="0" w:line="240" w:lineRule="auto"/>
        <w:ind w:firstLine="567"/>
        <w:rPr>
          <w:rFonts w:ascii="Times New Roman" w:hAnsi="Times New Roman" w:cs="Times New Roman"/>
          <w:sz w:val="28"/>
          <w:szCs w:val="24"/>
          <w:lang w:val="kk-KZ"/>
        </w:rPr>
      </w:pPr>
      <w:r w:rsidRPr="00E06447">
        <w:rPr>
          <w:rFonts w:ascii="Times New Roman" w:hAnsi="Times New Roman" w:cs="Times New Roman"/>
          <w:sz w:val="28"/>
          <w:szCs w:val="24"/>
          <w:lang w:val="kk-KZ"/>
        </w:rPr>
        <w:t>∑X=</w:t>
      </w:r>
      <w:r w:rsidR="00F94F8D" w:rsidRPr="00E06447">
        <w:rPr>
          <w:rStyle w:val="mord"/>
          <w:rFonts w:ascii="Times New Roman" w:hAnsi="Times New Roman" w:cs="Times New Roman"/>
          <w:sz w:val="28"/>
          <w:szCs w:val="24"/>
          <w:lang w:val="kk-KZ"/>
        </w:rPr>
        <w:t>17</w:t>
      </w:r>
      <w:r w:rsidR="00F94F8D" w:rsidRPr="00E06447">
        <w:rPr>
          <w:rStyle w:val="mbin"/>
          <w:rFonts w:ascii="Times New Roman" w:hAnsi="Times New Roman" w:cs="Times New Roman"/>
          <w:sz w:val="28"/>
          <w:szCs w:val="24"/>
          <w:lang w:val="kk-KZ"/>
        </w:rPr>
        <w:t>+</w:t>
      </w:r>
      <w:r w:rsidR="00F94F8D" w:rsidRPr="00E06447">
        <w:rPr>
          <w:rStyle w:val="mord"/>
          <w:rFonts w:ascii="Times New Roman" w:hAnsi="Times New Roman" w:cs="Times New Roman"/>
          <w:sz w:val="28"/>
          <w:szCs w:val="24"/>
          <w:lang w:val="kk-KZ"/>
        </w:rPr>
        <w:t>47</w:t>
      </w:r>
      <w:r w:rsidR="00F94F8D" w:rsidRPr="00E06447">
        <w:rPr>
          <w:rStyle w:val="mbin"/>
          <w:rFonts w:ascii="Times New Roman" w:hAnsi="Times New Roman" w:cs="Times New Roman"/>
          <w:sz w:val="28"/>
          <w:szCs w:val="24"/>
          <w:lang w:val="kk-KZ"/>
        </w:rPr>
        <w:t>+</w:t>
      </w:r>
      <w:r w:rsidR="00F94F8D" w:rsidRPr="00E06447">
        <w:rPr>
          <w:rStyle w:val="mord"/>
          <w:rFonts w:ascii="Times New Roman" w:hAnsi="Times New Roman" w:cs="Times New Roman"/>
          <w:sz w:val="28"/>
          <w:szCs w:val="24"/>
          <w:lang w:val="kk-KZ"/>
        </w:rPr>
        <w:t>10</w:t>
      </w:r>
      <w:r w:rsidR="00F94F8D" w:rsidRPr="00E06447">
        <w:rPr>
          <w:rStyle w:val="mrel"/>
          <w:rFonts w:ascii="Times New Roman" w:hAnsi="Times New Roman" w:cs="Times New Roman"/>
          <w:sz w:val="28"/>
          <w:szCs w:val="24"/>
          <w:lang w:val="kk-KZ"/>
        </w:rPr>
        <w:t>=</w:t>
      </w:r>
      <w:r w:rsidR="00F94F8D" w:rsidRPr="00E06447">
        <w:rPr>
          <w:rStyle w:val="mord"/>
          <w:rFonts w:ascii="Times New Roman" w:hAnsi="Times New Roman" w:cs="Times New Roman"/>
          <w:sz w:val="28"/>
          <w:szCs w:val="24"/>
          <w:lang w:val="kk-KZ"/>
        </w:rPr>
        <w:t>74</w:t>
      </w:r>
      <w:r w:rsidRPr="00E06447">
        <w:rPr>
          <w:rFonts w:ascii="Times New Roman" w:hAnsi="Times New Roman" w:cs="Times New Roman"/>
          <w:sz w:val="28"/>
          <w:szCs w:val="24"/>
          <w:lang w:val="kk-KZ"/>
        </w:rPr>
        <w:t>,              ∑Y=</w:t>
      </w:r>
      <w:r w:rsidR="008E7678" w:rsidRPr="00E06447">
        <w:rPr>
          <w:rStyle w:val="mord"/>
          <w:rFonts w:ascii="Times New Roman" w:hAnsi="Times New Roman" w:cs="Times New Roman"/>
          <w:sz w:val="28"/>
          <w:szCs w:val="24"/>
          <w:lang w:val="kk-KZ"/>
        </w:rPr>
        <w:t>30</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37</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7</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74</w:t>
      </w:r>
    </w:p>
    <w:p w:rsidR="0040225C" w:rsidRPr="00E06447" w:rsidRDefault="0040225C" w:rsidP="0040225C">
      <w:pPr>
        <w:spacing w:after="0" w:line="240" w:lineRule="auto"/>
        <w:ind w:firstLine="567"/>
        <w:rPr>
          <w:rFonts w:ascii="Times New Roman" w:hAnsi="Times New Roman" w:cs="Times New Roman"/>
          <w:sz w:val="28"/>
          <w:szCs w:val="24"/>
          <w:lang w:val="kk-KZ"/>
        </w:rPr>
      </w:pPr>
      <w:r w:rsidRPr="00E06447">
        <w:rPr>
          <w:rFonts w:ascii="Times New Roman" w:hAnsi="Times New Roman" w:cs="Times New Roman"/>
          <w:sz w:val="28"/>
          <w:szCs w:val="24"/>
          <w:lang w:val="kk-KZ"/>
        </w:rPr>
        <w:t>∑X</w:t>
      </w:r>
      <w:r w:rsidRPr="00E06447">
        <w:rPr>
          <w:rFonts w:ascii="Times New Roman" w:hAnsi="Times New Roman" w:cs="Times New Roman"/>
          <w:sz w:val="28"/>
          <w:szCs w:val="24"/>
          <w:vertAlign w:val="superscript"/>
          <w:lang w:val="kk-KZ"/>
        </w:rPr>
        <w:t>2</w:t>
      </w:r>
      <w:r w:rsidRPr="00E06447">
        <w:rPr>
          <w:rFonts w:ascii="Times New Roman" w:hAnsi="Times New Roman" w:cs="Times New Roman"/>
          <w:sz w:val="28"/>
          <w:szCs w:val="24"/>
          <w:lang w:val="kk-KZ"/>
        </w:rPr>
        <w:t xml:space="preserve"> =</w:t>
      </w:r>
      <w:r w:rsidR="008E7678" w:rsidRPr="00E06447">
        <w:rPr>
          <w:rStyle w:val="mord"/>
          <w:rFonts w:ascii="Times New Roman" w:hAnsi="Times New Roman" w:cs="Times New Roman"/>
          <w:sz w:val="28"/>
          <w:szCs w:val="24"/>
          <w:lang w:val="kk-KZ"/>
        </w:rPr>
        <w:t>172</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472</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102</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289</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2209</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100</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2598</w:t>
      </w:r>
      <w:r w:rsidRPr="00E06447">
        <w:rPr>
          <w:rFonts w:ascii="Times New Roman" w:hAnsi="Times New Roman" w:cs="Times New Roman"/>
          <w:sz w:val="28"/>
          <w:szCs w:val="24"/>
          <w:lang w:val="kk-KZ"/>
        </w:rPr>
        <w:t xml:space="preserve">,                                                </w:t>
      </w:r>
    </w:p>
    <w:p w:rsidR="0040225C" w:rsidRPr="00E06447" w:rsidRDefault="0040225C" w:rsidP="0040225C">
      <w:pPr>
        <w:spacing w:after="0" w:line="240" w:lineRule="auto"/>
        <w:ind w:firstLine="567"/>
        <w:rPr>
          <w:rFonts w:ascii="Times New Roman" w:hAnsi="Times New Roman" w:cs="Times New Roman"/>
          <w:sz w:val="28"/>
          <w:szCs w:val="24"/>
          <w:lang w:val="kk-KZ"/>
        </w:rPr>
      </w:pPr>
      <w:r w:rsidRPr="00E06447">
        <w:rPr>
          <w:rFonts w:ascii="Times New Roman" w:hAnsi="Times New Roman" w:cs="Times New Roman"/>
          <w:sz w:val="28"/>
          <w:szCs w:val="24"/>
          <w:lang w:val="kk-KZ"/>
        </w:rPr>
        <w:t>∑Y</w:t>
      </w:r>
      <w:r w:rsidRPr="00E06447">
        <w:rPr>
          <w:rFonts w:ascii="Times New Roman" w:hAnsi="Times New Roman" w:cs="Times New Roman"/>
          <w:sz w:val="28"/>
          <w:szCs w:val="24"/>
          <w:vertAlign w:val="superscript"/>
          <w:lang w:val="kk-KZ"/>
        </w:rPr>
        <w:t>2</w:t>
      </w:r>
      <w:r w:rsidRPr="00E06447">
        <w:rPr>
          <w:rFonts w:ascii="Times New Roman" w:hAnsi="Times New Roman" w:cs="Times New Roman"/>
          <w:sz w:val="28"/>
          <w:szCs w:val="24"/>
          <w:lang w:val="kk-KZ"/>
        </w:rPr>
        <w:t xml:space="preserve"> =</w:t>
      </w:r>
      <w:r w:rsidR="008E7678" w:rsidRPr="00E06447">
        <w:rPr>
          <w:rStyle w:val="mord"/>
          <w:rFonts w:ascii="Times New Roman" w:hAnsi="Times New Roman" w:cs="Times New Roman"/>
          <w:sz w:val="28"/>
          <w:szCs w:val="24"/>
          <w:lang w:val="kk-KZ"/>
        </w:rPr>
        <w:t>302</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372</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72</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900</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1369</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49</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2318</w:t>
      </w:r>
    </w:p>
    <w:p w:rsidR="0040225C" w:rsidRPr="00E06447" w:rsidRDefault="0040225C" w:rsidP="0040225C">
      <w:pPr>
        <w:spacing w:after="0" w:line="240" w:lineRule="auto"/>
        <w:ind w:firstLine="567"/>
        <w:rPr>
          <w:rFonts w:ascii="Times New Roman" w:hAnsi="Times New Roman" w:cs="Times New Roman"/>
          <w:sz w:val="28"/>
          <w:szCs w:val="24"/>
          <w:lang w:val="kk-KZ"/>
        </w:rPr>
      </w:pPr>
      <w:r w:rsidRPr="00E06447">
        <w:rPr>
          <w:rFonts w:ascii="Times New Roman" w:hAnsi="Times New Roman" w:cs="Times New Roman"/>
          <w:sz w:val="28"/>
          <w:szCs w:val="24"/>
          <w:lang w:val="kk-KZ"/>
        </w:rPr>
        <w:t>∑XY=</w:t>
      </w:r>
      <w:r w:rsidR="008E7678" w:rsidRPr="00E06447">
        <w:rPr>
          <w:rFonts w:ascii="Times New Roman" w:hAnsi="Times New Roman" w:cs="Times New Roman"/>
          <w:sz w:val="28"/>
          <w:szCs w:val="24"/>
          <w:lang w:val="kk-KZ"/>
        </w:rPr>
        <w:t xml:space="preserve"> </w:t>
      </w:r>
      <w:r w:rsidR="008E7678" w:rsidRPr="00E06447">
        <w:rPr>
          <w:rStyle w:val="mope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17</w:t>
      </w:r>
      <w:r w:rsidR="008E7678" w:rsidRPr="00E06447">
        <w:rPr>
          <w:rStyle w:val="mbin"/>
          <w:rFonts w:ascii="Cambria Math" w:hAnsi="Cambria Math" w:cs="Cambria Math"/>
          <w:sz w:val="28"/>
          <w:szCs w:val="24"/>
          <w:lang w:val="kk-KZ"/>
        </w:rPr>
        <w:t>⋅</w:t>
      </w:r>
      <w:r w:rsidR="008E7678" w:rsidRPr="00E06447">
        <w:rPr>
          <w:rStyle w:val="mord"/>
          <w:rFonts w:ascii="Times New Roman" w:hAnsi="Times New Roman" w:cs="Times New Roman"/>
          <w:sz w:val="28"/>
          <w:szCs w:val="24"/>
          <w:lang w:val="kk-KZ"/>
        </w:rPr>
        <w:t>30</w:t>
      </w:r>
      <w:r w:rsidR="008E7678" w:rsidRPr="00E06447">
        <w:rPr>
          <w:rStyle w:val="mclose"/>
          <w:rFonts w:ascii="Times New Roman" w:hAnsi="Times New Roman" w:cs="Times New Roman"/>
          <w:sz w:val="28"/>
          <w:szCs w:val="24"/>
          <w:lang w:val="kk-KZ"/>
        </w:rPr>
        <w:t>)</w:t>
      </w:r>
      <w:r w:rsidR="008E7678" w:rsidRPr="00E06447">
        <w:rPr>
          <w:rStyle w:val="mbin"/>
          <w:rFonts w:ascii="Times New Roman" w:hAnsi="Times New Roman" w:cs="Times New Roman"/>
          <w:sz w:val="28"/>
          <w:szCs w:val="24"/>
          <w:lang w:val="kk-KZ"/>
        </w:rPr>
        <w:t>+</w:t>
      </w:r>
      <w:r w:rsidR="008E7678" w:rsidRPr="00E06447">
        <w:rPr>
          <w:rStyle w:val="mope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47</w:t>
      </w:r>
      <w:r w:rsidR="008E7678" w:rsidRPr="00E06447">
        <w:rPr>
          <w:rStyle w:val="mbin"/>
          <w:rFonts w:ascii="Cambria Math" w:hAnsi="Cambria Math" w:cs="Cambria Math"/>
          <w:sz w:val="28"/>
          <w:szCs w:val="24"/>
          <w:lang w:val="kk-KZ"/>
        </w:rPr>
        <w:t>⋅</w:t>
      </w:r>
      <w:r w:rsidR="008E7678" w:rsidRPr="00E06447">
        <w:rPr>
          <w:rStyle w:val="mord"/>
          <w:rFonts w:ascii="Times New Roman" w:hAnsi="Times New Roman" w:cs="Times New Roman"/>
          <w:sz w:val="28"/>
          <w:szCs w:val="24"/>
          <w:lang w:val="kk-KZ"/>
        </w:rPr>
        <w:t>37</w:t>
      </w:r>
      <w:r w:rsidR="008E7678" w:rsidRPr="00E06447">
        <w:rPr>
          <w:rStyle w:val="mclose"/>
          <w:rFonts w:ascii="Times New Roman" w:hAnsi="Times New Roman" w:cs="Times New Roman"/>
          <w:sz w:val="28"/>
          <w:szCs w:val="24"/>
          <w:lang w:val="kk-KZ"/>
        </w:rPr>
        <w:t>)</w:t>
      </w:r>
      <w:r w:rsidR="008E7678" w:rsidRPr="00E06447">
        <w:rPr>
          <w:rStyle w:val="mbin"/>
          <w:rFonts w:ascii="Times New Roman" w:hAnsi="Times New Roman" w:cs="Times New Roman"/>
          <w:sz w:val="28"/>
          <w:szCs w:val="24"/>
          <w:lang w:val="kk-KZ"/>
        </w:rPr>
        <w:t>+</w:t>
      </w:r>
      <w:r w:rsidR="008E7678" w:rsidRPr="00E06447">
        <w:rPr>
          <w:rStyle w:val="mope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10</w:t>
      </w:r>
      <w:r w:rsidR="008E7678" w:rsidRPr="00E06447">
        <w:rPr>
          <w:rStyle w:val="mbin"/>
          <w:rFonts w:ascii="Cambria Math" w:hAnsi="Cambria Math" w:cs="Cambria Math"/>
          <w:sz w:val="28"/>
          <w:szCs w:val="24"/>
          <w:lang w:val="kk-KZ"/>
        </w:rPr>
        <w:t>⋅</w:t>
      </w:r>
      <w:r w:rsidR="008E7678" w:rsidRPr="00E06447">
        <w:rPr>
          <w:rStyle w:val="mord"/>
          <w:rFonts w:ascii="Times New Roman" w:hAnsi="Times New Roman" w:cs="Times New Roman"/>
          <w:sz w:val="28"/>
          <w:szCs w:val="24"/>
          <w:lang w:val="kk-KZ"/>
        </w:rPr>
        <w:t>7</w:t>
      </w:r>
      <w:r w:rsidR="008E7678" w:rsidRPr="00E06447">
        <w:rPr>
          <w:rStyle w:val="mclose"/>
          <w:rFonts w:ascii="Times New Roman" w:hAnsi="Times New Roman" w:cs="Times New Roman"/>
          <w:sz w:val="28"/>
          <w:szCs w:val="24"/>
          <w:lang w:val="kk-KZ"/>
        </w:rPr>
        <w:t>)</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510</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1739</w:t>
      </w:r>
      <w:r w:rsidR="008E7678" w:rsidRPr="00E06447">
        <w:rPr>
          <w:rStyle w:val="mbin"/>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70</w:t>
      </w:r>
      <w:r w:rsidR="008E7678" w:rsidRPr="00E06447">
        <w:rPr>
          <w:rStyle w:val="mrel"/>
          <w:rFonts w:ascii="Times New Roman" w:hAnsi="Times New Roman" w:cs="Times New Roman"/>
          <w:sz w:val="28"/>
          <w:szCs w:val="24"/>
          <w:lang w:val="kk-KZ"/>
        </w:rPr>
        <w:t>=</w:t>
      </w:r>
      <w:r w:rsidR="008E7678" w:rsidRPr="00E06447">
        <w:rPr>
          <w:rStyle w:val="mord"/>
          <w:rFonts w:ascii="Times New Roman" w:hAnsi="Times New Roman" w:cs="Times New Roman"/>
          <w:sz w:val="28"/>
          <w:szCs w:val="24"/>
          <w:lang w:val="kk-KZ"/>
        </w:rPr>
        <w:t>2319</w:t>
      </w:r>
    </w:p>
    <w:p w:rsidR="0040225C" w:rsidRPr="00E06447" w:rsidRDefault="0040225C" w:rsidP="0040225C">
      <w:pPr>
        <w:spacing w:after="0" w:line="240" w:lineRule="auto"/>
        <w:ind w:firstLine="567"/>
        <w:jc w:val="both"/>
        <w:rPr>
          <w:rFonts w:ascii="Times New Roman" w:hAnsi="Times New Roman" w:cs="Times New Roman"/>
          <w:sz w:val="28"/>
          <w:szCs w:val="24"/>
          <w:lang w:val="kk-KZ"/>
        </w:rPr>
      </w:pPr>
      <w:r w:rsidRPr="00E06447">
        <w:rPr>
          <w:rFonts w:ascii="Times New Roman" w:hAnsi="Times New Roman" w:cs="Times New Roman"/>
          <w:sz w:val="28"/>
          <w:szCs w:val="24"/>
          <w:lang w:val="kk-KZ"/>
        </w:rPr>
        <w:t>Корреляция коэффициентін есептеу</w:t>
      </w:r>
    </w:p>
    <w:p w:rsidR="0040225C" w:rsidRPr="00E06447" w:rsidRDefault="0040225C" w:rsidP="0040225C">
      <w:pPr>
        <w:spacing w:after="0" w:line="240" w:lineRule="auto"/>
        <w:ind w:firstLine="567"/>
        <w:jc w:val="both"/>
        <w:rPr>
          <w:rFonts w:ascii="Times New Roman" w:hAnsi="Times New Roman" w:cs="Times New Roman"/>
          <w:sz w:val="32"/>
          <w:lang w:val="kk-KZ"/>
        </w:rPr>
      </w:pPr>
    </w:p>
    <w:p w:rsidR="0040225C" w:rsidRPr="00E06447" w:rsidRDefault="0040225C" w:rsidP="008E7678">
      <w:pPr>
        <w:spacing w:after="0" w:line="240" w:lineRule="auto"/>
        <w:ind w:firstLine="567"/>
        <w:jc w:val="center"/>
        <w:rPr>
          <w:rFonts w:ascii="Times New Roman" w:hAnsi="Times New Roman" w:cs="Times New Roman"/>
          <w:lang w:val="kk-KZ"/>
        </w:rPr>
      </w:pPr>
      <m:oMath>
        <m:r>
          <w:rPr>
            <w:rFonts w:ascii="Cambria Math" w:hAnsi="Cambria Math" w:cs="Times New Roman"/>
            <w:sz w:val="28"/>
            <w:szCs w:val="24"/>
            <w:lang w:val="kk-KZ"/>
          </w:rPr>
          <m:t>r</m:t>
        </m:r>
        <m:r>
          <m:rPr>
            <m:sty m:val="p"/>
          </m:rPr>
          <w:rPr>
            <w:rFonts w:ascii="Cambria Math" w:hAnsi="Cambria Math" w:cs="Times New Roman"/>
            <w:sz w:val="28"/>
            <w:szCs w:val="24"/>
            <w:lang w:val="kk-KZ"/>
          </w:rPr>
          <m:t>=</m:t>
        </m:r>
        <m:f>
          <m:fPr>
            <m:ctrlPr>
              <w:rPr>
                <w:rFonts w:ascii="Cambria Math" w:hAnsi="Cambria Math" w:cs="Times New Roman"/>
                <w:sz w:val="28"/>
                <w:szCs w:val="24"/>
                <w:lang w:val="kk-KZ"/>
              </w:rPr>
            </m:ctrlPr>
          </m:fPr>
          <m:num>
            <m:r>
              <m:rPr>
                <m:sty m:val="b"/>
              </m:rPr>
              <w:rPr>
                <w:rStyle w:val="mord"/>
                <w:rFonts w:ascii="Cambria Math" w:hAnsi="Cambria Math" w:cs="Times New Roman"/>
                <w:sz w:val="28"/>
                <w:szCs w:val="24"/>
                <w:lang w:val="kk-KZ"/>
              </w:rPr>
              <m:t>3</m:t>
            </m:r>
            <m:r>
              <m:rPr>
                <m:sty m:val="p"/>
              </m:rPr>
              <w:rPr>
                <w:rStyle w:val="mbin"/>
                <w:rFonts w:ascii="Cambria Math" w:hAnsi="Cambria Math" w:cs="Times New Roman"/>
                <w:sz w:val="28"/>
                <w:szCs w:val="24"/>
                <w:lang w:val="kk-KZ"/>
              </w:rPr>
              <m:t>⋅</m:t>
            </m:r>
            <m:r>
              <m:rPr>
                <m:sty m:val="b"/>
              </m:rPr>
              <w:rPr>
                <w:rStyle w:val="mord"/>
                <w:rFonts w:ascii="Cambria Math" w:hAnsi="Cambria Math" w:cs="Times New Roman"/>
                <w:sz w:val="28"/>
                <w:szCs w:val="24"/>
                <w:lang w:val="kk-KZ"/>
              </w:rPr>
              <m:t>2319</m:t>
            </m:r>
            <m:r>
              <m:rPr>
                <m:sty m:val="p"/>
              </m:rPr>
              <w:rPr>
                <w:rStyle w:val="mbin"/>
                <w:rFonts w:ascii="Cambria Math" w:hAnsi="Cambria Math" w:cs="Times New Roman"/>
                <w:sz w:val="28"/>
                <w:szCs w:val="24"/>
                <w:lang w:val="kk-KZ"/>
              </w:rPr>
              <m:t>-</m:t>
            </m:r>
            <m:r>
              <m:rPr>
                <m:sty m:val="p"/>
              </m:rPr>
              <w:rPr>
                <w:rStyle w:val="mopen"/>
                <w:rFonts w:ascii="Cambria Math" w:hAnsi="Cambria Math" w:cs="Times New Roman"/>
                <w:sz w:val="28"/>
                <w:szCs w:val="24"/>
                <w:lang w:val="kk-KZ"/>
              </w:rPr>
              <m:t>(</m:t>
            </m:r>
            <m:r>
              <m:rPr>
                <m:sty m:val="b"/>
              </m:rPr>
              <w:rPr>
                <w:rStyle w:val="mord"/>
                <w:rFonts w:ascii="Cambria Math" w:hAnsi="Cambria Math" w:cs="Times New Roman"/>
                <w:sz w:val="28"/>
                <w:szCs w:val="24"/>
                <w:lang w:val="kk-KZ"/>
              </w:rPr>
              <m:t>74</m:t>
            </m:r>
            <m:r>
              <m:rPr>
                <m:sty m:val="p"/>
              </m:rPr>
              <w:rPr>
                <w:rStyle w:val="mbin"/>
                <w:rFonts w:ascii="Cambria Math" w:hAnsi="Cambria Math" w:cs="Times New Roman"/>
                <w:sz w:val="28"/>
                <w:szCs w:val="24"/>
                <w:lang w:val="kk-KZ"/>
              </w:rPr>
              <m:t>⋅</m:t>
            </m:r>
            <m:r>
              <m:rPr>
                <m:sty m:val="b"/>
              </m:rPr>
              <w:rPr>
                <w:rStyle w:val="mord"/>
                <w:rFonts w:ascii="Cambria Math" w:hAnsi="Cambria Math" w:cs="Times New Roman"/>
                <w:sz w:val="28"/>
                <w:szCs w:val="24"/>
                <w:lang w:val="kk-KZ"/>
              </w:rPr>
              <m:t>74</m:t>
            </m:r>
            <m:r>
              <m:rPr>
                <m:sty m:val="b"/>
              </m:rPr>
              <w:rPr>
                <w:rStyle w:val="mclose"/>
                <w:rFonts w:ascii="Cambria Math" w:hAnsi="Cambria Math" w:cs="Times New Roman"/>
                <w:sz w:val="28"/>
                <w:szCs w:val="24"/>
                <w:lang w:val="kk-KZ"/>
              </w:rPr>
              <m:t>)</m:t>
            </m:r>
          </m:num>
          <m:den>
            <m:rad>
              <m:radPr>
                <m:degHide m:val="1"/>
                <m:ctrlPr>
                  <w:rPr>
                    <w:rFonts w:ascii="Cambria Math" w:hAnsi="Cambria Math" w:cs="Times New Roman"/>
                    <w:i/>
                    <w:sz w:val="28"/>
                    <w:szCs w:val="24"/>
                    <w:lang w:val="kk-KZ"/>
                  </w:rPr>
                </m:ctrlPr>
              </m:radPr>
              <m:deg/>
              <m:e>
                <m:r>
                  <w:rPr>
                    <w:rFonts w:ascii="Cambria Math" w:hAnsi="Cambria Math" w:cs="Times New Roman"/>
                    <w:sz w:val="28"/>
                    <w:szCs w:val="24"/>
                    <w:lang w:val="kk-KZ"/>
                  </w:rPr>
                  <m:t>(</m:t>
                </m:r>
              </m:e>
            </m:rad>
            <m:r>
              <w:rPr>
                <w:rFonts w:ascii="Cambria Math" w:hAnsi="Cambria Math" w:cs="Times New Roman"/>
                <w:sz w:val="28"/>
                <w:szCs w:val="24"/>
                <w:lang w:val="kk-KZ"/>
              </w:rPr>
              <m:t>3</m:t>
            </m:r>
            <m:d>
              <m:dPr>
                <m:ctrlPr>
                  <w:rPr>
                    <w:rFonts w:ascii="Cambria Math" w:hAnsi="Cambria Math" w:cs="Times New Roman"/>
                    <w:i/>
                    <w:sz w:val="28"/>
                    <w:szCs w:val="24"/>
                    <w:lang w:val="kk-KZ"/>
                  </w:rPr>
                </m:ctrlPr>
              </m:dPr>
              <m:e>
                <m:r>
                  <w:rPr>
                    <w:rFonts w:ascii="Cambria Math" w:hAnsi="Cambria Math" w:cs="Times New Roman"/>
                    <w:sz w:val="28"/>
                    <w:szCs w:val="24"/>
                    <w:lang w:val="kk-KZ"/>
                  </w:rPr>
                  <m:t>2598</m:t>
                </m:r>
              </m:e>
            </m:d>
            <m:r>
              <w:rPr>
                <w:rFonts w:ascii="Cambria Math" w:hAnsi="Cambria Math" w:cs="Times New Roman"/>
                <w:sz w:val="28"/>
                <w:szCs w:val="24"/>
                <w:lang w:val="kk-KZ"/>
              </w:rPr>
              <m:t>-(</m:t>
            </m:r>
            <m:sSup>
              <m:sSupPr>
                <m:ctrlPr>
                  <w:rPr>
                    <w:rFonts w:ascii="Cambria Math" w:hAnsi="Cambria Math" w:cs="Times New Roman"/>
                    <w:i/>
                    <w:sz w:val="28"/>
                    <w:szCs w:val="24"/>
                    <w:lang w:val="kk-KZ"/>
                  </w:rPr>
                </m:ctrlPr>
              </m:sSupPr>
              <m:e>
                <m:r>
                  <w:rPr>
                    <w:rFonts w:ascii="Cambria Math" w:hAnsi="Cambria Math" w:cs="Times New Roman"/>
                    <w:sz w:val="28"/>
                    <w:szCs w:val="24"/>
                    <w:lang w:val="kk-KZ"/>
                  </w:rPr>
                  <m:t>74)</m:t>
                </m:r>
              </m:e>
              <m:sup>
                <m:r>
                  <w:rPr>
                    <w:rFonts w:ascii="Cambria Math" w:hAnsi="Cambria Math" w:cs="Times New Roman"/>
                    <w:sz w:val="28"/>
                    <w:szCs w:val="24"/>
                    <w:lang w:val="kk-KZ"/>
                  </w:rPr>
                  <m:t>2</m:t>
                </m:r>
              </m:sup>
            </m:sSup>
            <m:r>
              <w:rPr>
                <w:rFonts w:ascii="Cambria Math" w:hAnsi="Cambria Math" w:cs="Times New Roman"/>
                <w:sz w:val="28"/>
                <w:szCs w:val="24"/>
                <w:lang w:val="kk-KZ"/>
              </w:rPr>
              <m:t>)(3</m:t>
            </m:r>
            <m:d>
              <m:dPr>
                <m:ctrlPr>
                  <w:rPr>
                    <w:rFonts w:ascii="Cambria Math" w:hAnsi="Cambria Math" w:cs="Times New Roman"/>
                    <w:i/>
                    <w:sz w:val="28"/>
                    <w:szCs w:val="24"/>
                    <w:lang w:val="kk-KZ"/>
                  </w:rPr>
                </m:ctrlPr>
              </m:dPr>
              <m:e>
                <m:r>
                  <w:rPr>
                    <w:rFonts w:ascii="Cambria Math" w:hAnsi="Cambria Math" w:cs="Times New Roman"/>
                    <w:sz w:val="28"/>
                    <w:szCs w:val="24"/>
                    <w:lang w:val="kk-KZ"/>
                  </w:rPr>
                  <m:t>2318</m:t>
                </m:r>
              </m:e>
            </m:d>
            <m:r>
              <w:rPr>
                <w:rFonts w:ascii="Cambria Math" w:hAnsi="Cambria Math" w:cs="Times New Roman"/>
                <w:sz w:val="28"/>
                <w:szCs w:val="24"/>
                <w:lang w:val="kk-KZ"/>
              </w:rPr>
              <m:t>-</m:t>
            </m:r>
            <m:sSup>
              <m:sSupPr>
                <m:ctrlPr>
                  <w:rPr>
                    <w:rFonts w:ascii="Cambria Math" w:hAnsi="Cambria Math" w:cs="Times New Roman"/>
                    <w:i/>
                    <w:sz w:val="28"/>
                    <w:szCs w:val="24"/>
                    <w:lang w:val="kk-KZ"/>
                  </w:rPr>
                </m:ctrlPr>
              </m:sSupPr>
              <m:e>
                <m:d>
                  <m:dPr>
                    <m:ctrlPr>
                      <w:rPr>
                        <w:rFonts w:ascii="Cambria Math" w:hAnsi="Cambria Math" w:cs="Times New Roman"/>
                        <w:i/>
                        <w:sz w:val="28"/>
                        <w:szCs w:val="24"/>
                        <w:lang w:val="kk-KZ"/>
                      </w:rPr>
                    </m:ctrlPr>
                  </m:dPr>
                  <m:e>
                    <m:r>
                      <w:rPr>
                        <w:rFonts w:ascii="Cambria Math" w:hAnsi="Cambria Math" w:cs="Times New Roman"/>
                        <w:sz w:val="28"/>
                        <w:szCs w:val="24"/>
                        <w:lang w:val="kk-KZ"/>
                      </w:rPr>
                      <m:t>74</m:t>
                    </m:r>
                  </m:e>
                </m:d>
              </m:e>
              <m:sup>
                <m:r>
                  <w:rPr>
                    <w:rFonts w:ascii="Cambria Math" w:hAnsi="Cambria Math" w:cs="Times New Roman"/>
                    <w:sz w:val="28"/>
                    <w:szCs w:val="24"/>
                    <w:lang w:val="kk-KZ"/>
                  </w:rPr>
                  <m:t>2</m:t>
                </m:r>
              </m:sup>
            </m:sSup>
            <m:r>
              <w:rPr>
                <w:rFonts w:ascii="Cambria Math" w:hAnsi="Cambria Math" w:cs="Times New Roman"/>
                <w:sz w:val="28"/>
                <w:szCs w:val="24"/>
                <w:lang w:val="kk-KZ"/>
              </w:rPr>
              <m:t>)</m:t>
            </m:r>
          </m:den>
        </m:f>
        <m:r>
          <w:rPr>
            <w:rFonts w:ascii="Cambria Math" w:hAnsi="Cambria Math" w:cs="Times New Roman"/>
            <w:sz w:val="28"/>
            <w:szCs w:val="24"/>
            <w:lang w:val="kk-KZ"/>
          </w:rPr>
          <m:t>=</m:t>
        </m:r>
      </m:oMath>
      <w:r w:rsidR="008E7678" w:rsidRPr="00E06447">
        <w:rPr>
          <w:rFonts w:ascii="Times New Roman" w:eastAsiaTheme="minorEastAsia" w:hAnsi="Times New Roman" w:cs="Times New Roman"/>
          <w:sz w:val="28"/>
          <w:szCs w:val="24"/>
          <w:lang w:val="kk-KZ"/>
        </w:rPr>
        <w:t>0,80</w:t>
      </w:r>
    </w:p>
    <w:p w:rsidR="0040225C" w:rsidRPr="00E06447" w:rsidRDefault="008E7678" w:rsidP="000B66B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r ≈0.80</w:t>
      </w:r>
      <w:r w:rsidR="0040225C" w:rsidRPr="00E06447">
        <w:rPr>
          <w:rFonts w:ascii="Times New Roman" w:hAnsi="Times New Roman" w:cs="Times New Roman"/>
          <w:sz w:val="28"/>
          <w:lang w:val="kk-KZ"/>
        </w:rPr>
        <w:t xml:space="preserve"> корреляция коэффициенті танымдық </w:t>
      </w:r>
      <w:r w:rsidRPr="00E06447">
        <w:rPr>
          <w:rFonts w:ascii="Times New Roman" w:hAnsi="Times New Roman" w:cs="Times New Roman"/>
          <w:sz w:val="28"/>
          <w:lang w:val="kk-KZ"/>
        </w:rPr>
        <w:t xml:space="preserve">өлшемінің </w:t>
      </w:r>
      <w:r w:rsidR="0040225C" w:rsidRPr="00E06447">
        <w:rPr>
          <w:rFonts w:ascii="Times New Roman" w:hAnsi="Times New Roman" w:cs="Times New Roman"/>
          <w:sz w:val="28"/>
          <w:lang w:val="kk-KZ"/>
        </w:rPr>
        <w:t>бастапқы және қайталанған нәтижелері арасындағы оң корреляцияны көрсетеді.</w:t>
      </w:r>
      <w:r w:rsidR="000B66BC" w:rsidRPr="00E06447">
        <w:rPr>
          <w:rFonts w:ascii="Times New Roman" w:hAnsi="Times New Roman" w:cs="Times New Roman"/>
          <w:sz w:val="28"/>
          <w:lang w:val="kk-KZ"/>
        </w:rPr>
        <w:t xml:space="preserve"> </w:t>
      </w:r>
    </w:p>
    <w:p w:rsidR="0040225C" w:rsidRPr="00E06447" w:rsidRDefault="00474A9D" w:rsidP="0040225C">
      <w:pPr>
        <w:spacing w:after="0" w:line="240" w:lineRule="auto"/>
        <w:ind w:firstLine="567"/>
        <w:rPr>
          <w:rFonts w:ascii="Times New Roman" w:hAnsi="Times New Roman" w:cs="Times New Roman"/>
          <w:i/>
          <w:sz w:val="28"/>
          <w:lang w:val="kk-KZ"/>
        </w:rPr>
      </w:pPr>
      <w:r w:rsidRPr="00E06447">
        <w:rPr>
          <w:rFonts w:ascii="Times New Roman" w:hAnsi="Times New Roman" w:cs="Times New Roman"/>
          <w:sz w:val="28"/>
          <w:lang w:val="kk-KZ"/>
        </w:rPr>
        <w:lastRenderedPageBreak/>
        <w:t>Оқушылардың білім беру нәтижелерінің</w:t>
      </w:r>
      <w:r w:rsidRPr="00E06447">
        <w:rPr>
          <w:rFonts w:ascii="Times New Roman" w:hAnsi="Times New Roman" w:cs="Times New Roman"/>
          <w:i/>
          <w:sz w:val="28"/>
          <w:lang w:val="kk-KZ"/>
        </w:rPr>
        <w:t xml:space="preserve"> к</w:t>
      </w:r>
      <w:r w:rsidR="0040225C" w:rsidRPr="00E06447">
        <w:rPr>
          <w:rFonts w:ascii="Times New Roman" w:hAnsi="Times New Roman" w:cs="Times New Roman"/>
          <w:i/>
          <w:sz w:val="28"/>
          <w:lang w:val="kk-KZ"/>
        </w:rPr>
        <w:t xml:space="preserve">оммуникативті өлшемдерге </w:t>
      </w:r>
      <w:r w:rsidR="0040225C" w:rsidRPr="00E06447">
        <w:rPr>
          <w:rFonts w:ascii="Times New Roman" w:hAnsi="Times New Roman" w:cs="Times New Roman"/>
          <w:sz w:val="28"/>
          <w:lang w:val="kk-KZ"/>
        </w:rPr>
        <w:t>арналған корреляциялық талдау</w:t>
      </w:r>
      <w:r w:rsidR="000B66BC" w:rsidRPr="00E06447">
        <w:rPr>
          <w:rFonts w:ascii="Times New Roman" w:hAnsi="Times New Roman" w:cs="Times New Roman"/>
          <w:sz w:val="28"/>
          <w:lang w:val="kk-KZ"/>
        </w:rPr>
        <w:t xml:space="preserve">: </w:t>
      </w:r>
    </w:p>
    <w:p w:rsidR="000B66BC" w:rsidRPr="00E06447" w:rsidRDefault="000B66BC" w:rsidP="000B66B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 xml:space="preserve">Эксперименттік топтар оқушыларының бастапқы (жоғары деңгей – 7 оқушы, орташа деңгей – 50 оқушы, төмен деңгей – 17 оқушы) және эксперименттен кейінгі (жоғары деңгей – 18 оқушы, орташа деңгей – 51 оқушы, төмен деңгей – 5 оқушы) деректер үшін сомалар есептелді. </w:t>
      </w:r>
    </w:p>
    <w:p w:rsidR="000B66BC" w:rsidRPr="00E06447" w:rsidRDefault="000B66BC" w:rsidP="0040225C">
      <w:pPr>
        <w:spacing w:after="0" w:line="240" w:lineRule="auto"/>
        <w:ind w:firstLine="567"/>
        <w:rPr>
          <w:rFonts w:ascii="Times New Roman" w:hAnsi="Times New Roman" w:cs="Times New Roman"/>
          <w:sz w:val="28"/>
          <w:szCs w:val="28"/>
          <w:lang w:val="kk-KZ"/>
        </w:rPr>
      </w:pP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∑X=</w:t>
      </w:r>
      <w:r w:rsidRPr="00E06447">
        <w:rPr>
          <w:rStyle w:val="mord"/>
          <w:rFonts w:ascii="Times New Roman" w:hAnsi="Times New Roman" w:cs="Times New Roman"/>
          <w:sz w:val="28"/>
          <w:szCs w:val="28"/>
          <w:lang w:val="kk-KZ"/>
        </w:rPr>
        <w:t>7</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50</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17</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74</w:t>
      </w:r>
      <w:r w:rsidRPr="00E06447">
        <w:rPr>
          <w:rFonts w:ascii="Times New Roman" w:hAnsi="Times New Roman" w:cs="Times New Roman"/>
          <w:sz w:val="28"/>
          <w:szCs w:val="28"/>
          <w:lang w:val="kk-KZ"/>
        </w:rPr>
        <w:t>,    ∑Y=</w:t>
      </w:r>
      <w:r w:rsidRPr="00E06447">
        <w:rPr>
          <w:rStyle w:val="mord"/>
          <w:rFonts w:ascii="Times New Roman" w:hAnsi="Times New Roman" w:cs="Times New Roman"/>
          <w:sz w:val="28"/>
          <w:szCs w:val="28"/>
          <w:lang w:val="kk-KZ"/>
        </w:rPr>
        <w:t>18</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51</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74</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∑X</w:t>
      </w:r>
      <w:r w:rsidRPr="00E06447">
        <w:rPr>
          <w:rFonts w:ascii="Times New Roman" w:hAnsi="Times New Roman" w:cs="Times New Roman"/>
          <w:sz w:val="28"/>
          <w:szCs w:val="28"/>
          <w:vertAlign w:val="superscript"/>
          <w:lang w:val="kk-KZ"/>
        </w:rPr>
        <w:t>2</w:t>
      </w:r>
      <w:r w:rsidRPr="00E06447">
        <w:rPr>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72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502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172</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49</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2500</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289</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2838</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∑Y</w:t>
      </w:r>
      <w:r w:rsidRPr="00E06447">
        <w:rPr>
          <w:rFonts w:ascii="Times New Roman" w:hAnsi="Times New Roman" w:cs="Times New Roman"/>
          <w:sz w:val="28"/>
          <w:szCs w:val="28"/>
          <w:vertAlign w:val="superscript"/>
          <w:lang w:val="kk-KZ"/>
        </w:rPr>
        <w:t>2</w:t>
      </w:r>
      <w:r w:rsidRPr="00E06447">
        <w:rPr>
          <w:rFonts w:ascii="Times New Roman" w:hAnsi="Times New Roman" w:cs="Times New Roman"/>
          <w:sz w:val="28"/>
          <w:szCs w:val="28"/>
          <w:lang w:val="kk-KZ"/>
        </w:rPr>
        <w:t xml:space="preserve"> =</w:t>
      </w:r>
      <w:r w:rsidRPr="00E06447">
        <w:rPr>
          <w:rStyle w:val="mord"/>
          <w:rFonts w:ascii="Times New Roman" w:hAnsi="Times New Roman" w:cs="Times New Roman"/>
          <w:sz w:val="28"/>
          <w:szCs w:val="28"/>
          <w:lang w:val="kk-KZ"/>
        </w:rPr>
        <w:t>182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512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52</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324</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2601</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25</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2950</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∑XY=</w:t>
      </w:r>
      <w:r w:rsidRPr="00E06447">
        <w:rPr>
          <w:rStyle w:val="mope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7</w:t>
      </w:r>
      <w:r w:rsidRPr="00E06447">
        <w:rPr>
          <w:rStyle w:val="mbin"/>
          <w:rFonts w:ascii="Cambria Math" w:hAnsi="Cambria Math" w:cs="Cambria Math"/>
          <w:sz w:val="28"/>
          <w:szCs w:val="28"/>
          <w:lang w:val="kk-KZ"/>
        </w:rPr>
        <w:t>∗</w:t>
      </w:r>
      <w:r w:rsidRPr="00E06447">
        <w:rPr>
          <w:rStyle w:val="mord"/>
          <w:rFonts w:ascii="Times New Roman" w:hAnsi="Times New Roman" w:cs="Times New Roman"/>
          <w:sz w:val="28"/>
          <w:szCs w:val="28"/>
          <w:lang w:val="kk-KZ"/>
        </w:rPr>
        <w:t>18</w:t>
      </w:r>
      <w:r w:rsidRPr="00E06447">
        <w:rPr>
          <w:rStyle w:val="mclose"/>
          <w:rFonts w:ascii="Times New Roman" w:hAnsi="Times New Roman" w:cs="Times New Roman"/>
          <w:sz w:val="28"/>
          <w:szCs w:val="28"/>
          <w:lang w:val="kk-KZ"/>
        </w:rPr>
        <w:t>)</w:t>
      </w:r>
      <w:r w:rsidRPr="00E06447">
        <w:rPr>
          <w:rStyle w:val="mbin"/>
          <w:rFonts w:ascii="Times New Roman" w:hAnsi="Times New Roman" w:cs="Times New Roman"/>
          <w:sz w:val="28"/>
          <w:szCs w:val="28"/>
          <w:lang w:val="kk-KZ"/>
        </w:rPr>
        <w:t>+</w:t>
      </w:r>
      <w:r w:rsidRPr="00E06447">
        <w:rPr>
          <w:rStyle w:val="mope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50</w:t>
      </w:r>
      <w:r w:rsidRPr="00E06447">
        <w:rPr>
          <w:rStyle w:val="mbin"/>
          <w:rFonts w:ascii="Cambria Math" w:hAnsi="Cambria Math" w:cs="Cambria Math"/>
          <w:sz w:val="28"/>
          <w:szCs w:val="28"/>
          <w:lang w:val="kk-KZ"/>
        </w:rPr>
        <w:t>∗</w:t>
      </w:r>
      <w:r w:rsidRPr="00E06447">
        <w:rPr>
          <w:rStyle w:val="mord"/>
          <w:rFonts w:ascii="Times New Roman" w:hAnsi="Times New Roman" w:cs="Times New Roman"/>
          <w:sz w:val="28"/>
          <w:szCs w:val="28"/>
          <w:lang w:val="kk-KZ"/>
        </w:rPr>
        <w:t>51</w:t>
      </w:r>
      <w:r w:rsidRPr="00E06447">
        <w:rPr>
          <w:rStyle w:val="mclose"/>
          <w:rFonts w:ascii="Times New Roman" w:hAnsi="Times New Roman" w:cs="Times New Roman"/>
          <w:sz w:val="28"/>
          <w:szCs w:val="28"/>
          <w:lang w:val="kk-KZ"/>
        </w:rPr>
        <w:t>)</w:t>
      </w:r>
      <w:r w:rsidRPr="00E06447">
        <w:rPr>
          <w:rStyle w:val="mbin"/>
          <w:rFonts w:ascii="Times New Roman" w:hAnsi="Times New Roman" w:cs="Times New Roman"/>
          <w:sz w:val="28"/>
          <w:szCs w:val="28"/>
          <w:lang w:val="kk-KZ"/>
        </w:rPr>
        <w:t>+</w:t>
      </w:r>
      <w:r w:rsidRPr="00E06447">
        <w:rPr>
          <w:rStyle w:val="mope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17</w:t>
      </w:r>
      <w:r w:rsidRPr="00E06447">
        <w:rPr>
          <w:rStyle w:val="mbin"/>
          <w:rFonts w:ascii="Cambria Math" w:hAnsi="Cambria Math" w:cs="Cambria Math"/>
          <w:sz w:val="28"/>
          <w:szCs w:val="28"/>
          <w:lang w:val="kk-KZ"/>
        </w:rPr>
        <w:t>∗</w:t>
      </w:r>
      <w:r w:rsidRPr="00E06447">
        <w:rPr>
          <w:rStyle w:val="mord"/>
          <w:rFonts w:ascii="Times New Roman" w:hAnsi="Times New Roman" w:cs="Times New Roman"/>
          <w:sz w:val="28"/>
          <w:szCs w:val="28"/>
          <w:lang w:val="kk-KZ"/>
        </w:rPr>
        <w:t>5</w:t>
      </w:r>
      <w:r w:rsidRPr="00E06447">
        <w:rPr>
          <w:rStyle w:val="mclose"/>
          <w:rFonts w:ascii="Times New Roman" w:hAnsi="Times New Roman" w:cs="Times New Roman"/>
          <w:sz w:val="28"/>
          <w:szCs w:val="28"/>
          <w:lang w:val="kk-KZ"/>
        </w:rPr>
        <w:t>)</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126</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2550</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85</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2761</w:t>
      </w:r>
    </w:p>
    <w:p w:rsidR="0040225C" w:rsidRPr="00E06447" w:rsidRDefault="0040225C" w:rsidP="0040225C">
      <w:pPr>
        <w:spacing w:after="0" w:line="240" w:lineRule="auto"/>
        <w:ind w:firstLine="567"/>
        <w:rPr>
          <w:rFonts w:ascii="Times New Roman" w:hAnsi="Times New Roman" w:cs="Times New Roman"/>
          <w:sz w:val="28"/>
          <w:szCs w:val="28"/>
          <w:lang w:val="kk-KZ"/>
        </w:rPr>
      </w:pP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Корреляция коэффициентін есептеу</w:t>
      </w:r>
    </w:p>
    <w:p w:rsidR="0040225C" w:rsidRPr="00E06447" w:rsidRDefault="0040225C" w:rsidP="0040225C">
      <w:pPr>
        <w:spacing w:after="0" w:line="240" w:lineRule="auto"/>
        <w:ind w:firstLine="567"/>
        <w:rPr>
          <w:rFonts w:ascii="Times New Roman" w:hAnsi="Times New Roman" w:cs="Times New Roman"/>
          <w:i/>
          <w:sz w:val="24"/>
          <w:szCs w:val="24"/>
          <w:lang w:val="en-US"/>
        </w:rPr>
      </w:pPr>
      <m:oMathPara>
        <m:oMath>
          <m:r>
            <w:rPr>
              <w:rFonts w:ascii="Cambria Math" w:hAnsi="Cambria Math" w:cs="Times New Roman"/>
              <w:sz w:val="24"/>
              <w:szCs w:val="24"/>
              <w:lang w:val="en-US"/>
            </w:rPr>
            <m:t xml:space="preserve">r= </m:t>
          </m:r>
          <m:f>
            <m:fPr>
              <m:ctrlPr>
                <w:rPr>
                  <w:rFonts w:ascii="Cambria Math" w:hAnsi="Cambria Math" w:cs="Times New Roman"/>
                  <w:i/>
                  <w:sz w:val="24"/>
                  <w:szCs w:val="24"/>
                  <w:lang w:val="en-US"/>
                </w:rPr>
              </m:ctrlPr>
            </m:fPr>
            <m:num>
              <m:r>
                <m:rPr>
                  <m:sty m:val="p"/>
                </m:rPr>
                <w:rPr>
                  <w:rStyle w:val="mord"/>
                  <w:rFonts w:ascii="Cambria Math" w:hAnsi="Cambria Math"/>
                  <w:sz w:val="24"/>
                  <w:szCs w:val="24"/>
                </w:rPr>
                <m:t>3</m:t>
              </m:r>
              <m:r>
                <m:rPr>
                  <m:sty m:val="p"/>
                </m:rPr>
                <w:rPr>
                  <w:rStyle w:val="mbin"/>
                  <w:rFonts w:ascii="Cambria Math" w:hAnsi="Cambria Math" w:cs="Cambria Math"/>
                  <w:sz w:val="24"/>
                  <w:szCs w:val="24"/>
                </w:rPr>
                <m:t>⋅</m:t>
              </m:r>
              <m:r>
                <m:rPr>
                  <m:sty m:val="p"/>
                </m:rPr>
                <w:rPr>
                  <w:rStyle w:val="mord"/>
                  <w:rFonts w:ascii="Cambria Math" w:hAnsi="Cambria Math"/>
                  <w:sz w:val="24"/>
                  <w:szCs w:val="24"/>
                </w:rPr>
                <m:t>2761</m:t>
              </m:r>
              <m:r>
                <m:rPr>
                  <m:sty m:val="p"/>
                </m:rPr>
                <w:rPr>
                  <w:rStyle w:val="mbin"/>
                  <w:rFonts w:ascii="Cambria Math" w:hAnsi="Cambria Math"/>
                  <w:sz w:val="24"/>
                  <w:szCs w:val="24"/>
                </w:rPr>
                <m:t>-</m:t>
              </m:r>
              <m:r>
                <m:rPr>
                  <m:sty m:val="p"/>
                </m:rPr>
                <w:rPr>
                  <w:rStyle w:val="mopen"/>
                  <w:rFonts w:ascii="Cambria Math" w:hAnsi="Cambria Math"/>
                  <w:sz w:val="24"/>
                  <w:szCs w:val="24"/>
                </w:rPr>
                <m:t>(</m:t>
              </m:r>
              <m:r>
                <m:rPr>
                  <m:sty m:val="p"/>
                </m:rPr>
                <w:rPr>
                  <w:rStyle w:val="mord"/>
                  <w:rFonts w:ascii="Cambria Math" w:hAnsi="Cambria Math"/>
                  <w:sz w:val="24"/>
                  <w:szCs w:val="24"/>
                </w:rPr>
                <m:t>74</m:t>
              </m:r>
              <m:r>
                <m:rPr>
                  <m:sty m:val="p"/>
                </m:rPr>
                <w:rPr>
                  <w:rStyle w:val="mclose"/>
                  <w:rFonts w:ascii="Cambria Math" w:hAnsi="Cambria Math"/>
                  <w:sz w:val="24"/>
                  <w:szCs w:val="24"/>
                </w:rPr>
                <m:t>)</m:t>
              </m:r>
              <m:r>
                <m:rPr>
                  <m:sty m:val="p"/>
                </m:rPr>
                <w:rPr>
                  <w:rStyle w:val="mopen"/>
                  <w:rFonts w:ascii="Cambria Math" w:hAnsi="Cambria Math"/>
                  <w:sz w:val="24"/>
                  <w:szCs w:val="24"/>
                </w:rPr>
                <m:t>(</m:t>
              </m:r>
              <m:r>
                <m:rPr>
                  <m:sty m:val="p"/>
                </m:rPr>
                <w:rPr>
                  <w:rStyle w:val="mord"/>
                  <w:rFonts w:ascii="Cambria Math" w:hAnsi="Cambria Math"/>
                  <w:sz w:val="24"/>
                  <w:szCs w:val="24"/>
                </w:rPr>
                <m:t>74</m:t>
              </m:r>
              <m:r>
                <m:rPr>
                  <m:sty m:val="p"/>
                </m:rPr>
                <w:rPr>
                  <w:rStyle w:val="mclose"/>
                  <w:rFonts w:ascii="Cambria Math" w:hAnsi="Cambria Math"/>
                  <w:sz w:val="24"/>
                  <w:szCs w:val="24"/>
                </w:rPr>
                <m:t>)</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(3</m:t>
                  </m:r>
                  <m:d>
                    <m:dPr>
                      <m:ctrlPr>
                        <w:rPr>
                          <w:rFonts w:ascii="Cambria Math" w:hAnsi="Cambria Math" w:cs="Times New Roman"/>
                          <w:i/>
                          <w:sz w:val="24"/>
                          <w:szCs w:val="24"/>
                          <w:lang w:val="en-US"/>
                        </w:rPr>
                      </m:ctrlPr>
                    </m:dPr>
                    <m:e>
                      <m:r>
                        <w:rPr>
                          <w:rFonts w:ascii="Cambria Math" w:hAnsi="Cambria Math" w:cs="Times New Roman"/>
                          <w:sz w:val="24"/>
                          <w:szCs w:val="24"/>
                          <w:lang w:val="en-US"/>
                        </w:rPr>
                        <m:t>2838</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74)</m:t>
                      </m:r>
                    </m:e>
                    <m:sup>
                      <m:r>
                        <w:rPr>
                          <w:rFonts w:ascii="Cambria Math" w:hAnsi="Cambria Math" w:cs="Times New Roman"/>
                          <w:sz w:val="24"/>
                          <w:szCs w:val="24"/>
                          <w:lang w:val="en-US"/>
                        </w:rPr>
                        <m:t>2</m:t>
                      </m:r>
                    </m:sup>
                  </m:sSup>
                </m:e>
              </m:rad>
              <m:r>
                <w:rPr>
                  <w:rFonts w:ascii="Cambria Math" w:hAnsi="Cambria Math" w:cs="Times New Roman"/>
                  <w:sz w:val="24"/>
                  <w:szCs w:val="24"/>
                  <w:lang w:val="en-US"/>
                </w:rPr>
                <m:t>) (3</m:t>
              </m:r>
              <m:d>
                <m:dPr>
                  <m:ctrlPr>
                    <w:rPr>
                      <w:rFonts w:ascii="Cambria Math" w:hAnsi="Cambria Math" w:cs="Times New Roman"/>
                      <w:i/>
                      <w:sz w:val="24"/>
                      <w:szCs w:val="24"/>
                      <w:lang w:val="en-US"/>
                    </w:rPr>
                  </m:ctrlPr>
                </m:dPr>
                <m:e>
                  <m:r>
                    <w:rPr>
                      <w:rFonts w:ascii="Cambria Math" w:hAnsi="Cambria Math" w:cs="Times New Roman"/>
                      <w:sz w:val="24"/>
                      <w:szCs w:val="24"/>
                      <w:lang w:val="en-US"/>
                    </w:rPr>
                    <m:t>2950</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74)</m:t>
                  </m:r>
                </m:e>
                <m:sup>
                  <m:r>
                    <w:rPr>
                      <w:rFonts w:ascii="Cambria Math" w:hAnsi="Cambria Math" w:cs="Times New Roman"/>
                      <w:sz w:val="24"/>
                      <w:szCs w:val="24"/>
                      <w:lang w:val="en-US"/>
                    </w:rPr>
                    <m:t>2</m:t>
                  </m:r>
                </m:sup>
              </m:sSup>
              <m:r>
                <w:rPr>
                  <w:rFonts w:ascii="Cambria Math" w:hAnsi="Cambria Math" w:cs="Times New Roman"/>
                  <w:sz w:val="24"/>
                  <w:szCs w:val="24"/>
                  <w:lang w:val="en-US"/>
                </w:rPr>
                <m:t>)</m:t>
              </m:r>
            </m:den>
          </m:f>
          <m:r>
            <w:rPr>
              <w:rFonts w:ascii="Cambria Math" w:hAnsi="Cambria Math" w:cs="Times New Roman"/>
              <w:sz w:val="24"/>
              <w:szCs w:val="24"/>
              <w:lang w:val="en-US"/>
            </w:rPr>
            <m:t>=</m:t>
          </m:r>
          <m:r>
            <m:rPr>
              <m:sty m:val="p"/>
            </m:rPr>
            <w:rPr>
              <w:rFonts w:ascii="Cambria Math" w:hAnsi="Cambria Math" w:cs="Times New Roman"/>
              <w:sz w:val="24"/>
              <w:szCs w:val="24"/>
            </w:rPr>
            <m:t>0.877</m:t>
          </m:r>
        </m:oMath>
      </m:oMathPara>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r≈0.877 корреляция коэффициенті коммуникативті өшемінің бастапқы және тәжірибеден кейінгі нәтижелері арасындағы күшті оң корреляцияны көрсетеді.</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 xml:space="preserve">Бұл оқушылардың топтық және жеке қарым-қатынас жасау дағдыларының айтарлықтай дамығанын көрсетеді. </w:t>
      </w:r>
    </w:p>
    <w:p w:rsidR="0040225C" w:rsidRPr="00E06447" w:rsidRDefault="00474A9D" w:rsidP="0040225C">
      <w:pPr>
        <w:spacing w:after="0" w:line="240" w:lineRule="auto"/>
        <w:ind w:firstLine="567"/>
        <w:rPr>
          <w:rFonts w:ascii="Times New Roman" w:hAnsi="Times New Roman" w:cs="Times New Roman"/>
          <w:i/>
          <w:sz w:val="28"/>
          <w:lang w:val="kk-KZ"/>
        </w:rPr>
      </w:pPr>
      <w:r w:rsidRPr="00E06447">
        <w:rPr>
          <w:rFonts w:ascii="Times New Roman" w:hAnsi="Times New Roman" w:cs="Times New Roman"/>
          <w:sz w:val="28"/>
          <w:lang w:val="kk-KZ"/>
        </w:rPr>
        <w:t>Оқушылардың білім беру нәтижелерінің</w:t>
      </w:r>
      <w:r w:rsidRPr="00E06447">
        <w:rPr>
          <w:rFonts w:ascii="Times New Roman" w:hAnsi="Times New Roman" w:cs="Times New Roman"/>
          <w:i/>
          <w:sz w:val="28"/>
          <w:lang w:val="kk-KZ"/>
        </w:rPr>
        <w:t xml:space="preserve"> р</w:t>
      </w:r>
      <w:r w:rsidR="0040225C" w:rsidRPr="00E06447">
        <w:rPr>
          <w:rFonts w:ascii="Times New Roman" w:hAnsi="Times New Roman" w:cs="Times New Roman"/>
          <w:i/>
          <w:sz w:val="28"/>
          <w:lang w:val="kk-KZ"/>
        </w:rPr>
        <w:t xml:space="preserve">еттеуші </w:t>
      </w:r>
      <w:r w:rsidRPr="00E06447">
        <w:rPr>
          <w:rFonts w:ascii="Times New Roman" w:hAnsi="Times New Roman" w:cs="Times New Roman"/>
          <w:i/>
          <w:sz w:val="28"/>
          <w:lang w:val="kk-KZ"/>
        </w:rPr>
        <w:t>өлшемдеріне</w:t>
      </w:r>
      <w:r w:rsidR="0040225C" w:rsidRPr="00E06447">
        <w:rPr>
          <w:rFonts w:ascii="Times New Roman" w:hAnsi="Times New Roman" w:cs="Times New Roman"/>
          <w:i/>
          <w:sz w:val="28"/>
          <w:lang w:val="kk-KZ"/>
        </w:rPr>
        <w:t xml:space="preserve"> </w:t>
      </w:r>
      <w:r w:rsidR="0040225C" w:rsidRPr="00E06447">
        <w:rPr>
          <w:rFonts w:ascii="Times New Roman" w:hAnsi="Times New Roman" w:cs="Times New Roman"/>
          <w:sz w:val="28"/>
          <w:lang w:val="kk-KZ"/>
        </w:rPr>
        <w:t>арналған корреляциялық талдау</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∑X=</w:t>
      </w:r>
      <w:r w:rsidRPr="00E06447">
        <w:rPr>
          <w:rStyle w:val="mord"/>
          <w:rFonts w:ascii="Times New Roman" w:hAnsi="Times New Roman" w:cs="Times New Roman"/>
          <w:sz w:val="28"/>
          <w:szCs w:val="28"/>
          <w:lang w:val="kk-KZ"/>
        </w:rPr>
        <w:t>11</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49</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14</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74</w:t>
      </w:r>
      <w:r w:rsidRPr="00E06447">
        <w:rPr>
          <w:rFonts w:ascii="Times New Roman" w:hAnsi="Times New Roman" w:cs="Times New Roman"/>
          <w:sz w:val="28"/>
          <w:szCs w:val="28"/>
          <w:lang w:val="kk-KZ"/>
        </w:rPr>
        <w:t>,    ∑Y=</w:t>
      </w:r>
      <w:r w:rsidRPr="00E06447">
        <w:rPr>
          <w:rStyle w:val="mord"/>
          <w:rFonts w:ascii="Times New Roman" w:hAnsi="Times New Roman" w:cs="Times New Roman"/>
          <w:sz w:val="28"/>
          <w:szCs w:val="28"/>
          <w:lang w:val="kk-KZ"/>
        </w:rPr>
        <w:t>23</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47</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74</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∑X</w:t>
      </w:r>
      <w:r w:rsidRPr="00E06447">
        <w:rPr>
          <w:rFonts w:ascii="Times New Roman" w:hAnsi="Times New Roman" w:cs="Times New Roman"/>
          <w:sz w:val="28"/>
          <w:szCs w:val="28"/>
          <w:vertAlign w:val="superscript"/>
          <w:lang w:val="kk-KZ"/>
        </w:rPr>
        <w:t>2</w:t>
      </w:r>
      <w:r w:rsidRPr="00E06447">
        <w:rPr>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112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492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142</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121</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2401</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196</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2718</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∑Y</w:t>
      </w:r>
      <w:r w:rsidRPr="00E06447">
        <w:rPr>
          <w:rFonts w:ascii="Times New Roman" w:hAnsi="Times New Roman" w:cs="Times New Roman"/>
          <w:sz w:val="28"/>
          <w:szCs w:val="28"/>
          <w:vertAlign w:val="superscript"/>
          <w:lang w:val="kk-KZ"/>
        </w:rPr>
        <w:t>2</w:t>
      </w:r>
      <w:r w:rsidRPr="00E06447">
        <w:rPr>
          <w:rFonts w:ascii="Times New Roman" w:hAnsi="Times New Roman" w:cs="Times New Roman"/>
          <w:sz w:val="28"/>
          <w:szCs w:val="28"/>
          <w:lang w:val="kk-KZ"/>
        </w:rPr>
        <w:t xml:space="preserve"> =</w:t>
      </w:r>
      <w:r w:rsidRPr="00E06447">
        <w:rPr>
          <w:rStyle w:val="mord"/>
          <w:rFonts w:ascii="Times New Roman" w:hAnsi="Times New Roman" w:cs="Times New Roman"/>
          <w:sz w:val="28"/>
          <w:szCs w:val="28"/>
          <w:lang w:val="kk-KZ"/>
        </w:rPr>
        <w:t>232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472</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42</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529</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2209</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16</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2754</w:t>
      </w: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∑XY=</w:t>
      </w:r>
      <w:r w:rsidRPr="00E06447">
        <w:rPr>
          <w:rStyle w:val="mope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11</w:t>
      </w:r>
      <w:r w:rsidRPr="00E06447">
        <w:rPr>
          <w:rStyle w:val="mbin"/>
          <w:rFonts w:ascii="Cambria Math" w:hAnsi="Cambria Math" w:cs="Cambria Math"/>
          <w:sz w:val="28"/>
          <w:szCs w:val="28"/>
          <w:lang w:val="kk-KZ"/>
        </w:rPr>
        <w:t>∗</w:t>
      </w:r>
      <w:r w:rsidRPr="00E06447">
        <w:rPr>
          <w:rStyle w:val="mord"/>
          <w:rFonts w:ascii="Times New Roman" w:hAnsi="Times New Roman" w:cs="Times New Roman"/>
          <w:sz w:val="28"/>
          <w:szCs w:val="28"/>
          <w:lang w:val="kk-KZ"/>
        </w:rPr>
        <w:t>23</w:t>
      </w:r>
      <w:r w:rsidRPr="00E06447">
        <w:rPr>
          <w:rStyle w:val="mclose"/>
          <w:rFonts w:ascii="Times New Roman" w:hAnsi="Times New Roman" w:cs="Times New Roman"/>
          <w:sz w:val="28"/>
          <w:szCs w:val="28"/>
          <w:lang w:val="kk-KZ"/>
        </w:rPr>
        <w:t>)</w:t>
      </w:r>
      <w:r w:rsidRPr="00E06447">
        <w:rPr>
          <w:rStyle w:val="mbin"/>
          <w:rFonts w:ascii="Times New Roman" w:hAnsi="Times New Roman" w:cs="Times New Roman"/>
          <w:sz w:val="28"/>
          <w:szCs w:val="28"/>
          <w:lang w:val="kk-KZ"/>
        </w:rPr>
        <w:t>+</w:t>
      </w:r>
      <w:r w:rsidRPr="00E06447">
        <w:rPr>
          <w:rStyle w:val="mope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49</w:t>
      </w:r>
      <w:r w:rsidRPr="00E06447">
        <w:rPr>
          <w:rStyle w:val="mbin"/>
          <w:rFonts w:ascii="Cambria Math" w:hAnsi="Cambria Math" w:cs="Cambria Math"/>
          <w:sz w:val="28"/>
          <w:szCs w:val="28"/>
          <w:lang w:val="kk-KZ"/>
        </w:rPr>
        <w:t>∗</w:t>
      </w:r>
      <w:r w:rsidRPr="00E06447">
        <w:rPr>
          <w:rStyle w:val="mord"/>
          <w:rFonts w:ascii="Times New Roman" w:hAnsi="Times New Roman" w:cs="Times New Roman"/>
          <w:sz w:val="28"/>
          <w:szCs w:val="28"/>
          <w:lang w:val="kk-KZ"/>
        </w:rPr>
        <w:t>47</w:t>
      </w:r>
      <w:r w:rsidRPr="00E06447">
        <w:rPr>
          <w:rStyle w:val="mclose"/>
          <w:rFonts w:ascii="Times New Roman" w:hAnsi="Times New Roman" w:cs="Times New Roman"/>
          <w:sz w:val="28"/>
          <w:szCs w:val="28"/>
          <w:lang w:val="kk-KZ"/>
        </w:rPr>
        <w:t>)</w:t>
      </w:r>
      <w:r w:rsidRPr="00E06447">
        <w:rPr>
          <w:rStyle w:val="mbin"/>
          <w:rFonts w:ascii="Times New Roman" w:hAnsi="Times New Roman" w:cs="Times New Roman"/>
          <w:sz w:val="28"/>
          <w:szCs w:val="28"/>
          <w:lang w:val="kk-KZ"/>
        </w:rPr>
        <w:t>+</w:t>
      </w:r>
      <w:r w:rsidRPr="00E06447">
        <w:rPr>
          <w:rStyle w:val="mope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14</w:t>
      </w:r>
      <w:r w:rsidRPr="00E06447">
        <w:rPr>
          <w:rStyle w:val="mbin"/>
          <w:rFonts w:ascii="Cambria Math" w:hAnsi="Cambria Math" w:cs="Cambria Math"/>
          <w:sz w:val="28"/>
          <w:szCs w:val="28"/>
          <w:lang w:val="kk-KZ"/>
        </w:rPr>
        <w:t>∗</w:t>
      </w:r>
      <w:r w:rsidRPr="00E06447">
        <w:rPr>
          <w:rStyle w:val="mord"/>
          <w:rFonts w:ascii="Times New Roman" w:hAnsi="Times New Roman" w:cs="Times New Roman"/>
          <w:sz w:val="28"/>
          <w:szCs w:val="28"/>
          <w:lang w:val="kk-KZ"/>
        </w:rPr>
        <w:t>4</w:t>
      </w:r>
      <w:r w:rsidRPr="00E06447">
        <w:rPr>
          <w:rStyle w:val="mclose"/>
          <w:rFonts w:ascii="Times New Roman" w:hAnsi="Times New Roman" w:cs="Times New Roman"/>
          <w:sz w:val="28"/>
          <w:szCs w:val="28"/>
          <w:lang w:val="kk-KZ"/>
        </w:rPr>
        <w:t>)</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253</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2303</w:t>
      </w:r>
      <w:r w:rsidRPr="00E06447">
        <w:rPr>
          <w:rStyle w:val="mbin"/>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56</w:t>
      </w:r>
      <w:r w:rsidRPr="00E06447">
        <w:rPr>
          <w:rStyle w:val="mrel"/>
          <w:rFonts w:ascii="Times New Roman" w:hAnsi="Times New Roman" w:cs="Times New Roman"/>
          <w:sz w:val="28"/>
          <w:szCs w:val="28"/>
          <w:lang w:val="kk-KZ"/>
        </w:rPr>
        <w:t>=</w:t>
      </w:r>
      <w:r w:rsidRPr="00E06447">
        <w:rPr>
          <w:rStyle w:val="mord"/>
          <w:rFonts w:ascii="Times New Roman" w:hAnsi="Times New Roman" w:cs="Times New Roman"/>
          <w:sz w:val="28"/>
          <w:szCs w:val="28"/>
          <w:lang w:val="kk-KZ"/>
        </w:rPr>
        <w:t>2612</w:t>
      </w:r>
    </w:p>
    <w:p w:rsidR="0040225C" w:rsidRPr="00E06447" w:rsidRDefault="0040225C" w:rsidP="0040225C">
      <w:pPr>
        <w:spacing w:after="0" w:line="240" w:lineRule="auto"/>
        <w:ind w:firstLine="567"/>
        <w:rPr>
          <w:rFonts w:ascii="Times New Roman" w:hAnsi="Times New Roman" w:cs="Times New Roman"/>
          <w:sz w:val="28"/>
          <w:szCs w:val="28"/>
          <w:lang w:val="kk-KZ"/>
        </w:rPr>
      </w:pPr>
    </w:p>
    <w:p w:rsidR="0040225C" w:rsidRPr="00E06447" w:rsidRDefault="0040225C" w:rsidP="0040225C">
      <w:pPr>
        <w:spacing w:after="0" w:line="240" w:lineRule="auto"/>
        <w:ind w:firstLine="567"/>
        <w:rPr>
          <w:rFonts w:ascii="Times New Roman" w:hAnsi="Times New Roman" w:cs="Times New Roman"/>
          <w:sz w:val="28"/>
          <w:szCs w:val="28"/>
          <w:lang w:val="kk-KZ"/>
        </w:rPr>
      </w:pPr>
      <w:r w:rsidRPr="00E06447">
        <w:rPr>
          <w:rFonts w:ascii="Times New Roman" w:hAnsi="Times New Roman" w:cs="Times New Roman"/>
          <w:sz w:val="28"/>
          <w:szCs w:val="28"/>
          <w:lang w:val="kk-KZ"/>
        </w:rPr>
        <w:t>Корреляция коэффициентін есептеу</w:t>
      </w:r>
    </w:p>
    <w:p w:rsidR="0040225C" w:rsidRPr="00E06447" w:rsidRDefault="0040225C" w:rsidP="0040225C">
      <w:pPr>
        <w:spacing w:after="0" w:line="240" w:lineRule="auto"/>
        <w:ind w:firstLine="567"/>
        <w:rPr>
          <w:rFonts w:ascii="Times New Roman" w:hAnsi="Times New Roman" w:cs="Times New Roman"/>
          <w:i/>
          <w:sz w:val="28"/>
          <w:szCs w:val="28"/>
          <w:lang w:val="en-US"/>
        </w:rPr>
      </w:pPr>
      <m:oMathPara>
        <m:oMath>
          <m:r>
            <w:rPr>
              <w:rFonts w:ascii="Cambria Math" w:hAnsi="Cambria Math" w:cs="Times New Roman"/>
              <w:sz w:val="24"/>
              <w:szCs w:val="28"/>
              <w:lang w:val="en-US"/>
            </w:rPr>
            <m:t xml:space="preserve">r= </m:t>
          </m:r>
          <m:f>
            <m:fPr>
              <m:ctrlPr>
                <w:rPr>
                  <w:rFonts w:ascii="Cambria Math" w:hAnsi="Cambria Math" w:cs="Times New Roman"/>
                  <w:i/>
                  <w:sz w:val="24"/>
                  <w:szCs w:val="28"/>
                  <w:lang w:val="en-US"/>
                </w:rPr>
              </m:ctrlPr>
            </m:fPr>
            <m:num>
              <m:r>
                <m:rPr>
                  <m:sty m:val="p"/>
                </m:rPr>
                <w:rPr>
                  <w:rStyle w:val="mord"/>
                  <w:rFonts w:ascii="Cambria Math" w:hAnsi="Cambria Math" w:cs="Times New Roman"/>
                  <w:sz w:val="24"/>
                  <w:szCs w:val="28"/>
                </w:rPr>
                <m:t>3</m:t>
              </m:r>
              <m:r>
                <m:rPr>
                  <m:sty m:val="p"/>
                </m:rPr>
                <w:rPr>
                  <w:rStyle w:val="mbin"/>
                  <w:rFonts w:ascii="Cambria Math" w:hAnsi="Cambria Math" w:cs="Times New Roman"/>
                  <w:sz w:val="24"/>
                  <w:szCs w:val="28"/>
                </w:rPr>
                <m:t>⋅</m:t>
              </m:r>
              <m:r>
                <m:rPr>
                  <m:sty m:val="p"/>
                </m:rPr>
                <w:rPr>
                  <w:rStyle w:val="mord"/>
                  <w:rFonts w:ascii="Cambria Math" w:hAnsi="Cambria Math" w:cs="Times New Roman"/>
                  <w:sz w:val="24"/>
                  <w:szCs w:val="28"/>
                </w:rPr>
                <m:t>2612</m:t>
              </m:r>
              <m:r>
                <m:rPr>
                  <m:sty m:val="p"/>
                </m:rPr>
                <w:rPr>
                  <w:rStyle w:val="mbin"/>
                  <w:rFonts w:ascii="Cambria Math" w:hAnsi="Cambria Math" w:cs="Times New Roman"/>
                  <w:sz w:val="24"/>
                  <w:szCs w:val="28"/>
                </w:rPr>
                <m:t>-</m:t>
              </m:r>
              <m:r>
                <m:rPr>
                  <m:sty m:val="p"/>
                </m:rPr>
                <w:rPr>
                  <w:rStyle w:val="mopen"/>
                  <w:rFonts w:ascii="Cambria Math" w:hAnsi="Cambria Math" w:cs="Times New Roman"/>
                  <w:sz w:val="24"/>
                  <w:szCs w:val="28"/>
                </w:rPr>
                <m:t>(</m:t>
              </m:r>
              <m:r>
                <m:rPr>
                  <m:sty m:val="p"/>
                </m:rPr>
                <w:rPr>
                  <w:rStyle w:val="mord"/>
                  <w:rFonts w:ascii="Cambria Math" w:hAnsi="Cambria Math" w:cs="Times New Roman"/>
                  <w:sz w:val="24"/>
                  <w:szCs w:val="28"/>
                </w:rPr>
                <m:t>74</m:t>
              </m:r>
              <m:r>
                <m:rPr>
                  <m:sty m:val="p"/>
                </m:rPr>
                <w:rPr>
                  <w:rStyle w:val="mclose"/>
                  <w:rFonts w:ascii="Cambria Math" w:hAnsi="Cambria Math" w:cs="Times New Roman"/>
                  <w:sz w:val="24"/>
                  <w:szCs w:val="28"/>
                </w:rPr>
                <m:t>)</m:t>
              </m:r>
              <m:r>
                <m:rPr>
                  <m:sty m:val="p"/>
                </m:rPr>
                <w:rPr>
                  <w:rStyle w:val="mopen"/>
                  <w:rFonts w:ascii="Cambria Math" w:hAnsi="Cambria Math" w:cs="Times New Roman"/>
                  <w:sz w:val="24"/>
                  <w:szCs w:val="28"/>
                </w:rPr>
                <m:t>(</m:t>
              </m:r>
              <m:r>
                <m:rPr>
                  <m:sty m:val="p"/>
                </m:rPr>
                <w:rPr>
                  <w:rStyle w:val="mord"/>
                  <w:rFonts w:ascii="Cambria Math" w:hAnsi="Cambria Math" w:cs="Times New Roman"/>
                  <w:sz w:val="24"/>
                  <w:szCs w:val="28"/>
                </w:rPr>
                <m:t>74</m:t>
              </m:r>
              <m:r>
                <m:rPr>
                  <m:sty m:val="p"/>
                </m:rPr>
                <w:rPr>
                  <w:rStyle w:val="mclose"/>
                  <w:rFonts w:ascii="Cambria Math" w:hAnsi="Cambria Math" w:cs="Times New Roman"/>
                  <w:sz w:val="24"/>
                  <w:szCs w:val="28"/>
                </w:rPr>
                <m:t>)</m:t>
              </m:r>
            </m:num>
            <m:den>
              <m:rad>
                <m:radPr>
                  <m:degHide m:val="1"/>
                  <m:ctrlPr>
                    <w:rPr>
                      <w:rFonts w:ascii="Cambria Math" w:hAnsi="Cambria Math" w:cs="Times New Roman"/>
                      <w:i/>
                      <w:sz w:val="24"/>
                      <w:szCs w:val="28"/>
                      <w:lang w:val="en-US"/>
                    </w:rPr>
                  </m:ctrlPr>
                </m:radPr>
                <m:deg/>
                <m:e>
                  <m:r>
                    <w:rPr>
                      <w:rFonts w:ascii="Cambria Math" w:hAnsi="Cambria Math" w:cs="Times New Roman"/>
                      <w:sz w:val="24"/>
                      <w:szCs w:val="28"/>
                      <w:lang w:val="en-US"/>
                    </w:rPr>
                    <m:t>(3</m:t>
                  </m:r>
                  <m:d>
                    <m:dPr>
                      <m:ctrlPr>
                        <w:rPr>
                          <w:rFonts w:ascii="Cambria Math" w:hAnsi="Cambria Math" w:cs="Times New Roman"/>
                          <w:i/>
                          <w:sz w:val="24"/>
                          <w:szCs w:val="28"/>
                          <w:lang w:val="en-US"/>
                        </w:rPr>
                      </m:ctrlPr>
                    </m:dPr>
                    <m:e>
                      <m:r>
                        <w:rPr>
                          <w:rFonts w:ascii="Cambria Math" w:hAnsi="Cambria Math" w:cs="Times New Roman"/>
                          <w:sz w:val="24"/>
                          <w:szCs w:val="28"/>
                          <w:lang w:val="en-US"/>
                        </w:rPr>
                        <m:t>2718</m:t>
                      </m:r>
                    </m:e>
                  </m:d>
                  <m:r>
                    <w:rPr>
                      <w:rFonts w:ascii="Cambria Math" w:hAnsi="Cambria Math" w:cs="Times New Roman"/>
                      <w:sz w:val="24"/>
                      <w:szCs w:val="28"/>
                      <w:lang w:val="en-US"/>
                    </w:rPr>
                    <m:t>-(</m:t>
                  </m:r>
                  <m:sSup>
                    <m:sSupPr>
                      <m:ctrlPr>
                        <w:rPr>
                          <w:rFonts w:ascii="Cambria Math" w:hAnsi="Cambria Math" w:cs="Times New Roman"/>
                          <w:i/>
                          <w:sz w:val="24"/>
                          <w:szCs w:val="28"/>
                          <w:lang w:val="en-US"/>
                        </w:rPr>
                      </m:ctrlPr>
                    </m:sSupPr>
                    <m:e>
                      <m:r>
                        <w:rPr>
                          <w:rFonts w:ascii="Cambria Math" w:hAnsi="Cambria Math" w:cs="Times New Roman"/>
                          <w:sz w:val="24"/>
                          <w:szCs w:val="28"/>
                          <w:lang w:val="en-US"/>
                        </w:rPr>
                        <m:t>74)</m:t>
                      </m:r>
                    </m:e>
                    <m:sup>
                      <m:r>
                        <w:rPr>
                          <w:rFonts w:ascii="Cambria Math" w:hAnsi="Cambria Math" w:cs="Times New Roman"/>
                          <w:sz w:val="24"/>
                          <w:szCs w:val="28"/>
                          <w:lang w:val="en-US"/>
                        </w:rPr>
                        <m:t>2</m:t>
                      </m:r>
                    </m:sup>
                  </m:sSup>
                </m:e>
              </m:rad>
              <m:r>
                <w:rPr>
                  <w:rFonts w:ascii="Cambria Math" w:hAnsi="Cambria Math" w:cs="Times New Roman"/>
                  <w:sz w:val="24"/>
                  <w:szCs w:val="28"/>
                  <w:lang w:val="en-US"/>
                </w:rPr>
                <m:t>) (3</m:t>
              </m:r>
              <m:d>
                <m:dPr>
                  <m:ctrlPr>
                    <w:rPr>
                      <w:rFonts w:ascii="Cambria Math" w:hAnsi="Cambria Math" w:cs="Times New Roman"/>
                      <w:i/>
                      <w:sz w:val="24"/>
                      <w:szCs w:val="28"/>
                      <w:lang w:val="en-US"/>
                    </w:rPr>
                  </m:ctrlPr>
                </m:dPr>
                <m:e>
                  <m:r>
                    <w:rPr>
                      <w:rFonts w:ascii="Cambria Math" w:hAnsi="Cambria Math" w:cs="Times New Roman"/>
                      <w:sz w:val="24"/>
                      <w:szCs w:val="28"/>
                      <w:lang w:val="en-US"/>
                    </w:rPr>
                    <m:t>2754</m:t>
                  </m:r>
                </m:e>
              </m:d>
              <m:r>
                <w:rPr>
                  <w:rFonts w:ascii="Cambria Math" w:hAnsi="Cambria Math" w:cs="Times New Roman"/>
                  <w:sz w:val="24"/>
                  <w:szCs w:val="28"/>
                  <w:lang w:val="en-US"/>
                </w:rPr>
                <m:t>-(</m:t>
              </m:r>
              <m:sSup>
                <m:sSupPr>
                  <m:ctrlPr>
                    <w:rPr>
                      <w:rFonts w:ascii="Cambria Math" w:hAnsi="Cambria Math" w:cs="Times New Roman"/>
                      <w:i/>
                      <w:sz w:val="24"/>
                      <w:szCs w:val="28"/>
                      <w:lang w:val="en-US"/>
                    </w:rPr>
                  </m:ctrlPr>
                </m:sSupPr>
                <m:e>
                  <m:r>
                    <w:rPr>
                      <w:rFonts w:ascii="Cambria Math" w:hAnsi="Cambria Math" w:cs="Times New Roman"/>
                      <w:sz w:val="24"/>
                      <w:szCs w:val="28"/>
                      <w:lang w:val="en-US"/>
                    </w:rPr>
                    <m:t>5174)</m:t>
                  </m:r>
                </m:e>
                <m:sup>
                  <m:r>
                    <w:rPr>
                      <w:rFonts w:ascii="Cambria Math" w:hAnsi="Cambria Math" w:cs="Times New Roman"/>
                      <w:sz w:val="24"/>
                      <w:szCs w:val="28"/>
                      <w:lang w:val="en-US"/>
                    </w:rPr>
                    <m:t>2</m:t>
                  </m:r>
                </m:sup>
              </m:sSup>
              <m:r>
                <w:rPr>
                  <w:rFonts w:ascii="Cambria Math" w:hAnsi="Cambria Math" w:cs="Times New Roman"/>
                  <w:sz w:val="24"/>
                  <w:szCs w:val="28"/>
                  <w:lang w:val="en-US"/>
                </w:rPr>
                <m:t>)</m:t>
              </m:r>
            </m:den>
          </m:f>
          <m:r>
            <w:rPr>
              <w:rFonts w:ascii="Cambria Math" w:hAnsi="Cambria Math" w:cs="Times New Roman"/>
              <w:sz w:val="24"/>
              <w:szCs w:val="28"/>
              <w:lang w:val="en-US"/>
            </w:rPr>
            <m:t>=</m:t>
          </m:r>
          <m:r>
            <m:rPr>
              <m:sty m:val="p"/>
            </m:rPr>
            <w:rPr>
              <w:rFonts w:ascii="Cambria Math" w:hAnsi="Cambria Math" w:cs="Times New Roman"/>
              <w:sz w:val="24"/>
              <w:szCs w:val="28"/>
            </w:rPr>
            <m:t>0.864</m:t>
          </m:r>
        </m:oMath>
      </m:oMathPara>
    </w:p>
    <w:p w:rsidR="0040225C" w:rsidRPr="00E06447" w:rsidRDefault="0040225C" w:rsidP="0040225C">
      <w:pPr>
        <w:spacing w:after="0" w:line="240" w:lineRule="auto"/>
        <w:ind w:firstLine="567"/>
        <w:jc w:val="both"/>
        <w:rPr>
          <w:rFonts w:ascii="Times New Roman" w:hAnsi="Times New Roman" w:cs="Times New Roman"/>
          <w:sz w:val="28"/>
          <w:lang w:val="en-US"/>
        </w:rPr>
      </w:pP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en-US"/>
        </w:rPr>
        <w:t>r≈0.86</w:t>
      </w:r>
      <w:r w:rsidRPr="00E06447">
        <w:rPr>
          <w:rFonts w:ascii="Times New Roman" w:hAnsi="Times New Roman" w:cs="Times New Roman"/>
          <w:sz w:val="28"/>
          <w:lang w:val="kk-KZ"/>
        </w:rPr>
        <w:t>4</w:t>
      </w:r>
      <w:r w:rsidRPr="00E06447">
        <w:rPr>
          <w:rFonts w:ascii="Times New Roman" w:hAnsi="Times New Roman" w:cs="Times New Roman"/>
          <w:sz w:val="28"/>
          <w:lang w:val="en-US"/>
        </w:rPr>
        <w:t xml:space="preserve"> корреляция коэффициенті </w:t>
      </w:r>
      <w:r w:rsidRPr="00E06447">
        <w:rPr>
          <w:rFonts w:ascii="Times New Roman" w:hAnsi="Times New Roman" w:cs="Times New Roman"/>
          <w:sz w:val="28"/>
          <w:lang w:val="kk-KZ"/>
        </w:rPr>
        <w:t>реттеуші көрсеткіштің</w:t>
      </w:r>
      <w:r w:rsidRPr="00E06447">
        <w:rPr>
          <w:rFonts w:ascii="Times New Roman" w:hAnsi="Times New Roman" w:cs="Times New Roman"/>
          <w:sz w:val="28"/>
          <w:lang w:val="en-US"/>
        </w:rPr>
        <w:t xml:space="preserve"> бастапқы және тәжірибеден кейінгі нәтижелері арасындағы күшті оң корреляцияны көрсетеді.</w:t>
      </w:r>
    </w:p>
    <w:p w:rsidR="000B66B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 xml:space="preserve">Корреляция коэффициенті r≈0.864, бұл реттеуші қабілеттердің бастапқы және тәжірибеден кейінгі нәтижелері арасында күшті оң байланыстың бар екенін көрсетеді. </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Корреляциялық талдау оқушылардың білім беру нәтижелері өлшемдерінің бастапқы және тәжірибеден кейінгі нәтижелер арасындағы байланыстың жоғары дәрежесін көрсетті:</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Креативті: r</w:t>
      </w:r>
      <w:r w:rsidR="000B66BC" w:rsidRPr="00E06447">
        <w:rPr>
          <w:rFonts w:ascii="Times New Roman" w:hAnsi="Times New Roman" w:cs="Times New Roman"/>
          <w:sz w:val="28"/>
          <w:lang w:val="kk-KZ"/>
        </w:rPr>
        <w:t xml:space="preserve">≈0,983 </w:t>
      </w:r>
      <w:r w:rsidRPr="00E06447">
        <w:rPr>
          <w:rFonts w:ascii="Times New Roman" w:hAnsi="Times New Roman" w:cs="Times New Roman"/>
          <w:sz w:val="28"/>
          <w:lang w:val="kk-KZ"/>
        </w:rPr>
        <w:t xml:space="preserve"> (идеалды оң корреляция),</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Танымдық: r≈0.</w:t>
      </w:r>
      <w:r w:rsidR="007F402A" w:rsidRPr="00E06447">
        <w:rPr>
          <w:rFonts w:ascii="Times New Roman" w:hAnsi="Times New Roman" w:cs="Times New Roman"/>
          <w:sz w:val="28"/>
          <w:lang w:val="kk-KZ"/>
        </w:rPr>
        <w:t xml:space="preserve"> 0.80</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Коммуникативтік: r≈</w:t>
      </w:r>
      <w:r w:rsidR="007F402A" w:rsidRPr="00E06447">
        <w:rPr>
          <w:rFonts w:ascii="Times New Roman" w:hAnsi="Times New Roman" w:cs="Times New Roman"/>
          <w:sz w:val="28"/>
          <w:lang w:val="kk-KZ"/>
        </w:rPr>
        <w:t>0.877</w:t>
      </w:r>
      <w:r w:rsidRPr="00E06447">
        <w:rPr>
          <w:rFonts w:ascii="Times New Roman" w:hAnsi="Times New Roman" w:cs="Times New Roman"/>
          <w:sz w:val="28"/>
          <w:lang w:val="kk-KZ"/>
        </w:rPr>
        <w:t>,</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Реттеуші: r≈</w:t>
      </w:r>
      <w:r w:rsidR="000B66BC" w:rsidRPr="00E06447">
        <w:rPr>
          <w:rFonts w:ascii="Times New Roman" w:hAnsi="Times New Roman" w:cs="Times New Roman"/>
          <w:sz w:val="28"/>
          <w:lang w:val="kk-KZ"/>
        </w:rPr>
        <w:t>0.864</w:t>
      </w:r>
    </w:p>
    <w:p w:rsidR="0040225C" w:rsidRPr="00E06447" w:rsidRDefault="0040225C" w:rsidP="0040225C">
      <w:pPr>
        <w:spacing w:after="0" w:line="240" w:lineRule="auto"/>
        <w:ind w:firstLine="567"/>
        <w:jc w:val="both"/>
        <w:rPr>
          <w:rFonts w:ascii="Times New Roman" w:hAnsi="Times New Roman" w:cs="Times New Roman"/>
          <w:sz w:val="28"/>
          <w:lang w:val="kk-KZ"/>
        </w:rPr>
      </w:pPr>
      <w:r w:rsidRPr="00E06447">
        <w:rPr>
          <w:rFonts w:ascii="Times New Roman" w:hAnsi="Times New Roman" w:cs="Times New Roman"/>
          <w:sz w:val="28"/>
          <w:lang w:val="kk-KZ"/>
        </w:rPr>
        <w:t>Осылайша, эксперименттегі жүргізілген жұмыстар нәтижесіне  айтарлықтай әсер етіп, бұл жоғары оң корреляция коэффициентімен расталады</w:t>
      </w:r>
    </w:p>
    <w:p w:rsidR="00D21131" w:rsidRPr="00E06447" w:rsidRDefault="00FD06D1" w:rsidP="0040225C">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lang w:val="kk-KZ"/>
        </w:rPr>
        <w:lastRenderedPageBreak/>
        <w:t xml:space="preserve">Тәжірибелік-эксперимент жұмысымыздың анықтау кезеңінде өткізіліген </w:t>
      </w:r>
      <w:r w:rsidRPr="00E06447">
        <w:rPr>
          <w:rFonts w:ascii="Times New Roman" w:hAnsi="Times New Roman" w:cs="Times New Roman"/>
          <w:sz w:val="28"/>
          <w:szCs w:val="28"/>
          <w:lang w:val="kk-KZ"/>
        </w:rPr>
        <w:t xml:space="preserve">креативті білім беру ортасының қалыптасу деңгейін анықтаудың сауалнамасын бақылау кезеңінде қайта өткіздік. Бұл сауалнама қорытындысы бастауыш сыныптарда гуманитарлық пәндер негізінде креативті білім беру ортасының компоненттері өлшемдерінің қаншалықты өзгергенін салыстырмалы түрде қабылауға мүмкіндік берді. </w:t>
      </w:r>
    </w:p>
    <w:p w:rsidR="0040225C" w:rsidRPr="00E06447" w:rsidRDefault="0040225C" w:rsidP="0040225C">
      <w:pPr>
        <w:spacing w:after="0" w:line="240" w:lineRule="auto"/>
        <w:ind w:firstLine="567"/>
        <w:jc w:val="center"/>
        <w:rPr>
          <w:rFonts w:ascii="Times New Roman" w:hAnsi="Times New Roman" w:cs="Times New Roman"/>
          <w:sz w:val="28"/>
          <w:szCs w:val="28"/>
          <w:lang w:val="kk-KZ"/>
        </w:rPr>
      </w:pPr>
    </w:p>
    <w:p w:rsidR="0040225C" w:rsidRPr="00E06447" w:rsidRDefault="0040225C" w:rsidP="0040225C">
      <w:pPr>
        <w:spacing w:after="0" w:line="240" w:lineRule="auto"/>
        <w:rPr>
          <w:rFonts w:ascii="Times New Roman" w:hAnsi="Times New Roman" w:cs="Times New Roman"/>
          <w:sz w:val="28"/>
          <w:szCs w:val="28"/>
          <w:lang w:val="kk-KZ"/>
        </w:rPr>
      </w:pPr>
      <w:r w:rsidRPr="00E06447">
        <w:rPr>
          <w:rFonts w:ascii="Times New Roman" w:hAnsi="Times New Roman" w:cs="Times New Roman"/>
          <w:sz w:val="28"/>
          <w:szCs w:val="28"/>
          <w:lang w:val="kk-KZ"/>
        </w:rPr>
        <w:t>Кесте 21 – Бастауыш сыныптарда креативті білім беру ортасының тәжірибеден кейінгі құрылымдық компоненттерін бағалау</w:t>
      </w:r>
    </w:p>
    <w:p w:rsidR="008C17FC" w:rsidRPr="00E06447" w:rsidRDefault="008C17FC" w:rsidP="0040225C">
      <w:pPr>
        <w:spacing w:after="0" w:line="240" w:lineRule="auto"/>
        <w:rPr>
          <w:rFonts w:ascii="Times New Roman" w:hAnsi="Times New Roman" w:cs="Times New Roman"/>
          <w:sz w:val="28"/>
          <w:szCs w:val="28"/>
          <w:lang w:val="kk-KZ"/>
        </w:rPr>
      </w:pPr>
    </w:p>
    <w:tbl>
      <w:tblPr>
        <w:tblStyle w:val="ae"/>
        <w:tblW w:w="9258" w:type="dxa"/>
        <w:tblLook w:val="04A0" w:firstRow="1" w:lastRow="0" w:firstColumn="1" w:lastColumn="0" w:noHBand="0" w:noVBand="1"/>
      </w:tblPr>
      <w:tblGrid>
        <w:gridCol w:w="2547"/>
        <w:gridCol w:w="2202"/>
        <w:gridCol w:w="721"/>
        <w:gridCol w:w="759"/>
        <w:gridCol w:w="756"/>
        <w:gridCol w:w="759"/>
        <w:gridCol w:w="676"/>
        <w:gridCol w:w="838"/>
      </w:tblGrid>
      <w:tr w:rsidR="00E06447" w:rsidRPr="00E06447" w:rsidTr="008C17FC">
        <w:tc>
          <w:tcPr>
            <w:tcW w:w="2547" w:type="dxa"/>
          </w:tcPr>
          <w:p w:rsidR="008C17FC" w:rsidRPr="00E06447" w:rsidRDefault="008C17FC" w:rsidP="00AD3187">
            <w:pPr>
              <w:spacing w:after="0" w:line="240" w:lineRule="auto"/>
              <w:jc w:val="center"/>
              <w:rPr>
                <w:rFonts w:ascii="Times New Roman" w:hAnsi="Times New Roman" w:cs="Times New Roman"/>
                <w:sz w:val="28"/>
                <w:szCs w:val="28"/>
                <w:lang w:val="kk-KZ"/>
              </w:rPr>
            </w:pPr>
            <w:r w:rsidRPr="00E06447">
              <w:rPr>
                <w:rFonts w:ascii="Times New Roman" w:eastAsia="Times New Roman" w:hAnsi="Times New Roman" w:cs="Times New Roman"/>
                <w:sz w:val="24"/>
                <w:szCs w:val="24"/>
                <w:lang w:val="kk-KZ" w:eastAsia="ru-RU"/>
              </w:rPr>
              <w:t>Креативті білім беру ортасының компоненті</w:t>
            </w:r>
          </w:p>
        </w:tc>
        <w:tc>
          <w:tcPr>
            <w:tcW w:w="2202" w:type="dxa"/>
            <w:tcBorders>
              <w:tl2br w:val="single" w:sz="4" w:space="0" w:color="auto"/>
            </w:tcBorders>
          </w:tcPr>
          <w:p w:rsidR="008C17FC" w:rsidRPr="00E06447" w:rsidRDefault="00AD3187"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 xml:space="preserve">               </w:t>
            </w:r>
            <w:r w:rsidR="008C17FC" w:rsidRPr="00E06447">
              <w:rPr>
                <w:rFonts w:ascii="Times New Roman" w:eastAsia="Times New Roman" w:hAnsi="Times New Roman" w:cs="Times New Roman"/>
                <w:sz w:val="24"/>
                <w:szCs w:val="24"/>
                <w:lang w:val="kk-KZ" w:eastAsia="ru-RU"/>
              </w:rPr>
              <w:t>Топтары</w:t>
            </w:r>
          </w:p>
          <w:p w:rsidR="00AD3187" w:rsidRPr="00E06447" w:rsidRDefault="00AD3187" w:rsidP="00AD3187">
            <w:pPr>
              <w:spacing w:after="0" w:line="240" w:lineRule="auto"/>
              <w:rPr>
                <w:rFonts w:ascii="Times New Roman" w:eastAsia="Times New Roman" w:hAnsi="Times New Roman" w:cs="Times New Roman"/>
                <w:sz w:val="24"/>
                <w:szCs w:val="24"/>
                <w:lang w:val="kk-KZ" w:eastAsia="ru-RU"/>
              </w:rPr>
            </w:pPr>
          </w:p>
          <w:p w:rsidR="008C17FC" w:rsidRPr="00E06447" w:rsidRDefault="008C17FC" w:rsidP="00AD3187">
            <w:pPr>
              <w:spacing w:after="0" w:line="240" w:lineRule="auto"/>
              <w:rPr>
                <w:rFonts w:ascii="Times New Roman" w:hAnsi="Times New Roman" w:cs="Times New Roman"/>
                <w:sz w:val="28"/>
                <w:szCs w:val="28"/>
                <w:lang w:val="kk-KZ"/>
              </w:rPr>
            </w:pPr>
            <w:r w:rsidRPr="00E06447">
              <w:rPr>
                <w:rFonts w:ascii="Times New Roman" w:eastAsia="Times New Roman" w:hAnsi="Times New Roman" w:cs="Times New Roman"/>
                <w:sz w:val="24"/>
                <w:szCs w:val="24"/>
                <w:lang w:val="kk-KZ" w:eastAsia="ru-RU"/>
              </w:rPr>
              <w:t>Өлшемдері</w:t>
            </w:r>
          </w:p>
        </w:tc>
        <w:tc>
          <w:tcPr>
            <w:tcW w:w="721" w:type="dxa"/>
            <w:vAlign w:val="center"/>
          </w:tcPr>
          <w:p w:rsidR="008C17FC" w:rsidRPr="00E06447" w:rsidRDefault="008C17FC"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БТ1</w:t>
            </w:r>
          </w:p>
        </w:tc>
        <w:tc>
          <w:tcPr>
            <w:tcW w:w="759" w:type="dxa"/>
            <w:vAlign w:val="center"/>
          </w:tcPr>
          <w:p w:rsidR="008C17FC" w:rsidRPr="00E06447" w:rsidRDefault="008C17FC"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ЭТ1</w:t>
            </w:r>
          </w:p>
        </w:tc>
        <w:tc>
          <w:tcPr>
            <w:tcW w:w="756" w:type="dxa"/>
            <w:vAlign w:val="center"/>
          </w:tcPr>
          <w:p w:rsidR="008C17FC" w:rsidRPr="00E06447" w:rsidRDefault="008C17FC"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БТ2</w:t>
            </w:r>
          </w:p>
        </w:tc>
        <w:tc>
          <w:tcPr>
            <w:tcW w:w="759" w:type="dxa"/>
            <w:vAlign w:val="center"/>
          </w:tcPr>
          <w:p w:rsidR="008C17FC" w:rsidRPr="00E06447" w:rsidRDefault="008C17FC"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ЭТ2</w:t>
            </w:r>
          </w:p>
        </w:tc>
        <w:tc>
          <w:tcPr>
            <w:tcW w:w="676" w:type="dxa"/>
            <w:vAlign w:val="center"/>
          </w:tcPr>
          <w:p w:rsidR="008C17FC" w:rsidRPr="00E06447" w:rsidRDefault="008C17FC"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БТ3</w:t>
            </w:r>
          </w:p>
        </w:tc>
        <w:tc>
          <w:tcPr>
            <w:tcW w:w="838" w:type="dxa"/>
            <w:vAlign w:val="center"/>
          </w:tcPr>
          <w:p w:rsidR="008C17FC" w:rsidRPr="00E06447" w:rsidRDefault="008C17FC" w:rsidP="00AD3187">
            <w:pPr>
              <w:spacing w:after="0" w:line="240" w:lineRule="auto"/>
              <w:jc w:val="center"/>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ЭТ3</w:t>
            </w:r>
          </w:p>
        </w:tc>
      </w:tr>
      <w:tr w:rsidR="00E06447" w:rsidRPr="00E06447" w:rsidTr="008C17FC">
        <w:tc>
          <w:tcPr>
            <w:tcW w:w="2547" w:type="dxa"/>
            <w:vMerge w:val="restart"/>
          </w:tcPr>
          <w:p w:rsidR="008C17FC" w:rsidRPr="00E06447" w:rsidRDefault="008C17FC" w:rsidP="008C17FC">
            <w:pPr>
              <w:spacing w:after="0" w:line="240" w:lineRule="auto"/>
              <w:rPr>
                <w:rFonts w:ascii="Times New Roman" w:hAnsi="Times New Roman" w:cs="Times New Roman"/>
                <w:sz w:val="28"/>
                <w:szCs w:val="28"/>
                <w:lang w:val="kk-KZ"/>
              </w:rPr>
            </w:pPr>
            <w:r w:rsidRPr="00E06447">
              <w:rPr>
                <w:rFonts w:ascii="Times New Roman" w:hAnsi="Times New Roman" w:cs="Times New Roman"/>
                <w:sz w:val="24"/>
                <w:szCs w:val="28"/>
                <w:lang w:val="kk-KZ"/>
              </w:rPr>
              <w:t>Мотивациялық Мазмұндық Коммуниктивтік Ұйымдастырушылық</w:t>
            </w:r>
          </w:p>
        </w:tc>
        <w:tc>
          <w:tcPr>
            <w:tcW w:w="2202" w:type="dxa"/>
            <w:vAlign w:val="center"/>
          </w:tcPr>
          <w:p w:rsidR="008C17FC" w:rsidRPr="00E06447" w:rsidRDefault="008C17FC" w:rsidP="008C17FC">
            <w:pPr>
              <w:spacing w:after="0" w:line="240" w:lineRule="auto"/>
              <w:rPr>
                <w:rFonts w:ascii="Times New Roman" w:eastAsia="Times New Roman" w:hAnsi="Times New Roman" w:cs="Times New Roman"/>
                <w:sz w:val="24"/>
                <w:szCs w:val="24"/>
                <w:lang w:val="kk-KZ" w:eastAsia="ru-RU"/>
              </w:rPr>
            </w:pPr>
            <w:r w:rsidRPr="00E06447">
              <w:rPr>
                <w:rFonts w:ascii="Times New Roman" w:eastAsia="Times New Roman" w:hAnsi="Times New Roman" w:cs="Times New Roman"/>
                <w:sz w:val="24"/>
                <w:szCs w:val="24"/>
                <w:lang w:val="kk-KZ" w:eastAsia="ru-RU"/>
              </w:rPr>
              <w:t xml:space="preserve">Кеңдігі </w:t>
            </w:r>
          </w:p>
        </w:tc>
        <w:tc>
          <w:tcPr>
            <w:tcW w:w="721" w:type="dxa"/>
            <w:vAlign w:val="bottom"/>
          </w:tcPr>
          <w:p w:rsidR="008C17FC" w:rsidRPr="00E06447" w:rsidRDefault="008C17FC" w:rsidP="008C17FC">
            <w:pPr>
              <w:spacing w:after="0" w:line="240" w:lineRule="auto"/>
              <w:jc w:val="center"/>
              <w:rPr>
                <w:rFonts w:ascii="Times New Roman" w:hAnsi="Times New Roman" w:cs="Times New Roman"/>
                <w:sz w:val="24"/>
                <w:szCs w:val="24"/>
                <w:lang w:val="kk-KZ"/>
              </w:rPr>
            </w:pPr>
            <w:r w:rsidRPr="00E06447">
              <w:rPr>
                <w:rFonts w:ascii="Times New Roman" w:hAnsi="Times New Roman" w:cs="Times New Roman"/>
                <w:sz w:val="24"/>
                <w:szCs w:val="24"/>
                <w:lang w:val="kk-KZ"/>
              </w:rPr>
              <w:t>3,22</w:t>
            </w:r>
          </w:p>
        </w:tc>
        <w:tc>
          <w:tcPr>
            <w:tcW w:w="759" w:type="dxa"/>
            <w:vAlign w:val="bottom"/>
          </w:tcPr>
          <w:p w:rsidR="008C17FC" w:rsidRPr="00E06447" w:rsidRDefault="008C17FC" w:rsidP="008C17FC">
            <w:pPr>
              <w:spacing w:after="0" w:line="240" w:lineRule="auto"/>
              <w:jc w:val="center"/>
              <w:rPr>
                <w:rFonts w:ascii="Times New Roman" w:hAnsi="Times New Roman" w:cs="Times New Roman"/>
                <w:sz w:val="24"/>
                <w:szCs w:val="24"/>
                <w:lang w:val="kk-KZ"/>
              </w:rPr>
            </w:pPr>
            <w:r w:rsidRPr="00E06447">
              <w:rPr>
                <w:rFonts w:ascii="Times New Roman" w:hAnsi="Times New Roman" w:cs="Times New Roman"/>
                <w:sz w:val="24"/>
                <w:szCs w:val="24"/>
                <w:lang w:val="kk-KZ"/>
              </w:rPr>
              <w:t>3,78</w:t>
            </w:r>
          </w:p>
        </w:tc>
        <w:tc>
          <w:tcPr>
            <w:tcW w:w="756"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3,22</w:t>
            </w:r>
          </w:p>
        </w:tc>
        <w:tc>
          <w:tcPr>
            <w:tcW w:w="759"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4,0</w:t>
            </w:r>
          </w:p>
        </w:tc>
        <w:tc>
          <w:tcPr>
            <w:tcW w:w="676"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cs="Times New Roman"/>
                <w:sz w:val="24"/>
                <w:szCs w:val="24"/>
              </w:rPr>
              <w:t>3,0</w:t>
            </w:r>
          </w:p>
        </w:tc>
        <w:tc>
          <w:tcPr>
            <w:tcW w:w="838"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4,0</w:t>
            </w:r>
          </w:p>
        </w:tc>
      </w:tr>
      <w:tr w:rsidR="00E06447" w:rsidRPr="00E06447" w:rsidTr="008C17FC">
        <w:tc>
          <w:tcPr>
            <w:tcW w:w="2547" w:type="dxa"/>
            <w:vMerge/>
          </w:tcPr>
          <w:p w:rsidR="008C17FC" w:rsidRPr="00E06447" w:rsidRDefault="008C17FC" w:rsidP="008C17FC">
            <w:pPr>
              <w:spacing w:after="0" w:line="240" w:lineRule="auto"/>
              <w:rPr>
                <w:rFonts w:ascii="Times New Roman" w:hAnsi="Times New Roman" w:cs="Times New Roman"/>
                <w:sz w:val="28"/>
                <w:szCs w:val="28"/>
                <w:lang w:val="kk-KZ"/>
              </w:rPr>
            </w:pPr>
          </w:p>
        </w:tc>
        <w:tc>
          <w:tcPr>
            <w:tcW w:w="2202" w:type="dxa"/>
            <w:vAlign w:val="center"/>
          </w:tcPr>
          <w:p w:rsidR="008C17FC" w:rsidRPr="00E06447" w:rsidRDefault="008C17FC" w:rsidP="008C17FC">
            <w:pPr>
              <w:spacing w:after="0" w:line="240" w:lineRule="auto"/>
              <w:rPr>
                <w:rFonts w:ascii="Times New Roman" w:eastAsia="Times New Roman" w:hAnsi="Times New Roman" w:cs="Times New Roman"/>
                <w:sz w:val="24"/>
                <w:szCs w:val="24"/>
                <w:lang w:eastAsia="ru-RU"/>
              </w:rPr>
            </w:pPr>
            <w:r w:rsidRPr="00E06447">
              <w:rPr>
                <w:rFonts w:ascii="Times New Roman" w:eastAsia="Times New Roman" w:hAnsi="Times New Roman" w:cs="Times New Roman"/>
                <w:sz w:val="24"/>
                <w:szCs w:val="24"/>
                <w:lang w:val="kk-KZ" w:eastAsia="ru-RU"/>
              </w:rPr>
              <w:t>Қамтылуы</w:t>
            </w:r>
          </w:p>
        </w:tc>
        <w:tc>
          <w:tcPr>
            <w:tcW w:w="721"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3,17</w:t>
            </w:r>
          </w:p>
        </w:tc>
        <w:tc>
          <w:tcPr>
            <w:tcW w:w="759"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3,5</w:t>
            </w:r>
          </w:p>
        </w:tc>
        <w:tc>
          <w:tcPr>
            <w:tcW w:w="756"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3,44</w:t>
            </w:r>
          </w:p>
        </w:tc>
        <w:tc>
          <w:tcPr>
            <w:tcW w:w="759"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4,1</w:t>
            </w:r>
          </w:p>
        </w:tc>
        <w:tc>
          <w:tcPr>
            <w:tcW w:w="676"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3,61</w:t>
            </w:r>
          </w:p>
        </w:tc>
        <w:tc>
          <w:tcPr>
            <w:tcW w:w="838"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3,9</w:t>
            </w:r>
          </w:p>
        </w:tc>
      </w:tr>
      <w:tr w:rsidR="00E06447" w:rsidRPr="00E06447" w:rsidTr="008C17FC">
        <w:tc>
          <w:tcPr>
            <w:tcW w:w="2547" w:type="dxa"/>
            <w:vMerge/>
          </w:tcPr>
          <w:p w:rsidR="008C17FC" w:rsidRPr="00E06447" w:rsidRDefault="008C17FC" w:rsidP="008C17FC">
            <w:pPr>
              <w:spacing w:after="0" w:line="240" w:lineRule="auto"/>
              <w:rPr>
                <w:rFonts w:ascii="Times New Roman" w:hAnsi="Times New Roman" w:cs="Times New Roman"/>
                <w:sz w:val="28"/>
                <w:szCs w:val="28"/>
                <w:lang w:val="kk-KZ"/>
              </w:rPr>
            </w:pPr>
          </w:p>
        </w:tc>
        <w:tc>
          <w:tcPr>
            <w:tcW w:w="2202" w:type="dxa"/>
            <w:vAlign w:val="center"/>
          </w:tcPr>
          <w:p w:rsidR="008C17FC" w:rsidRPr="00E06447" w:rsidRDefault="008C17FC" w:rsidP="008C17FC">
            <w:pPr>
              <w:spacing w:after="0" w:line="240" w:lineRule="auto"/>
              <w:rPr>
                <w:rFonts w:ascii="Times New Roman" w:eastAsia="Times New Roman" w:hAnsi="Times New Roman" w:cs="Times New Roman"/>
                <w:sz w:val="24"/>
                <w:szCs w:val="24"/>
                <w:lang w:eastAsia="ru-RU"/>
              </w:rPr>
            </w:pPr>
            <w:r w:rsidRPr="00E06447">
              <w:rPr>
                <w:rFonts w:ascii="Times New Roman" w:eastAsia="Times New Roman" w:hAnsi="Times New Roman" w:cs="Times New Roman"/>
                <w:sz w:val="24"/>
                <w:szCs w:val="24"/>
                <w:lang w:val="kk-KZ" w:eastAsia="ru-RU"/>
              </w:rPr>
              <w:t>Эмоционалдылығы</w:t>
            </w:r>
          </w:p>
        </w:tc>
        <w:tc>
          <w:tcPr>
            <w:tcW w:w="721"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3,61</w:t>
            </w:r>
          </w:p>
        </w:tc>
        <w:tc>
          <w:tcPr>
            <w:tcW w:w="759"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4,1</w:t>
            </w:r>
          </w:p>
        </w:tc>
        <w:tc>
          <w:tcPr>
            <w:tcW w:w="756"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4,00</w:t>
            </w:r>
          </w:p>
        </w:tc>
        <w:tc>
          <w:tcPr>
            <w:tcW w:w="759"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4,5</w:t>
            </w:r>
          </w:p>
        </w:tc>
        <w:tc>
          <w:tcPr>
            <w:tcW w:w="676"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3,11</w:t>
            </w:r>
          </w:p>
        </w:tc>
        <w:tc>
          <w:tcPr>
            <w:tcW w:w="838"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4,2</w:t>
            </w:r>
          </w:p>
        </w:tc>
      </w:tr>
      <w:tr w:rsidR="00E06447" w:rsidRPr="00E06447" w:rsidTr="008C17FC">
        <w:tc>
          <w:tcPr>
            <w:tcW w:w="2547" w:type="dxa"/>
            <w:vMerge/>
          </w:tcPr>
          <w:p w:rsidR="008C17FC" w:rsidRPr="00E06447" w:rsidRDefault="008C17FC" w:rsidP="008C17FC">
            <w:pPr>
              <w:spacing w:after="0" w:line="240" w:lineRule="auto"/>
              <w:rPr>
                <w:rFonts w:ascii="Times New Roman" w:hAnsi="Times New Roman" w:cs="Times New Roman"/>
                <w:sz w:val="28"/>
                <w:szCs w:val="28"/>
                <w:lang w:val="kk-KZ"/>
              </w:rPr>
            </w:pPr>
          </w:p>
        </w:tc>
        <w:tc>
          <w:tcPr>
            <w:tcW w:w="2202" w:type="dxa"/>
            <w:vAlign w:val="center"/>
          </w:tcPr>
          <w:p w:rsidR="008C17FC" w:rsidRPr="00E06447" w:rsidRDefault="008C17FC" w:rsidP="008C17FC">
            <w:pPr>
              <w:spacing w:after="0" w:line="240" w:lineRule="auto"/>
              <w:rPr>
                <w:rFonts w:ascii="Times New Roman" w:eastAsia="Times New Roman" w:hAnsi="Times New Roman" w:cs="Times New Roman"/>
                <w:sz w:val="24"/>
                <w:szCs w:val="24"/>
                <w:lang w:eastAsia="ru-RU"/>
              </w:rPr>
            </w:pPr>
            <w:r w:rsidRPr="00E06447">
              <w:rPr>
                <w:rFonts w:ascii="Times New Roman" w:eastAsia="Times New Roman" w:hAnsi="Times New Roman" w:cs="Times New Roman"/>
                <w:sz w:val="24"/>
                <w:szCs w:val="24"/>
                <w:lang w:val="kk-KZ" w:eastAsia="ru-RU"/>
              </w:rPr>
              <w:t>Белсенділігі</w:t>
            </w:r>
          </w:p>
        </w:tc>
        <w:tc>
          <w:tcPr>
            <w:tcW w:w="721"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3,85</w:t>
            </w:r>
          </w:p>
        </w:tc>
        <w:tc>
          <w:tcPr>
            <w:tcW w:w="759"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4,5</w:t>
            </w:r>
          </w:p>
        </w:tc>
        <w:tc>
          <w:tcPr>
            <w:tcW w:w="756"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3,22</w:t>
            </w:r>
          </w:p>
        </w:tc>
        <w:tc>
          <w:tcPr>
            <w:tcW w:w="759"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4,4</w:t>
            </w:r>
          </w:p>
        </w:tc>
        <w:tc>
          <w:tcPr>
            <w:tcW w:w="676"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3,20</w:t>
            </w:r>
          </w:p>
        </w:tc>
        <w:tc>
          <w:tcPr>
            <w:tcW w:w="838"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4,4</w:t>
            </w:r>
          </w:p>
        </w:tc>
      </w:tr>
      <w:tr w:rsidR="00E06447" w:rsidRPr="00E06447" w:rsidTr="008C17FC">
        <w:tc>
          <w:tcPr>
            <w:tcW w:w="2547" w:type="dxa"/>
            <w:vMerge/>
          </w:tcPr>
          <w:p w:rsidR="008C17FC" w:rsidRPr="00E06447" w:rsidRDefault="008C17FC" w:rsidP="008C17FC">
            <w:pPr>
              <w:spacing w:after="0" w:line="240" w:lineRule="auto"/>
              <w:rPr>
                <w:rFonts w:ascii="Times New Roman" w:hAnsi="Times New Roman" w:cs="Times New Roman"/>
                <w:sz w:val="28"/>
                <w:szCs w:val="28"/>
                <w:lang w:val="kk-KZ"/>
              </w:rPr>
            </w:pPr>
          </w:p>
        </w:tc>
        <w:tc>
          <w:tcPr>
            <w:tcW w:w="2202" w:type="dxa"/>
            <w:vAlign w:val="center"/>
          </w:tcPr>
          <w:p w:rsidR="008C17FC" w:rsidRPr="00E06447" w:rsidRDefault="008C17FC" w:rsidP="008C17FC">
            <w:pPr>
              <w:spacing w:after="0" w:line="240" w:lineRule="auto"/>
              <w:rPr>
                <w:rFonts w:ascii="Times New Roman" w:eastAsia="Times New Roman" w:hAnsi="Times New Roman" w:cs="Times New Roman"/>
                <w:sz w:val="24"/>
                <w:szCs w:val="24"/>
                <w:lang w:eastAsia="ru-RU"/>
              </w:rPr>
            </w:pPr>
            <w:r w:rsidRPr="00E06447">
              <w:rPr>
                <w:rFonts w:ascii="Times New Roman" w:eastAsia="Times New Roman" w:hAnsi="Times New Roman" w:cs="Times New Roman"/>
                <w:sz w:val="24"/>
                <w:szCs w:val="24"/>
                <w:lang w:val="kk-KZ" w:eastAsia="ru-RU"/>
              </w:rPr>
              <w:t>Икемділігі</w:t>
            </w:r>
          </w:p>
        </w:tc>
        <w:tc>
          <w:tcPr>
            <w:tcW w:w="721"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3,61</w:t>
            </w:r>
          </w:p>
        </w:tc>
        <w:tc>
          <w:tcPr>
            <w:tcW w:w="759"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4,2</w:t>
            </w:r>
          </w:p>
        </w:tc>
        <w:tc>
          <w:tcPr>
            <w:tcW w:w="756"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4,40</w:t>
            </w:r>
          </w:p>
        </w:tc>
        <w:tc>
          <w:tcPr>
            <w:tcW w:w="759"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4,6</w:t>
            </w:r>
          </w:p>
        </w:tc>
        <w:tc>
          <w:tcPr>
            <w:tcW w:w="676"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3,28</w:t>
            </w:r>
          </w:p>
        </w:tc>
        <w:tc>
          <w:tcPr>
            <w:tcW w:w="838"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4,3</w:t>
            </w:r>
          </w:p>
        </w:tc>
      </w:tr>
      <w:tr w:rsidR="00E06447" w:rsidRPr="00E06447" w:rsidTr="008C17FC">
        <w:tc>
          <w:tcPr>
            <w:tcW w:w="2547" w:type="dxa"/>
            <w:vMerge/>
          </w:tcPr>
          <w:p w:rsidR="008C17FC" w:rsidRPr="00E06447" w:rsidRDefault="008C17FC" w:rsidP="008C17FC">
            <w:pPr>
              <w:spacing w:after="0" w:line="240" w:lineRule="auto"/>
              <w:rPr>
                <w:rFonts w:ascii="Times New Roman" w:hAnsi="Times New Roman" w:cs="Times New Roman"/>
                <w:sz w:val="28"/>
                <w:szCs w:val="28"/>
                <w:lang w:val="kk-KZ"/>
              </w:rPr>
            </w:pPr>
          </w:p>
        </w:tc>
        <w:tc>
          <w:tcPr>
            <w:tcW w:w="2202" w:type="dxa"/>
            <w:vAlign w:val="center"/>
          </w:tcPr>
          <w:p w:rsidR="008C17FC" w:rsidRPr="00E06447" w:rsidRDefault="008C17FC" w:rsidP="008C17FC">
            <w:pPr>
              <w:spacing w:after="0" w:line="240" w:lineRule="auto"/>
              <w:rPr>
                <w:rFonts w:ascii="Times New Roman" w:eastAsia="Times New Roman" w:hAnsi="Times New Roman" w:cs="Times New Roman"/>
                <w:sz w:val="24"/>
                <w:szCs w:val="24"/>
                <w:lang w:eastAsia="ru-RU"/>
              </w:rPr>
            </w:pPr>
            <w:r w:rsidRPr="00E06447">
              <w:rPr>
                <w:rFonts w:ascii="Times New Roman" w:eastAsia="Times New Roman" w:hAnsi="Times New Roman" w:cs="Times New Roman"/>
                <w:sz w:val="24"/>
                <w:szCs w:val="24"/>
                <w:lang w:val="kk-KZ" w:eastAsia="ru-RU"/>
              </w:rPr>
              <w:t>Әдіст.қамтылуы</w:t>
            </w:r>
          </w:p>
        </w:tc>
        <w:tc>
          <w:tcPr>
            <w:tcW w:w="721"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3,65</w:t>
            </w:r>
          </w:p>
        </w:tc>
        <w:tc>
          <w:tcPr>
            <w:tcW w:w="759"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cs="Times New Roman"/>
                <w:sz w:val="24"/>
                <w:szCs w:val="24"/>
              </w:rPr>
              <w:t>4,6</w:t>
            </w:r>
          </w:p>
        </w:tc>
        <w:tc>
          <w:tcPr>
            <w:tcW w:w="756"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3,50</w:t>
            </w:r>
          </w:p>
        </w:tc>
        <w:tc>
          <w:tcPr>
            <w:tcW w:w="759" w:type="dxa"/>
            <w:vAlign w:val="center"/>
          </w:tcPr>
          <w:p w:rsidR="008C17FC" w:rsidRPr="00E06447" w:rsidRDefault="008C17FC" w:rsidP="008C17FC">
            <w:pPr>
              <w:spacing w:after="0" w:line="240" w:lineRule="auto"/>
              <w:jc w:val="center"/>
              <w:rPr>
                <w:rFonts w:ascii="Times New Roman" w:eastAsia="Times New Roman" w:hAnsi="Times New Roman" w:cs="Times New Roman"/>
                <w:sz w:val="24"/>
                <w:szCs w:val="24"/>
              </w:rPr>
            </w:pPr>
            <w:r w:rsidRPr="00E06447">
              <w:rPr>
                <w:rFonts w:ascii="Times New Roman" w:eastAsia="Times New Roman" w:hAnsi="Times New Roman" w:cs="Times New Roman"/>
                <w:sz w:val="24"/>
                <w:szCs w:val="24"/>
              </w:rPr>
              <w:t>4,3</w:t>
            </w:r>
          </w:p>
        </w:tc>
        <w:tc>
          <w:tcPr>
            <w:tcW w:w="676"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ascii="Times New Roman" w:hAnsi="Times New Roman" w:cs="Times New Roman"/>
                <w:sz w:val="24"/>
                <w:szCs w:val="24"/>
              </w:rPr>
              <w:t>3,45</w:t>
            </w:r>
          </w:p>
        </w:tc>
        <w:tc>
          <w:tcPr>
            <w:tcW w:w="838" w:type="dxa"/>
            <w:vAlign w:val="bottom"/>
          </w:tcPr>
          <w:p w:rsidR="008C17FC" w:rsidRPr="00E06447" w:rsidRDefault="008C17FC" w:rsidP="008C17FC">
            <w:pPr>
              <w:spacing w:after="0" w:line="240" w:lineRule="auto"/>
              <w:jc w:val="center"/>
              <w:rPr>
                <w:rFonts w:ascii="Times New Roman" w:hAnsi="Times New Roman" w:cs="Times New Roman"/>
                <w:sz w:val="24"/>
                <w:szCs w:val="24"/>
              </w:rPr>
            </w:pPr>
            <w:r w:rsidRPr="00E06447">
              <w:rPr>
                <w:rFonts w:cs="Times New Roman"/>
                <w:sz w:val="24"/>
                <w:szCs w:val="24"/>
              </w:rPr>
              <w:t>4,5</w:t>
            </w:r>
          </w:p>
        </w:tc>
      </w:tr>
    </w:tbl>
    <w:p w:rsidR="008C17FC" w:rsidRPr="00E06447" w:rsidRDefault="008C17FC" w:rsidP="0040225C">
      <w:pPr>
        <w:spacing w:after="0" w:line="240" w:lineRule="auto"/>
        <w:rPr>
          <w:rFonts w:ascii="Times New Roman" w:hAnsi="Times New Roman" w:cs="Times New Roman"/>
          <w:sz w:val="28"/>
          <w:szCs w:val="28"/>
          <w:lang w:val="kk-KZ"/>
        </w:rPr>
      </w:pPr>
    </w:p>
    <w:p w:rsidR="0040225C" w:rsidRPr="00E06447" w:rsidRDefault="0040225C" w:rsidP="0040225C">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Жоғарыдағы кестеде салыстырмалы көрсеткіштерді талдай отырып, тәжірибелік-эксперимент жұмыстан кейін эксперименттік 1 мектептің  бақылау (БТ1) және эксперимент (ЭТ1) топтары бойынша алынған мәліметтерді талдау көрсеткіштерінің айтарлықтай айырмашылығын анықтады. Бақылау тобының параметрлері негізінен өзгеріссіз қалып, экспериментке дейінгі деңгейде сақталды. Бұл бақылау тобында дәстүрлі оқыту әдістерінің қолданылуымен түсіндіріледі. Ал эксперимент тобының көрсеткіштерінде барлық параметрлер бойынша айтарлықтай ілгерілеу байқалды, бұл креативті білім беру ортасын қалыптастыру әдістемесінің тиімділігін көрсетеді.</w:t>
      </w:r>
    </w:p>
    <w:p w:rsidR="0040225C" w:rsidRPr="00E06447" w:rsidRDefault="0040225C" w:rsidP="0040225C">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Эксперимент тобының ортаның  кеңдігі және материалдық-техникалық ресурстармен қамтылуы деңгейінде жақсару көрсетті, бұл сабақта интерактивті құралдар мен қосымша ресурстардың қолданылуымен байланысты. Ортаның белсенділігі мен ортаның эмоционалдылығы параметрі де эксперимент тобында жоғарылады, бұл креативті тапсырмалардың оқушыларға жағымды әсер етіп, олардың сабақтағы эмоционалдық жайлылығын арттырғанын білдіреді. Әсіресе, эксперименттік топтағы эмоционалдылық көрсеткішінің айтарлықтай жоғары болуы оқушылардың сабаққа деген қызығушылығының артқанын және өздерін еркін сезінуін қамтамасыз еткенін көрсетеді.</w:t>
      </w:r>
    </w:p>
    <w:p w:rsidR="0040225C" w:rsidRPr="00E06447" w:rsidRDefault="0040225C" w:rsidP="0040225C">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Сондай-ақ, эксперименттік топтағы оқушылардың белсенділігі бақылау тобына қарағанда едәуір артқаны байқалды. Бұл оқушылардың топтық жұмыстарға, шығармашылық тапсырмаларға және жобалық қызметке қызығушылығының артуымен түсіндіріледі. Қатысушылардың белсенділігіне байланысты көрсеткіштер олардың оқу процесіне белсенді қатысып, тапсырмаларды орындауда үлкен ынта-жігер танытқанын айқындайды.</w:t>
      </w:r>
    </w:p>
    <w:p w:rsidR="0040225C" w:rsidRPr="00E06447" w:rsidRDefault="0040225C" w:rsidP="0040225C">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lastRenderedPageBreak/>
        <w:t>Эксперименттік топта оқыту мақсаттарының, құралдары мен әдістерінің икемділігі де жақсарды, бұл әдістемелік тәсілдердің оқушылардың қажеттіліктеріне бейімделу қабілетін көрсетеді. Бұл параметр эксперименттік топтың нәтижелерінде айқын көрініс тапты, ал бақылау тобында айтарлықтай өзгеріс болған жоқ.</w:t>
      </w:r>
    </w:p>
    <w:p w:rsidR="0040225C" w:rsidRPr="00E06447" w:rsidRDefault="0040225C" w:rsidP="0040225C">
      <w:pPr>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 xml:space="preserve">Жалпы, </w:t>
      </w:r>
      <w:r w:rsidRPr="00E06447">
        <w:rPr>
          <w:rFonts w:ascii="Times New Roman" w:hAnsi="Times New Roman" w:cs="Times New Roman"/>
          <w:sz w:val="28"/>
          <w:lang w:val="kk-KZ"/>
        </w:rPr>
        <w:t>тәжірибелік-эксперимент жұмысынан</w:t>
      </w:r>
      <w:r w:rsidRPr="00E06447">
        <w:rPr>
          <w:rFonts w:ascii="Times New Roman" w:hAnsi="Times New Roman" w:cs="Times New Roman"/>
          <w:sz w:val="28"/>
          <w:szCs w:val="28"/>
          <w:lang w:val="kk-KZ"/>
        </w:rPr>
        <w:t xml:space="preserve"> кейін алынған деректер эксперименттік топтағы оқушылардың білім беру нәтижелерінің </w:t>
      </w:r>
      <w:r w:rsidRPr="00E06447">
        <w:rPr>
          <w:rFonts w:ascii="Times New Roman" w:hAnsi="Times New Roman" w:cs="Times New Roman"/>
          <w:sz w:val="28"/>
          <w:lang w:val="kk-KZ"/>
        </w:rPr>
        <w:t>өлшемдер</w:t>
      </w:r>
      <w:r w:rsidRPr="00E06447">
        <w:rPr>
          <w:rFonts w:ascii="Times New Roman" w:hAnsi="Times New Roman" w:cs="Times New Roman"/>
          <w:sz w:val="28"/>
          <w:szCs w:val="28"/>
          <w:lang w:val="kk-KZ"/>
        </w:rPr>
        <w:t>інің айтарлықтай артқанын көрсетеді. Креативті тапсырмалар жүйелі түрде қолданылған жағдайда, оқу үдерісі оқушылар үшін тиімді әрі қызықты болатыны дәлелденді. Бақылау тобының көрсеткіштері өзгеріссіз қалып, дәстүрлі әдістерді қолданудың шектеулі әсерін айқындады. Бұл тәжірибелік-эксперименттің нәтижелері креативті білім беру ортасын құрудың бастауыш сынып оқушыларының жан-жақты дамуына тигізетін оң әсерін нақтылай түседі.</w:t>
      </w:r>
    </w:p>
    <w:p w:rsidR="0040225C" w:rsidRPr="00E06447"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№2 эксперименттік мектептің 3-сыныптарының бақылау (БТ2) және эксперимент (ЭТ2) топтары бойынша алынған мәліметтер креативті білім беру ортасының құрылымдық компоненттеріндегі айтарлықтай айырмашылықтарды көрсетті. Бақылау тобының көрсеткіштері өзгеріссіз қалды, бұл дәстүрлі оқыту әдістерінің шектеулі әсерін көрсетеді. Ал эксперименттік топтың көрсеткіштері барлық параметрлер бойынша елеулі жақсартуларды көрсетті, бұл креативті тапсырмалардың тиімділігін дәлелдейді.</w:t>
      </w:r>
    </w:p>
    <w:p w:rsidR="0040225C" w:rsidRPr="00E06447"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Эксперименттік топта ортаның кеңдігі мен материалдық-техникалық ресурстармен қамтылу деңгейі 4,00 баллға жетіп, бақылау тобындағы 3,22 баллмен салыстырғанда жоғары нәтиже көрсетті. Бұл көрсеткіш оқытуда қосымша құралдар мен интерактивті технологиялардың қолданылуымен байланысты.</w:t>
      </w:r>
    </w:p>
    <w:p w:rsidR="0040225C" w:rsidRPr="00E06447"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Қатысушылардың белсенділігі мен ортаның эмоционалдылығы</w:t>
      </w:r>
      <w:r w:rsidRPr="00E06447">
        <w:rPr>
          <w:rFonts w:ascii="Times New Roman" w:hAnsi="Times New Roman" w:cs="Times New Roman"/>
          <w:sz w:val="24"/>
          <w:szCs w:val="24"/>
          <w:lang w:val="kk-KZ"/>
        </w:rPr>
        <w:t xml:space="preserve"> </w:t>
      </w:r>
      <w:r w:rsidRPr="00E06447">
        <w:rPr>
          <w:rFonts w:ascii="Times New Roman" w:hAnsi="Times New Roman" w:cs="Times New Roman"/>
          <w:sz w:val="28"/>
          <w:szCs w:val="28"/>
          <w:lang w:val="kk-KZ"/>
        </w:rPr>
        <w:t>параметрі эксперименттік топта 4,10 баллға көтерілді. Бұл көрсеткіш эксперимент барысында оқушылардың сабақтағы эмоционалдық жағдайын жақсарту үшін қолданылған әдістердің оң нәтижесін көрсетті.</w:t>
      </w:r>
    </w:p>
    <w:p w:rsidR="0040225C" w:rsidRPr="00E06447"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Эмоционалдылық параметрі бойынша эксперименттік топ 4,50 балл жинады, бұл бақылау тобындағы 4,00 баллдан айтарлықтай жоғары. Бұл көрсеткіш эксперименттік топ оқушыларының сабаққа белсенді қатысып, креативті тапсырмаларды орындау кезінде қызығушылық танытқанын көрсетеді.</w:t>
      </w:r>
    </w:p>
    <w:p w:rsidR="0040225C" w:rsidRPr="00E06447"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Қатысушылардың белсенділігі параметрі эксперименттік топта 4,40 баллға дейін артты, бұл бақылау тобындағы 3,22 баллмен салыстырғанда айтарлықтай жоғары. Бұл топтық және рөлдік тапсырмалардың, сондай-ақ оқушыларды белсенді оқыту әдістерінің тиімділігін көрсетеді.</w:t>
      </w:r>
    </w:p>
    <w:p w:rsidR="0040225C" w:rsidRPr="00E06447"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Оқыту мақсаттарының, құралдары мен әдістерінің икемділігі эксперименттік топта 4,60 баллға жетті. Бұл көрсеткіш эксперимент барысында қолданылған оқыту әдістерінің оқушылардың қажеттіліктеріне және жеке ерекшеліктеріне икемді түрде бейімделуін айқындайды.</w:t>
      </w:r>
    </w:p>
    <w:p w:rsidR="0040225C" w:rsidRPr="006D7315"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E06447">
        <w:rPr>
          <w:rFonts w:ascii="Times New Roman" w:hAnsi="Times New Roman" w:cs="Times New Roman"/>
          <w:sz w:val="28"/>
          <w:szCs w:val="28"/>
          <w:lang w:val="kk-KZ"/>
        </w:rPr>
        <w:t>Жалпы, тәжірибелік-эксперимент жұмыс</w:t>
      </w:r>
      <w:r w:rsidR="00FD06D1" w:rsidRPr="00E06447">
        <w:rPr>
          <w:rFonts w:ascii="Times New Roman" w:hAnsi="Times New Roman" w:cs="Times New Roman"/>
          <w:sz w:val="28"/>
          <w:szCs w:val="28"/>
          <w:lang w:val="kk-KZ"/>
        </w:rPr>
        <w:t>ы</w:t>
      </w:r>
      <w:r w:rsidRPr="00E06447">
        <w:rPr>
          <w:rFonts w:ascii="Times New Roman" w:hAnsi="Times New Roman" w:cs="Times New Roman"/>
          <w:sz w:val="28"/>
          <w:szCs w:val="28"/>
          <w:lang w:val="kk-KZ"/>
        </w:rPr>
        <w:t xml:space="preserve">нан кейінгі талдау эксперименттік топта </w:t>
      </w:r>
      <w:r w:rsidR="006D7315" w:rsidRPr="00E06447">
        <w:rPr>
          <w:rFonts w:ascii="Times New Roman" w:hAnsi="Times New Roman" w:cs="Times New Roman"/>
          <w:sz w:val="28"/>
          <w:szCs w:val="28"/>
          <w:lang w:val="kk-KZ"/>
        </w:rPr>
        <w:t>бастауыш сыныптарда гум</w:t>
      </w:r>
      <w:r w:rsidR="006D7315">
        <w:rPr>
          <w:rFonts w:ascii="Times New Roman" w:hAnsi="Times New Roman" w:cs="Times New Roman"/>
          <w:sz w:val="28"/>
          <w:szCs w:val="28"/>
          <w:lang w:val="kk-KZ"/>
        </w:rPr>
        <w:t xml:space="preserve">анитарлық пәндер негізінде </w:t>
      </w:r>
      <w:r w:rsidRPr="00981E3E">
        <w:rPr>
          <w:rFonts w:ascii="Times New Roman" w:hAnsi="Times New Roman" w:cs="Times New Roman"/>
          <w:sz w:val="28"/>
          <w:szCs w:val="28"/>
          <w:lang w:val="kk-KZ"/>
        </w:rPr>
        <w:t xml:space="preserve">креативті білім беру ортасын қалыптастыру әдістемесінің тиімділігін көрсетті. </w:t>
      </w:r>
      <w:r w:rsidRPr="00981E3E">
        <w:rPr>
          <w:rFonts w:ascii="Times New Roman" w:hAnsi="Times New Roman" w:cs="Times New Roman"/>
          <w:sz w:val="28"/>
          <w:szCs w:val="28"/>
          <w:lang w:val="kk-KZ"/>
        </w:rPr>
        <w:lastRenderedPageBreak/>
        <w:t xml:space="preserve">Барлық </w:t>
      </w:r>
      <w:r w:rsidR="006D7315">
        <w:rPr>
          <w:rFonts w:ascii="Times New Roman" w:hAnsi="Times New Roman" w:cs="Times New Roman"/>
          <w:sz w:val="28"/>
          <w:szCs w:val="28"/>
          <w:lang w:val="kk-KZ"/>
        </w:rPr>
        <w:t>өлшемдері</w:t>
      </w:r>
      <w:r w:rsidRPr="00981E3E">
        <w:rPr>
          <w:rFonts w:ascii="Times New Roman" w:hAnsi="Times New Roman" w:cs="Times New Roman"/>
          <w:sz w:val="28"/>
          <w:szCs w:val="28"/>
          <w:lang w:val="kk-KZ"/>
        </w:rPr>
        <w:t xml:space="preserve"> бойынша бақылау тобымен салыстырғанда </w:t>
      </w:r>
      <w:r>
        <w:rPr>
          <w:rFonts w:ascii="Times New Roman" w:hAnsi="Times New Roman" w:cs="Times New Roman"/>
          <w:sz w:val="28"/>
          <w:szCs w:val="28"/>
          <w:lang w:val="kk-KZ"/>
        </w:rPr>
        <w:t>көрсеткіштер артқандығы</w:t>
      </w:r>
      <w:r w:rsidRPr="00981E3E">
        <w:rPr>
          <w:rFonts w:ascii="Times New Roman" w:hAnsi="Times New Roman" w:cs="Times New Roman"/>
          <w:sz w:val="28"/>
          <w:szCs w:val="28"/>
          <w:lang w:val="kk-KZ"/>
        </w:rPr>
        <w:t xml:space="preserve"> байқалды. </w:t>
      </w:r>
    </w:p>
    <w:p w:rsidR="0040225C"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6D7315">
        <w:rPr>
          <w:rFonts w:ascii="Times New Roman" w:hAnsi="Times New Roman" w:cs="Times New Roman"/>
          <w:sz w:val="28"/>
          <w:szCs w:val="28"/>
          <w:lang w:val="kk-KZ"/>
        </w:rPr>
        <w:t>Эксперименттен кейінгі мәліметтер №3 эксперменттік мектептің бақылау (БТ3) және эксперимент (ЭТ3) топтары арасында</w:t>
      </w:r>
      <w:r w:rsidRPr="00981E3E">
        <w:rPr>
          <w:rFonts w:ascii="Times New Roman" w:hAnsi="Times New Roman" w:cs="Times New Roman"/>
          <w:sz w:val="28"/>
          <w:szCs w:val="28"/>
          <w:lang w:val="kk-KZ"/>
        </w:rPr>
        <w:t xml:space="preserve"> айтарлықтай айырмашылықтарды көрсетті. Бақылау тобының көрсеткіштері өзгеріссіз қалып, дәстүрлі оқыту әдістерінің шектеулі тиімділігін айқындады. Ал эксперимент тобының барлық параметрлері бойынша </w:t>
      </w:r>
      <w:r>
        <w:rPr>
          <w:rFonts w:ascii="Times New Roman" w:hAnsi="Times New Roman" w:cs="Times New Roman"/>
          <w:sz w:val="28"/>
          <w:szCs w:val="28"/>
          <w:lang w:val="kk-KZ"/>
        </w:rPr>
        <w:t>артуы</w:t>
      </w:r>
      <w:r w:rsidRPr="00981E3E">
        <w:rPr>
          <w:rFonts w:ascii="Times New Roman" w:hAnsi="Times New Roman" w:cs="Times New Roman"/>
          <w:sz w:val="28"/>
          <w:szCs w:val="28"/>
          <w:lang w:val="kk-KZ"/>
        </w:rPr>
        <w:t xml:space="preserve"> байқалды, бұл креативті білім беру әдістемесінің оң әсерін дәлелдеді.</w:t>
      </w:r>
    </w:p>
    <w:p w:rsidR="0040225C"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59733C">
        <w:rPr>
          <w:rFonts w:ascii="Times New Roman" w:hAnsi="Times New Roman" w:cs="Times New Roman"/>
          <w:sz w:val="28"/>
          <w:szCs w:val="24"/>
          <w:lang w:val="kk-KZ"/>
        </w:rPr>
        <w:t>Ортаның  кеңдігі және материалдық-техникалық ресурстармен қамтылуы</w:t>
      </w:r>
      <w:r w:rsidRPr="0059733C">
        <w:rPr>
          <w:rFonts w:ascii="Times New Roman" w:hAnsi="Times New Roman" w:cs="Times New Roman"/>
          <w:sz w:val="28"/>
          <w:szCs w:val="28"/>
          <w:lang w:val="kk-KZ"/>
        </w:rPr>
        <w:t xml:space="preserve"> </w:t>
      </w:r>
      <w:r w:rsidRPr="00981E3E">
        <w:rPr>
          <w:rFonts w:ascii="Times New Roman" w:hAnsi="Times New Roman" w:cs="Times New Roman"/>
          <w:sz w:val="28"/>
          <w:szCs w:val="28"/>
          <w:lang w:val="kk-KZ"/>
        </w:rPr>
        <w:t xml:space="preserve">деңгейі эксперименттік топта 4,00 баллға жетті, ал бақылау тобында 3,22 балл деңгейінде қалды. Бұл көрсеткіш эксперименттік топта сабақтар барысында интерактивті құралдар мен заманауи жабдықтардың қолданылғанын көрсетеді, ал бақылау тобында мұндай өзгерістер енгізілмеген. </w:t>
      </w:r>
      <w:r w:rsidRPr="0059733C">
        <w:rPr>
          <w:rFonts w:ascii="Times New Roman" w:hAnsi="Times New Roman" w:cs="Times New Roman"/>
          <w:sz w:val="28"/>
          <w:szCs w:val="24"/>
          <w:lang w:val="kk-KZ"/>
        </w:rPr>
        <w:t xml:space="preserve">Қатысушылардың белсенділігі мен ортаның эмоционалдылығы </w:t>
      </w:r>
      <w:r w:rsidRPr="00981E3E">
        <w:rPr>
          <w:rFonts w:ascii="Times New Roman" w:hAnsi="Times New Roman" w:cs="Times New Roman"/>
          <w:sz w:val="28"/>
          <w:szCs w:val="28"/>
          <w:lang w:val="kk-KZ"/>
        </w:rPr>
        <w:t xml:space="preserve">көрсеткіші эксперименттік топта 3,90 баллды құрады. Бұл параметрде бақылау тобындағы 3,61 баллмен салыстырғанда елеулі </w:t>
      </w:r>
      <w:r>
        <w:rPr>
          <w:rFonts w:ascii="Times New Roman" w:hAnsi="Times New Roman" w:cs="Times New Roman"/>
          <w:sz w:val="28"/>
          <w:szCs w:val="28"/>
          <w:lang w:val="kk-KZ"/>
        </w:rPr>
        <w:t>артуы</w:t>
      </w:r>
      <w:r w:rsidRPr="00981E3E">
        <w:rPr>
          <w:rFonts w:ascii="Times New Roman" w:hAnsi="Times New Roman" w:cs="Times New Roman"/>
          <w:sz w:val="28"/>
          <w:szCs w:val="28"/>
          <w:lang w:val="kk-KZ"/>
        </w:rPr>
        <w:t xml:space="preserve"> байқалды. Бұл нәтижелер оқушыларға қолайлы эмоционалдық </w:t>
      </w:r>
      <w:r>
        <w:rPr>
          <w:rFonts w:ascii="Times New Roman" w:hAnsi="Times New Roman" w:cs="Times New Roman"/>
          <w:sz w:val="28"/>
          <w:szCs w:val="28"/>
          <w:lang w:val="kk-KZ"/>
        </w:rPr>
        <w:t>ахуал қалыптастырудың</w:t>
      </w:r>
      <w:r w:rsidRPr="00981E3E">
        <w:rPr>
          <w:rFonts w:ascii="Times New Roman" w:hAnsi="Times New Roman" w:cs="Times New Roman"/>
          <w:sz w:val="28"/>
          <w:szCs w:val="28"/>
          <w:lang w:val="kk-KZ"/>
        </w:rPr>
        <w:t xml:space="preserve"> маңыздылығын көрсетеді, ол эксперименттік топта оңтайлы деңгейде қамтамасыз етілді.</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Эмоционалдылық параметрі эксперименттік топта 4,20 баллға көтерілді, ал бақылау тобында ол 3,11 балл деңгейінде қалды. Бұл көрсеткіш эксперименттік топтағы оқушылардың сабаққа деген қызығушылығы мен мотивациясының артқанын көрсетеді. Креативті тапсырмалар мен шығармашылық әдістер сабақтағы эмоционалдық қолдаудың күшеюіне ықпал етті.</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Қатысушылардың белсенділігі эксперименттік топта 4,40 баллға жетіп, бақылау тобындағы 3,20 баллмен салыстырғанда едәуір жоғары болды. Бұл эксперименттік топ оқушыларының сабаққа белсенді қатысуға және шығармашылық тапсырмаларды орындауға деген ынтасының артқанын дәлелдейді. Әсіресе, топтық және рөлдік тапсырмалар белсенділікті арттыруда маңызды рөл атқарды.</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Оқыту мақсаттарының, құралдары мен әдістерінің икемділігі параметрі эксперименттік топта 4,30 баллды құрады, бұл бақылау тобындағы 3,28 баллмен салыстырғанда едәуір жоғары. Бұл нәтижелер оқыту әдістемелерінің оқушылардың қажеттіліктері мен ерекшеліктеріне икемделуінің маңыздылығын көрсетеді.</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Ортаның әдістемелік қамтылу</w:t>
      </w:r>
      <w:r w:rsidRPr="00981E3E">
        <w:rPr>
          <w:rFonts w:ascii="Times New Roman" w:hAnsi="Times New Roman" w:cs="Times New Roman"/>
          <w:sz w:val="28"/>
          <w:szCs w:val="28"/>
          <w:lang w:val="kk-KZ"/>
        </w:rPr>
        <w:t xml:space="preserve"> параметрі эксперименттік топта 4,10 баллға жетіп, бақылау тобындағы 3,45 баллмен салыстырғанда жоғарылады. Бұл көрсеткіш эксперименттік топ оқушыларының оқу </w:t>
      </w:r>
      <w:r>
        <w:rPr>
          <w:rFonts w:ascii="Times New Roman" w:hAnsi="Times New Roman" w:cs="Times New Roman"/>
          <w:sz w:val="28"/>
          <w:szCs w:val="28"/>
          <w:lang w:val="kk-KZ"/>
        </w:rPr>
        <w:t>үдерісіне</w:t>
      </w:r>
      <w:r w:rsidRPr="00981E3E">
        <w:rPr>
          <w:rFonts w:ascii="Times New Roman" w:hAnsi="Times New Roman" w:cs="Times New Roman"/>
          <w:sz w:val="28"/>
          <w:szCs w:val="28"/>
          <w:lang w:val="kk-KZ"/>
        </w:rPr>
        <w:t xml:space="preserve"> белсенді қатысқанын және топтық жұмыстарда өз идеяларын ұсынғанын айқындайды.</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тәжірибелік-эксперимент жұмысынан</w:t>
      </w:r>
      <w:r w:rsidRPr="00981E3E">
        <w:rPr>
          <w:rFonts w:ascii="Times New Roman" w:hAnsi="Times New Roman" w:cs="Times New Roman"/>
          <w:sz w:val="28"/>
          <w:szCs w:val="28"/>
          <w:lang w:val="kk-KZ"/>
        </w:rPr>
        <w:t xml:space="preserve"> кейінгі нәтижелер креативті білім беру ортасының құрылымдық компоненттері бойынша эксперименттік топтың бақылау тобынан едәуір жоғары нәтижелерге қол жеткізгенін көрсетті. Бұл креативті әдістемелердің оқушылардың </w:t>
      </w:r>
      <w:r>
        <w:rPr>
          <w:rFonts w:ascii="Times New Roman" w:hAnsi="Times New Roman" w:cs="Times New Roman"/>
          <w:sz w:val="28"/>
          <w:szCs w:val="28"/>
          <w:lang w:val="kk-KZ"/>
        </w:rPr>
        <w:t xml:space="preserve">білім беру нәтижелерінің </w:t>
      </w:r>
      <w:r>
        <w:rPr>
          <w:rFonts w:ascii="Times New Roman" w:hAnsi="Times New Roman" w:cs="Times New Roman"/>
          <w:sz w:val="28"/>
          <w:lang w:val="kk-KZ"/>
        </w:rPr>
        <w:t>өлшемдер</w:t>
      </w:r>
      <w:r>
        <w:rPr>
          <w:rFonts w:ascii="Times New Roman" w:hAnsi="Times New Roman" w:cs="Times New Roman"/>
          <w:sz w:val="28"/>
          <w:szCs w:val="28"/>
          <w:lang w:val="kk-KZ"/>
        </w:rPr>
        <w:t xml:space="preserve">іне </w:t>
      </w:r>
      <w:r w:rsidRPr="00981E3E">
        <w:rPr>
          <w:rFonts w:ascii="Times New Roman" w:hAnsi="Times New Roman" w:cs="Times New Roman"/>
          <w:sz w:val="28"/>
          <w:szCs w:val="28"/>
          <w:lang w:val="kk-KZ"/>
        </w:rPr>
        <w:t xml:space="preserve">оң әсерін тигізетінін дәлелдейді. Эксперименттік топта байқалған </w:t>
      </w:r>
      <w:r w:rsidRPr="00981E3E">
        <w:rPr>
          <w:rFonts w:ascii="Times New Roman" w:hAnsi="Times New Roman" w:cs="Times New Roman"/>
          <w:sz w:val="28"/>
          <w:szCs w:val="28"/>
          <w:lang w:val="kk-KZ"/>
        </w:rPr>
        <w:lastRenderedPageBreak/>
        <w:t xml:space="preserve">ілгерілеу білім беру процесінің сапасын </w:t>
      </w:r>
      <w:r>
        <w:rPr>
          <w:rFonts w:ascii="Times New Roman" w:hAnsi="Times New Roman" w:cs="Times New Roman"/>
          <w:sz w:val="28"/>
          <w:szCs w:val="28"/>
          <w:lang w:val="kk-KZ"/>
        </w:rPr>
        <w:t>арттыруға</w:t>
      </w:r>
      <w:r w:rsidRPr="00981E3E">
        <w:rPr>
          <w:rFonts w:ascii="Times New Roman" w:hAnsi="Times New Roman" w:cs="Times New Roman"/>
          <w:sz w:val="28"/>
          <w:szCs w:val="28"/>
          <w:lang w:val="kk-KZ"/>
        </w:rPr>
        <w:t xml:space="preserve"> бағытталған креативті тәсілдердің тиімділігін нақтылай түседі.</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тәжірибелік-эксперимент жұмысынан</w:t>
      </w:r>
      <w:r w:rsidRPr="00981E3E">
        <w:rPr>
          <w:rFonts w:ascii="Times New Roman" w:hAnsi="Times New Roman" w:cs="Times New Roman"/>
          <w:sz w:val="28"/>
          <w:szCs w:val="28"/>
          <w:lang w:val="kk-KZ"/>
        </w:rPr>
        <w:t xml:space="preserve"> кейін үш мектептің </w:t>
      </w:r>
      <w:r w:rsidRPr="0059733C">
        <w:rPr>
          <w:rFonts w:ascii="Times New Roman" w:hAnsi="Times New Roman" w:cs="Times New Roman"/>
          <w:sz w:val="28"/>
          <w:szCs w:val="28"/>
          <w:lang w:val="kk-KZ"/>
        </w:rPr>
        <w:t xml:space="preserve">эксперименттік (ЭТ) және бақылау топтарында (БТ) білім беру ортасының құрылымдық компоненттерін бағалауға жүргізілген салыстырмалы талдау барлық параметрлер бойынша орта нәтижелерді көрсетті. Креативті білім беру ортасының </w:t>
      </w:r>
      <w:r>
        <w:rPr>
          <w:rFonts w:ascii="Times New Roman" w:hAnsi="Times New Roman" w:cs="Times New Roman"/>
          <w:sz w:val="28"/>
          <w:lang w:val="kk-KZ"/>
        </w:rPr>
        <w:t>өлшемдер</w:t>
      </w:r>
      <w:r w:rsidRPr="0059733C">
        <w:rPr>
          <w:rFonts w:ascii="Times New Roman" w:hAnsi="Times New Roman" w:cs="Times New Roman"/>
          <w:sz w:val="28"/>
          <w:szCs w:val="28"/>
          <w:lang w:val="kk-KZ"/>
        </w:rPr>
        <w:t>і орта есеппен келесідей анықталды: ортаның кеңдігі және материалдық-техникалық ресурстармен қамтылуы – 4,00 балл; ортаның эмоционалдылығы – 4,27 балл; қатысушылардың белсенділігі – 4,30 балл; оқыту мақсаттарының, құралдары мен әдістерінің икемділігі – 4,40 балл; әдістемелік қамтылуы – 4,17 балл (Сурет 28).</w:t>
      </w:r>
    </w:p>
    <w:p w:rsidR="0040225C" w:rsidRPr="00981E3E" w:rsidRDefault="0040225C" w:rsidP="0040225C">
      <w:pPr>
        <w:pBdr>
          <w:bottom w:val="single" w:sz="4" w:space="31" w:color="FFFFFF"/>
        </w:pBdr>
        <w:tabs>
          <w:tab w:val="left" w:pos="851"/>
        </w:tabs>
        <w:spacing w:after="0" w:line="240" w:lineRule="auto"/>
        <w:jc w:val="center"/>
        <w:rPr>
          <w:rFonts w:ascii="Times New Roman" w:hAnsi="Times New Roman" w:cs="Times New Roman"/>
          <w:sz w:val="28"/>
          <w:szCs w:val="28"/>
          <w:lang w:val="kk-KZ"/>
        </w:rPr>
      </w:pPr>
      <w:r w:rsidRPr="00981E3E">
        <w:rPr>
          <w:rFonts w:ascii="Times New Roman" w:hAnsi="Times New Roman" w:cs="Times New Roman"/>
          <w:noProof/>
          <w:lang w:eastAsia="ru-RU"/>
        </w:rPr>
        <w:drawing>
          <wp:inline distT="0" distB="0" distL="0" distR="0" wp14:anchorId="2B2C8DC8" wp14:editId="67480E57">
            <wp:extent cx="5943600" cy="25527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p>
    <w:p w:rsidR="0040225C" w:rsidRPr="00981E3E" w:rsidRDefault="0040225C" w:rsidP="0040225C">
      <w:pPr>
        <w:pStyle w:val="a5"/>
        <w:pBdr>
          <w:bottom w:val="single" w:sz="4" w:space="31" w:color="FFFFFF"/>
        </w:pBdr>
        <w:tabs>
          <w:tab w:val="left" w:pos="851"/>
        </w:tabs>
        <w:spacing w:after="0" w:line="240" w:lineRule="auto"/>
        <w:ind w:left="0"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Сурет 24</w:t>
      </w:r>
      <w:r w:rsidRPr="00981E3E">
        <w:rPr>
          <w:rFonts w:ascii="Times New Roman" w:hAnsi="Times New Roman" w:cs="Times New Roman"/>
          <w:sz w:val="28"/>
          <w:szCs w:val="28"/>
          <w:lang w:val="kk-KZ"/>
        </w:rPr>
        <w:t xml:space="preserve">. Бастауыш сыныптардағы </w:t>
      </w:r>
      <w:r>
        <w:rPr>
          <w:rFonts w:ascii="Times New Roman" w:hAnsi="Times New Roman" w:cs="Times New Roman"/>
          <w:sz w:val="28"/>
          <w:szCs w:val="28"/>
          <w:lang w:val="kk-KZ"/>
        </w:rPr>
        <w:t xml:space="preserve">гуманитарлық пәндер негізінде </w:t>
      </w:r>
      <w:r w:rsidRPr="00981E3E">
        <w:rPr>
          <w:rFonts w:ascii="Times New Roman" w:hAnsi="Times New Roman" w:cs="Times New Roman"/>
          <w:sz w:val="28"/>
          <w:szCs w:val="28"/>
          <w:lang w:val="kk-KZ"/>
        </w:rPr>
        <w:t xml:space="preserve">креативті білім беру ортасының </w:t>
      </w:r>
      <w:r>
        <w:rPr>
          <w:rFonts w:ascii="Times New Roman" w:hAnsi="Times New Roman" w:cs="Times New Roman"/>
          <w:sz w:val="28"/>
          <w:szCs w:val="28"/>
          <w:lang w:val="kk-KZ"/>
        </w:rPr>
        <w:t>компоненттері өлшемдерінің</w:t>
      </w:r>
      <w:r w:rsidRPr="00981E3E">
        <w:rPr>
          <w:rFonts w:ascii="Times New Roman" w:hAnsi="Times New Roman" w:cs="Times New Roman"/>
          <w:sz w:val="28"/>
          <w:szCs w:val="28"/>
          <w:lang w:val="kk-KZ"/>
        </w:rPr>
        <w:t xml:space="preserve"> экспериментке дейінгі және кейінгі салыстырмалы </w:t>
      </w:r>
      <w:r>
        <w:rPr>
          <w:rFonts w:ascii="Times New Roman" w:hAnsi="Times New Roman" w:cs="Times New Roman"/>
          <w:sz w:val="28"/>
          <w:szCs w:val="28"/>
          <w:lang w:val="kk-KZ"/>
        </w:rPr>
        <w:t>көрстекіштері</w:t>
      </w:r>
    </w:p>
    <w:p w:rsidR="0040225C" w:rsidRPr="00981E3E" w:rsidRDefault="0040225C" w:rsidP="0040225C">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lang w:val="kk-KZ"/>
        </w:rPr>
      </w:pPr>
    </w:p>
    <w:p w:rsidR="0040225C" w:rsidRPr="00981E3E" w:rsidRDefault="0040225C" w:rsidP="0040225C">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lang w:val="kk-KZ"/>
        </w:rPr>
      </w:pPr>
      <w:r w:rsidRPr="00981E3E">
        <w:rPr>
          <w:rFonts w:ascii="Times New Roman" w:hAnsi="Times New Roman" w:cs="Times New Roman"/>
          <w:sz w:val="28"/>
          <w:lang w:val="kk-KZ"/>
        </w:rPr>
        <w:t xml:space="preserve">Бұл нәтижелер креативті білім беру ортасын енгізгеннен кейін барлық </w:t>
      </w:r>
      <w:r>
        <w:rPr>
          <w:rFonts w:ascii="Times New Roman" w:hAnsi="Times New Roman" w:cs="Times New Roman"/>
          <w:sz w:val="28"/>
          <w:lang w:val="kk-KZ"/>
        </w:rPr>
        <w:t>өлшемдер</w:t>
      </w:r>
      <w:r w:rsidRPr="00981E3E">
        <w:rPr>
          <w:rFonts w:ascii="Times New Roman" w:hAnsi="Times New Roman" w:cs="Times New Roman"/>
          <w:sz w:val="28"/>
          <w:lang w:val="kk-KZ"/>
        </w:rPr>
        <w:t>дің айтарлықтай жақсарғанын көрсетеді және оның тиімділігін растайды.</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Бастауыш сыныптарда </w:t>
      </w:r>
      <w:r>
        <w:rPr>
          <w:rFonts w:ascii="Times New Roman" w:hAnsi="Times New Roman" w:cs="Times New Roman"/>
          <w:sz w:val="28"/>
          <w:szCs w:val="28"/>
          <w:lang w:val="kk-KZ"/>
        </w:rPr>
        <w:t xml:space="preserve">гуманитарлық пәндер негізінде </w:t>
      </w:r>
      <w:r w:rsidRPr="00981E3E">
        <w:rPr>
          <w:rFonts w:ascii="Times New Roman" w:hAnsi="Times New Roman" w:cs="Times New Roman"/>
          <w:sz w:val="28"/>
          <w:szCs w:val="28"/>
          <w:lang w:val="kk-KZ"/>
        </w:rPr>
        <w:t>кре</w:t>
      </w:r>
      <w:r>
        <w:rPr>
          <w:rFonts w:ascii="Times New Roman" w:hAnsi="Times New Roman" w:cs="Times New Roman"/>
          <w:sz w:val="28"/>
          <w:szCs w:val="28"/>
          <w:lang w:val="kk-KZ"/>
        </w:rPr>
        <w:t>ативті білім беру ортасын қалыптастыруға</w:t>
      </w:r>
      <w:r w:rsidRPr="00981E3E">
        <w:rPr>
          <w:rFonts w:ascii="Times New Roman" w:hAnsi="Times New Roman" w:cs="Times New Roman"/>
          <w:sz w:val="28"/>
          <w:szCs w:val="28"/>
          <w:lang w:val="kk-KZ"/>
        </w:rPr>
        <w:t xml:space="preserve"> бағытталған </w:t>
      </w:r>
      <w:r>
        <w:rPr>
          <w:rFonts w:ascii="Times New Roman" w:hAnsi="Times New Roman" w:cs="Times New Roman"/>
          <w:sz w:val="28"/>
          <w:szCs w:val="28"/>
          <w:lang w:val="kk-KZ"/>
        </w:rPr>
        <w:t>тәжірибелік-эксперимент</w:t>
      </w:r>
      <w:r w:rsidRPr="00981E3E">
        <w:rPr>
          <w:rFonts w:ascii="Times New Roman" w:hAnsi="Times New Roman" w:cs="Times New Roman"/>
          <w:sz w:val="28"/>
          <w:szCs w:val="28"/>
          <w:lang w:val="kk-KZ"/>
        </w:rPr>
        <w:t xml:space="preserve"> жұмыс </w:t>
      </w:r>
      <w:r>
        <w:rPr>
          <w:rFonts w:ascii="Times New Roman" w:hAnsi="Times New Roman" w:cs="Times New Roman"/>
          <w:sz w:val="28"/>
          <w:szCs w:val="28"/>
          <w:lang w:val="kk-KZ"/>
        </w:rPr>
        <w:t xml:space="preserve">нәтижесі </w:t>
      </w:r>
      <w:r w:rsidRPr="00981E3E">
        <w:rPr>
          <w:rFonts w:ascii="Times New Roman" w:hAnsi="Times New Roman" w:cs="Times New Roman"/>
          <w:sz w:val="28"/>
          <w:szCs w:val="28"/>
          <w:lang w:val="kk-KZ"/>
        </w:rPr>
        <w:t xml:space="preserve">өзінің тиімділігін көрсетті. Зерттеудің жүргізілген кезеңдері оқушылардың </w:t>
      </w:r>
      <w:r>
        <w:rPr>
          <w:rFonts w:ascii="Times New Roman" w:hAnsi="Times New Roman" w:cs="Times New Roman"/>
          <w:sz w:val="28"/>
          <w:szCs w:val="28"/>
          <w:lang w:val="kk-KZ"/>
        </w:rPr>
        <w:t xml:space="preserve">бәләм беру нәтижелерінің </w:t>
      </w:r>
      <w:r w:rsidRPr="00981E3E">
        <w:rPr>
          <w:rFonts w:ascii="Times New Roman" w:hAnsi="Times New Roman" w:cs="Times New Roman"/>
          <w:sz w:val="28"/>
          <w:szCs w:val="28"/>
          <w:lang w:val="kk-KZ"/>
        </w:rPr>
        <w:t>креативті</w:t>
      </w:r>
      <w:r>
        <w:rPr>
          <w:rFonts w:ascii="Times New Roman" w:hAnsi="Times New Roman" w:cs="Times New Roman"/>
          <w:sz w:val="28"/>
          <w:szCs w:val="28"/>
          <w:lang w:val="kk-KZ"/>
        </w:rPr>
        <w:t>,</w:t>
      </w:r>
      <w:r w:rsidRPr="00981E3E">
        <w:rPr>
          <w:rFonts w:ascii="Times New Roman" w:hAnsi="Times New Roman" w:cs="Times New Roman"/>
          <w:sz w:val="28"/>
          <w:szCs w:val="28"/>
          <w:lang w:val="kk-KZ"/>
        </w:rPr>
        <w:t xml:space="preserve"> коммуникативті</w:t>
      </w:r>
      <w:r>
        <w:rPr>
          <w:rFonts w:ascii="Times New Roman" w:hAnsi="Times New Roman" w:cs="Times New Roman"/>
          <w:sz w:val="28"/>
          <w:szCs w:val="28"/>
          <w:lang w:val="kk-KZ"/>
        </w:rPr>
        <w:t xml:space="preserve">, танымдық, реттеуші </w:t>
      </w:r>
      <w:r>
        <w:rPr>
          <w:rFonts w:ascii="Times New Roman" w:hAnsi="Times New Roman" w:cs="Times New Roman"/>
          <w:sz w:val="28"/>
          <w:lang w:val="kk-KZ"/>
        </w:rPr>
        <w:t>өлшемдер</w:t>
      </w:r>
      <w:r>
        <w:rPr>
          <w:rFonts w:ascii="Times New Roman" w:hAnsi="Times New Roman" w:cs="Times New Roman"/>
          <w:sz w:val="28"/>
          <w:szCs w:val="28"/>
          <w:lang w:val="kk-KZ"/>
        </w:rPr>
        <w:t xml:space="preserve">інде </w:t>
      </w:r>
      <w:r w:rsidRPr="00981E3E">
        <w:rPr>
          <w:rFonts w:ascii="Times New Roman" w:hAnsi="Times New Roman" w:cs="Times New Roman"/>
          <w:sz w:val="28"/>
          <w:szCs w:val="28"/>
          <w:lang w:val="kk-KZ"/>
        </w:rPr>
        <w:t>оң өзгерістерді анықтауға мүмкіндік берді. Жұмыс барысында оқушыларды оқу үдерісіне белсенді тартып, олардың креативтілігін дамытуға ықпал ететін заманауи педагогикалық әдістер қол</w:t>
      </w:r>
      <w:r>
        <w:rPr>
          <w:rFonts w:ascii="Times New Roman" w:hAnsi="Times New Roman" w:cs="Times New Roman"/>
          <w:sz w:val="28"/>
          <w:szCs w:val="28"/>
          <w:lang w:val="kk-KZ"/>
        </w:rPr>
        <w:t>данылды</w:t>
      </w:r>
      <w:r w:rsidRPr="00981E3E">
        <w:rPr>
          <w:rFonts w:ascii="Times New Roman" w:hAnsi="Times New Roman" w:cs="Times New Roman"/>
          <w:sz w:val="28"/>
          <w:szCs w:val="28"/>
          <w:lang w:val="kk-KZ"/>
        </w:rPr>
        <w:t>.</w:t>
      </w:r>
    </w:p>
    <w:p w:rsidR="0040225C" w:rsidRPr="00981E3E" w:rsidRDefault="0040225C" w:rsidP="0040225C">
      <w:pPr>
        <w:pBdr>
          <w:bottom w:val="single" w:sz="4" w:space="31" w:color="FFFFFF"/>
        </w:pBd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Тәжірибелік-эксперимент жұмысының қорытынды кезеңіндегі </w:t>
      </w:r>
      <w:r w:rsidRPr="00981E3E">
        <w:rPr>
          <w:rFonts w:ascii="Times New Roman" w:hAnsi="Times New Roman" w:cs="Times New Roman"/>
          <w:sz w:val="28"/>
          <w:szCs w:val="28"/>
          <w:lang w:val="kk-KZ"/>
        </w:rPr>
        <w:t xml:space="preserve">диагностиканың нәтижелері </w:t>
      </w:r>
      <w:r>
        <w:rPr>
          <w:rFonts w:ascii="Times New Roman" w:hAnsi="Times New Roman" w:cs="Times New Roman"/>
          <w:sz w:val="28"/>
          <w:szCs w:val="28"/>
          <w:lang w:val="kk-KZ"/>
        </w:rPr>
        <w:t xml:space="preserve">бастауыш сыныптарда гуманитарлық пәндер негізінде </w:t>
      </w:r>
      <w:r w:rsidRPr="00981E3E">
        <w:rPr>
          <w:rFonts w:ascii="Times New Roman" w:hAnsi="Times New Roman" w:cs="Times New Roman"/>
          <w:sz w:val="28"/>
          <w:szCs w:val="28"/>
          <w:lang w:val="kk-KZ"/>
        </w:rPr>
        <w:t>кре</w:t>
      </w:r>
      <w:r>
        <w:rPr>
          <w:rFonts w:ascii="Times New Roman" w:hAnsi="Times New Roman" w:cs="Times New Roman"/>
          <w:sz w:val="28"/>
          <w:szCs w:val="28"/>
          <w:lang w:val="kk-KZ"/>
        </w:rPr>
        <w:t>ативті білім беру ортасын қалыптастыру</w:t>
      </w:r>
      <w:r w:rsidRPr="00981E3E">
        <w:rPr>
          <w:rFonts w:ascii="Times New Roman" w:hAnsi="Times New Roman" w:cs="Times New Roman"/>
          <w:sz w:val="28"/>
          <w:szCs w:val="28"/>
          <w:lang w:val="kk-KZ"/>
        </w:rPr>
        <w:t xml:space="preserve"> барлық негізгі көрсеткіштерге оң әсер ететіндігін растады. Эксперименттік топтардың оқушылары ойлау жылдамдығында, икемділікте және идеялардың өзіндік ерекшелігінде айтарлықтай прогресс көрсетті. Бұл </w:t>
      </w:r>
      <w:r>
        <w:rPr>
          <w:rFonts w:ascii="Times New Roman" w:hAnsi="Times New Roman" w:cs="Times New Roman"/>
          <w:sz w:val="28"/>
          <w:szCs w:val="28"/>
          <w:lang w:val="kk-KZ"/>
        </w:rPr>
        <w:t>оқушылардың</w:t>
      </w:r>
      <w:r w:rsidRPr="00981E3E">
        <w:rPr>
          <w:rFonts w:ascii="Times New Roman" w:hAnsi="Times New Roman" w:cs="Times New Roman"/>
          <w:sz w:val="28"/>
          <w:szCs w:val="28"/>
          <w:lang w:val="kk-KZ"/>
        </w:rPr>
        <w:t xml:space="preserve"> оқу үлгерімін </w:t>
      </w:r>
      <w:r w:rsidRPr="00981E3E">
        <w:rPr>
          <w:rFonts w:ascii="Times New Roman" w:hAnsi="Times New Roman" w:cs="Times New Roman"/>
          <w:sz w:val="28"/>
          <w:szCs w:val="28"/>
          <w:lang w:val="kk-KZ"/>
        </w:rPr>
        <w:lastRenderedPageBreak/>
        <w:t>арттыру және креативтілігін дамыту үшін ұсынылған модельді білім беру тәжірибесінде одан әрі қолданудың орындылығын растайды.</w:t>
      </w:r>
    </w:p>
    <w:p w:rsidR="0040225C" w:rsidRPr="00981E3E" w:rsidRDefault="0040225C" w:rsidP="0040225C">
      <w:pPr>
        <w:pStyle w:val="a5"/>
        <w:pBdr>
          <w:bottom w:val="single" w:sz="4" w:space="31" w:color="FFFFFF"/>
        </w:pBdr>
        <w:tabs>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Тәжірибелік-эксперимент жұмысының нәтижесінде, </w:t>
      </w:r>
      <w:r w:rsidRPr="00981E3E">
        <w:rPr>
          <w:rFonts w:ascii="Times New Roman" w:hAnsi="Times New Roman" w:cs="Times New Roman"/>
          <w:sz w:val="28"/>
          <w:szCs w:val="28"/>
          <w:lang w:val="kk-KZ"/>
        </w:rPr>
        <w:t>сонымен қатар</w:t>
      </w:r>
      <w:r>
        <w:rPr>
          <w:rFonts w:ascii="Times New Roman" w:hAnsi="Times New Roman" w:cs="Times New Roman"/>
          <w:sz w:val="28"/>
          <w:szCs w:val="28"/>
          <w:lang w:val="kk-KZ"/>
        </w:rPr>
        <w:t>,</w:t>
      </w:r>
      <w:r w:rsidRPr="00981E3E">
        <w:rPr>
          <w:rFonts w:ascii="Times New Roman" w:hAnsi="Times New Roman" w:cs="Times New Roman"/>
          <w:sz w:val="28"/>
          <w:szCs w:val="28"/>
          <w:lang w:val="kk-KZ"/>
        </w:rPr>
        <w:t xml:space="preserve"> мектептердің материалдық-техникалық базасын жетілдіру қажеттілігін анықтады, бұл толыққанды креативті білім беру ортасын қ</w:t>
      </w:r>
      <w:r>
        <w:rPr>
          <w:rFonts w:ascii="Times New Roman" w:hAnsi="Times New Roman" w:cs="Times New Roman"/>
          <w:sz w:val="28"/>
          <w:szCs w:val="28"/>
          <w:lang w:val="kk-KZ"/>
        </w:rPr>
        <w:t>алыптастырудың</w:t>
      </w:r>
      <w:r w:rsidRPr="00981E3E">
        <w:rPr>
          <w:rFonts w:ascii="Times New Roman" w:hAnsi="Times New Roman" w:cs="Times New Roman"/>
          <w:sz w:val="28"/>
          <w:szCs w:val="28"/>
          <w:lang w:val="kk-KZ"/>
        </w:rPr>
        <w:t xml:space="preserve"> маңызды факторы болып табылады. Жалпы, </w:t>
      </w:r>
      <w:r>
        <w:rPr>
          <w:rFonts w:ascii="Times New Roman" w:hAnsi="Times New Roman" w:cs="Times New Roman"/>
          <w:sz w:val="28"/>
          <w:szCs w:val="28"/>
          <w:lang w:val="kk-KZ"/>
        </w:rPr>
        <w:t>тәжірибелік-эксперимент</w:t>
      </w:r>
      <w:r w:rsidRPr="00981E3E">
        <w:rPr>
          <w:rFonts w:ascii="Times New Roman" w:hAnsi="Times New Roman" w:cs="Times New Roman"/>
          <w:sz w:val="28"/>
          <w:szCs w:val="28"/>
          <w:lang w:val="kk-KZ"/>
        </w:rPr>
        <w:t xml:space="preserve"> жұмы</w:t>
      </w:r>
      <w:r>
        <w:rPr>
          <w:rFonts w:ascii="Times New Roman" w:hAnsi="Times New Roman" w:cs="Times New Roman"/>
          <w:sz w:val="28"/>
          <w:szCs w:val="28"/>
          <w:lang w:val="kk-KZ"/>
        </w:rPr>
        <w:t>сы</w:t>
      </w:r>
      <w:r w:rsidRPr="00981E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оқушылардың креативтілігін, бастауыш білім беру мазмұнымен анықталатын </w:t>
      </w:r>
      <w:r w:rsidRPr="00981E3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құзыреттіліктерін </w:t>
      </w:r>
      <w:r w:rsidRPr="00981E3E">
        <w:rPr>
          <w:rFonts w:ascii="Times New Roman" w:hAnsi="Times New Roman" w:cs="Times New Roman"/>
          <w:sz w:val="28"/>
          <w:szCs w:val="28"/>
          <w:lang w:val="kk-KZ"/>
        </w:rPr>
        <w:t>дамытуға бағытталған бастауыш сыныптардағы білім беру үдерісі үшін одан әрі жақсарту үшін құнды деректер берді.</w:t>
      </w:r>
    </w:p>
    <w:p w:rsidR="0040225C" w:rsidRPr="00981E3E" w:rsidRDefault="0040225C" w:rsidP="0040225C">
      <w:pPr>
        <w:spacing w:after="0" w:line="240" w:lineRule="auto"/>
        <w:ind w:firstLine="567"/>
        <w:jc w:val="both"/>
        <w:rPr>
          <w:rFonts w:ascii="Times New Roman" w:hAnsi="Times New Roman" w:cs="Times New Roman"/>
          <w:lang w:val="kk-KZ"/>
        </w:rPr>
      </w:pPr>
    </w:p>
    <w:p w:rsidR="00EB25EA" w:rsidRPr="005028AA" w:rsidRDefault="00EB25EA" w:rsidP="00EB25EA">
      <w:pPr>
        <w:pStyle w:val="a5"/>
        <w:pBdr>
          <w:bottom w:val="single" w:sz="4" w:space="31" w:color="FFFFFF"/>
        </w:pBdr>
        <w:spacing w:after="0" w:line="240" w:lineRule="auto"/>
        <w:ind w:left="0"/>
        <w:rPr>
          <w:rFonts w:ascii="Times New Roman" w:hAnsi="Times New Roman" w:cs="Times New Roman"/>
          <w:sz w:val="28"/>
          <w:szCs w:val="28"/>
          <w:lang w:val="kk-KZ"/>
        </w:rPr>
      </w:pPr>
    </w:p>
    <w:p w:rsidR="00EB25EA" w:rsidRPr="005028AA" w:rsidRDefault="00EB25EA" w:rsidP="00EB25EA">
      <w:pPr>
        <w:pStyle w:val="a5"/>
        <w:pBdr>
          <w:bottom w:val="single" w:sz="4" w:space="31" w:color="FFFFFF"/>
        </w:pBdr>
        <w:tabs>
          <w:tab w:val="left" w:pos="851"/>
        </w:tabs>
        <w:spacing w:after="0" w:line="240" w:lineRule="auto"/>
        <w:ind w:left="0" w:firstLine="567"/>
        <w:jc w:val="both"/>
        <w:rPr>
          <w:rStyle w:val="ezkurwreuab5ozgtqnkl"/>
          <w:rFonts w:ascii="Times New Roman" w:hAnsi="Times New Roman" w:cs="Times New Roman"/>
          <w:sz w:val="28"/>
          <w:szCs w:val="28"/>
          <w:lang w:val="kk-KZ"/>
        </w:rPr>
      </w:pPr>
    </w:p>
    <w:p w:rsidR="00035396" w:rsidRDefault="00035396"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474A9D" w:rsidRDefault="00474A9D"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E06447" w:rsidRDefault="00E06447" w:rsidP="002731E8">
      <w:pPr>
        <w:spacing w:after="0"/>
        <w:ind w:firstLine="567"/>
        <w:jc w:val="both"/>
        <w:rPr>
          <w:lang w:val="kk-KZ"/>
        </w:rPr>
      </w:pPr>
    </w:p>
    <w:p w:rsidR="0032361B" w:rsidRDefault="0032361B" w:rsidP="002731E8">
      <w:pPr>
        <w:spacing w:after="0"/>
        <w:ind w:firstLine="567"/>
        <w:jc w:val="both"/>
        <w:rPr>
          <w:lang w:val="kk-KZ"/>
        </w:rPr>
      </w:pPr>
    </w:p>
    <w:p w:rsidR="0032361B" w:rsidRDefault="0032361B" w:rsidP="002731E8">
      <w:pPr>
        <w:spacing w:after="0"/>
        <w:ind w:firstLine="567"/>
        <w:jc w:val="both"/>
        <w:rPr>
          <w:lang w:val="kk-KZ"/>
        </w:rPr>
      </w:pPr>
    </w:p>
    <w:p w:rsidR="0032361B" w:rsidRDefault="0032361B" w:rsidP="002731E8">
      <w:pPr>
        <w:spacing w:after="0"/>
        <w:ind w:firstLine="567"/>
        <w:jc w:val="both"/>
        <w:rPr>
          <w:lang w:val="kk-KZ"/>
        </w:rPr>
      </w:pPr>
    </w:p>
    <w:p w:rsidR="0032361B" w:rsidRDefault="0032361B" w:rsidP="002731E8">
      <w:pPr>
        <w:spacing w:after="0"/>
        <w:ind w:firstLine="567"/>
        <w:jc w:val="both"/>
        <w:rPr>
          <w:lang w:val="kk-KZ"/>
        </w:rPr>
      </w:pPr>
    </w:p>
    <w:p w:rsidR="0032361B" w:rsidRDefault="0032361B" w:rsidP="002731E8">
      <w:pPr>
        <w:spacing w:after="0"/>
        <w:ind w:firstLine="567"/>
        <w:jc w:val="both"/>
        <w:rPr>
          <w:lang w:val="kk-KZ"/>
        </w:rPr>
      </w:pPr>
    </w:p>
    <w:p w:rsidR="00474A9D" w:rsidRDefault="00474A9D" w:rsidP="002731E8">
      <w:pPr>
        <w:spacing w:after="0"/>
        <w:ind w:firstLine="567"/>
        <w:jc w:val="both"/>
        <w:rPr>
          <w:lang w:val="kk-KZ"/>
        </w:rPr>
      </w:pPr>
    </w:p>
    <w:p w:rsidR="003B58A3" w:rsidRPr="00981E3E" w:rsidRDefault="003B58A3" w:rsidP="003B58A3">
      <w:pPr>
        <w:spacing w:after="0" w:line="240" w:lineRule="auto"/>
        <w:ind w:firstLine="567"/>
        <w:jc w:val="center"/>
        <w:rPr>
          <w:rFonts w:ascii="Times New Roman" w:hAnsi="Times New Roman" w:cs="Times New Roman"/>
          <w:b/>
          <w:sz w:val="28"/>
          <w:szCs w:val="28"/>
          <w:shd w:val="clear" w:color="auto" w:fill="FFFFFF"/>
          <w:lang w:val="kk-KZ"/>
        </w:rPr>
      </w:pPr>
      <w:r w:rsidRPr="00981E3E">
        <w:rPr>
          <w:rFonts w:ascii="Times New Roman" w:hAnsi="Times New Roman" w:cs="Times New Roman"/>
          <w:b/>
          <w:sz w:val="28"/>
          <w:szCs w:val="28"/>
          <w:shd w:val="clear" w:color="auto" w:fill="FFFFFF"/>
          <w:lang w:val="kk-KZ"/>
        </w:rPr>
        <w:lastRenderedPageBreak/>
        <w:t xml:space="preserve">ҚОРЫТЫНДЫ </w:t>
      </w:r>
    </w:p>
    <w:p w:rsidR="003B58A3" w:rsidRPr="00981E3E" w:rsidRDefault="003B58A3" w:rsidP="003B58A3">
      <w:pPr>
        <w:spacing w:after="0" w:line="240" w:lineRule="auto"/>
        <w:ind w:firstLine="567"/>
        <w:jc w:val="center"/>
        <w:rPr>
          <w:rFonts w:ascii="Times New Roman" w:hAnsi="Times New Roman" w:cs="Times New Roman"/>
          <w:b/>
          <w:sz w:val="28"/>
          <w:szCs w:val="28"/>
          <w:shd w:val="clear" w:color="auto" w:fill="FFFFFF"/>
          <w:lang w:val="kk-KZ"/>
        </w:rPr>
      </w:pPr>
    </w:p>
    <w:p w:rsidR="003B58A3" w:rsidRPr="00981E3E" w:rsidRDefault="003B58A3" w:rsidP="003B58A3">
      <w:pPr>
        <w:spacing w:after="0" w:line="240" w:lineRule="auto"/>
        <w:ind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 xml:space="preserve">Мектептің оқу-тәрбие үдерісінде креативті білім беру ортасын қалыптастыру  бүгінгі таңдағы жеке тұлғаның  креативті, танымдық және коммуникативті іс-әрекетке ынталандатын  ерекше қасиеттерін қалыптастыруға ықпал етеді. Біздің елімізде креативті индустрияны дамыту бағыттары әсер етуші орта жағдайларын, оның ішінде креативті тұлға қалыптасатын білім беру ортасының креативті элементтермен толықтыру туралы мәселе туғызады. </w:t>
      </w:r>
    </w:p>
    <w:p w:rsidR="003B58A3" w:rsidRPr="00981E3E" w:rsidRDefault="003B58A3" w:rsidP="003B58A3">
      <w:pPr>
        <w:spacing w:after="0" w:line="240" w:lineRule="auto"/>
        <w:ind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Бастауыш сыныптарда креативті білім беру ортасын қалыптастырудың теориялық және практикалық негіздерін зерттеу барысында отандық және шетелдік психологиялық-педагогикалық ғылымның осы салада қажетті мәліметтердің жеткіліксіз екенін көрсетті.</w:t>
      </w:r>
    </w:p>
    <w:p w:rsidR="003B58A3" w:rsidRPr="00981E3E" w:rsidRDefault="003B58A3" w:rsidP="003B58A3">
      <w:pPr>
        <w:spacing w:after="0" w:line="240" w:lineRule="auto"/>
        <w:ind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ab/>
        <w:t xml:space="preserve">Бастауыш сыныптарда гуманитарлық пәндер негізінде креативті білім беру ортасын қалыптастыру мәселесіне арналған диссертациялық зерттеу нәтижесінде теориялық және практикалық мәселелер негізінде қорытындылар жасалды: </w:t>
      </w:r>
    </w:p>
    <w:p w:rsidR="003B58A3" w:rsidRDefault="003B58A3" w:rsidP="003B58A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D20ADF">
        <w:rPr>
          <w:rFonts w:ascii="Times New Roman" w:hAnsi="Times New Roman" w:cs="Times New Roman"/>
          <w:sz w:val="28"/>
          <w:szCs w:val="28"/>
          <w:lang w:val="kk-KZ"/>
        </w:rPr>
        <w:t xml:space="preserve">Бастауыш сыныптарда гуманитарлық пәндер негізінде креативті білім беру ортасын қалыптастырудың педагогикалық әдебиеттердегі мәндік және мазмұндық сипаттамасы </w:t>
      </w:r>
      <w:r>
        <w:rPr>
          <w:rFonts w:ascii="Times New Roman" w:hAnsi="Times New Roman" w:cs="Times New Roman"/>
          <w:sz w:val="28"/>
          <w:szCs w:val="28"/>
          <w:lang w:val="kk-KZ"/>
        </w:rPr>
        <w:t xml:space="preserve">теориялық негіздері айқындалды: </w:t>
      </w:r>
    </w:p>
    <w:p w:rsidR="003B58A3" w:rsidRPr="00981E3E" w:rsidRDefault="003B58A3" w:rsidP="003B58A3">
      <w:pPr>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i/>
          <w:sz w:val="28"/>
          <w:szCs w:val="28"/>
          <w:lang w:val="kk-KZ"/>
        </w:rPr>
        <w:t>Креативті білім беру ортасы</w:t>
      </w:r>
      <w:r w:rsidRPr="00981E3E">
        <w:rPr>
          <w:rFonts w:ascii="Times New Roman" w:hAnsi="Times New Roman" w:cs="Times New Roman"/>
          <w:sz w:val="28"/>
          <w:szCs w:val="28"/>
          <w:lang w:val="kk-KZ"/>
        </w:rPr>
        <w:t xml:space="preserve"> – </w:t>
      </w:r>
      <w:r w:rsidRPr="005028AA">
        <w:rPr>
          <w:rFonts w:ascii="Times New Roman" w:hAnsi="Times New Roman" w:cs="Times New Roman"/>
          <w:iCs/>
          <w:sz w:val="28"/>
          <w:szCs w:val="28"/>
          <w:lang w:val="kk-KZ"/>
        </w:rPr>
        <w:t>қатысушылардың креативті әлеуетін ынталандыратын, оқушылардың оқу үдерісіне мотивациясын, танымдық қызығушылығын, коммуникативтік және креативтілік дамуын ынталандыратын педагогикалық ұйымдастырылған кеңістік</w:t>
      </w:r>
      <w:r w:rsidRPr="00981E3E">
        <w:rPr>
          <w:rFonts w:ascii="Times New Roman" w:hAnsi="Times New Roman" w:cs="Times New Roman"/>
          <w:sz w:val="28"/>
          <w:szCs w:val="28"/>
          <w:lang w:val="kk-KZ"/>
        </w:rPr>
        <w:t xml:space="preserve">. </w:t>
      </w:r>
    </w:p>
    <w:p w:rsidR="003B58A3" w:rsidRDefault="003B58A3" w:rsidP="003B58A3">
      <w:pPr>
        <w:spacing w:after="0" w:line="240" w:lineRule="auto"/>
        <w:ind w:firstLine="567"/>
        <w:jc w:val="both"/>
        <w:rPr>
          <w:rStyle w:val="ezkurwreuab5ozgtqnkl"/>
          <w:rFonts w:ascii="Times New Roman" w:hAnsi="Times New Roman" w:cs="Times New Roman"/>
          <w:sz w:val="28"/>
          <w:szCs w:val="28"/>
          <w:lang w:val="kk-KZ"/>
        </w:rPr>
      </w:pPr>
      <w:r w:rsidRPr="00981E3E">
        <w:rPr>
          <w:rFonts w:ascii="Times New Roman" w:hAnsi="Times New Roman" w:cs="Times New Roman"/>
          <w:i/>
          <w:sz w:val="28"/>
          <w:szCs w:val="28"/>
          <w:lang w:val="kk-KZ"/>
        </w:rPr>
        <w:t xml:space="preserve">Бастауыш сыныптағы креативті білім беру ортасын қалыптастыру – </w:t>
      </w:r>
      <w:r w:rsidRPr="005028AA">
        <w:rPr>
          <w:rFonts w:ascii="Times New Roman" w:hAnsi="Times New Roman" w:cs="Times New Roman"/>
          <w:sz w:val="28"/>
          <w:szCs w:val="28"/>
          <w:lang w:val="kk-KZ"/>
        </w:rPr>
        <w:t xml:space="preserve">осы ортаның </w:t>
      </w:r>
      <w:r w:rsidRPr="005028AA">
        <w:rPr>
          <w:rStyle w:val="ezkurwreuab5ozgtqnkl"/>
          <w:rFonts w:ascii="Times New Roman" w:hAnsi="Times New Roman" w:cs="Times New Roman"/>
          <w:sz w:val="28"/>
          <w:szCs w:val="28"/>
          <w:lang w:val="kk-KZ"/>
        </w:rPr>
        <w:t>барлық компоненттері мен 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үдерісі субъектілерінің сындарлы өзара</w:t>
      </w:r>
      <w:r w:rsidRPr="005028AA">
        <w:rPr>
          <w:rFonts w:ascii="Times New Roman" w:hAnsi="Times New Roman" w:cs="Times New Roman"/>
          <w:sz w:val="28"/>
          <w:szCs w:val="28"/>
          <w:lang w:val="kk-KZ"/>
        </w:rPr>
        <w:t xml:space="preserve"> әрекеттесуі </w:t>
      </w:r>
      <w:r w:rsidRPr="005028AA">
        <w:rPr>
          <w:rStyle w:val="ezkurwreuab5ozgtqnkl"/>
          <w:rFonts w:ascii="Times New Roman" w:hAnsi="Times New Roman" w:cs="Times New Roman"/>
          <w:sz w:val="28"/>
          <w:szCs w:val="28"/>
          <w:lang w:val="kk-KZ"/>
        </w:rPr>
        <w:t>негізінде бастауыш</w:t>
      </w:r>
      <w:r w:rsidRPr="005028AA">
        <w:rPr>
          <w:rFonts w:ascii="Times New Roman" w:hAnsi="Times New Roman" w:cs="Times New Roman"/>
          <w:sz w:val="28"/>
          <w:szCs w:val="28"/>
          <w:lang w:val="kk-KZ"/>
        </w:rPr>
        <w:t xml:space="preserve"> сынып </w:t>
      </w:r>
      <w:r w:rsidRPr="005028AA">
        <w:rPr>
          <w:rStyle w:val="ezkurwreuab5ozgtqnkl"/>
          <w:rFonts w:ascii="Times New Roman" w:hAnsi="Times New Roman" w:cs="Times New Roman"/>
          <w:sz w:val="28"/>
          <w:szCs w:val="28"/>
          <w:lang w:val="kk-KZ"/>
        </w:rPr>
        <w:t xml:space="preserve">оқушыларының </w:t>
      </w:r>
      <w:r w:rsidRPr="005028AA">
        <w:rPr>
          <w:rFonts w:ascii="Times New Roman" w:hAnsi="Times New Roman" w:cs="Times New Roman"/>
          <w:sz w:val="28"/>
          <w:szCs w:val="28"/>
          <w:lang w:val="kk-KZ"/>
        </w:rPr>
        <w:t xml:space="preserve">мотивациясымен, танымдық қызығушылығымен, коммуникативтілігі мен креативтілігімен анықталатын </w:t>
      </w:r>
      <w:r w:rsidRPr="005028AA">
        <w:rPr>
          <w:rStyle w:val="ezkurwreuab5ozgtqnkl"/>
          <w:rFonts w:ascii="Times New Roman" w:hAnsi="Times New Roman" w:cs="Times New Roman"/>
          <w:sz w:val="28"/>
          <w:szCs w:val="28"/>
          <w:lang w:val="kk-KZ"/>
        </w:rPr>
        <w:t>білім</w:t>
      </w:r>
      <w:r w:rsidRPr="005028AA">
        <w:rPr>
          <w:rFonts w:ascii="Times New Roman" w:hAnsi="Times New Roman" w:cs="Times New Roman"/>
          <w:sz w:val="28"/>
          <w:szCs w:val="28"/>
          <w:lang w:val="kk-KZ"/>
        </w:rPr>
        <w:t xml:space="preserve"> беру </w:t>
      </w:r>
      <w:r w:rsidRPr="005028AA">
        <w:rPr>
          <w:rStyle w:val="ezkurwreuab5ozgtqnkl"/>
          <w:rFonts w:ascii="Times New Roman" w:hAnsi="Times New Roman" w:cs="Times New Roman"/>
          <w:sz w:val="28"/>
          <w:szCs w:val="28"/>
          <w:lang w:val="kk-KZ"/>
        </w:rPr>
        <w:t>нәтижелерін арттыруға ықпал</w:t>
      </w:r>
      <w:r w:rsidRPr="005028AA">
        <w:rPr>
          <w:rFonts w:ascii="Times New Roman" w:hAnsi="Times New Roman" w:cs="Times New Roman"/>
          <w:sz w:val="28"/>
          <w:szCs w:val="28"/>
          <w:lang w:val="kk-KZ"/>
        </w:rPr>
        <w:t xml:space="preserve"> етуге бағытталған үдеріс</w:t>
      </w:r>
      <w:r>
        <w:rPr>
          <w:rStyle w:val="ezkurwreuab5ozgtqnkl"/>
          <w:rFonts w:ascii="Times New Roman" w:hAnsi="Times New Roman" w:cs="Times New Roman"/>
          <w:sz w:val="28"/>
          <w:szCs w:val="28"/>
          <w:lang w:val="kk-KZ"/>
        </w:rPr>
        <w:t>.</w:t>
      </w:r>
    </w:p>
    <w:p w:rsidR="003B58A3" w:rsidRDefault="003B58A3" w:rsidP="003B58A3">
      <w:pPr>
        <w:spacing w:after="0" w:line="240" w:lineRule="auto"/>
        <w:ind w:firstLine="567"/>
        <w:jc w:val="both"/>
        <w:rPr>
          <w:rStyle w:val="ezkurwreuab5ozgtqnkl"/>
          <w:rFonts w:ascii="Times New Roman" w:hAnsi="Times New Roman" w:cs="Times New Roman"/>
          <w:sz w:val="28"/>
          <w:szCs w:val="28"/>
          <w:lang w:val="kk-KZ"/>
        </w:rPr>
      </w:pPr>
      <w:r w:rsidRPr="00CD19E5">
        <w:rPr>
          <w:rStyle w:val="ezkurwreuab5ozgtqnkl"/>
          <w:rFonts w:ascii="Times New Roman" w:hAnsi="Times New Roman" w:cs="Times New Roman"/>
          <w:sz w:val="28"/>
          <w:szCs w:val="28"/>
          <w:lang w:val="kk-KZ"/>
        </w:rPr>
        <w:t>2.</w:t>
      </w:r>
      <w:r w:rsidRPr="00CD19E5">
        <w:rPr>
          <w:rFonts w:ascii="Times New Roman" w:eastAsia="Times New Roman" w:hAnsi="Times New Roman" w:cs="Times New Roman"/>
          <w:sz w:val="28"/>
          <w:szCs w:val="28"/>
          <w:lang w:val="kk-KZ"/>
        </w:rPr>
        <w:t xml:space="preserve"> Бастауыш сыныптарда гуманитарлық пәндер негізінде креативті білім беру ортасын қалыптастырудың әдіснамалық негіздері тұлғалық-бағдарлы, іс-әрекеттік, орта, құзыреттілік, интегра</w:t>
      </w:r>
      <w:r>
        <w:rPr>
          <w:rFonts w:ascii="Times New Roman" w:eastAsia="Times New Roman" w:hAnsi="Times New Roman" w:cs="Times New Roman"/>
          <w:sz w:val="28"/>
          <w:szCs w:val="28"/>
          <w:lang w:val="kk-KZ"/>
        </w:rPr>
        <w:t>тивті тұғырларды басшылыққа алын</w:t>
      </w:r>
      <w:r w:rsidRPr="00CD19E5">
        <w:rPr>
          <w:rFonts w:ascii="Times New Roman" w:eastAsia="Times New Roman" w:hAnsi="Times New Roman" w:cs="Times New Roman"/>
          <w:sz w:val="28"/>
          <w:szCs w:val="28"/>
          <w:lang w:val="kk-KZ"/>
        </w:rPr>
        <w:t>ы.</w:t>
      </w:r>
    </w:p>
    <w:p w:rsidR="003B58A3" w:rsidRDefault="003B58A3" w:rsidP="003B58A3">
      <w:pPr>
        <w:spacing w:after="0" w:line="240" w:lineRule="auto"/>
        <w:ind w:firstLine="567"/>
        <w:jc w:val="both"/>
        <w:rPr>
          <w:rFonts w:ascii="Times New Roman" w:eastAsia="Times New Roman" w:hAnsi="Times New Roman" w:cs="Times New Roman"/>
          <w:sz w:val="28"/>
          <w:szCs w:val="28"/>
          <w:lang w:val="kk-KZ" w:eastAsia="ru-RU"/>
        </w:rPr>
      </w:pPr>
      <w:r>
        <w:rPr>
          <w:rStyle w:val="ezkurwreuab5ozgtqnkl"/>
          <w:rFonts w:ascii="Times New Roman" w:hAnsi="Times New Roman" w:cs="Times New Roman"/>
          <w:sz w:val="28"/>
          <w:szCs w:val="28"/>
          <w:lang w:val="kk-KZ"/>
        </w:rPr>
        <w:t>3.</w:t>
      </w:r>
      <w:r w:rsidRPr="00CD19E5">
        <w:rPr>
          <w:rFonts w:ascii="Times New Roman" w:hAnsi="Times New Roman" w:cs="Times New Roman"/>
          <w:sz w:val="28"/>
          <w:szCs w:val="28"/>
          <w:lang w:val="kk-KZ"/>
        </w:rPr>
        <w:t>Бастауыш сыныптарда</w:t>
      </w:r>
      <w:r w:rsidRPr="00CD19E5">
        <w:rPr>
          <w:rFonts w:ascii="Times New Roman" w:hAnsi="Times New Roman" w:cs="Times New Roman"/>
          <w:b/>
          <w:bCs/>
          <w:sz w:val="28"/>
          <w:szCs w:val="28"/>
          <w:lang w:val="kk-KZ"/>
        </w:rPr>
        <w:t xml:space="preserve"> </w:t>
      </w:r>
      <w:r w:rsidRPr="00CD19E5">
        <w:rPr>
          <w:rFonts w:ascii="Times New Roman" w:hAnsi="Times New Roman" w:cs="Times New Roman"/>
          <w:sz w:val="28"/>
          <w:szCs w:val="28"/>
          <w:lang w:val="kk-KZ"/>
        </w:rPr>
        <w:t xml:space="preserve">гуманитарлық пәндер негізінде креативті білім беру ортасын қалыптастырудың педагогикалық мүмкіндіктері </w:t>
      </w:r>
      <w:r w:rsidRPr="00CD19E5">
        <w:rPr>
          <w:rFonts w:ascii="Times New Roman" w:eastAsia="Times New Roman" w:hAnsi="Times New Roman" w:cs="Times New Roman"/>
          <w:sz w:val="28"/>
          <w:szCs w:val="28"/>
          <w:lang w:val="kk-KZ" w:eastAsia="ru-RU"/>
        </w:rPr>
        <w:t>оқушылардың оқуға деген қызығушылығын арттырып қана қоймай, креативті, танымдық, коммуникативті дамуын ынталандыратын, әлеуметтік маңызды, кең ауқымды дағд</w:t>
      </w:r>
      <w:r>
        <w:rPr>
          <w:rFonts w:ascii="Times New Roman" w:eastAsia="Times New Roman" w:hAnsi="Times New Roman" w:cs="Times New Roman"/>
          <w:sz w:val="28"/>
          <w:szCs w:val="28"/>
          <w:lang w:val="kk-KZ" w:eastAsia="ru-RU"/>
        </w:rPr>
        <w:t>ыларын қалыптастыруға ықпал етт</w:t>
      </w:r>
      <w:r w:rsidRPr="00CD19E5">
        <w:rPr>
          <w:rFonts w:ascii="Times New Roman" w:eastAsia="Times New Roman" w:hAnsi="Times New Roman" w:cs="Times New Roman"/>
          <w:sz w:val="28"/>
          <w:szCs w:val="28"/>
          <w:lang w:val="kk-KZ" w:eastAsia="ru-RU"/>
        </w:rPr>
        <w:t>і.</w:t>
      </w:r>
    </w:p>
    <w:p w:rsidR="003B58A3" w:rsidRDefault="003B58A3" w:rsidP="003B58A3">
      <w:pPr>
        <w:spacing w:after="0" w:line="240" w:lineRule="auto"/>
        <w:ind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4.</w:t>
      </w:r>
      <w:r w:rsidRPr="005028AA">
        <w:rPr>
          <w:rFonts w:ascii="Times New Roman" w:eastAsia="Times New Roman" w:hAnsi="Times New Roman" w:cs="Times New Roman"/>
          <w:sz w:val="28"/>
          <w:szCs w:val="28"/>
          <w:lang w:val="kk-KZ"/>
        </w:rPr>
        <w:t>Бастауыш сыныптарда гуманитарлық пәндер негізінде креативті білім беру ортасын қалыптастырудың  қ</w:t>
      </w:r>
      <w:r w:rsidRPr="005028AA">
        <w:rPr>
          <w:rFonts w:ascii="Times New Roman" w:hAnsi="Times New Roman" w:cs="Times New Roman"/>
          <w:sz w:val="28"/>
          <w:lang w:val="kk-KZ"/>
        </w:rPr>
        <w:t xml:space="preserve">ұрылымдық-мазмұндық моделі креативті </w:t>
      </w:r>
      <w:r w:rsidRPr="005028AA">
        <w:rPr>
          <w:rFonts w:ascii="Times New Roman" w:hAnsi="Times New Roman" w:cs="Times New Roman"/>
          <w:sz w:val="28"/>
          <w:szCs w:val="28"/>
          <w:lang w:val="kk-KZ"/>
        </w:rPr>
        <w:t>білім беру ортасының әртүрлі элементтері арасындағы өзара байланыстарды талдауға және олардың тиімділігі мен жүйелілігін қамтамасыз етуде</w:t>
      </w:r>
      <w:r>
        <w:rPr>
          <w:rFonts w:ascii="Times New Roman" w:hAnsi="Times New Roman" w:cs="Times New Roman"/>
          <w:sz w:val="28"/>
          <w:szCs w:val="28"/>
          <w:lang w:val="kk-KZ"/>
        </w:rPr>
        <w:t>гі рөлін түсінуге мүмкіндік бер</w:t>
      </w:r>
      <w:r w:rsidRPr="005028AA">
        <w:rPr>
          <w:rFonts w:ascii="Times New Roman" w:hAnsi="Times New Roman" w:cs="Times New Roman"/>
          <w:sz w:val="28"/>
          <w:szCs w:val="28"/>
          <w:lang w:val="kk-KZ"/>
        </w:rPr>
        <w:t>ді.</w:t>
      </w:r>
    </w:p>
    <w:p w:rsidR="003B58A3" w:rsidRPr="00981E3E" w:rsidRDefault="003B58A3" w:rsidP="003B58A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D20ADF">
        <w:rPr>
          <w:rFonts w:ascii="Times New Roman" w:hAnsi="Times New Roman" w:cs="Times New Roman"/>
          <w:sz w:val="28"/>
          <w:szCs w:val="28"/>
          <w:lang w:val="kk-KZ"/>
        </w:rPr>
        <w:t>Бастауыш  сыныптарда гуманитарлық пәндер негізінде креативті білім беру ортасын қалыптастырудың әдістемесі дайындалып, оның тиімділігі тәжірибелік-эксперимент жұмыстары арқылы тексерілді</w:t>
      </w:r>
      <w:r>
        <w:rPr>
          <w:rFonts w:ascii="Times New Roman" w:hAnsi="Times New Roman" w:cs="Times New Roman"/>
          <w:sz w:val="28"/>
          <w:szCs w:val="28"/>
          <w:lang w:val="kk-KZ"/>
        </w:rPr>
        <w:t xml:space="preserve">. </w:t>
      </w:r>
      <w:r w:rsidRPr="00981E3E">
        <w:rPr>
          <w:rFonts w:ascii="Times New Roman" w:hAnsi="Times New Roman" w:cs="Times New Roman"/>
          <w:sz w:val="28"/>
          <w:szCs w:val="28"/>
          <w:lang w:val="kk-KZ"/>
        </w:rPr>
        <w:t>Зертт</w:t>
      </w:r>
      <w:r>
        <w:rPr>
          <w:rFonts w:ascii="Times New Roman" w:hAnsi="Times New Roman" w:cs="Times New Roman"/>
          <w:sz w:val="28"/>
          <w:szCs w:val="28"/>
          <w:lang w:val="kk-KZ"/>
        </w:rPr>
        <w:t xml:space="preserve">еудің </w:t>
      </w:r>
      <w:r>
        <w:rPr>
          <w:rFonts w:ascii="Times New Roman" w:hAnsi="Times New Roman" w:cs="Times New Roman"/>
          <w:sz w:val="28"/>
          <w:szCs w:val="28"/>
          <w:lang w:val="kk-KZ"/>
        </w:rPr>
        <w:lastRenderedPageBreak/>
        <w:t>тәжірибелік-эксперимент</w:t>
      </w:r>
      <w:r w:rsidRPr="00981E3E">
        <w:rPr>
          <w:rFonts w:ascii="Times New Roman" w:hAnsi="Times New Roman" w:cs="Times New Roman"/>
          <w:sz w:val="28"/>
          <w:szCs w:val="28"/>
          <w:lang w:val="kk-KZ"/>
        </w:rPr>
        <w:t xml:space="preserve"> жұмысының анықтау кезеңінде бастауыш сыныпта креативті білім беру ортасының қалыптасу деңгейі мен оқушылардың білім </w:t>
      </w:r>
      <w:r>
        <w:rPr>
          <w:rFonts w:ascii="Times New Roman" w:hAnsi="Times New Roman" w:cs="Times New Roman"/>
          <w:sz w:val="28"/>
          <w:szCs w:val="28"/>
          <w:lang w:val="kk-KZ"/>
        </w:rPr>
        <w:t>беру нәтижелерінің (креативті</w:t>
      </w:r>
      <w:r w:rsidRPr="00981E3E">
        <w:rPr>
          <w:rFonts w:ascii="Times New Roman" w:hAnsi="Times New Roman" w:cs="Times New Roman"/>
          <w:sz w:val="28"/>
          <w:szCs w:val="28"/>
          <w:lang w:val="kk-KZ"/>
        </w:rPr>
        <w:t>, танымд</w:t>
      </w:r>
      <w:r>
        <w:rPr>
          <w:rFonts w:ascii="Times New Roman" w:hAnsi="Times New Roman" w:cs="Times New Roman"/>
          <w:sz w:val="28"/>
          <w:szCs w:val="28"/>
          <w:lang w:val="kk-KZ"/>
        </w:rPr>
        <w:t>ық, коммуникативті</w:t>
      </w:r>
      <w:r w:rsidRPr="00981E3E">
        <w:rPr>
          <w:rFonts w:ascii="Times New Roman" w:hAnsi="Times New Roman" w:cs="Times New Roman"/>
          <w:sz w:val="28"/>
          <w:szCs w:val="28"/>
          <w:lang w:val="kk-KZ"/>
        </w:rPr>
        <w:t>, реттеуші көрсеткіштері) орта және төмен деңгейінің басым болуы, осы мәселені шешу үшін бастауыш сыныпта гуманитарлық пәндерде кешенді бағдарламаны қолданылды. Кешенді бағдарлама – бұл белгілі бір білім беру мақсаттарына жету үшін оқытудың әртүрлі қырларын қамтитын терең құрылымдалған және ұйымдастырылған бағдарлама. Кешенді бағдарлама педагогикалық шарттарға неізделген, мұғалімдерге арналған семинарлар мен тернингтерден, сонымен қатар, оқушыларға арналған креативті тапсырмалардан құра</w:t>
      </w:r>
      <w:r>
        <w:rPr>
          <w:rFonts w:ascii="Times New Roman" w:hAnsi="Times New Roman" w:cs="Times New Roman"/>
          <w:sz w:val="28"/>
          <w:szCs w:val="28"/>
          <w:lang w:val="kk-KZ"/>
        </w:rPr>
        <w:t>лған. Тәжірибелік-эксперимент</w:t>
      </w:r>
      <w:r w:rsidRPr="00981E3E">
        <w:rPr>
          <w:rFonts w:ascii="Times New Roman" w:hAnsi="Times New Roman" w:cs="Times New Roman"/>
          <w:sz w:val="28"/>
          <w:szCs w:val="28"/>
          <w:lang w:val="kk-KZ"/>
        </w:rPr>
        <w:t xml:space="preserve"> жұмыстың қалыптастыру кезеңінің қорытындысы бойынша оқушылардың білім беру нәтижелерінің артуына аталған бағдарламаның ықпал еткендігі анықталды. </w:t>
      </w:r>
    </w:p>
    <w:p w:rsidR="003B58A3" w:rsidRPr="00981E3E" w:rsidRDefault="003B58A3" w:rsidP="003B58A3">
      <w:pPr>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ab/>
        <w:t>Теориялық және тәжірибелік зерттеу жұмысының нәтижелері бастауыш сыныпта гуманитарлық пәндер негізінде креативті білім беру ортасын қалыптастырудың құрылымдық-</w:t>
      </w:r>
      <w:r>
        <w:rPr>
          <w:rFonts w:ascii="Times New Roman" w:hAnsi="Times New Roman" w:cs="Times New Roman"/>
          <w:sz w:val="28"/>
          <w:szCs w:val="28"/>
          <w:lang w:val="kk-KZ"/>
        </w:rPr>
        <w:t>мазмұндық</w:t>
      </w:r>
      <w:r w:rsidRPr="00981E3E">
        <w:rPr>
          <w:rFonts w:ascii="Times New Roman" w:hAnsi="Times New Roman" w:cs="Times New Roman"/>
          <w:sz w:val="28"/>
          <w:szCs w:val="28"/>
          <w:lang w:val="kk-KZ"/>
        </w:rPr>
        <w:t xml:space="preserve"> моделінің тиімділін көрсетті. </w:t>
      </w:r>
    </w:p>
    <w:p w:rsidR="003B58A3" w:rsidRPr="00981E3E" w:rsidRDefault="003B58A3" w:rsidP="003B58A3">
      <w:pPr>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Зерттеу нәтижесі креативті білім беру ортасын қалыптастыру және оның қатысушыларының білім беру нәтижелері, қажетті қабілеттер мен құзыреттіліктерді қалыптастырудағы қолданбалы бағытын ашады. </w:t>
      </w:r>
    </w:p>
    <w:p w:rsidR="003B58A3" w:rsidRPr="00981E3E" w:rsidRDefault="003B58A3" w:rsidP="003B58A3">
      <w:pPr>
        <w:spacing w:after="0" w:line="240" w:lineRule="auto"/>
        <w:ind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ab/>
        <w:t xml:space="preserve">Зерттеу қорытындысы бойынша мынадай ұсыныстар жасауға болады: </w:t>
      </w:r>
    </w:p>
    <w:p w:rsidR="003B58A3" w:rsidRPr="00981E3E" w:rsidRDefault="003B58A3" w:rsidP="003B58A3">
      <w:pPr>
        <w:pStyle w:val="a5"/>
        <w:numPr>
          <w:ilvl w:val="0"/>
          <w:numId w:val="5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Бастауыш сыныпта оқушылардың білім беру нәтижелерін арттыруға бағытталған креативті білім беру ортасын қалыптастыру бойынша жасалған теориялық тұжырымдар, анықтамалар мен қорытындылар бастауыш оқыту саласындағы білімдерді толықтыруға ықпал етеді. </w:t>
      </w:r>
    </w:p>
    <w:p w:rsidR="003B58A3" w:rsidRPr="00981E3E" w:rsidRDefault="003B58A3" w:rsidP="003B58A3">
      <w:pPr>
        <w:pStyle w:val="a5"/>
        <w:numPr>
          <w:ilvl w:val="0"/>
          <w:numId w:val="5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Оқушылардың  білім</w:t>
      </w:r>
      <w:r>
        <w:rPr>
          <w:rFonts w:ascii="Times New Roman" w:hAnsi="Times New Roman" w:cs="Times New Roman"/>
          <w:sz w:val="28"/>
          <w:szCs w:val="28"/>
          <w:lang w:val="kk-KZ"/>
        </w:rPr>
        <w:t xml:space="preserve"> беру нәтижелеріне (креативті, танымдық, коммуникативті</w:t>
      </w:r>
      <w:r w:rsidRPr="00981E3E">
        <w:rPr>
          <w:rFonts w:ascii="Times New Roman" w:hAnsi="Times New Roman" w:cs="Times New Roman"/>
          <w:sz w:val="28"/>
          <w:szCs w:val="28"/>
          <w:lang w:val="kk-KZ"/>
        </w:rPr>
        <w:t>, реттеуші көрсеткіштері) ықпал ететін және бастауыш сыныпта</w:t>
      </w:r>
      <w:r>
        <w:rPr>
          <w:rFonts w:ascii="Times New Roman" w:hAnsi="Times New Roman" w:cs="Times New Roman"/>
          <w:sz w:val="28"/>
          <w:szCs w:val="28"/>
          <w:lang w:val="kk-KZ"/>
        </w:rPr>
        <w:t>рда гуманитарлық пәндер негізінде</w:t>
      </w:r>
      <w:r w:rsidRPr="00981E3E">
        <w:rPr>
          <w:rFonts w:ascii="Times New Roman" w:hAnsi="Times New Roman" w:cs="Times New Roman"/>
          <w:sz w:val="28"/>
          <w:szCs w:val="28"/>
          <w:lang w:val="kk-KZ"/>
        </w:rPr>
        <w:t xml:space="preserve"> креативті білім беру ортасын қалыптастыруға бағытталған кешенді бағдарламаны бастауыш мектептің оқу-тәрбие үдерісіне енгізуге болады.</w:t>
      </w:r>
    </w:p>
    <w:p w:rsidR="003B58A3" w:rsidRPr="00981E3E" w:rsidRDefault="003B58A3" w:rsidP="003B58A3">
      <w:pPr>
        <w:pStyle w:val="a5"/>
        <w:numPr>
          <w:ilvl w:val="0"/>
          <w:numId w:val="5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3 сынып оқушылары үшін әзірленген креативті тапсырмалар жинағынің негізінде оқушылардың жас ерекшелігін, сонымен қатар, пән бойынша оқу бағдарламасының тақырыптарына сәйкес бастауыш мектептің барлық сыныптарына жоспарлы түрде әзірлеуге болады. </w:t>
      </w:r>
    </w:p>
    <w:p w:rsidR="003B58A3" w:rsidRPr="00981E3E" w:rsidRDefault="003B58A3" w:rsidP="003B58A3">
      <w:pPr>
        <w:pStyle w:val="a5"/>
        <w:numPr>
          <w:ilvl w:val="0"/>
          <w:numId w:val="53"/>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Мұғалімдерге арналған әдістемелік әзірлемелер (семинарлар мен тренингтер, креативті тапсырмалар, көмекші құралдар, диагностикалау әдістемелері) педагогикалық мамандар даярлайтын оқу орындар мен қайта даярлау және біліктілікті арттыру мекемелерінде пайдалануға болады. </w:t>
      </w:r>
    </w:p>
    <w:p w:rsidR="003B58A3" w:rsidRPr="00981E3E" w:rsidRDefault="003B58A3" w:rsidP="003B58A3">
      <w:pPr>
        <w:pStyle w:val="a5"/>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Қорытындылай келе, ғылыми зерттеу жұмысының шеңберінде жоспарланған міндеттер орындалып, қойылған мақсатына жетті. </w:t>
      </w:r>
    </w:p>
    <w:p w:rsidR="00474A9D" w:rsidRDefault="00474A9D" w:rsidP="002731E8">
      <w:pPr>
        <w:spacing w:after="0"/>
        <w:ind w:firstLine="567"/>
        <w:jc w:val="both"/>
        <w:rPr>
          <w:lang w:val="kk-KZ"/>
        </w:rPr>
      </w:pPr>
    </w:p>
    <w:p w:rsidR="003B58A3" w:rsidRDefault="003B58A3" w:rsidP="002731E8">
      <w:pPr>
        <w:spacing w:after="0"/>
        <w:ind w:firstLine="567"/>
        <w:jc w:val="both"/>
        <w:rPr>
          <w:lang w:val="kk-KZ"/>
        </w:rPr>
      </w:pPr>
    </w:p>
    <w:p w:rsidR="003B58A3" w:rsidRDefault="003B58A3" w:rsidP="002731E8">
      <w:pPr>
        <w:spacing w:after="0"/>
        <w:ind w:firstLine="567"/>
        <w:jc w:val="both"/>
        <w:rPr>
          <w:lang w:val="kk-KZ"/>
        </w:rPr>
      </w:pPr>
    </w:p>
    <w:p w:rsidR="003B58A3" w:rsidRDefault="003B58A3" w:rsidP="002731E8">
      <w:pPr>
        <w:spacing w:after="0"/>
        <w:ind w:firstLine="567"/>
        <w:jc w:val="both"/>
        <w:rPr>
          <w:lang w:val="kk-KZ"/>
        </w:rPr>
      </w:pPr>
    </w:p>
    <w:p w:rsidR="003B58A3" w:rsidRDefault="003B58A3" w:rsidP="002731E8">
      <w:pPr>
        <w:spacing w:after="0"/>
        <w:ind w:firstLine="567"/>
        <w:jc w:val="both"/>
        <w:rPr>
          <w:lang w:val="kk-KZ"/>
        </w:rPr>
      </w:pPr>
    </w:p>
    <w:p w:rsidR="003B58A3" w:rsidRDefault="003B58A3" w:rsidP="002731E8">
      <w:pPr>
        <w:spacing w:after="0"/>
        <w:ind w:firstLine="567"/>
        <w:jc w:val="both"/>
        <w:rPr>
          <w:lang w:val="kk-KZ"/>
        </w:rPr>
      </w:pPr>
    </w:p>
    <w:p w:rsidR="00F52D50" w:rsidRPr="00F52D50" w:rsidRDefault="00F52D50" w:rsidP="00F52D50">
      <w:pPr>
        <w:pStyle w:val="a5"/>
        <w:tabs>
          <w:tab w:val="left" w:pos="1134"/>
        </w:tabs>
        <w:spacing w:after="0" w:line="240" w:lineRule="auto"/>
        <w:ind w:left="0" w:firstLine="567"/>
        <w:jc w:val="center"/>
        <w:rPr>
          <w:rFonts w:ascii="Times New Roman" w:hAnsi="Times New Roman" w:cs="Times New Roman"/>
          <w:b/>
          <w:sz w:val="28"/>
          <w:szCs w:val="28"/>
          <w:shd w:val="clear" w:color="auto" w:fill="FFFFFF"/>
          <w:lang w:val="kk-KZ"/>
        </w:rPr>
      </w:pPr>
      <w:r w:rsidRPr="00F52D50">
        <w:rPr>
          <w:rFonts w:ascii="Times New Roman" w:hAnsi="Times New Roman" w:cs="Times New Roman"/>
          <w:b/>
          <w:sz w:val="28"/>
          <w:szCs w:val="28"/>
          <w:shd w:val="clear" w:color="auto" w:fill="FFFFFF"/>
          <w:lang w:val="kk-KZ"/>
        </w:rPr>
        <w:lastRenderedPageBreak/>
        <w:t>ПАЙДАЛАНЫЛҒАН ӘДЕБИЕТТЕР ТІЗІМІ:</w:t>
      </w:r>
    </w:p>
    <w:p w:rsidR="00F52D50" w:rsidRPr="00F52D50" w:rsidRDefault="00F52D50" w:rsidP="00F52D50">
      <w:pPr>
        <w:pStyle w:val="a5"/>
        <w:tabs>
          <w:tab w:val="left" w:pos="1134"/>
        </w:tabs>
        <w:spacing w:after="0" w:line="240" w:lineRule="auto"/>
        <w:ind w:left="0" w:firstLine="567"/>
        <w:jc w:val="both"/>
        <w:rPr>
          <w:rFonts w:ascii="Times New Roman" w:hAnsi="Times New Roman" w:cs="Times New Roman"/>
          <w:sz w:val="28"/>
          <w:szCs w:val="28"/>
          <w:lang w:val="kk-KZ"/>
        </w:rPr>
      </w:pP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Мемлекет басшысы Қасым-Жомарт Тоқаевтың «Әділетті Қазақстанның экономикалық бағдары» атты Қазақстан халқына Жолдауы. 1 қыркүйек 2023ж. </w:t>
      </w:r>
      <w:hyperlink r:id="rId53" w:history="1">
        <w:r w:rsidRPr="00F52D50">
          <w:rPr>
            <w:rStyle w:val="a3"/>
            <w:rFonts w:ascii="Times New Roman" w:hAnsi="Times New Roman" w:cs="Times New Roman"/>
            <w:color w:val="auto"/>
            <w:sz w:val="28"/>
            <w:szCs w:val="28"/>
            <w:lang w:val="kk-KZ"/>
          </w:rPr>
          <w:t>https://www.akorda.kz/kz/memleket-basshysy-kasym-zhomart-tokaevtyn-adiletti-kazakstannyn-ekonomikalyk-bagdary-atty-kazakstan-halkyna-zholdauy-18333</w:t>
        </w:r>
      </w:hyperlink>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Style w:val="a3"/>
          <w:rFonts w:ascii="Times New Roman" w:hAnsi="Times New Roman" w:cs="Times New Roman"/>
          <w:color w:val="auto"/>
          <w:sz w:val="28"/>
          <w:szCs w:val="28"/>
          <w:lang w:val="kk-KZ"/>
        </w:rPr>
      </w:pPr>
      <w:r w:rsidRPr="00F52D50">
        <w:rPr>
          <w:rFonts w:ascii="Times New Roman" w:hAnsi="Times New Roman" w:cs="Times New Roman"/>
          <w:sz w:val="28"/>
          <w:szCs w:val="28"/>
          <w:shd w:val="clear" w:color="auto" w:fill="FFFFFF"/>
          <w:lang w:val="kk-KZ"/>
        </w:rPr>
        <w:t>Қазақстан Республикасының «</w:t>
      </w:r>
      <w:r w:rsidRPr="00F52D50">
        <w:rPr>
          <w:rStyle w:val="af0"/>
          <w:rFonts w:ascii="Times New Roman" w:hAnsi="Times New Roman" w:cs="Times New Roman"/>
          <w:sz w:val="28"/>
          <w:szCs w:val="28"/>
          <w:shd w:val="clear" w:color="auto" w:fill="FFFFFF"/>
          <w:lang w:val="kk-KZ"/>
        </w:rPr>
        <w:t>Білім туралы</w:t>
      </w:r>
      <w:r w:rsidRPr="00F52D50">
        <w:rPr>
          <w:rFonts w:ascii="Times New Roman" w:hAnsi="Times New Roman" w:cs="Times New Roman"/>
          <w:sz w:val="28"/>
          <w:szCs w:val="28"/>
          <w:shd w:val="clear" w:color="auto" w:fill="FFFFFF"/>
          <w:lang w:val="kk-KZ"/>
        </w:rPr>
        <w:t xml:space="preserve">» </w:t>
      </w:r>
      <w:r w:rsidRPr="00F52D50">
        <w:rPr>
          <w:rStyle w:val="af0"/>
          <w:rFonts w:ascii="Times New Roman" w:hAnsi="Times New Roman" w:cs="Times New Roman"/>
          <w:sz w:val="28"/>
          <w:szCs w:val="28"/>
          <w:shd w:val="clear" w:color="auto" w:fill="FFFFFF"/>
          <w:lang w:val="kk-KZ"/>
        </w:rPr>
        <w:t>Заңы.</w:t>
      </w:r>
      <w:r w:rsidRPr="00F52D50">
        <w:rPr>
          <w:rFonts w:ascii="Times New Roman" w:hAnsi="Times New Roman" w:cs="Times New Roman"/>
          <w:sz w:val="28"/>
          <w:szCs w:val="28"/>
          <w:shd w:val="clear" w:color="auto" w:fill="FFFFFF"/>
          <w:lang w:val="kk-KZ"/>
        </w:rPr>
        <w:t xml:space="preserve"> 2007 жыл, 27 шілде, № 319-III.  (26.02. 2023 ж. өзгерістер мен толықтыруларымен) // </w:t>
      </w:r>
      <w:hyperlink r:id="rId54" w:history="1">
        <w:r w:rsidRPr="00F52D50">
          <w:rPr>
            <w:rStyle w:val="a3"/>
            <w:rFonts w:ascii="Times New Roman" w:hAnsi="Times New Roman" w:cs="Times New Roman"/>
            <w:color w:val="auto"/>
            <w:sz w:val="28"/>
            <w:szCs w:val="28"/>
            <w:lang w:val="kk-KZ"/>
          </w:rPr>
          <w:t>https://adilet.zan.kz/kaz/docs/Z070000319_</w:t>
        </w:r>
      </w:hyperlink>
    </w:p>
    <w:p w:rsidR="00F52D50" w:rsidRPr="00F52D50" w:rsidRDefault="00F52D50" w:rsidP="00F52D50">
      <w:pPr>
        <w:pStyle w:val="a5"/>
        <w:numPr>
          <w:ilvl w:val="0"/>
          <w:numId w:val="54"/>
        </w:numPr>
        <w:tabs>
          <w:tab w:val="left" w:pos="851"/>
          <w:tab w:val="left" w:pos="1134"/>
        </w:tabs>
        <w:spacing w:after="0" w:line="240" w:lineRule="auto"/>
        <w:ind w:left="0" w:firstLine="567"/>
        <w:jc w:val="both"/>
        <w:rPr>
          <w:rStyle w:val="a3"/>
          <w:rFonts w:ascii="Times New Roman" w:hAnsi="Times New Roman" w:cs="Times New Roman"/>
          <w:color w:val="auto"/>
          <w:sz w:val="28"/>
          <w:szCs w:val="28"/>
          <w:shd w:val="clear" w:color="auto" w:fill="FFFFFF"/>
          <w:lang w:val="kk-KZ"/>
        </w:rPr>
      </w:pPr>
      <w:r w:rsidRPr="00F52D50">
        <w:rPr>
          <w:rFonts w:ascii="Times New Roman" w:hAnsi="Times New Roman" w:cs="Times New Roman"/>
          <w:spacing w:val="1"/>
          <w:sz w:val="28"/>
          <w:szCs w:val="28"/>
          <w:shd w:val="clear" w:color="auto" w:fill="FFFFFF"/>
          <w:lang w:val="kk-KZ"/>
        </w:rPr>
        <w:t xml:space="preserve">Қазақстан Республикасының 2025 жылға дейінгі Ұлттық даму жоспары // </w:t>
      </w:r>
      <w:hyperlink r:id="rId55" w:history="1">
        <w:r w:rsidRPr="00F52D50">
          <w:rPr>
            <w:rStyle w:val="a3"/>
            <w:rFonts w:ascii="Times New Roman" w:hAnsi="Times New Roman" w:cs="Times New Roman"/>
            <w:color w:val="auto"/>
            <w:sz w:val="28"/>
            <w:szCs w:val="28"/>
            <w:lang w:val="kk-KZ"/>
          </w:rPr>
          <w:t>https://adilet.zan.kz/rus/docs/U1800000636</w:t>
        </w:r>
      </w:hyperlink>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 xml:space="preserve">«Жайлы мектеп» білім беру саласындағы пилоттық ұлттық жобасы. Қазақстан Республикасы Үкіметінің 2022 жылғы 30 қарашадағы № 963 қаулысы (18.03.2024 ж. өзгерістер мен толықтырулармен) </w:t>
      </w:r>
      <w:hyperlink r:id="rId56" w:history="1">
        <w:r w:rsidRPr="00F52D50">
          <w:rPr>
            <w:rStyle w:val="a3"/>
            <w:rFonts w:ascii="Times New Roman" w:hAnsi="Times New Roman" w:cs="Times New Roman"/>
            <w:color w:val="auto"/>
            <w:sz w:val="28"/>
            <w:szCs w:val="28"/>
            <w:lang w:val="kk-KZ"/>
          </w:rPr>
          <w:t>https://adilet.zan.kz/kaz/docs/P2200000963</w:t>
        </w:r>
      </w:hyperlink>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lang w:val="kk-KZ"/>
        </w:rPr>
        <w:t xml:space="preserve">Бастауыш білім берудің мемлекеттік жалпыға міндетті стандарты. Қазақстан Республикасы Оқу-ағарту министрінің 2025 жылғы 23 қаңтардағы № 12 бұйрығы. </w:t>
      </w:r>
      <w:hyperlink r:id="rId57" w:history="1">
        <w:r w:rsidRPr="00F52D50">
          <w:rPr>
            <w:rStyle w:val="a3"/>
            <w:rFonts w:ascii="Times New Roman" w:hAnsi="Times New Roman" w:cs="Times New Roman"/>
            <w:color w:val="auto"/>
            <w:sz w:val="28"/>
            <w:szCs w:val="28"/>
          </w:rPr>
          <w:t>https://adilet.zan.kz/kaz/docs/V2500035670</w:t>
        </w:r>
      </w:hyperlink>
      <w:r w:rsidRPr="00F52D50">
        <w:rPr>
          <w:rFonts w:ascii="Times New Roman" w:hAnsi="Times New Roman" w:cs="Times New Roman"/>
          <w:sz w:val="28"/>
          <w:szCs w:val="28"/>
        </w:rPr>
        <w:t xml:space="preserve"> </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Guilford, J. P. (1967). </w:t>
      </w:r>
      <w:r w:rsidRPr="00F52D50">
        <w:rPr>
          <w:i/>
          <w:iCs/>
          <w:color w:val="auto"/>
          <w:sz w:val="28"/>
          <w:szCs w:val="28"/>
          <w:shd w:val="clear" w:color="auto" w:fill="FFFFFF"/>
          <w:lang w:val="en-US"/>
        </w:rPr>
        <w:t xml:space="preserve">Creativity: Yesterday, Today and Tomorrow. </w:t>
      </w:r>
      <w:r w:rsidRPr="00F52D50">
        <w:rPr>
          <w:i/>
          <w:iCs/>
          <w:color w:val="auto"/>
          <w:sz w:val="28"/>
          <w:szCs w:val="28"/>
          <w:shd w:val="clear" w:color="auto" w:fill="FFFFFF"/>
        </w:rPr>
        <w:t>The Journal of Creative Behavior, 1(1), 3–14.</w:t>
      </w:r>
      <w:r w:rsidRPr="00F52D50">
        <w:rPr>
          <w:color w:val="auto"/>
          <w:sz w:val="28"/>
          <w:szCs w:val="28"/>
          <w:shd w:val="clear" w:color="auto" w:fill="FFFFFF"/>
        </w:rPr>
        <w:t> doi:10.1002/j.2162-6057.1967.tb00002.x </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pacing w:val="-5"/>
          <w:sz w:val="28"/>
          <w:szCs w:val="28"/>
          <w:shd w:val="clear" w:color="auto" w:fill="FFFFFF"/>
          <w:lang w:val="en-US"/>
        </w:rPr>
        <w:t>Torrance, E. Paul. “Scientific Views of Creativity and Factors Affecting Its Growth.” </w:t>
      </w:r>
      <w:r w:rsidRPr="00F52D50">
        <w:rPr>
          <w:i/>
          <w:iCs/>
          <w:color w:val="auto"/>
          <w:spacing w:val="-5"/>
          <w:sz w:val="28"/>
          <w:szCs w:val="28"/>
          <w:shd w:val="clear" w:color="auto" w:fill="FFFFFF"/>
          <w:lang w:val="en-US"/>
        </w:rPr>
        <w:t>Daedalus</w:t>
      </w:r>
      <w:r w:rsidRPr="00F52D50">
        <w:rPr>
          <w:color w:val="auto"/>
          <w:spacing w:val="-5"/>
          <w:sz w:val="28"/>
          <w:szCs w:val="28"/>
          <w:shd w:val="clear" w:color="auto" w:fill="FFFFFF"/>
          <w:lang w:val="en-US"/>
        </w:rPr>
        <w:t>, vol. 94, no. 3, 1965, pp. 663–81. </w:t>
      </w:r>
      <w:r w:rsidRPr="00F52D50">
        <w:rPr>
          <w:i/>
          <w:iCs/>
          <w:color w:val="auto"/>
          <w:spacing w:val="-5"/>
          <w:sz w:val="28"/>
          <w:szCs w:val="28"/>
          <w:shd w:val="clear" w:color="auto" w:fill="FFFFFF"/>
          <w:lang w:val="en-US"/>
        </w:rPr>
        <w:t>JSTOR</w:t>
      </w:r>
      <w:r w:rsidRPr="00F52D50">
        <w:rPr>
          <w:color w:val="auto"/>
          <w:spacing w:val="-5"/>
          <w:sz w:val="28"/>
          <w:szCs w:val="28"/>
          <w:shd w:val="clear" w:color="auto" w:fill="FFFFFF"/>
          <w:lang w:val="en-US"/>
        </w:rPr>
        <w:t xml:space="preserve">, </w:t>
      </w:r>
      <w:hyperlink r:id="rId58" w:history="1">
        <w:r w:rsidRPr="00F52D50">
          <w:rPr>
            <w:rStyle w:val="a3"/>
            <w:color w:val="auto"/>
            <w:spacing w:val="-5"/>
            <w:sz w:val="28"/>
            <w:szCs w:val="28"/>
            <w:shd w:val="clear" w:color="auto" w:fill="FFFFFF"/>
            <w:lang w:val="en-US"/>
          </w:rPr>
          <w:t xml:space="preserve">http://www.jstor.org/stable/20026936. </w:t>
        </w:r>
        <w:r w:rsidRPr="00F52D50">
          <w:rPr>
            <w:rStyle w:val="a3"/>
            <w:color w:val="auto"/>
            <w:spacing w:val="-5"/>
            <w:sz w:val="28"/>
            <w:szCs w:val="28"/>
            <w:shd w:val="clear" w:color="auto" w:fill="FFFFFF"/>
          </w:rPr>
          <w:t>Accessed 3 June 2024</w:t>
        </w:r>
      </w:hyperlink>
      <w:r w:rsidRPr="00F52D50">
        <w:rPr>
          <w:color w:val="auto"/>
          <w:spacing w:val="-5"/>
          <w:sz w:val="28"/>
          <w:szCs w:val="28"/>
          <w:shd w:val="clear" w:color="auto" w:fill="FFFFFF"/>
        </w:rPr>
        <w:t>.</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pacing w:val="-5"/>
          <w:sz w:val="28"/>
          <w:szCs w:val="28"/>
          <w:shd w:val="clear" w:color="auto" w:fill="FFFFFF"/>
          <w:lang w:val="en-US"/>
        </w:rPr>
        <w:t>Rhodes, Mel. “An Analysis of Creativity.” </w:t>
      </w:r>
      <w:r w:rsidRPr="00F52D50">
        <w:rPr>
          <w:i/>
          <w:iCs/>
          <w:color w:val="auto"/>
          <w:spacing w:val="-5"/>
          <w:sz w:val="28"/>
          <w:szCs w:val="28"/>
          <w:shd w:val="clear" w:color="auto" w:fill="FFFFFF"/>
          <w:lang w:val="en-US"/>
        </w:rPr>
        <w:t>The Phi Delta Kappan</w:t>
      </w:r>
      <w:r w:rsidRPr="00F52D50">
        <w:rPr>
          <w:color w:val="auto"/>
          <w:spacing w:val="-5"/>
          <w:sz w:val="28"/>
          <w:szCs w:val="28"/>
          <w:shd w:val="clear" w:color="auto" w:fill="FFFFFF"/>
          <w:lang w:val="en-US"/>
        </w:rPr>
        <w:t>, vol. 42, no. 7, 1961, pp. 305–10. </w:t>
      </w:r>
      <w:r w:rsidRPr="00F52D50">
        <w:rPr>
          <w:i/>
          <w:iCs/>
          <w:color w:val="auto"/>
          <w:spacing w:val="-5"/>
          <w:sz w:val="28"/>
          <w:szCs w:val="28"/>
          <w:shd w:val="clear" w:color="auto" w:fill="FFFFFF"/>
        </w:rPr>
        <w:t>JSTOR</w:t>
      </w:r>
      <w:r w:rsidRPr="00F52D50">
        <w:rPr>
          <w:color w:val="auto"/>
          <w:spacing w:val="-5"/>
          <w:sz w:val="28"/>
          <w:szCs w:val="28"/>
          <w:shd w:val="clear" w:color="auto" w:fill="FFFFFF"/>
        </w:rPr>
        <w:t xml:space="preserve">, </w:t>
      </w:r>
      <w:hyperlink r:id="rId59" w:history="1">
        <w:r w:rsidRPr="00F52D50">
          <w:rPr>
            <w:rStyle w:val="a3"/>
            <w:color w:val="auto"/>
            <w:spacing w:val="-5"/>
            <w:sz w:val="28"/>
            <w:szCs w:val="28"/>
            <w:shd w:val="clear" w:color="auto" w:fill="FFFFFF"/>
          </w:rPr>
          <w:t>http://www.jstor.org/stable/20342603. Accessed 3 June 2024</w:t>
        </w:r>
      </w:hyperlink>
      <w:r w:rsidRPr="00F52D50">
        <w:rPr>
          <w:color w:val="auto"/>
          <w:spacing w:val="-5"/>
          <w:sz w:val="28"/>
          <w:szCs w:val="28"/>
          <w:shd w:val="clear" w:color="auto" w:fill="FFFFFF"/>
        </w:rPr>
        <w:t>.</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Amabile T. Componential theory of creativity. – Boston, MA : Harvard Business School, 2011. – </w:t>
      </w:r>
      <w:r w:rsidRPr="00F52D50">
        <w:rPr>
          <w:color w:val="auto"/>
          <w:sz w:val="28"/>
          <w:szCs w:val="28"/>
          <w:shd w:val="clear" w:color="auto" w:fill="FFFFFF"/>
        </w:rPr>
        <w:t>С</w:t>
      </w:r>
      <w:r w:rsidRPr="00F52D50">
        <w:rPr>
          <w:color w:val="auto"/>
          <w:sz w:val="28"/>
          <w:szCs w:val="28"/>
          <w:shd w:val="clear" w:color="auto" w:fill="FFFFFF"/>
          <w:lang w:val="en-US"/>
        </w:rPr>
        <w:t>. 538-559.</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lang w:val="en-US"/>
        </w:rPr>
        <w:t>E</w:t>
      </w:r>
      <w:r w:rsidRPr="00F52D50">
        <w:rPr>
          <w:color w:val="auto"/>
          <w:sz w:val="28"/>
          <w:szCs w:val="28"/>
          <w:lang w:val="kk-KZ"/>
        </w:rPr>
        <w:t>.</w:t>
      </w:r>
      <w:r w:rsidRPr="00F52D50">
        <w:rPr>
          <w:color w:val="auto"/>
          <w:sz w:val="28"/>
          <w:szCs w:val="28"/>
          <w:lang w:val="en-US"/>
        </w:rPr>
        <w:t>de Bono. Creativity and quality. Quality Management in Health Care 2(3):p 1-4, Spring 1994.</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Renzulli J. Developing creativity across all areas of the curriculum //Nurturing creativity in the classroom. – 2017. – </w:t>
      </w:r>
      <w:r w:rsidRPr="00F52D50">
        <w:rPr>
          <w:color w:val="auto"/>
          <w:sz w:val="28"/>
          <w:szCs w:val="28"/>
          <w:shd w:val="clear" w:color="auto" w:fill="FFFFFF"/>
        </w:rPr>
        <w:t>Т</w:t>
      </w:r>
      <w:r w:rsidRPr="00F52D50">
        <w:rPr>
          <w:color w:val="auto"/>
          <w:sz w:val="28"/>
          <w:szCs w:val="28"/>
          <w:shd w:val="clear" w:color="auto" w:fill="FFFFFF"/>
          <w:lang w:val="en-US"/>
        </w:rPr>
        <w:t xml:space="preserve">. 2. – </w:t>
      </w:r>
      <w:r w:rsidRPr="00F52D50">
        <w:rPr>
          <w:color w:val="auto"/>
          <w:sz w:val="28"/>
          <w:szCs w:val="28"/>
          <w:shd w:val="clear" w:color="auto" w:fill="FFFFFF"/>
        </w:rPr>
        <w:t>С</w:t>
      </w:r>
      <w:r w:rsidRPr="00F52D50">
        <w:rPr>
          <w:color w:val="auto"/>
          <w:sz w:val="28"/>
          <w:szCs w:val="28"/>
          <w:shd w:val="clear" w:color="auto" w:fill="FFFFFF"/>
          <w:lang w:val="en-US"/>
        </w:rPr>
        <w:t>. 23-44.</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Sternberg, R. J., &amp; Lubart, T. I. (1991). </w:t>
      </w:r>
      <w:r w:rsidRPr="00F52D50">
        <w:rPr>
          <w:iCs/>
          <w:color w:val="auto"/>
          <w:sz w:val="28"/>
          <w:szCs w:val="28"/>
          <w:shd w:val="clear" w:color="auto" w:fill="FFFFFF"/>
          <w:lang w:val="en-US"/>
        </w:rPr>
        <w:t xml:space="preserve">An Investment Theory of Creativity and Its Development. </w:t>
      </w:r>
      <w:r w:rsidRPr="00F52D50">
        <w:rPr>
          <w:iCs/>
          <w:color w:val="auto"/>
          <w:sz w:val="28"/>
          <w:szCs w:val="28"/>
          <w:shd w:val="clear" w:color="auto" w:fill="FFFFFF"/>
        </w:rPr>
        <w:t>Human Development, 34(1), 1–31.</w:t>
      </w:r>
      <w:r w:rsidRPr="00F52D50">
        <w:rPr>
          <w:color w:val="auto"/>
          <w:sz w:val="28"/>
          <w:szCs w:val="28"/>
          <w:shd w:val="clear" w:color="auto" w:fill="FFFFFF"/>
        </w:rPr>
        <w:t> doi:10.1159/000277029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shd w:val="clear" w:color="auto" w:fill="FFFFFF"/>
          <w:lang w:val="kk-KZ"/>
        </w:rPr>
        <w:t xml:space="preserve">Богоявленская Д.Б., Богоявленская М.Е. Психология одаренностия: понятие, виды, проблемы. Выпуск 1 – М.: МИОО, 2005. – 176с.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lang w:val="kk-KZ"/>
        </w:rPr>
        <w:t xml:space="preserve">Андреев В.И. Педагогика: Учебный курс для творческого саморазвития/ В.И.Андреев. – 3-е изд. – Казань: Центр инновационных технологий, 2012. – 608 с.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Хуторской А.В. Современная дидактика / А.В. Хуторской. – СПб. : Питер, 2011. – 544 с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 xml:space="preserve">Тұрғынбаева Б.А. Ұстаздық шығармашылық. Алматы: Шерхан, 2008. – 160б.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Әмірова Ә.С. Бастауыш сынып оқушыларының шығармашылық іс-әрекетін қалыптастырудың теориясы мен практикасы: </w:t>
      </w:r>
      <w:r w:rsidRPr="00F52D50">
        <w:rPr>
          <w:rFonts w:ascii="Times New Roman" w:hAnsi="Times New Roman" w:cs="Times New Roman"/>
          <w:sz w:val="28"/>
          <w:szCs w:val="28"/>
          <w:shd w:val="clear" w:color="auto" w:fill="FFFFFF"/>
          <w:lang w:val="kk-KZ"/>
        </w:rPr>
        <w:t xml:space="preserve">Педагогика </w:t>
      </w:r>
      <w:r w:rsidRPr="00F52D50">
        <w:rPr>
          <w:rFonts w:ascii="Times New Roman" w:hAnsi="Times New Roman" w:cs="Times New Roman"/>
          <w:sz w:val="28"/>
          <w:szCs w:val="28"/>
          <w:shd w:val="clear" w:color="auto" w:fill="FFFFFF"/>
          <w:lang w:val="kk-KZ"/>
        </w:rPr>
        <w:lastRenderedPageBreak/>
        <w:t>ғылымдарының докторы ғылыми дәрежесін алу үшін жазылған дисс. авторефераты. 13.00.01 мамандығы бойынша / Амирова, Амина Слямхановна ... – Алматы : [Б.ж.], 2009. - 52 б.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Оспанова Б.А. Педагогические основы формирования креативности будущего специалиста в системе унивеситетского образования: автореф... док. пед. наук: 13.00.08. - Туркестан, 2006. - 43 с.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rPr>
      </w:pPr>
      <w:r w:rsidRPr="00F52D50">
        <w:rPr>
          <w:rFonts w:ascii="Times New Roman" w:eastAsia="Calibri" w:hAnsi="Times New Roman" w:cs="Times New Roman"/>
          <w:sz w:val="28"/>
          <w:szCs w:val="28"/>
        </w:rPr>
        <w:t xml:space="preserve">Швайковский А.С. Педагогические условия развития креативного потенциала студентов на основе инновационных образовательных технологий: автореф. ... канд. пед. наук: 13.00.01. - Шымкент, 2009. - 25 с.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Мынбаева А.К. Креативность и творческие способности личности: теории, принципы и карты развития: монография / А.К. Мынбаева, А.В. Вишневская, Н.Р. Галимова. - Алматы: Казак университет</w:t>
      </w:r>
      <w:r w:rsidRPr="00F52D50">
        <w:rPr>
          <w:rFonts w:ascii="Times New Roman" w:hAnsi="Times New Roman" w:cs="Times New Roman"/>
          <w:sz w:val="28"/>
          <w:szCs w:val="28"/>
          <w:lang w:val="kk-KZ"/>
        </w:rPr>
        <w:t>і</w:t>
      </w:r>
      <w:r w:rsidRPr="00F52D50">
        <w:rPr>
          <w:rFonts w:ascii="Times New Roman" w:hAnsi="Times New Roman" w:cs="Times New Roman"/>
          <w:sz w:val="28"/>
          <w:szCs w:val="28"/>
        </w:rPr>
        <w:t>, 2016 .- 165 с.</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eastAsia="Calibri" w:hAnsi="Times New Roman" w:cs="Times New Roman"/>
          <w:sz w:val="28"/>
          <w:szCs w:val="28"/>
        </w:rPr>
      </w:pPr>
      <w:r w:rsidRPr="00F52D50">
        <w:rPr>
          <w:rFonts w:ascii="Times New Roman" w:hAnsi="Times New Roman" w:cs="Times New Roman"/>
          <w:sz w:val="28"/>
          <w:szCs w:val="28"/>
        </w:rPr>
        <w:t>Нұржанова С.А. Жоғары кәсiптiк бiлiм беру жүйесiнде болашақ мамандардың креативтi ойлауын қалыптастырудың педагогикалық психологиялық негiздерi: автореф... дис. пед. ғылым. канд.: 13.00.08. – Астана, 2010. – 26 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bCs/>
          <w:sz w:val="28"/>
          <w:szCs w:val="28"/>
          <w:lang w:val="kk-KZ"/>
        </w:rPr>
        <w:t>Креативті педагогика</w:t>
      </w:r>
      <w:r w:rsidRPr="00F52D50">
        <w:rPr>
          <w:rFonts w:ascii="Times New Roman" w:hAnsi="Times New Roman" w:cs="Times New Roman"/>
          <w:b/>
          <w:bCs/>
          <w:sz w:val="28"/>
          <w:szCs w:val="28"/>
          <w:lang w:val="kk-KZ"/>
        </w:rPr>
        <w:t xml:space="preserve">: </w:t>
      </w:r>
      <w:r w:rsidRPr="00F52D50">
        <w:rPr>
          <w:rFonts w:ascii="Times New Roman" w:hAnsi="Times New Roman" w:cs="Times New Roman"/>
          <w:sz w:val="28"/>
          <w:szCs w:val="28"/>
          <w:lang w:val="kk-KZ"/>
        </w:rPr>
        <w:t xml:space="preserve">болашақ мұғалімдер үшін оқу құралы \Құраст.: К.М.Беркимбаев, М.Д. Есекешова, Д.Ю. Мутанова. – Қожа Ахмет Ясауи атындағы Халықаралық қазақ-түрік университеті.- Түркістан: «Тұран», 2020.- 304 б.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Тасова А.Б. Болашақ бастауыш сынып мұғалімдерінің коммуникативтік креативтілігін қалыптастыру: философия докторы дәрежесін алу үшін дайындалған диссертация. – Алматы, 2018. – 167 б.</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 Рахметова С.Р. </w:t>
      </w:r>
      <w:r w:rsidRPr="00F52D50">
        <w:rPr>
          <w:rFonts w:ascii="Times New Roman" w:hAnsi="Times New Roman" w:cs="Times New Roman"/>
          <w:sz w:val="28"/>
          <w:szCs w:val="20"/>
          <w:shd w:val="clear" w:color="auto" w:fill="FFFFFF"/>
          <w:lang w:val="kk-KZ"/>
        </w:rPr>
        <w:t>Тілді оқыту: интеграциялық білім мен интеллектуалдық тұлға қалыптастырудың сабақтастығы</w:t>
      </w:r>
      <w:r w:rsidRPr="00F52D50">
        <w:rPr>
          <w:rFonts w:ascii="Times New Roman" w:hAnsi="Times New Roman" w:cs="Times New Roman"/>
          <w:sz w:val="28"/>
          <w:szCs w:val="20"/>
          <w:shd w:val="clear" w:color="auto" w:fill="FFFFFF"/>
          <w:lang w:val="kk-KZ"/>
        </w:rPr>
        <w:softHyphen/>
        <w:t>: монография. - Алматы: Нурай Принт Сервис, 2014 (авт.бір).</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Жұмабаева Ә.Е. Сауат ашу кезеңіндегі тіл дамыту теориясы мен әдістемесі. Монография. – Қарағанды: «Meder Group» ЖШC, 2019. – 114 бет.</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Уайсова Г.И. Бастауыш мектепте қазақ тілін оқыту әдістемесінің тарихы. Алматы, 2013. -99 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Әмірова Ә.С. Бастауыш сынып оқушыларының шығармашылық іс-әрекетін қалыптастырудың теориясы мен практикасы: </w:t>
      </w:r>
      <w:r w:rsidRPr="00F52D50">
        <w:rPr>
          <w:rFonts w:ascii="Times New Roman" w:hAnsi="Times New Roman" w:cs="Times New Roman"/>
          <w:sz w:val="28"/>
          <w:szCs w:val="28"/>
          <w:shd w:val="clear" w:color="auto" w:fill="FFFFFF"/>
          <w:lang w:val="kk-KZ"/>
        </w:rPr>
        <w:t>Педагогика ғылымдарының докторы ғылыми дәрежесін алу үшін жазылған дисс. авторефераты. 13.00.01 мамандығы бойынша / Амирова, Амина Слямхановна ... – Алматы : [Б.ж.], 2009. - 52 б.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lang w:val="kk-KZ"/>
        </w:rPr>
        <w:t>Садуақас Г.Т. Бастауыш сыныптарда сөздік жұмысын жүргізу әдістемесі. (монография).- Алматы: Lem баспасы. 2018. -188 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Туралбаева А.Т. Отбасы мен мектептің ынтымақтастығы жағдайында дарынды балаларды тәрбиелеу: филос. док. (PhD) … дис. – Алматы, 2014. – 190 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 xml:space="preserve">Книсарина М.М. Формирование управленческих умений у младших школьников. Монография / М.М.Книсарина – Актобе: Издательство Бейне, 2021. – 194с.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lastRenderedPageBreak/>
        <w:t>Жумаш Ж.Е. Сауат ашуға үйрету үдерісінде болашақ бастауыш сынып мұғалімдерінің креативті құзыреттілігін қалыптастыру: философия докторы дәрежесін алу үшін дайындалған диссертация. -  КазҰПУ Алматы, 2022. -  171б.</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lang w:val="kk-KZ"/>
        </w:rPr>
        <w:t xml:space="preserve">Омарова Г.Ж. Жаңартылған білім мазмұны жағдайында бастауыш сынып оқушыларының сөздіктерді пайдалану білігін қалыптастыру: филос. док. (PhD) … дис. – Алматы, 2022. – 193 бет. </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Слободчиков В.И. Структура и состав образовательной сферы. Категориальный анализ / В.И.Слободчиков // Психология обучения. – 2010. – № 1. – С. 4-24. </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Построение развивающей среды в дошкольном учреждении / В.А.Петровский, Л.М.Кларина, Л.А.Смывина [и др.]. – Москва : Малое предприятие «Новая школа», 1993. – 102 с. </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lang w:val="en-US"/>
        </w:rPr>
        <w:t>Moos, R. H. (1980). </w:t>
      </w:r>
      <w:r w:rsidRPr="00F52D50">
        <w:rPr>
          <w:rFonts w:ascii="Times New Roman" w:hAnsi="Times New Roman" w:cs="Times New Roman"/>
          <w:iCs/>
          <w:sz w:val="28"/>
          <w:szCs w:val="28"/>
          <w:shd w:val="clear" w:color="auto" w:fill="FFFFFF"/>
          <w:lang w:val="en-US"/>
        </w:rPr>
        <w:t>Evaluating classroom learning environments. Studies in Educational Evaluation, 6(3),</w:t>
      </w:r>
      <w:r w:rsidRPr="00F52D50">
        <w:rPr>
          <w:rFonts w:ascii="Times New Roman" w:hAnsi="Times New Roman" w:cs="Times New Roman"/>
          <w:i/>
          <w:iCs/>
          <w:sz w:val="28"/>
          <w:szCs w:val="28"/>
          <w:shd w:val="clear" w:color="auto" w:fill="FFFFFF"/>
          <w:lang w:val="en-US"/>
        </w:rPr>
        <w:t xml:space="preserve"> </w:t>
      </w:r>
      <w:r w:rsidRPr="00F52D50">
        <w:rPr>
          <w:rFonts w:ascii="Times New Roman" w:hAnsi="Times New Roman" w:cs="Times New Roman"/>
          <w:iCs/>
          <w:sz w:val="28"/>
          <w:szCs w:val="28"/>
          <w:shd w:val="clear" w:color="auto" w:fill="FFFFFF"/>
          <w:lang w:val="en-US"/>
        </w:rPr>
        <w:t>239–252.</w:t>
      </w:r>
      <w:r w:rsidRPr="00F52D50">
        <w:rPr>
          <w:rFonts w:ascii="Times New Roman" w:hAnsi="Times New Roman" w:cs="Times New Roman"/>
          <w:sz w:val="28"/>
          <w:szCs w:val="28"/>
          <w:shd w:val="clear" w:color="auto" w:fill="FFFFFF"/>
          <w:lang w:val="en-US"/>
        </w:rPr>
        <w:t> doi:10.1016/0191-491x(80)90027-9 </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851"/>
          <w:tab w:val="left" w:pos="1134"/>
        </w:tabs>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lang w:val="en-US"/>
        </w:rPr>
        <w:t>Chinujinim, T., &amp; Amaechi, J. (2019). Infuence of school environment on students’ academic performance in technical Colleges in Rivers State. International Journal of New Technology and Research, 5(3), 40–48.</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lang w:val="en-US"/>
        </w:rPr>
        <w:t xml:space="preserve">Johnson, B., &amp; McClure, R. (2004). Validity and reliability of a shortened, revised version of the constructivist learning environment survey (CLES). Learning Environments Research, 7(1), 65–80. </w:t>
      </w:r>
      <w:hyperlink r:id="rId60" w:history="1">
        <w:r w:rsidRPr="00F52D50">
          <w:rPr>
            <w:rStyle w:val="a3"/>
            <w:rFonts w:ascii="Times New Roman" w:hAnsi="Times New Roman" w:cs="Times New Roman"/>
            <w:color w:val="auto"/>
            <w:sz w:val="28"/>
            <w:szCs w:val="28"/>
            <w:lang w:val="en-US"/>
          </w:rPr>
          <w:t>https://doi.org/10.1023/B:LERI.0000022279.89075.9f</w:t>
        </w:r>
      </w:hyperlink>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lang w:val="en-US"/>
        </w:rPr>
        <w:t>Sarioğlan A. B., A. B. (2021). Development of inquiry-based learning environment scale: A validity and reliability study. MOJES</w:t>
      </w:r>
      <w:r w:rsidRPr="00F52D50">
        <w:rPr>
          <w:rFonts w:ascii="Times New Roman" w:hAnsi="Times New Roman" w:cs="Times New Roman"/>
          <w:sz w:val="28"/>
          <w:szCs w:val="28"/>
        </w:rPr>
        <w:t xml:space="preserve">: </w:t>
      </w:r>
      <w:r w:rsidRPr="00F52D50">
        <w:rPr>
          <w:rFonts w:ascii="Times New Roman" w:hAnsi="Times New Roman" w:cs="Times New Roman"/>
          <w:sz w:val="28"/>
          <w:szCs w:val="28"/>
          <w:lang w:val="en-US"/>
        </w:rPr>
        <w:t>Malaysian</w:t>
      </w:r>
      <w:r w:rsidRPr="00F52D50">
        <w:rPr>
          <w:rFonts w:ascii="Times New Roman" w:hAnsi="Times New Roman" w:cs="Times New Roman"/>
          <w:sz w:val="28"/>
          <w:szCs w:val="28"/>
        </w:rPr>
        <w:t xml:space="preserve"> </w:t>
      </w:r>
      <w:r w:rsidRPr="00F52D50">
        <w:rPr>
          <w:rFonts w:ascii="Times New Roman" w:hAnsi="Times New Roman" w:cs="Times New Roman"/>
          <w:sz w:val="28"/>
          <w:szCs w:val="28"/>
          <w:lang w:val="en-US"/>
        </w:rPr>
        <w:t>Online</w:t>
      </w:r>
      <w:r w:rsidRPr="00F52D50">
        <w:rPr>
          <w:rFonts w:ascii="Times New Roman" w:hAnsi="Times New Roman" w:cs="Times New Roman"/>
          <w:sz w:val="28"/>
          <w:szCs w:val="28"/>
        </w:rPr>
        <w:t xml:space="preserve"> </w:t>
      </w:r>
      <w:r w:rsidRPr="00F52D50">
        <w:rPr>
          <w:rFonts w:ascii="Times New Roman" w:hAnsi="Times New Roman" w:cs="Times New Roman"/>
          <w:sz w:val="28"/>
          <w:szCs w:val="28"/>
          <w:lang w:val="en-US"/>
        </w:rPr>
        <w:t>Journal</w:t>
      </w:r>
      <w:r w:rsidRPr="00F52D50">
        <w:rPr>
          <w:rFonts w:ascii="Times New Roman" w:hAnsi="Times New Roman" w:cs="Times New Roman"/>
          <w:sz w:val="28"/>
          <w:szCs w:val="28"/>
        </w:rPr>
        <w:t xml:space="preserve"> </w:t>
      </w:r>
      <w:r w:rsidRPr="00F52D50">
        <w:rPr>
          <w:rFonts w:ascii="Times New Roman" w:hAnsi="Times New Roman" w:cs="Times New Roman"/>
          <w:sz w:val="28"/>
          <w:szCs w:val="28"/>
          <w:lang w:val="en-US"/>
        </w:rPr>
        <w:t>of</w:t>
      </w:r>
      <w:r w:rsidRPr="00F52D50">
        <w:rPr>
          <w:rFonts w:ascii="Times New Roman" w:hAnsi="Times New Roman" w:cs="Times New Roman"/>
          <w:sz w:val="28"/>
          <w:szCs w:val="28"/>
        </w:rPr>
        <w:t xml:space="preserve"> </w:t>
      </w:r>
      <w:r w:rsidRPr="00F52D50">
        <w:rPr>
          <w:rFonts w:ascii="Times New Roman" w:hAnsi="Times New Roman" w:cs="Times New Roman"/>
          <w:sz w:val="28"/>
          <w:szCs w:val="28"/>
          <w:lang w:val="en-US"/>
        </w:rPr>
        <w:t>Educational</w:t>
      </w:r>
      <w:r w:rsidRPr="00F52D50">
        <w:rPr>
          <w:rFonts w:ascii="Times New Roman" w:hAnsi="Times New Roman" w:cs="Times New Roman"/>
          <w:sz w:val="28"/>
          <w:szCs w:val="28"/>
        </w:rPr>
        <w:t xml:space="preserve"> </w:t>
      </w:r>
      <w:r w:rsidRPr="00F52D50">
        <w:rPr>
          <w:rFonts w:ascii="Times New Roman" w:hAnsi="Times New Roman" w:cs="Times New Roman"/>
          <w:sz w:val="28"/>
          <w:szCs w:val="28"/>
          <w:lang w:val="en-US"/>
        </w:rPr>
        <w:t>Sciences</w:t>
      </w:r>
      <w:r w:rsidRPr="00F52D50">
        <w:rPr>
          <w:rFonts w:ascii="Times New Roman" w:hAnsi="Times New Roman" w:cs="Times New Roman"/>
          <w:sz w:val="28"/>
          <w:szCs w:val="28"/>
        </w:rPr>
        <w:t>, 9(4), 27–40.</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Козырев В. А. Теоретические основы развития гуманитарной образовательной среды педагогического университета: специальность 13.00.01 «Общая педагогика, история педагогики и образования</w:t>
      </w:r>
      <w:r w:rsidRPr="00F52D50">
        <w:rPr>
          <w:rFonts w:ascii="Times New Roman" w:hAnsi="Times New Roman" w:cs="Times New Roman"/>
          <w:sz w:val="28"/>
          <w:szCs w:val="28"/>
          <w:lang w:val="kk-KZ"/>
        </w:rPr>
        <w:t>»</w:t>
      </w:r>
      <w:r w:rsidRPr="00F52D50">
        <w:rPr>
          <w:rFonts w:ascii="Times New Roman" w:hAnsi="Times New Roman" w:cs="Times New Roman"/>
          <w:sz w:val="28"/>
          <w:szCs w:val="28"/>
        </w:rPr>
        <w:t>: автореферат диссертации на соискание ученой степени доктора педагогических наук / В.А.Козырев. – Санкт-Петербург, 1999. – 36 с.</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bCs/>
          <w:sz w:val="28"/>
          <w:szCs w:val="28"/>
        </w:rPr>
        <w:t>Ясвин В.А.</w:t>
      </w:r>
      <w:r w:rsidRPr="00F52D50">
        <w:rPr>
          <w:rFonts w:ascii="Times New Roman" w:hAnsi="Times New Roman" w:cs="Times New Roman"/>
          <w:b/>
          <w:bCs/>
          <w:sz w:val="28"/>
          <w:szCs w:val="28"/>
          <w:lang w:val="kk-KZ"/>
        </w:rPr>
        <w:t xml:space="preserve"> </w:t>
      </w:r>
      <w:r w:rsidRPr="00F52D50">
        <w:rPr>
          <w:rFonts w:ascii="Times New Roman" w:hAnsi="Times New Roman" w:cs="Times New Roman"/>
          <w:sz w:val="28"/>
          <w:szCs w:val="28"/>
        </w:rPr>
        <w:t>Школьная среда как предмет измерения: экспертиза, проектирование,</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 xml:space="preserve">управление / В.А. Ясвин. — М.: Народное образование, 2019.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448 с.</w:t>
      </w:r>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Коммуникативно-ориентированные образовательные среды. Психология проектирования / В. В. Рубцов, Н. И. Поливанова, И. В. Ривина [и др.]. – Москва : Психологический институт Российской академии образования, 1996. – 158 с. – ISBN 5-87608-032-2</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Панов В.И. Психодидактика образовательных систем: теория и практика.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СПб.: Питер, 2007. — 352 е.: ил. — (Серия «Практическая психология»).</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La Marca S. Designing the learning environment. – ACER Press, 2010.</w:t>
      </w:r>
      <w:r w:rsidRPr="00F52D50">
        <w:rPr>
          <w:color w:val="auto"/>
          <w:sz w:val="28"/>
          <w:szCs w:val="28"/>
          <w:shd w:val="clear" w:color="auto" w:fill="FFFFFF"/>
          <w:lang w:val="kk-KZ"/>
        </w:rPr>
        <w:t xml:space="preserve">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Савенков, А.С. Образовательная среда / А.С. Савенков // Школьный психолог. – 2008. – № 19-20. – С.112-114.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lastRenderedPageBreak/>
        <w:t xml:space="preserve">Скворцова М.А </w:t>
      </w:r>
      <w:r w:rsidRPr="00F52D50">
        <w:rPr>
          <w:rFonts w:ascii="Times New Roman" w:hAnsi="Times New Roman" w:cs="Times New Roman"/>
          <w:bCs/>
          <w:sz w:val="28"/>
          <w:szCs w:val="28"/>
          <w:lang w:val="kk-KZ"/>
        </w:rPr>
        <w:t>П</w:t>
      </w:r>
      <w:r w:rsidRPr="00F52D50">
        <w:rPr>
          <w:rFonts w:ascii="Times New Roman" w:hAnsi="Times New Roman" w:cs="Times New Roman"/>
          <w:bCs/>
          <w:sz w:val="28"/>
          <w:szCs w:val="28"/>
        </w:rPr>
        <w:t>едагогическое обеспечение создания ситуаций успеха ребенка в образовательной среде начальной школы</w:t>
      </w:r>
      <w:r w:rsidRPr="00F52D50">
        <w:rPr>
          <w:rFonts w:ascii="Times New Roman" w:hAnsi="Times New Roman" w:cs="Times New Roman"/>
          <w:bCs/>
          <w:sz w:val="28"/>
          <w:szCs w:val="28"/>
          <w:lang w:val="kk-KZ"/>
        </w:rPr>
        <w:t xml:space="preserve">: </w:t>
      </w:r>
      <w:r w:rsidRPr="00F52D50">
        <w:rPr>
          <w:rFonts w:ascii="Times New Roman" w:hAnsi="Times New Roman" w:cs="Times New Roman"/>
          <w:sz w:val="28"/>
          <w:szCs w:val="28"/>
          <w:shd w:val="clear" w:color="auto" w:fill="FFFFFF"/>
        </w:rPr>
        <w:t xml:space="preserve">дис. ... канд. пед. наук : 13.00.01 </w:t>
      </w:r>
      <w:r w:rsidRPr="00F52D50">
        <w:rPr>
          <w:rFonts w:ascii="Times New Roman" w:hAnsi="Times New Roman" w:cs="Times New Roman"/>
          <w:sz w:val="28"/>
          <w:szCs w:val="28"/>
          <w:shd w:val="clear" w:color="auto" w:fill="FFFFFF"/>
          <w:lang w:val="kk-KZ"/>
        </w:rPr>
        <w:t>Кострома</w:t>
      </w:r>
      <w:r w:rsidRPr="00F52D50">
        <w:rPr>
          <w:rFonts w:ascii="Times New Roman" w:hAnsi="Times New Roman" w:cs="Times New Roman"/>
          <w:sz w:val="28"/>
          <w:szCs w:val="28"/>
          <w:shd w:val="clear" w:color="auto" w:fill="FFFFFF"/>
        </w:rPr>
        <w:t>, 20</w:t>
      </w:r>
      <w:r w:rsidRPr="00F52D50">
        <w:rPr>
          <w:rFonts w:ascii="Times New Roman" w:hAnsi="Times New Roman" w:cs="Times New Roman"/>
          <w:sz w:val="28"/>
          <w:szCs w:val="28"/>
          <w:shd w:val="clear" w:color="auto" w:fill="FFFFFF"/>
          <w:lang w:val="kk-KZ"/>
        </w:rPr>
        <w:t>1</w:t>
      </w:r>
      <w:r w:rsidRPr="00F52D50">
        <w:rPr>
          <w:rFonts w:ascii="Times New Roman" w:hAnsi="Times New Roman" w:cs="Times New Roman"/>
          <w:sz w:val="28"/>
          <w:szCs w:val="28"/>
          <w:shd w:val="clear" w:color="auto" w:fill="FFFFFF"/>
        </w:rPr>
        <w:t xml:space="preserve">6 </w:t>
      </w:r>
      <w:r w:rsidRPr="00F52D50">
        <w:rPr>
          <w:rFonts w:ascii="Times New Roman" w:hAnsi="Times New Roman" w:cs="Times New Roman"/>
          <w:sz w:val="28"/>
          <w:szCs w:val="28"/>
          <w:shd w:val="clear" w:color="auto" w:fill="FFFFFF"/>
          <w:lang w:val="kk-KZ"/>
        </w:rPr>
        <w:t>- 369</w:t>
      </w:r>
      <w:r w:rsidRPr="00F52D50">
        <w:rPr>
          <w:rFonts w:ascii="Times New Roman" w:hAnsi="Times New Roman" w:cs="Times New Roman"/>
          <w:sz w:val="28"/>
          <w:szCs w:val="28"/>
          <w:shd w:val="clear" w:color="auto" w:fill="FFFFFF"/>
        </w:rPr>
        <w:t xml:space="preserve"> с.</w:t>
      </w:r>
    </w:p>
    <w:p w:rsidR="00F52D50" w:rsidRPr="00F52D50" w:rsidRDefault="00F52D50" w:rsidP="00F52D50">
      <w:pPr>
        <w:pStyle w:val="a5"/>
        <w:numPr>
          <w:ilvl w:val="0"/>
          <w:numId w:val="5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bCs/>
          <w:sz w:val="28"/>
          <w:szCs w:val="28"/>
        </w:rPr>
        <w:t>Иванова Н</w:t>
      </w:r>
      <w:r w:rsidRPr="00F52D50">
        <w:rPr>
          <w:rFonts w:ascii="Times New Roman" w:hAnsi="Times New Roman" w:cs="Times New Roman"/>
          <w:bCs/>
          <w:sz w:val="28"/>
          <w:szCs w:val="28"/>
          <w:lang w:val="kk-KZ"/>
        </w:rPr>
        <w:t>.</w:t>
      </w:r>
      <w:r w:rsidRPr="00F52D50">
        <w:rPr>
          <w:rFonts w:ascii="Times New Roman" w:hAnsi="Times New Roman" w:cs="Times New Roman"/>
          <w:bCs/>
          <w:sz w:val="28"/>
          <w:szCs w:val="28"/>
        </w:rPr>
        <w:t>В</w:t>
      </w:r>
      <w:r w:rsidRPr="00F52D50">
        <w:rPr>
          <w:rFonts w:ascii="Times New Roman" w:hAnsi="Times New Roman" w:cs="Times New Roman"/>
          <w:bCs/>
          <w:sz w:val="28"/>
          <w:szCs w:val="28"/>
          <w:lang w:val="kk-KZ"/>
        </w:rPr>
        <w:t xml:space="preserve">. </w:t>
      </w:r>
      <w:r w:rsidRPr="00F52D50">
        <w:rPr>
          <w:rFonts w:ascii="Times New Roman" w:hAnsi="Times New Roman" w:cs="Times New Roman"/>
          <w:sz w:val="28"/>
          <w:szCs w:val="28"/>
          <w:lang w:val="kk-KZ"/>
        </w:rPr>
        <w:t>П</w:t>
      </w:r>
      <w:r w:rsidRPr="00F52D50">
        <w:rPr>
          <w:rFonts w:ascii="Times New Roman" w:hAnsi="Times New Roman" w:cs="Times New Roman"/>
          <w:sz w:val="28"/>
          <w:szCs w:val="28"/>
        </w:rPr>
        <w:t>сихолого-педагогическая модель полисубъектной личностно-развивающей образовательной среды на заключительном этапе начального общего образования</w:t>
      </w:r>
      <w:r w:rsidRPr="00F52D50">
        <w:rPr>
          <w:rFonts w:ascii="Times New Roman" w:hAnsi="Times New Roman" w:cs="Times New Roman"/>
          <w:sz w:val="28"/>
          <w:szCs w:val="28"/>
          <w:lang w:val="kk-KZ"/>
        </w:rPr>
        <w:t xml:space="preserve">:  Диссертация </w:t>
      </w:r>
      <w:r w:rsidRPr="00F52D50">
        <w:rPr>
          <w:rFonts w:ascii="Times New Roman" w:hAnsi="Times New Roman" w:cs="Times New Roman"/>
          <w:sz w:val="28"/>
          <w:szCs w:val="28"/>
        </w:rPr>
        <w:t>на соискание ученой степени доктора психологических наук</w:t>
      </w:r>
      <w:r w:rsidRPr="00F52D50">
        <w:rPr>
          <w:rFonts w:ascii="Times New Roman" w:hAnsi="Times New Roman" w:cs="Times New Roman"/>
          <w:sz w:val="28"/>
          <w:szCs w:val="28"/>
          <w:lang w:val="kk-KZ"/>
        </w:rPr>
        <w:t>. – Рязань: 2022. – 418с.</w:t>
      </w:r>
    </w:p>
    <w:p w:rsidR="00F52D50" w:rsidRPr="00F52D50" w:rsidRDefault="00F52D50" w:rsidP="00F52D50">
      <w:pPr>
        <w:pStyle w:val="a5"/>
        <w:numPr>
          <w:ilvl w:val="0"/>
          <w:numId w:val="54"/>
        </w:numPr>
        <w:tabs>
          <w:tab w:val="left" w:pos="993"/>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Таран О.С. Проектирование социализирующей языковой образовательной среды в начальной школе. Диссертация на соискание ученой степени кандидата педагогических наук. 13.00.01 – Общая педагогика, история педагогики и образования.</w:t>
      </w:r>
      <w:r w:rsidRPr="00F52D50">
        <w:rPr>
          <w:rFonts w:ascii="Times New Roman" w:hAnsi="Times New Roman" w:cs="Times New Roman"/>
          <w:sz w:val="28"/>
          <w:szCs w:val="28"/>
          <w:lang w:val="kk-KZ"/>
        </w:rPr>
        <w:t xml:space="preserve"> – </w:t>
      </w:r>
      <w:r w:rsidRPr="00F52D50">
        <w:rPr>
          <w:rFonts w:ascii="Times New Roman" w:hAnsi="Times New Roman" w:cs="Times New Roman"/>
          <w:sz w:val="28"/>
          <w:szCs w:val="28"/>
        </w:rPr>
        <w:t xml:space="preserve">Московский педагогический государственный университет.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 xml:space="preserve">Москва, 2018.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253 с.</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Нағымжанова Қ.М. Инновациялық білім беру ортасында педагогикалық креативтікті қалыптастыру. Монография - Өскемен. С.Аманжолов а</w:t>
      </w:r>
      <w:r w:rsidRPr="00F52D50">
        <w:rPr>
          <w:rFonts w:ascii="Times New Roman" w:hAnsi="Times New Roman" w:cs="Times New Roman"/>
          <w:sz w:val="28"/>
          <w:szCs w:val="28"/>
        </w:rPr>
        <w:t>тындағы ШҚМУ баспасы , 2012- - 335 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 xml:space="preserve">Жияшева Ж.Ш. Болашақ бастауыш сынып мұғалімдерін оқушылардың ақпараттық білім ортасын жобалауға даярлау: философия докторы дәрежесін алу үшін дайындалған диссертация. -  КазҰПУ Алматы, 2021. -  165б. </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shd w:val="clear" w:color="auto" w:fill="FFFFFF"/>
        </w:rPr>
        <w:t>Жүндібаева Т. Н. и др. Қазақстанда sacers шкаласын қолдану арқылы білім беру ортасын бағалаудың мүмкіндіктері //Вестник КазНПУ имени Абая, серия «Педагогические науки». – 2020. – Т. 68. – №. 4. – С. 144-149.</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lang w:val="en-US"/>
        </w:rPr>
        <w:t>Beghetto, R. A., &amp; Kaufman, J. C. (2014). Classroom contexts for creativity. High Ability Studies, 25(1), 53–69.</w:t>
      </w:r>
      <w:r w:rsidRPr="00F52D50">
        <w:rPr>
          <w:color w:val="auto"/>
          <w:sz w:val="28"/>
          <w:szCs w:val="28"/>
          <w:lang w:val="kk-KZ"/>
        </w:rPr>
        <w:t xml:space="preserve"> </w:t>
      </w:r>
      <w:hyperlink r:id="rId61" w:history="1">
        <w:r w:rsidRPr="00F52D50">
          <w:rPr>
            <w:rStyle w:val="a3"/>
            <w:color w:val="auto"/>
            <w:sz w:val="28"/>
            <w:szCs w:val="28"/>
          </w:rPr>
          <w:t>https://doi.org/10.1080/13598139.2014.905247</w:t>
        </w:r>
      </w:hyperlink>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Davies D. et al. Creative learning environments in education—A systematic literature review //Thinking skills and creativity. – 2013. – </w:t>
      </w:r>
      <w:r w:rsidRPr="00F52D50">
        <w:rPr>
          <w:color w:val="auto"/>
          <w:sz w:val="28"/>
          <w:szCs w:val="28"/>
          <w:shd w:val="clear" w:color="auto" w:fill="FFFFFF"/>
        </w:rPr>
        <w:t>Т</w:t>
      </w:r>
      <w:r w:rsidRPr="00F52D50">
        <w:rPr>
          <w:color w:val="auto"/>
          <w:sz w:val="28"/>
          <w:szCs w:val="28"/>
          <w:shd w:val="clear" w:color="auto" w:fill="FFFFFF"/>
          <w:lang w:val="en-US"/>
        </w:rPr>
        <w:t xml:space="preserve">. 8. – </w:t>
      </w:r>
      <w:r w:rsidRPr="00F52D50">
        <w:rPr>
          <w:color w:val="auto"/>
          <w:sz w:val="28"/>
          <w:szCs w:val="28"/>
          <w:shd w:val="clear" w:color="auto" w:fill="FFFFFF"/>
        </w:rPr>
        <w:t>С</w:t>
      </w:r>
      <w:r w:rsidRPr="00F52D50">
        <w:rPr>
          <w:color w:val="auto"/>
          <w:sz w:val="28"/>
          <w:szCs w:val="28"/>
          <w:shd w:val="clear" w:color="auto" w:fill="FFFFFF"/>
          <w:lang w:val="en-US"/>
        </w:rPr>
        <w:t>. 80-91.</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Cochrane T., Antonczak L. Designing creative learning environments/</w:t>
      </w:r>
      <w:r w:rsidRPr="00F52D50">
        <w:rPr>
          <w:color w:val="auto"/>
          <w:sz w:val="28"/>
          <w:szCs w:val="28"/>
          <w:lang w:val="en-US"/>
        </w:rPr>
        <w:t xml:space="preserve"> Interaction Design and Architecture(s) Journal - IxD&amp;A, N.24, 2015, pp. 125-144 </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Gajda A., Beghetto R. A., Karwowski M. Exploring creative learning in the classroom: A multi-method approach //Thinking Skills and Creativity. – 2017. – </w:t>
      </w:r>
      <w:r w:rsidRPr="00F52D50">
        <w:rPr>
          <w:color w:val="auto"/>
          <w:sz w:val="28"/>
          <w:szCs w:val="28"/>
          <w:shd w:val="clear" w:color="auto" w:fill="FFFFFF"/>
        </w:rPr>
        <w:t>Т</w:t>
      </w:r>
      <w:r w:rsidRPr="00F52D50">
        <w:rPr>
          <w:color w:val="auto"/>
          <w:sz w:val="28"/>
          <w:szCs w:val="28"/>
          <w:shd w:val="clear" w:color="auto" w:fill="FFFFFF"/>
          <w:lang w:val="en-US"/>
        </w:rPr>
        <w:t xml:space="preserve">. 24. – </w:t>
      </w:r>
      <w:r w:rsidRPr="00F52D50">
        <w:rPr>
          <w:color w:val="auto"/>
          <w:sz w:val="28"/>
          <w:szCs w:val="28"/>
          <w:shd w:val="clear" w:color="auto" w:fill="FFFFFF"/>
        </w:rPr>
        <w:t>С</w:t>
      </w:r>
      <w:r w:rsidRPr="00F52D50">
        <w:rPr>
          <w:color w:val="auto"/>
          <w:sz w:val="28"/>
          <w:szCs w:val="28"/>
          <w:shd w:val="clear" w:color="auto" w:fill="FFFFFF"/>
          <w:lang w:val="en-US"/>
        </w:rPr>
        <w:t>. 250-267.</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Fan M., Cai W. How does a creative learning environment foster student creativity? An examination on multiple explanatory mechanisms //Current Psychology. – 2022. – </w:t>
      </w:r>
      <w:r w:rsidRPr="00F52D50">
        <w:rPr>
          <w:color w:val="auto"/>
          <w:sz w:val="28"/>
          <w:szCs w:val="28"/>
          <w:shd w:val="clear" w:color="auto" w:fill="FFFFFF"/>
        </w:rPr>
        <w:t>Т</w:t>
      </w:r>
      <w:r w:rsidRPr="00F52D50">
        <w:rPr>
          <w:color w:val="auto"/>
          <w:sz w:val="28"/>
          <w:szCs w:val="28"/>
          <w:shd w:val="clear" w:color="auto" w:fill="FFFFFF"/>
          <w:lang w:val="en-US"/>
        </w:rPr>
        <w:t xml:space="preserve">. 41. – №. 7. – </w:t>
      </w:r>
      <w:r w:rsidRPr="00F52D50">
        <w:rPr>
          <w:color w:val="auto"/>
          <w:sz w:val="28"/>
          <w:szCs w:val="28"/>
          <w:shd w:val="clear" w:color="auto" w:fill="FFFFFF"/>
        </w:rPr>
        <w:t>С</w:t>
      </w:r>
      <w:r w:rsidRPr="00F52D50">
        <w:rPr>
          <w:color w:val="auto"/>
          <w:sz w:val="28"/>
          <w:szCs w:val="28"/>
          <w:shd w:val="clear" w:color="auto" w:fill="FFFFFF"/>
          <w:lang w:val="en-US"/>
        </w:rPr>
        <w:t>. 4667-4676.</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Garcês S. et al. The impact of the creative environment on the creative person, process, and product //Avaliação Psicológica. – 2016. – </w:t>
      </w:r>
      <w:r w:rsidRPr="00F52D50">
        <w:rPr>
          <w:color w:val="auto"/>
          <w:sz w:val="28"/>
          <w:szCs w:val="28"/>
          <w:shd w:val="clear" w:color="auto" w:fill="FFFFFF"/>
        </w:rPr>
        <w:t>Т</w:t>
      </w:r>
      <w:r w:rsidRPr="00F52D50">
        <w:rPr>
          <w:color w:val="auto"/>
          <w:sz w:val="28"/>
          <w:szCs w:val="28"/>
          <w:shd w:val="clear" w:color="auto" w:fill="FFFFFF"/>
          <w:lang w:val="en-US"/>
        </w:rPr>
        <w:t xml:space="preserve">. 15. – №. </w:t>
      </w:r>
      <w:r w:rsidRPr="00F52D50">
        <w:rPr>
          <w:color w:val="auto"/>
          <w:sz w:val="28"/>
          <w:szCs w:val="28"/>
          <w:shd w:val="clear" w:color="auto" w:fill="FFFFFF"/>
        </w:rPr>
        <w:t>2. – С. 169-176.</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Spree T. Creative Learning Environment: Discovering New Educational Horizons from a small Island. – 2020.</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Кречетников, К. Г. Проектирование креативной образовательной среды на основе информационных технологий в вузе: специальность 13.00.08 </w:t>
      </w:r>
      <w:r w:rsidRPr="00F52D50">
        <w:rPr>
          <w:color w:val="auto"/>
          <w:sz w:val="28"/>
          <w:szCs w:val="28"/>
          <w:lang w:val="kk-KZ"/>
        </w:rPr>
        <w:t>«</w:t>
      </w:r>
      <w:r w:rsidRPr="00F52D50">
        <w:rPr>
          <w:color w:val="auto"/>
          <w:sz w:val="28"/>
          <w:szCs w:val="28"/>
        </w:rPr>
        <w:t>Теория и методика профессионального образования</w:t>
      </w:r>
      <w:r w:rsidRPr="00F52D50">
        <w:rPr>
          <w:color w:val="auto"/>
          <w:sz w:val="28"/>
          <w:szCs w:val="28"/>
          <w:lang w:val="kk-KZ"/>
        </w:rPr>
        <w:t>»</w:t>
      </w:r>
      <w:r w:rsidRPr="00F52D50">
        <w:rPr>
          <w:color w:val="auto"/>
          <w:sz w:val="28"/>
          <w:szCs w:val="28"/>
        </w:rPr>
        <w:t xml:space="preserve">: автореферат диссертации на соискание ученой степени доктора педагогических наук / Кречетников Константин Геннадьевич. – Ярославль, 2003. – 38 с.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lastRenderedPageBreak/>
        <w:t xml:space="preserve">Алисов Е.А. Педагогическое проектирование экологически безопасной образовательной среды: автореф. дис. … д-ра пед. наук. М.: Московский пед. гос. ун-т, 2011. </w:t>
      </w:r>
      <w:r w:rsidRPr="00F52D50">
        <w:rPr>
          <w:color w:val="auto"/>
          <w:sz w:val="28"/>
          <w:szCs w:val="28"/>
          <w:lang w:val="kk-KZ"/>
        </w:rPr>
        <w:t xml:space="preserve">- </w:t>
      </w:r>
      <w:r w:rsidRPr="00F52D50">
        <w:rPr>
          <w:color w:val="auto"/>
          <w:sz w:val="28"/>
          <w:szCs w:val="28"/>
        </w:rPr>
        <w:t>41 c.</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lang w:val="kk-KZ"/>
        </w:rPr>
        <w:t xml:space="preserve">Реале Дж., Антисери Д. Батыс философиясы: бастауынан бүгінгі күнге дейін: Оқулық / Ауд. Т.Х.Ғабитов, т.б. Алматы: 2012. – 628 бет.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lang w:val="en-US"/>
        </w:rPr>
        <w:t>Bronfenbrenner, U. (1999). Environments in developmental perspective: Theoretical and operational models. In S. L. Friedman &amp; T. D. Wachs (Eds.), </w:t>
      </w:r>
      <w:r w:rsidRPr="00F52D50">
        <w:rPr>
          <w:rStyle w:val="af0"/>
          <w:rFonts w:ascii="Times New Roman" w:hAnsi="Times New Roman" w:cs="Times New Roman"/>
          <w:sz w:val="28"/>
          <w:szCs w:val="28"/>
          <w:shd w:val="clear" w:color="auto" w:fill="FFFFFF"/>
          <w:lang w:val="en-US"/>
        </w:rPr>
        <w:t>Measuring environment across the life span: Emerging methods and concepts</w:t>
      </w:r>
      <w:r w:rsidRPr="00F52D50">
        <w:rPr>
          <w:rFonts w:ascii="Times New Roman" w:hAnsi="Times New Roman" w:cs="Times New Roman"/>
          <w:sz w:val="28"/>
          <w:szCs w:val="28"/>
          <w:shd w:val="clear" w:color="auto" w:fill="FFFFFF"/>
          <w:lang w:val="en-US"/>
        </w:rPr>
        <w:t xml:space="preserve"> (pp. 3–28). </w:t>
      </w:r>
      <w:r w:rsidRPr="00F52D50">
        <w:rPr>
          <w:rFonts w:ascii="Times New Roman" w:hAnsi="Times New Roman" w:cs="Times New Roman"/>
          <w:sz w:val="28"/>
          <w:szCs w:val="28"/>
          <w:shd w:val="clear" w:color="auto" w:fill="FFFFFF"/>
        </w:rPr>
        <w:t>American Psychological Association. </w:t>
      </w:r>
      <w:hyperlink r:id="rId62" w:tgtFrame="_blank" w:history="1">
        <w:r w:rsidRPr="00F52D50">
          <w:rPr>
            <w:rStyle w:val="a3"/>
            <w:rFonts w:ascii="Times New Roman" w:hAnsi="Times New Roman" w:cs="Times New Roman"/>
            <w:color w:val="auto"/>
            <w:sz w:val="28"/>
            <w:szCs w:val="28"/>
            <w:shd w:val="clear" w:color="auto" w:fill="FFFFFF"/>
          </w:rPr>
          <w:t>https://doi.org/10.1037/10317-001</w:t>
        </w:r>
      </w:hyperlink>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shd w:val="clear" w:color="auto" w:fill="FFFFFF"/>
        </w:rPr>
        <w:t>Выготский Л. С. Умственное развитие детей в процессе обучения. – Рипол Классик, 2013.</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bCs/>
          <w:color w:val="auto"/>
          <w:sz w:val="28"/>
          <w:szCs w:val="28"/>
        </w:rPr>
        <w:t xml:space="preserve">Мануйлов Ю.С. </w:t>
      </w:r>
      <w:r w:rsidRPr="00F52D50">
        <w:rPr>
          <w:color w:val="auto"/>
          <w:sz w:val="28"/>
          <w:szCs w:val="28"/>
        </w:rPr>
        <w:t xml:space="preserve">Средовой подход в воспитании. – 2-е изд., перераб. – М.; Н.Новгород: Изд-во Волго-Вятской академии государственной службы, 2002. – 157 с.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Гусинский Э.Н., Турчанинова Ю.И. Введение в философию образования. — М.: Издательская корпорация «Логос», 2000. –</w:t>
      </w:r>
      <w:r w:rsidRPr="00F52D50">
        <w:rPr>
          <w:color w:val="auto"/>
          <w:sz w:val="28"/>
          <w:szCs w:val="28"/>
          <w:lang w:val="kk-KZ"/>
        </w:rPr>
        <w:t xml:space="preserve"> </w:t>
      </w:r>
      <w:r w:rsidRPr="00F52D50">
        <w:rPr>
          <w:color w:val="auto"/>
          <w:sz w:val="28"/>
          <w:szCs w:val="28"/>
        </w:rPr>
        <w:t xml:space="preserve"> 224 с.</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Кулюткин Ю.Н. Образовательная среда и развитие личности / Ю. Н. Кулюткин, С.В. Тарасов // Новые знания. – 2001. – № 1. – С. 2.</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Рубцов В.В. Проектирование развивающей образовательной среды школы: монография / В.В. Рубцов, Т.Г. Ивошина; Ин-т образовательной политики «Эврика</w:t>
      </w:r>
      <w:r w:rsidRPr="00F52D50">
        <w:rPr>
          <w:color w:val="auto"/>
          <w:sz w:val="28"/>
          <w:szCs w:val="28"/>
          <w:lang w:val="kk-KZ"/>
        </w:rPr>
        <w:t>»</w:t>
      </w:r>
      <w:r w:rsidRPr="00F52D50">
        <w:rPr>
          <w:color w:val="auto"/>
          <w:sz w:val="28"/>
          <w:szCs w:val="28"/>
        </w:rPr>
        <w:t xml:space="preserve"> и др. - М.: МГППУ, 2002. –</w:t>
      </w:r>
      <w:r w:rsidRPr="00F52D50">
        <w:rPr>
          <w:color w:val="auto"/>
          <w:sz w:val="28"/>
          <w:szCs w:val="28"/>
          <w:lang w:val="kk-KZ"/>
        </w:rPr>
        <w:t xml:space="preserve"> </w:t>
      </w:r>
      <w:r w:rsidRPr="00F52D50">
        <w:rPr>
          <w:color w:val="auto"/>
          <w:sz w:val="28"/>
          <w:szCs w:val="28"/>
        </w:rPr>
        <w:t>272 с.</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Ясвин</w:t>
      </w:r>
      <w:r w:rsidRPr="00F52D50">
        <w:rPr>
          <w:color w:val="auto"/>
          <w:sz w:val="28"/>
          <w:szCs w:val="28"/>
          <w:lang w:val="kk-KZ"/>
        </w:rPr>
        <w:t xml:space="preserve"> </w:t>
      </w:r>
      <w:r w:rsidRPr="00F52D50">
        <w:rPr>
          <w:color w:val="auto"/>
          <w:sz w:val="28"/>
          <w:szCs w:val="28"/>
        </w:rPr>
        <w:t xml:space="preserve">В.А. Образовательная среда: от моделирования к </w:t>
      </w:r>
      <w:r w:rsidRPr="00F52D50">
        <w:rPr>
          <w:color w:val="auto"/>
          <w:sz w:val="28"/>
          <w:szCs w:val="28"/>
          <w:lang w:val="kk-KZ"/>
        </w:rPr>
        <w:t>п</w:t>
      </w:r>
      <w:r w:rsidRPr="00F52D50">
        <w:rPr>
          <w:color w:val="auto"/>
          <w:sz w:val="28"/>
          <w:szCs w:val="28"/>
        </w:rPr>
        <w:t xml:space="preserve">роектированию / В.А. Ясвин. – М. : Смысл, 2001. – 365 с.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Мазур М.И.</w:t>
      </w:r>
      <w:r w:rsidRPr="00F52D50">
        <w:rPr>
          <w:rFonts w:ascii="Times New Roman" w:hAnsi="Times New Roman" w:cs="Times New Roman"/>
          <w:sz w:val="28"/>
          <w:szCs w:val="28"/>
        </w:rPr>
        <w:t xml:space="preserve"> Образовательная среда школы как средство реализации интеллектуального потенциала учащихся</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shd w:val="clear" w:color="auto" w:fill="FFFFFF"/>
        </w:rPr>
        <w:t xml:space="preserve">дис. ... канд. пед. наук : 13.00.01 Новосибирск, 2006 </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201 с.</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Новикова Л.И. Школьный ученический коллектив: проблемы управления / Л.И. Новикова, А.Т. Куракин. – М.: Знание, 1982. – 96 с.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Рожков М.И., Байбородова Л.В. Организация воспитательного процесса в школе: Учеб. пособие для студ. высш. учеб. заведений. — М.: Гуманит. изд. центр ВЛАДОС, 2000. –</w:t>
      </w:r>
      <w:r w:rsidRPr="00F52D50">
        <w:rPr>
          <w:color w:val="auto"/>
          <w:sz w:val="28"/>
          <w:szCs w:val="28"/>
          <w:lang w:val="kk-KZ"/>
        </w:rPr>
        <w:t xml:space="preserve"> </w:t>
      </w:r>
      <w:r w:rsidRPr="00F52D50">
        <w:rPr>
          <w:color w:val="auto"/>
          <w:sz w:val="28"/>
          <w:szCs w:val="28"/>
        </w:rPr>
        <w:t>256 с.</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rPr>
        <w:t>Ходырева Е</w:t>
      </w:r>
      <w:r w:rsidRPr="00F52D50">
        <w:rPr>
          <w:color w:val="auto"/>
          <w:sz w:val="28"/>
          <w:szCs w:val="28"/>
          <w:lang w:val="kk-KZ"/>
        </w:rPr>
        <w:t>.</w:t>
      </w:r>
      <w:r w:rsidRPr="00F52D50">
        <w:rPr>
          <w:color w:val="auto"/>
          <w:sz w:val="28"/>
          <w:szCs w:val="28"/>
        </w:rPr>
        <w:t>А</w:t>
      </w:r>
      <w:r w:rsidRPr="00F52D50">
        <w:rPr>
          <w:color w:val="auto"/>
          <w:sz w:val="28"/>
          <w:szCs w:val="28"/>
          <w:lang w:val="kk-KZ"/>
        </w:rPr>
        <w:t xml:space="preserve">. </w:t>
      </w:r>
      <w:r w:rsidRPr="00F52D50">
        <w:rPr>
          <w:color w:val="auto"/>
          <w:sz w:val="28"/>
          <w:szCs w:val="28"/>
        </w:rPr>
        <w:t xml:space="preserve">Концепция становления индивидуальности школьника в поликультурной образовательной среде // Ярославский педагогический вестник. </w:t>
      </w:r>
      <w:r w:rsidRPr="00F52D50">
        <w:rPr>
          <w:color w:val="auto"/>
          <w:sz w:val="28"/>
          <w:szCs w:val="28"/>
          <w:lang w:val="en-US"/>
        </w:rPr>
        <w:t>2006. №1. URL: https://cyberleninka.ru/article/n/kontseptsiya-stanovleniya-individualnosti-shkolnika-v-polikulturnoy-obrazovatelnoy-srede).</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Хейдметс М. Феномен персонализации среды: теоретический анализ // Средовые условия групповой деятельности / М. Хейдметс. – Таллин, 1988. – С. 5–15.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kk-KZ"/>
        </w:rPr>
        <w:t xml:space="preserve">Мырзабеков Е.Е. </w:t>
      </w:r>
      <w:r w:rsidRPr="00F52D50">
        <w:rPr>
          <w:rFonts w:ascii="Times New Roman" w:hAnsi="Times New Roman" w:cs="Times New Roman"/>
          <w:sz w:val="28"/>
          <w:szCs w:val="28"/>
          <w:lang w:val="kk-KZ"/>
        </w:rPr>
        <w:t xml:space="preserve">Болашақ мұғалімдердің креативті тұлғасын инновациялық іс-әрекетке дайындау үдерісінде қалыптастыру: философия докторы дәрежесін алу үшін дайындалған диссертация. -  КазҰПУ Алматы, 2022. -  161б.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rPr>
        <w:lastRenderedPageBreak/>
        <w:t>Жумабаева А. Е. и др. Мобильді білім беру ортасын құру арқылы болашақ бастауыш білім педагогтерін ұлттық құндылықтарға баулу мүмкіндіктері //Вестник КазНПУ имени Абая. Серия: Педагогические науки. – 2023. – Т. 1. – №. 76. – С. 156-165.</w:t>
      </w:r>
      <w:r w:rsidRPr="00F52D50">
        <w:rPr>
          <w:rFonts w:ascii="Times New Roman" w:hAnsi="Times New Roman" w:cs="Times New Roman"/>
          <w:sz w:val="28"/>
          <w:szCs w:val="28"/>
        </w:rPr>
        <w:t xml:space="preserve">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rPr>
        <w:t xml:space="preserve">Кенжебай, А. С. Білім беру процесінде инклюзивті білім беру ортанысын құрудың ерекшелігі / А. С. Кенжебай, Ф. А. Дарменова. — Текст : непосредственный // Молодой ученый. — 2021. — № 12 (354). — С. 306-308.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 xml:space="preserve">Оралбекова А.К. Инклюзивті білім беру жағдайында болашақ бастауыш сынып мҧғалімдерін ақпараттық-коммуникациялық технологияларды қолдануға даярлау. 6D010200-Бастауышта оқыту педагогикасы мен әдістемесі Философия докторы (PhD) дәрежесін алу үшін дайындалған диссертация. – Алматы, 2017. </w:t>
      </w:r>
    </w:p>
    <w:p w:rsidR="00F52D50" w:rsidRPr="00F52D50" w:rsidRDefault="009A7804" w:rsidP="00F52D50">
      <w:pPr>
        <w:pStyle w:val="Default"/>
        <w:numPr>
          <w:ilvl w:val="0"/>
          <w:numId w:val="54"/>
        </w:numPr>
        <w:tabs>
          <w:tab w:val="left" w:pos="993"/>
        </w:tabs>
        <w:ind w:left="0" w:firstLine="567"/>
        <w:jc w:val="both"/>
        <w:rPr>
          <w:rStyle w:val="a3"/>
          <w:color w:val="auto"/>
          <w:sz w:val="28"/>
          <w:szCs w:val="28"/>
          <w:u w:val="none"/>
          <w:lang w:val="kk-KZ"/>
        </w:rPr>
      </w:pPr>
      <w:hyperlink r:id="rId63" w:tgtFrame="_blank" w:history="1">
        <w:r w:rsidR="00F52D50" w:rsidRPr="00F52D50">
          <w:rPr>
            <w:rStyle w:val="highlight"/>
            <w:color w:val="auto"/>
            <w:sz w:val="28"/>
            <w:szCs w:val="28"/>
            <w:bdr w:val="none" w:sz="0" w:space="0" w:color="auto" w:frame="1"/>
            <w:shd w:val="clear" w:color="auto" w:fill="FFFFFF"/>
          </w:rPr>
          <w:t>Фрумин</w:t>
        </w:r>
        <w:r w:rsidR="00F52D50" w:rsidRPr="00F52D50">
          <w:rPr>
            <w:rStyle w:val="a3"/>
            <w:color w:val="auto"/>
            <w:sz w:val="28"/>
            <w:szCs w:val="28"/>
            <w:u w:val="none"/>
            <w:bdr w:val="none" w:sz="0" w:space="0" w:color="auto" w:frame="1"/>
            <w:shd w:val="clear" w:color="auto" w:fill="FFFFFF"/>
          </w:rPr>
          <w:t> </w:t>
        </w:r>
        <w:r w:rsidR="00F52D50" w:rsidRPr="00F52D50">
          <w:rPr>
            <w:rStyle w:val="highlight"/>
            <w:color w:val="auto"/>
            <w:sz w:val="28"/>
            <w:szCs w:val="28"/>
            <w:bdr w:val="none" w:sz="0" w:space="0" w:color="auto" w:frame="1"/>
            <w:shd w:val="clear" w:color="auto" w:fill="FFFFFF"/>
          </w:rPr>
          <w:t>И.</w:t>
        </w:r>
        <w:r w:rsidR="00F52D50" w:rsidRPr="00F52D50">
          <w:rPr>
            <w:rStyle w:val="a3"/>
            <w:color w:val="auto"/>
            <w:sz w:val="28"/>
            <w:szCs w:val="28"/>
            <w:u w:val="none"/>
            <w:bdr w:val="none" w:sz="0" w:space="0" w:color="auto" w:frame="1"/>
            <w:shd w:val="clear" w:color="auto" w:fill="FFFFFF"/>
          </w:rPr>
          <w:t> Удовлетворенность образовательной средой как ключевой индикатор эффективности и качества образовательных услуг [Текст] / </w:t>
        </w:r>
        <w:r w:rsidR="00F52D50" w:rsidRPr="00F52D50">
          <w:rPr>
            <w:rStyle w:val="highlight"/>
            <w:color w:val="auto"/>
            <w:sz w:val="28"/>
            <w:szCs w:val="28"/>
            <w:bdr w:val="none" w:sz="0" w:space="0" w:color="auto" w:frame="1"/>
            <w:shd w:val="clear" w:color="auto" w:fill="FFFFFF"/>
          </w:rPr>
          <w:t>И.</w:t>
        </w:r>
        <w:r w:rsidR="00F52D50" w:rsidRPr="00F52D50">
          <w:rPr>
            <w:rStyle w:val="a3"/>
            <w:color w:val="auto"/>
            <w:sz w:val="28"/>
            <w:szCs w:val="28"/>
            <w:u w:val="none"/>
            <w:bdr w:val="none" w:sz="0" w:space="0" w:color="auto" w:frame="1"/>
            <w:shd w:val="clear" w:color="auto" w:fill="FFFFFF"/>
          </w:rPr>
          <w:t> </w:t>
        </w:r>
        <w:r w:rsidR="00F52D50" w:rsidRPr="00F52D50">
          <w:rPr>
            <w:rStyle w:val="highlight"/>
            <w:color w:val="auto"/>
            <w:sz w:val="28"/>
            <w:szCs w:val="28"/>
            <w:bdr w:val="none" w:sz="0" w:space="0" w:color="auto" w:frame="1"/>
            <w:shd w:val="clear" w:color="auto" w:fill="FFFFFF"/>
          </w:rPr>
          <w:t>Фрумин,</w:t>
        </w:r>
        <w:r w:rsidR="00F52D50" w:rsidRPr="00F52D50">
          <w:rPr>
            <w:rStyle w:val="a3"/>
            <w:color w:val="auto"/>
            <w:sz w:val="28"/>
            <w:szCs w:val="28"/>
            <w:u w:val="none"/>
            <w:bdr w:val="none" w:sz="0" w:space="0" w:color="auto" w:frame="1"/>
            <w:shd w:val="clear" w:color="auto" w:fill="FFFFFF"/>
          </w:rPr>
          <w:t> О. А. </w:t>
        </w:r>
        <w:r w:rsidR="00F52D50" w:rsidRPr="00F52D50">
          <w:rPr>
            <w:rStyle w:val="highlight"/>
            <w:color w:val="auto"/>
            <w:sz w:val="28"/>
            <w:szCs w:val="28"/>
            <w:bdr w:val="none" w:sz="0" w:space="0" w:color="auto" w:frame="1"/>
            <w:shd w:val="clear" w:color="auto" w:fill="FFFFFF"/>
          </w:rPr>
          <w:t>Шебалина</w:t>
        </w:r>
        <w:r w:rsidR="00F52D50" w:rsidRPr="00F52D50">
          <w:rPr>
            <w:rStyle w:val="a3"/>
            <w:color w:val="auto"/>
            <w:sz w:val="28"/>
            <w:szCs w:val="28"/>
            <w:u w:val="none"/>
            <w:bdr w:val="none" w:sz="0" w:space="0" w:color="auto" w:frame="1"/>
            <w:shd w:val="clear" w:color="auto" w:fill="FFFFFF"/>
          </w:rPr>
          <w:t> // Вестник Евразийского национального университета им. Л.Н. Гумилева. Серия Педагогика. Психология. Социология. - 2023. - № 3. - С. 433-449</w:t>
        </w:r>
      </w:hyperlink>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lang w:val="kk-KZ"/>
        </w:rPr>
        <w:t>Капенова А.А. Курманжанова Г.Е. Баланың мектепке дайындығының факторы ретінде дамытушылық білім кеңістігін ұйымдастыру//Абай атындағы ҚазҰПУ Хабаршысы, «Педагогикалық ғылымдары» сериясы. – 2020. – Т.66. -№2. – 304–309б. DOI:https://doi.org/10.51889/2020-2.1728-5496.51.</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lang w:val="kk-KZ"/>
        </w:rPr>
        <w:t>Асылбек А.М.,</w:t>
      </w:r>
      <w:r w:rsidRPr="00F52D50">
        <w:rPr>
          <w:color w:val="auto"/>
          <w:sz w:val="28"/>
          <w:szCs w:val="28"/>
          <w:shd w:val="clear" w:color="auto" w:fill="FFFFFF"/>
          <w:lang w:val="kk-KZ"/>
        </w:rPr>
        <w:t xml:space="preserve"> Бельгибаева Г.К.,</w:t>
      </w:r>
      <w:r w:rsidRPr="00F52D50">
        <w:rPr>
          <w:color w:val="auto"/>
          <w:sz w:val="28"/>
          <w:szCs w:val="28"/>
          <w:lang w:val="kk-KZ"/>
        </w:rPr>
        <w:t xml:space="preserve"> Көшкімбаев Қ.Т. Мектепке дейінгі ұйымда заттық - кеңістіктік дамыту ортасын құрудың тиімділігі // Абай ат . ҚазҰПУ Хабаршысы. «Педагогикалық ғылымдары» сериясы. – 2022. – Т.73. - №1. - 233-244б.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Қаратаева Т.О.</w:t>
      </w:r>
      <w:r w:rsidRPr="00F52D50">
        <w:rPr>
          <w:rFonts w:ascii="Times New Roman" w:hAnsi="Times New Roman" w:cs="Times New Roman"/>
          <w:sz w:val="28"/>
          <w:szCs w:val="28"/>
        </w:rPr>
        <w:t xml:space="preserve"> Подготовка будущего учителя к развитию интеллектуально-творческого потенциала младшего школьника</w:t>
      </w:r>
      <w:r w:rsidRPr="00F52D50">
        <w:rPr>
          <w:rFonts w:ascii="Times New Roman" w:hAnsi="Times New Roman" w:cs="Times New Roman"/>
          <w:sz w:val="28"/>
          <w:szCs w:val="28"/>
          <w:lang w:val="kk-KZ"/>
        </w:rPr>
        <w:t xml:space="preserve">: </w:t>
      </w:r>
      <w:r w:rsidRPr="00F52D50">
        <w:rPr>
          <w:rStyle w:val="ezkurwreuab5ozgtqnkl"/>
          <w:rFonts w:ascii="Times New Roman" w:hAnsi="Times New Roman" w:cs="Times New Roman"/>
          <w:sz w:val="28"/>
          <w:szCs w:val="28"/>
        </w:rPr>
        <w:t>диссертация</w:t>
      </w:r>
      <w:r w:rsidRPr="00F52D50">
        <w:rPr>
          <w:rFonts w:ascii="Times New Roman" w:hAnsi="Times New Roman" w:cs="Times New Roman"/>
          <w:sz w:val="28"/>
          <w:szCs w:val="28"/>
        </w:rPr>
        <w:t xml:space="preserve"> на </w:t>
      </w:r>
      <w:r w:rsidRPr="00F52D50">
        <w:rPr>
          <w:rStyle w:val="ezkurwreuab5ozgtqnkl"/>
          <w:rFonts w:ascii="Times New Roman" w:hAnsi="Times New Roman" w:cs="Times New Roman"/>
          <w:sz w:val="28"/>
          <w:szCs w:val="28"/>
        </w:rPr>
        <w:t>соискание</w:t>
      </w:r>
      <w:r w:rsidRPr="00F52D50">
        <w:rPr>
          <w:rFonts w:ascii="Times New Roman" w:hAnsi="Times New Roman" w:cs="Times New Roman"/>
          <w:sz w:val="28"/>
          <w:szCs w:val="28"/>
        </w:rPr>
        <w:t xml:space="preserve"> </w:t>
      </w:r>
      <w:r w:rsidRPr="00F52D50">
        <w:rPr>
          <w:rStyle w:val="ezkurwreuab5ozgtqnkl"/>
          <w:rFonts w:ascii="Times New Roman" w:hAnsi="Times New Roman" w:cs="Times New Roman"/>
          <w:sz w:val="28"/>
          <w:szCs w:val="28"/>
        </w:rPr>
        <w:t>степени</w:t>
      </w:r>
      <w:r w:rsidRPr="00F52D50">
        <w:rPr>
          <w:rFonts w:ascii="Times New Roman" w:hAnsi="Times New Roman" w:cs="Times New Roman"/>
          <w:sz w:val="28"/>
          <w:szCs w:val="28"/>
        </w:rPr>
        <w:t xml:space="preserve"> </w:t>
      </w:r>
      <w:r w:rsidRPr="00F52D50">
        <w:rPr>
          <w:rStyle w:val="ezkurwreuab5ozgtqnkl"/>
          <w:rFonts w:ascii="Times New Roman" w:hAnsi="Times New Roman" w:cs="Times New Roman"/>
          <w:sz w:val="28"/>
          <w:szCs w:val="28"/>
        </w:rPr>
        <w:t>доктора</w:t>
      </w:r>
      <w:r w:rsidRPr="00F52D50">
        <w:rPr>
          <w:rFonts w:ascii="Times New Roman" w:hAnsi="Times New Roman" w:cs="Times New Roman"/>
          <w:sz w:val="28"/>
          <w:szCs w:val="28"/>
        </w:rPr>
        <w:t xml:space="preserve"> </w:t>
      </w:r>
      <w:r w:rsidRPr="00F52D50">
        <w:rPr>
          <w:rStyle w:val="ezkurwreuab5ozgtqnkl"/>
          <w:rFonts w:ascii="Times New Roman" w:hAnsi="Times New Roman" w:cs="Times New Roman"/>
          <w:sz w:val="28"/>
          <w:szCs w:val="28"/>
        </w:rPr>
        <w:t>философии</w:t>
      </w:r>
      <w:r w:rsidRPr="00F52D50">
        <w:rPr>
          <w:rFonts w:ascii="Times New Roman" w:hAnsi="Times New Roman" w:cs="Times New Roman"/>
          <w:sz w:val="28"/>
          <w:szCs w:val="28"/>
          <w:lang w:val="kk-KZ"/>
        </w:rPr>
        <w:t>. -  КазНПУ Алматы, 2023. -  164б.</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lang w:val="en-US"/>
        </w:rPr>
        <w:t xml:space="preserve">Merriam Webster Dictionary/ </w:t>
      </w:r>
      <w:hyperlink r:id="rId64" w:history="1">
        <w:r w:rsidRPr="00F52D50">
          <w:rPr>
            <w:rStyle w:val="a3"/>
            <w:color w:val="auto"/>
            <w:sz w:val="28"/>
            <w:szCs w:val="28"/>
            <w:lang w:val="en-US"/>
          </w:rPr>
          <w:t>https://www.merriam-webster.com/dictionary/creative</w:t>
        </w:r>
      </w:hyperlink>
      <w:r w:rsidRPr="00F52D50">
        <w:rPr>
          <w:color w:val="auto"/>
          <w:sz w:val="28"/>
          <w:szCs w:val="28"/>
          <w:lang w:val="en-US"/>
        </w:rPr>
        <w:t xml:space="preserve">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Флорида Р. Креативный класс: люди, которые меняют будущее. -М.,2005.</w:t>
      </w:r>
      <w:r w:rsidRPr="00F52D50">
        <w:rPr>
          <w:color w:val="auto"/>
          <w:sz w:val="28"/>
          <w:szCs w:val="28"/>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eastAsia="Times New Roman" w:hAnsi="Times New Roman" w:cs="Times New Roman"/>
          <w:sz w:val="28"/>
          <w:szCs w:val="28"/>
          <w:lang w:val="en-US" w:eastAsia="ru-RU"/>
        </w:rPr>
      </w:pPr>
      <w:r w:rsidRPr="00F52D50">
        <w:rPr>
          <w:rFonts w:ascii="Times New Roman" w:hAnsi="Times New Roman" w:cs="Times New Roman"/>
          <w:sz w:val="28"/>
          <w:szCs w:val="28"/>
          <w:shd w:val="clear" w:color="auto" w:fill="FFFFFF"/>
          <w:lang w:val="kk-KZ"/>
        </w:rPr>
        <w:t xml:space="preserve">Альситова А. Б., Жазыкова М. К., Вахидова Л. В. Креативті білім беру ортасы: құрамдас бөлімдері мен сипаттамалары //Вестник КазНПУ имени Абая. </w:t>
      </w:r>
      <w:r w:rsidRPr="00F52D50">
        <w:rPr>
          <w:rFonts w:ascii="Times New Roman" w:hAnsi="Times New Roman" w:cs="Times New Roman"/>
          <w:sz w:val="28"/>
          <w:szCs w:val="28"/>
          <w:shd w:val="clear" w:color="auto" w:fill="FFFFFF"/>
        </w:rPr>
        <w:t>Серия</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Педагогические</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науки</w:t>
      </w:r>
      <w:r w:rsidRPr="00F52D50">
        <w:rPr>
          <w:rFonts w:ascii="Times New Roman" w:hAnsi="Times New Roman" w:cs="Times New Roman"/>
          <w:sz w:val="28"/>
          <w:szCs w:val="28"/>
          <w:shd w:val="clear" w:color="auto" w:fill="FFFFFF"/>
          <w:lang w:val="en-US"/>
        </w:rPr>
        <w:t xml:space="preserve">. – 2024. – </w:t>
      </w:r>
      <w:r w:rsidRPr="00F52D50">
        <w:rPr>
          <w:rFonts w:ascii="Times New Roman" w:hAnsi="Times New Roman" w:cs="Times New Roman"/>
          <w:sz w:val="28"/>
          <w:szCs w:val="28"/>
          <w:shd w:val="clear" w:color="auto" w:fill="FFFFFF"/>
        </w:rPr>
        <w:t>Т</w:t>
      </w:r>
      <w:r w:rsidRPr="00F52D50">
        <w:rPr>
          <w:rFonts w:ascii="Times New Roman" w:hAnsi="Times New Roman" w:cs="Times New Roman"/>
          <w:sz w:val="28"/>
          <w:szCs w:val="28"/>
          <w:shd w:val="clear" w:color="auto" w:fill="FFFFFF"/>
          <w:lang w:val="en-US"/>
        </w:rPr>
        <w:t xml:space="preserve">. 83. – №. 3. – </w:t>
      </w:r>
      <w:r w:rsidRPr="00F52D50">
        <w:rPr>
          <w:rFonts w:ascii="Times New Roman" w:hAnsi="Times New Roman" w:cs="Times New Roman"/>
          <w:sz w:val="28"/>
          <w:szCs w:val="28"/>
          <w:shd w:val="clear" w:color="auto" w:fill="FFFFFF"/>
        </w:rPr>
        <w:t>С</w:t>
      </w:r>
      <w:r w:rsidRPr="00F52D50">
        <w:rPr>
          <w:rFonts w:ascii="Times New Roman" w:hAnsi="Times New Roman" w:cs="Times New Roman"/>
          <w:sz w:val="28"/>
          <w:szCs w:val="28"/>
          <w:shd w:val="clear" w:color="auto" w:fill="FFFFFF"/>
          <w:lang w:val="en-US"/>
        </w:rPr>
        <w:t>. 15-25.</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shd w:val="clear" w:color="auto" w:fill="FFFFFF"/>
          <w:lang w:val="en-US"/>
        </w:rPr>
        <w:t xml:space="preserve">Guilford J. P. Characteristics of Creativity. – 1973. </w:t>
      </w:r>
      <w:hyperlink r:id="rId65" w:history="1">
        <w:r w:rsidRPr="00F52D50">
          <w:rPr>
            <w:rStyle w:val="a3"/>
            <w:color w:val="auto"/>
            <w:sz w:val="28"/>
            <w:szCs w:val="28"/>
            <w:shd w:val="clear" w:color="auto" w:fill="FFFFFF"/>
            <w:lang w:val="en-US"/>
          </w:rPr>
          <w:t>https://files.eric.ed.gov/fulltext/ED080171.pdf</w:t>
        </w:r>
      </w:hyperlink>
      <w:r w:rsidRPr="00F52D50">
        <w:rPr>
          <w:color w:val="auto"/>
          <w:sz w:val="28"/>
          <w:szCs w:val="28"/>
          <w:shd w:val="clear" w:color="auto" w:fill="FFFFFF"/>
          <w:lang w:val="en-US"/>
        </w:rPr>
        <w:t xml:space="preserve"> </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shd w:val="clear" w:color="auto" w:fill="FFFFFF"/>
        </w:rPr>
        <w:t>Брушлинский А. В., Тихомиров О. К. О тенденциях развития современной психологии мышления //Национальный психологический журнал. – 2013. – Т. 10. – №. 2. – С. 10-16.</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Таубаева Ш.Т., Булатбаева А.А. Методология и методы педагогического исследования: учебное пособие / Ш. Таубаева, А.А. Булатбаева. – Алматы: Қазақ университеті, 2020. – 214 c.</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lastRenderedPageBreak/>
        <w:t>Сыдыкова Р. Ш. Формирование ценностных ориентаций креативной личности педагога в контексте гуманистической парадигмы образован</w:t>
      </w:r>
      <w:r w:rsidRPr="00F52D50">
        <w:rPr>
          <w:rFonts w:ascii="Times New Roman" w:hAnsi="Times New Roman" w:cs="Times New Roman"/>
          <w:sz w:val="28"/>
          <w:szCs w:val="28"/>
        </w:rPr>
        <w:t xml:space="preserve">ия // Известия ДГПУ. Психолого-педагогические науки.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 xml:space="preserve">2008.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 xml:space="preserve">№3. URL: </w:t>
      </w:r>
      <w:hyperlink r:id="rId66" w:history="1">
        <w:r w:rsidRPr="00F52D50">
          <w:rPr>
            <w:rStyle w:val="a3"/>
            <w:rFonts w:ascii="Times New Roman" w:hAnsi="Times New Roman" w:cs="Times New Roman"/>
            <w:color w:val="auto"/>
            <w:sz w:val="28"/>
            <w:szCs w:val="28"/>
          </w:rPr>
          <w:t>https://cyberleninka.ru/article/n/formirovanie-tsennostnyh-orientatsiy-kreativnoy-lichnosti-pedagoga-v-kontekste-gumanisticheskoy-paradigmy-obrazovaniya</w:t>
        </w:r>
      </w:hyperlink>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 xml:space="preserve"> </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shd w:val="clear" w:color="auto" w:fill="FFFFFF"/>
          <w:lang w:val="en-US"/>
        </w:rPr>
        <w:t xml:space="preserve">Chappell K., Craft A. Creative learning conversations: producing living dialogic spaces //Educational Research. – 2011. – </w:t>
      </w:r>
      <w:r w:rsidRPr="00F52D50">
        <w:rPr>
          <w:color w:val="auto"/>
          <w:sz w:val="28"/>
          <w:szCs w:val="28"/>
          <w:shd w:val="clear" w:color="auto" w:fill="FFFFFF"/>
        </w:rPr>
        <w:t>Т</w:t>
      </w:r>
      <w:r w:rsidRPr="00F52D50">
        <w:rPr>
          <w:color w:val="auto"/>
          <w:sz w:val="28"/>
          <w:szCs w:val="28"/>
          <w:shd w:val="clear" w:color="auto" w:fill="FFFFFF"/>
          <w:lang w:val="en-US"/>
        </w:rPr>
        <w:t xml:space="preserve">. 53. – №. 3. – </w:t>
      </w:r>
      <w:r w:rsidRPr="00F52D50">
        <w:rPr>
          <w:color w:val="auto"/>
          <w:sz w:val="28"/>
          <w:szCs w:val="28"/>
          <w:shd w:val="clear" w:color="auto" w:fill="FFFFFF"/>
        </w:rPr>
        <w:t>С</w:t>
      </w:r>
      <w:r w:rsidRPr="00F52D50">
        <w:rPr>
          <w:color w:val="auto"/>
          <w:sz w:val="28"/>
          <w:szCs w:val="28"/>
          <w:shd w:val="clear" w:color="auto" w:fill="FFFFFF"/>
          <w:lang w:val="en-US"/>
        </w:rPr>
        <w:t>. 363-385.</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shd w:val="clear" w:color="auto" w:fill="FFFFFF"/>
          <w:lang w:val="en-US"/>
        </w:rPr>
        <w:t xml:space="preserve">Richardson C., Mishra P. Learning environments that support student creativity: Developing the SCALE //Thinking skills and creativity. – 2018. – </w:t>
      </w:r>
      <w:r w:rsidRPr="00F52D50">
        <w:rPr>
          <w:color w:val="auto"/>
          <w:sz w:val="28"/>
          <w:szCs w:val="28"/>
          <w:shd w:val="clear" w:color="auto" w:fill="FFFFFF"/>
        </w:rPr>
        <w:t>Т</w:t>
      </w:r>
      <w:r w:rsidRPr="00F52D50">
        <w:rPr>
          <w:color w:val="auto"/>
          <w:sz w:val="28"/>
          <w:szCs w:val="28"/>
          <w:shd w:val="clear" w:color="auto" w:fill="FFFFFF"/>
          <w:lang w:val="en-US"/>
        </w:rPr>
        <w:t xml:space="preserve">. 27. – </w:t>
      </w:r>
      <w:r w:rsidRPr="00F52D50">
        <w:rPr>
          <w:color w:val="auto"/>
          <w:sz w:val="28"/>
          <w:szCs w:val="28"/>
          <w:shd w:val="clear" w:color="auto" w:fill="FFFFFF"/>
        </w:rPr>
        <w:t>С</w:t>
      </w:r>
      <w:r w:rsidRPr="00F52D50">
        <w:rPr>
          <w:color w:val="auto"/>
          <w:sz w:val="28"/>
          <w:szCs w:val="28"/>
          <w:shd w:val="clear" w:color="auto" w:fill="FFFFFF"/>
          <w:lang w:val="en-US"/>
        </w:rPr>
        <w:t>. 45-54.</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shd w:val="clear" w:color="auto" w:fill="FFFFFF"/>
          <w:lang w:val="en-US"/>
        </w:rPr>
        <w:t xml:space="preserve">Tsai K. C. An empirical examination of the relationships among creativity, the evaluation of creative products, and cognitive style among chinese undergraduates //International Journal of Cognitive Research in Science, Engineering and Education (IJCRSEE). – 2018. – </w:t>
      </w:r>
      <w:r w:rsidRPr="00F52D50">
        <w:rPr>
          <w:color w:val="auto"/>
          <w:sz w:val="28"/>
          <w:szCs w:val="28"/>
          <w:shd w:val="clear" w:color="auto" w:fill="FFFFFF"/>
        </w:rPr>
        <w:t>Т</w:t>
      </w:r>
      <w:r w:rsidRPr="00F52D50">
        <w:rPr>
          <w:color w:val="auto"/>
          <w:sz w:val="28"/>
          <w:szCs w:val="28"/>
          <w:shd w:val="clear" w:color="auto" w:fill="FFFFFF"/>
          <w:lang w:val="en-US"/>
        </w:rPr>
        <w:t xml:space="preserve">. 6. – №. 1. – </w:t>
      </w:r>
      <w:r w:rsidRPr="00F52D50">
        <w:rPr>
          <w:color w:val="auto"/>
          <w:sz w:val="28"/>
          <w:szCs w:val="28"/>
          <w:shd w:val="clear" w:color="auto" w:fill="FFFFFF"/>
        </w:rPr>
        <w:t>С</w:t>
      </w:r>
      <w:r w:rsidRPr="00F52D50">
        <w:rPr>
          <w:color w:val="auto"/>
          <w:sz w:val="28"/>
          <w:szCs w:val="28"/>
          <w:shd w:val="clear" w:color="auto" w:fill="FFFFFF"/>
          <w:lang w:val="en-US"/>
        </w:rPr>
        <w:t>. 53-60.</w:t>
      </w:r>
    </w:p>
    <w:p w:rsidR="00F52D50" w:rsidRPr="00F52D50" w:rsidRDefault="00F52D50" w:rsidP="00F52D50">
      <w:pPr>
        <w:pStyle w:val="Default"/>
        <w:numPr>
          <w:ilvl w:val="0"/>
          <w:numId w:val="54"/>
        </w:numPr>
        <w:tabs>
          <w:tab w:val="left" w:pos="993"/>
        </w:tabs>
        <w:ind w:left="0" w:firstLine="567"/>
        <w:jc w:val="both"/>
        <w:rPr>
          <w:color w:val="auto"/>
          <w:sz w:val="28"/>
          <w:szCs w:val="28"/>
          <w:lang w:val="en-US"/>
        </w:rPr>
      </w:pPr>
      <w:r w:rsidRPr="00F52D50">
        <w:rPr>
          <w:color w:val="auto"/>
          <w:sz w:val="28"/>
          <w:szCs w:val="28"/>
        </w:rPr>
        <w:t>Егорова И</w:t>
      </w:r>
      <w:r w:rsidRPr="00F52D50">
        <w:rPr>
          <w:color w:val="auto"/>
          <w:sz w:val="28"/>
          <w:szCs w:val="28"/>
          <w:lang w:val="kk-KZ"/>
        </w:rPr>
        <w:t>.</w:t>
      </w:r>
      <w:r w:rsidRPr="00F52D50">
        <w:rPr>
          <w:color w:val="auto"/>
          <w:sz w:val="28"/>
          <w:szCs w:val="28"/>
        </w:rPr>
        <w:t>С</w:t>
      </w:r>
      <w:r w:rsidRPr="00F52D50">
        <w:rPr>
          <w:color w:val="auto"/>
          <w:sz w:val="28"/>
          <w:szCs w:val="28"/>
          <w:lang w:val="kk-KZ"/>
        </w:rPr>
        <w:t>.</w:t>
      </w:r>
      <w:r w:rsidRPr="00F52D50">
        <w:rPr>
          <w:color w:val="auto"/>
          <w:sz w:val="28"/>
          <w:szCs w:val="28"/>
        </w:rPr>
        <w:t>, Михалкина Е</w:t>
      </w:r>
      <w:r w:rsidRPr="00F52D50">
        <w:rPr>
          <w:color w:val="auto"/>
          <w:sz w:val="28"/>
          <w:szCs w:val="28"/>
          <w:lang w:val="kk-KZ"/>
        </w:rPr>
        <w:t>.</w:t>
      </w:r>
      <w:r w:rsidRPr="00F52D50">
        <w:rPr>
          <w:color w:val="auto"/>
          <w:sz w:val="28"/>
          <w:szCs w:val="28"/>
        </w:rPr>
        <w:t>А</w:t>
      </w:r>
      <w:r w:rsidRPr="00F52D50">
        <w:rPr>
          <w:color w:val="auto"/>
          <w:sz w:val="28"/>
          <w:szCs w:val="28"/>
          <w:lang w:val="kk-KZ"/>
        </w:rPr>
        <w:t>.</w:t>
      </w:r>
      <w:r w:rsidRPr="00F52D50">
        <w:rPr>
          <w:color w:val="auto"/>
          <w:sz w:val="28"/>
          <w:szCs w:val="28"/>
        </w:rPr>
        <w:t xml:space="preserve"> Организация креативной образовательной среды на примере обучения дисциплине «Основы математической обработки информации» // Вестник ТГПУ. </w:t>
      </w:r>
      <w:r w:rsidRPr="00F52D50">
        <w:rPr>
          <w:color w:val="auto"/>
          <w:sz w:val="28"/>
          <w:szCs w:val="28"/>
          <w:lang w:val="kk-KZ"/>
        </w:rPr>
        <w:t xml:space="preserve">- </w:t>
      </w:r>
      <w:r w:rsidRPr="00F52D50">
        <w:rPr>
          <w:color w:val="auto"/>
          <w:sz w:val="28"/>
          <w:szCs w:val="28"/>
        </w:rPr>
        <w:t xml:space="preserve">2015. </w:t>
      </w:r>
      <w:r w:rsidRPr="00F52D50">
        <w:rPr>
          <w:color w:val="auto"/>
          <w:sz w:val="28"/>
          <w:szCs w:val="28"/>
          <w:lang w:val="kk-KZ"/>
        </w:rPr>
        <w:t xml:space="preserve">- </w:t>
      </w:r>
      <w:r w:rsidRPr="00F52D50">
        <w:rPr>
          <w:color w:val="auto"/>
          <w:sz w:val="28"/>
          <w:szCs w:val="28"/>
        </w:rPr>
        <w:t xml:space="preserve">№3 (156). </w:t>
      </w:r>
      <w:r w:rsidRPr="00F52D50">
        <w:rPr>
          <w:color w:val="auto"/>
          <w:sz w:val="28"/>
          <w:szCs w:val="28"/>
          <w:lang w:val="en-US"/>
        </w:rPr>
        <w:t xml:space="preserve">URL: </w:t>
      </w:r>
      <w:hyperlink r:id="rId67" w:history="1">
        <w:r w:rsidRPr="00F52D50">
          <w:rPr>
            <w:rStyle w:val="a3"/>
            <w:color w:val="auto"/>
            <w:sz w:val="28"/>
            <w:szCs w:val="28"/>
            <w:lang w:val="en-US"/>
          </w:rPr>
          <w:t>https://cyberleninka.ru/article/n/organizatsiya-kreativnoy-obrazovatelnoy-sredy-na-primere-obucheniya-distsipline-osnovy-matematicheskoy-obrabotki-informatsii</w:t>
        </w:r>
      </w:hyperlink>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lang w:val="kk-KZ"/>
        </w:rPr>
        <w:t>Яковенко Т.В.</w:t>
      </w:r>
      <w:r w:rsidRPr="00F52D50">
        <w:rPr>
          <w:color w:val="auto"/>
          <w:sz w:val="28"/>
          <w:szCs w:val="28"/>
        </w:rPr>
        <w:t xml:space="preserve"> Проектирования образовательного пространства современного урока // Научный форум: Педагогика и психология: сб. ст. по материалам IV междунар. науч.-практ. конф. –</w:t>
      </w:r>
      <w:r w:rsidRPr="00F52D50">
        <w:rPr>
          <w:color w:val="auto"/>
          <w:sz w:val="28"/>
          <w:szCs w:val="28"/>
          <w:lang w:val="kk-KZ"/>
        </w:rPr>
        <w:t xml:space="preserve"> </w:t>
      </w:r>
      <w:r w:rsidRPr="00F52D50">
        <w:rPr>
          <w:color w:val="auto"/>
          <w:sz w:val="28"/>
          <w:szCs w:val="28"/>
        </w:rPr>
        <w:t xml:space="preserve"> № 2(4). </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rPr>
        <w:t xml:space="preserve">Сидорова А. В. Модель методического сопровождения профессионального роста педагогов доу в условиях креативной образовательной среды // Сборник материалов Ежегодной международной научно-практической конференции «Воспитание и обучение детей младшего возраста». </w:t>
      </w:r>
      <w:r w:rsidRPr="00F52D50">
        <w:rPr>
          <w:color w:val="auto"/>
          <w:sz w:val="28"/>
          <w:szCs w:val="28"/>
          <w:lang w:val="en-US"/>
        </w:rPr>
        <w:t xml:space="preserve">2017. №6. </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Тұрғынбаева Б.А. Шығармашылық ортада толерантты тұлға қалыптастыру // Білім – Образование. 2005. - №3. – 31-34б.</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Бураева Ж.Б. Бoлaшaқ информатика мұғалімдерінің педагогикалық креативтілігін қалыптастыру: философия докторы дәрежесін алу үшін дайындалған диссертация. – Алматы, 2021. – 188 б.</w:t>
      </w:r>
    </w:p>
    <w:p w:rsidR="00F52D50" w:rsidRPr="00F52D50" w:rsidRDefault="00F52D50" w:rsidP="00F52D50">
      <w:pPr>
        <w:pStyle w:val="Default"/>
        <w:numPr>
          <w:ilvl w:val="0"/>
          <w:numId w:val="54"/>
        </w:numPr>
        <w:tabs>
          <w:tab w:val="left" w:pos="993"/>
        </w:tabs>
        <w:ind w:left="0" w:firstLine="567"/>
        <w:jc w:val="both"/>
        <w:rPr>
          <w:color w:val="auto"/>
          <w:sz w:val="28"/>
          <w:szCs w:val="28"/>
          <w:lang w:val="kk-KZ"/>
        </w:rPr>
      </w:pPr>
      <w:r w:rsidRPr="00F52D50">
        <w:rPr>
          <w:color w:val="auto"/>
          <w:sz w:val="28"/>
          <w:szCs w:val="28"/>
          <w:shd w:val="clear" w:color="auto" w:fill="FFFFFF"/>
        </w:rPr>
        <w:t>Чумакова С. П. Создание креативной образовательной среды в начальной школе. – 2012.</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t>Турчак С. К. Педагогическое сопровождение развития креативности младших школьников : дис. – Ростов-на-Дону : [Электронный ресурс]/СК Турчак, 2007.</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40"/>
          <w:szCs w:val="28"/>
          <w:lang w:val="kk-KZ"/>
        </w:rPr>
      </w:pPr>
      <w:r w:rsidRPr="00F52D50">
        <w:rPr>
          <w:rFonts w:ascii="Times New Roman" w:hAnsi="Times New Roman" w:cs="Times New Roman"/>
          <w:sz w:val="28"/>
          <w:szCs w:val="20"/>
          <w:shd w:val="clear" w:color="auto" w:fill="FFFFFF"/>
        </w:rPr>
        <w:t>Бибикова Н. В. Развитие креативности младших школьников в педагогическом процессе //автореф. дисс… канд. пед. наук/НВ Бибикова. – 2004.</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en-US"/>
        </w:rPr>
        <w:t xml:space="preserve">Petrytsa Y. Development of creative abilities of primary school students by means of project-based technologies in foreign countries //Scientific Bulletin of Mukachevo State University Series “Pedagogy and Psychology. – 2024. – </w:t>
      </w:r>
      <w:r w:rsidRPr="00F52D50">
        <w:rPr>
          <w:rFonts w:ascii="Times New Roman" w:hAnsi="Times New Roman" w:cs="Times New Roman"/>
          <w:sz w:val="28"/>
          <w:szCs w:val="28"/>
        </w:rPr>
        <w:t>Т</w:t>
      </w:r>
      <w:r w:rsidRPr="00F52D50">
        <w:rPr>
          <w:rFonts w:ascii="Times New Roman" w:hAnsi="Times New Roman" w:cs="Times New Roman"/>
          <w:sz w:val="28"/>
          <w:szCs w:val="28"/>
          <w:lang w:val="en-US"/>
        </w:rPr>
        <w:t xml:space="preserve">. 10. – №. 2. – </w:t>
      </w:r>
      <w:r w:rsidRPr="00F52D50">
        <w:rPr>
          <w:rFonts w:ascii="Times New Roman" w:hAnsi="Times New Roman" w:cs="Times New Roman"/>
          <w:sz w:val="28"/>
          <w:szCs w:val="28"/>
        </w:rPr>
        <w:t>С</w:t>
      </w:r>
      <w:r w:rsidRPr="00F52D50">
        <w:rPr>
          <w:rFonts w:ascii="Times New Roman" w:hAnsi="Times New Roman" w:cs="Times New Roman"/>
          <w:sz w:val="28"/>
          <w:szCs w:val="28"/>
          <w:lang w:val="en-US"/>
        </w:rPr>
        <w:t>. 51-61.</w:t>
      </w:r>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en-US"/>
        </w:rPr>
        <w:lastRenderedPageBreak/>
        <w:t xml:space="preserve">Duckworth, E. (2005). Critical Exploration in the Classroom. The New Educator, 1(4), 257–272. </w:t>
      </w:r>
      <w:hyperlink r:id="rId68" w:history="1">
        <w:r w:rsidRPr="00F52D50">
          <w:rPr>
            <w:rStyle w:val="a3"/>
            <w:rFonts w:ascii="Times New Roman" w:hAnsi="Times New Roman" w:cs="Times New Roman"/>
            <w:color w:val="auto"/>
            <w:sz w:val="28"/>
            <w:szCs w:val="28"/>
            <w:lang w:val="en-US"/>
          </w:rPr>
          <w:t>https://doi.org/10.1080/15476880500276728</w:t>
        </w:r>
      </w:hyperlink>
    </w:p>
    <w:p w:rsidR="00F52D50" w:rsidRPr="00F52D50" w:rsidRDefault="00F52D50" w:rsidP="00F52D50">
      <w:pPr>
        <w:pStyle w:val="Default"/>
        <w:numPr>
          <w:ilvl w:val="0"/>
          <w:numId w:val="54"/>
        </w:numPr>
        <w:tabs>
          <w:tab w:val="left" w:pos="1134"/>
        </w:tabs>
        <w:ind w:left="0" w:firstLine="567"/>
        <w:jc w:val="both"/>
        <w:rPr>
          <w:color w:val="auto"/>
          <w:sz w:val="28"/>
          <w:szCs w:val="28"/>
        </w:rPr>
      </w:pPr>
      <w:r w:rsidRPr="00F52D50">
        <w:rPr>
          <w:color w:val="auto"/>
          <w:sz w:val="28"/>
          <w:szCs w:val="28"/>
        </w:rPr>
        <w:t xml:space="preserve">Лебедева, В.П., Индивидуальные траектории образования учащихся профильной школы / В.П. Лебедев, В.А. Орлов, В.А. Ясвин // Ученик в обновляющейся школе / Сборник научных трудов под ред. Ю.И. Дика, А.В. Хуторского. – М. : ИОСО РАО, 2002. — С. 307–312.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Ковалѐв, Г.А. Психическое развитие ребѐнка и жизненная среда / Г.А. Ковалев // Вопросы психологии. – 1993, №1. – С. 13–23. </w:t>
      </w:r>
    </w:p>
    <w:p w:rsidR="00F52D50" w:rsidRPr="00F52D50" w:rsidRDefault="00F52D50" w:rsidP="00F52D50">
      <w:pPr>
        <w:pStyle w:val="Default"/>
        <w:numPr>
          <w:ilvl w:val="0"/>
          <w:numId w:val="54"/>
        </w:numPr>
        <w:tabs>
          <w:tab w:val="left" w:pos="993"/>
        </w:tabs>
        <w:ind w:left="0" w:firstLine="567"/>
        <w:jc w:val="both"/>
        <w:rPr>
          <w:color w:val="auto"/>
          <w:sz w:val="28"/>
          <w:szCs w:val="28"/>
        </w:rPr>
      </w:pPr>
      <w:r w:rsidRPr="00F52D50">
        <w:rPr>
          <w:color w:val="auto"/>
          <w:sz w:val="28"/>
          <w:szCs w:val="28"/>
        </w:rPr>
        <w:t xml:space="preserve">Поливанова, К.Н. Образовательная среда урока в разных типах школ / К.Н. Поливанова, И.В. Ермакова // Психологическая наука и образование, 2000. - №3. – С. 72-80.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Тарасов, С. В. Образовательная среда современной школы: проблемы и подходы к изучению / С. В. Тарасов. – Текст : непосредственный // Культурноисторические основания создания и развития образовательной среды. – СПб. : СПбГУПМ, 2002. – С. 15–26.</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Головлева, С. М. Компоненты образовательной среды субъектноориентированного типа педагогического процесса / С. М. Головлева. – Текст : непосредственный // Ярославский педагогический вестник. – 2015. – № 4. – С. 18– 20.</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Григорьева, М. В. Психологическая структура и динамика взаимодействий образовательной среды и ученика в процессе его школьной адаптации : дис. ... д-ра психол. наук: 19.00.07 / Григорьева Марина Владимировна. – Саратов, 2010. – 520 с. – Текст : непосредственный</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Ветрова, И. Б. Эстетическая организация архитектурнопространственной среды как фактор художественно-творческого развития школьников : автореф. дис. ... канд. пед. наук: 13.00.01 / Ветрова Ирэна Борисовна. – Москва, 1989. – 21 с. – Текст : непосредственный.</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lang w:val="en-US"/>
        </w:rPr>
        <w:t xml:space="preserve">Duran-Narucki, V. School building condition, school attendance, and academic achievement in New York City public schools: A mediation model / V. Duran-Narucki. – </w:t>
      </w:r>
      <w:r w:rsidRPr="00F52D50">
        <w:rPr>
          <w:rFonts w:ascii="Times New Roman" w:hAnsi="Times New Roman" w:cs="Times New Roman"/>
          <w:sz w:val="28"/>
          <w:szCs w:val="28"/>
        </w:rPr>
        <w:t>Текст</w:t>
      </w:r>
      <w:r w:rsidRPr="00F52D50">
        <w:rPr>
          <w:rFonts w:ascii="Times New Roman" w:hAnsi="Times New Roman" w:cs="Times New Roman"/>
          <w:sz w:val="28"/>
          <w:szCs w:val="28"/>
          <w:lang w:val="en-US"/>
        </w:rPr>
        <w:t xml:space="preserve"> : </w:t>
      </w:r>
      <w:r w:rsidRPr="00F52D50">
        <w:rPr>
          <w:rFonts w:ascii="Times New Roman" w:hAnsi="Times New Roman" w:cs="Times New Roman"/>
          <w:sz w:val="28"/>
          <w:szCs w:val="28"/>
        </w:rPr>
        <w:t>непосредственный</w:t>
      </w:r>
      <w:r w:rsidRPr="00F52D50">
        <w:rPr>
          <w:rFonts w:ascii="Times New Roman" w:hAnsi="Times New Roman" w:cs="Times New Roman"/>
          <w:sz w:val="28"/>
          <w:szCs w:val="28"/>
          <w:lang w:val="en-US"/>
        </w:rPr>
        <w:t xml:space="preserve"> // Journal of Environmental Psychology. – 2008. – V. 28. – P. 278–286.</w:t>
      </w:r>
    </w:p>
    <w:p w:rsidR="00F52D50" w:rsidRPr="00F52D50" w:rsidRDefault="00F52D50" w:rsidP="00F52D50">
      <w:pPr>
        <w:pStyle w:val="Default"/>
        <w:numPr>
          <w:ilvl w:val="0"/>
          <w:numId w:val="54"/>
        </w:numPr>
        <w:tabs>
          <w:tab w:val="left" w:pos="1134"/>
        </w:tabs>
        <w:ind w:left="0" w:firstLine="567"/>
        <w:jc w:val="both"/>
        <w:rPr>
          <w:color w:val="auto"/>
          <w:sz w:val="28"/>
          <w:szCs w:val="28"/>
        </w:rPr>
      </w:pPr>
      <w:r w:rsidRPr="00F52D50">
        <w:rPr>
          <w:color w:val="auto"/>
          <w:sz w:val="28"/>
          <w:szCs w:val="28"/>
          <w:lang w:val="en-US"/>
        </w:rPr>
        <w:t>Knirk, Frederick G.. Designing Productive Learning Environments. </w:t>
      </w:r>
      <w:r w:rsidRPr="00F52D50">
        <w:rPr>
          <w:color w:val="auto"/>
          <w:sz w:val="28"/>
          <w:szCs w:val="28"/>
        </w:rPr>
        <w:t>Соединенные Штаты Америки,</w:t>
      </w:r>
      <w:r w:rsidRPr="00F52D50">
        <w:rPr>
          <w:color w:val="auto"/>
          <w:sz w:val="28"/>
          <w:szCs w:val="28"/>
          <w:lang w:val="en-US"/>
        </w:rPr>
        <w:t> Educational</w:t>
      </w:r>
      <w:r w:rsidRPr="00F52D50">
        <w:rPr>
          <w:color w:val="auto"/>
          <w:sz w:val="28"/>
          <w:szCs w:val="28"/>
        </w:rPr>
        <w:t xml:space="preserve"> </w:t>
      </w:r>
      <w:r w:rsidRPr="00F52D50">
        <w:rPr>
          <w:color w:val="auto"/>
          <w:sz w:val="28"/>
          <w:szCs w:val="28"/>
          <w:lang w:val="en-US"/>
        </w:rPr>
        <w:t>Technology</w:t>
      </w:r>
      <w:r w:rsidRPr="00F52D50">
        <w:rPr>
          <w:color w:val="auto"/>
          <w:sz w:val="28"/>
          <w:szCs w:val="28"/>
        </w:rPr>
        <w:t xml:space="preserve"> </w:t>
      </w:r>
      <w:r w:rsidRPr="00F52D50">
        <w:rPr>
          <w:color w:val="auto"/>
          <w:sz w:val="28"/>
          <w:szCs w:val="28"/>
          <w:lang w:val="en-US"/>
        </w:rPr>
        <w:t>Publications</w:t>
      </w:r>
      <w:r w:rsidRPr="00F52D50">
        <w:rPr>
          <w:color w:val="auto"/>
          <w:sz w:val="28"/>
          <w:szCs w:val="28"/>
        </w:rPr>
        <w:t>,</w:t>
      </w:r>
      <w:r w:rsidRPr="00F52D50">
        <w:rPr>
          <w:color w:val="auto"/>
          <w:sz w:val="28"/>
          <w:szCs w:val="28"/>
          <w:lang w:val="en-US"/>
        </w:rPr>
        <w:t> </w:t>
      </w:r>
      <w:r w:rsidRPr="00F52D50">
        <w:rPr>
          <w:color w:val="auto"/>
          <w:sz w:val="28"/>
          <w:szCs w:val="28"/>
        </w:rPr>
        <w:t>1979.</w:t>
      </w:r>
      <w:r w:rsidRPr="00F52D50">
        <w:rPr>
          <w:color w:val="auto"/>
          <w:sz w:val="28"/>
          <w:szCs w:val="28"/>
          <w:lang w:val="en-US"/>
        </w:rPr>
        <w:t xml:space="preserve"> – 171 p. </w:t>
      </w:r>
    </w:p>
    <w:p w:rsidR="00F52D50" w:rsidRPr="00F52D50" w:rsidRDefault="00F52D50" w:rsidP="00F52D50">
      <w:pPr>
        <w:pStyle w:val="Default"/>
        <w:numPr>
          <w:ilvl w:val="0"/>
          <w:numId w:val="54"/>
        </w:numPr>
        <w:tabs>
          <w:tab w:val="left" w:pos="1134"/>
        </w:tabs>
        <w:ind w:left="0" w:firstLine="567"/>
        <w:jc w:val="both"/>
        <w:rPr>
          <w:color w:val="auto"/>
          <w:sz w:val="28"/>
          <w:szCs w:val="28"/>
        </w:rPr>
      </w:pPr>
      <w:r w:rsidRPr="00F52D50">
        <w:rPr>
          <w:color w:val="auto"/>
          <w:sz w:val="28"/>
          <w:szCs w:val="28"/>
          <w:shd w:val="clear" w:color="auto" w:fill="FFFFFF"/>
          <w:lang w:val="en-US"/>
        </w:rPr>
        <w:t xml:space="preserve">Vecchi, V.  Art and Creativity in Reggio Emilia: Exploring the Role and Potential of Ateliers in Early Childhood Education (1st ed.). Routledge. </w:t>
      </w:r>
      <w:r w:rsidRPr="00F52D50">
        <w:rPr>
          <w:color w:val="auto"/>
          <w:sz w:val="28"/>
          <w:szCs w:val="28"/>
          <w:shd w:val="clear" w:color="auto" w:fill="FFFFFF"/>
          <w:lang w:val="kk-KZ"/>
        </w:rPr>
        <w:t xml:space="preserve">– 2010№ </w:t>
      </w:r>
      <w:hyperlink r:id="rId69" w:history="1">
        <w:r w:rsidRPr="00F52D50">
          <w:rPr>
            <w:rStyle w:val="a3"/>
            <w:color w:val="auto"/>
            <w:sz w:val="28"/>
            <w:szCs w:val="28"/>
            <w:shd w:val="clear" w:color="auto" w:fill="FFFFFF"/>
          </w:rPr>
          <w:t>https://doi.org/10.4324/9780203854679</w:t>
        </w:r>
      </w:hyperlink>
      <w:r w:rsidRPr="00F52D50">
        <w:rPr>
          <w:color w:val="auto"/>
          <w:sz w:val="28"/>
          <w:szCs w:val="28"/>
          <w:shd w:val="clear" w:color="auto" w:fill="FFFFFF"/>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lang w:val="en-US"/>
        </w:rPr>
        <w:t xml:space="preserve">Addison, N., Burgess, L., Steers, J., &amp; Trowell, J. (2010). Understanding Art Education: Engaging reflexively with practice. </w:t>
      </w:r>
      <w:r w:rsidRPr="00F52D50">
        <w:rPr>
          <w:rFonts w:ascii="Times New Roman" w:hAnsi="Times New Roman" w:cs="Times New Roman"/>
          <w:sz w:val="28"/>
          <w:szCs w:val="28"/>
        </w:rPr>
        <w:t>London: Routledge.</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lang w:val="en-US"/>
        </w:rPr>
        <w:t>Bancroft, S., Fawcett, M., &amp; Hay, P. (2008). Researching children researching the world: 5 × 5 × 5 = creativity. Trentham: Stoke-on-Trent.</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lang w:val="en-US"/>
        </w:rPr>
        <w:t xml:space="preserve">Jeffrey, B. (2006). Creative teaching and learning: Towards a common discourse and practice. </w:t>
      </w:r>
      <w:r w:rsidRPr="00F52D50">
        <w:rPr>
          <w:rFonts w:ascii="Times New Roman" w:hAnsi="Times New Roman" w:cs="Times New Roman"/>
          <w:sz w:val="28"/>
          <w:szCs w:val="28"/>
        </w:rPr>
        <w:t>Cambridge Journal of Education, 36(3), 399–414</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lastRenderedPageBreak/>
        <w:t xml:space="preserve">Лактионова Е. Б. Психологическая экспертиза образовательной среды: автореф. дис. ... д-ра психол. наук. СПб.,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 xml:space="preserve">2013. </w:t>
      </w:r>
      <w:r w:rsidRPr="00F52D50">
        <w:rPr>
          <w:rFonts w:ascii="Times New Roman" w:hAnsi="Times New Roman" w:cs="Times New Roman"/>
          <w:sz w:val="28"/>
          <w:szCs w:val="28"/>
          <w:lang w:val="kk-KZ"/>
        </w:rPr>
        <w:t xml:space="preserve">- </w:t>
      </w:r>
      <w:r w:rsidRPr="00F52D50">
        <w:rPr>
          <w:rFonts w:ascii="Times New Roman" w:hAnsi="Times New Roman" w:cs="Times New Roman"/>
          <w:sz w:val="28"/>
          <w:szCs w:val="28"/>
        </w:rPr>
        <w:t>49 с.</w:t>
      </w:r>
    </w:p>
    <w:p w:rsidR="00F52D50" w:rsidRPr="00F52D50" w:rsidRDefault="00F52D50" w:rsidP="00F52D50">
      <w:pPr>
        <w:pStyle w:val="Default"/>
        <w:numPr>
          <w:ilvl w:val="0"/>
          <w:numId w:val="54"/>
        </w:numPr>
        <w:tabs>
          <w:tab w:val="left" w:pos="1134"/>
        </w:tabs>
        <w:ind w:left="0" w:firstLine="567"/>
        <w:jc w:val="both"/>
        <w:rPr>
          <w:color w:val="auto"/>
          <w:sz w:val="28"/>
          <w:szCs w:val="28"/>
        </w:rPr>
      </w:pPr>
      <w:r w:rsidRPr="00F52D50">
        <w:rPr>
          <w:color w:val="auto"/>
          <w:sz w:val="28"/>
          <w:szCs w:val="28"/>
        </w:rPr>
        <w:t>Назарчук, О. А. Образовательная среда школы как условие формирования гражданской активности учащихся : автореф. дис. ... канд. пед. наук : 13.00.01 / Назарчук Ольга Александровна. – Пятигорск, 2014. – 24 с.</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 ҚР Оқу-ағарту министрінің 2022 жылғы 3 тамыздағы № 348 бұйрығы (31.05.2024 жылғы өзгерістері мен толықтырулармен) </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Загвязинский В.И. Педагогика: Учебник / В.И. Загвязинский. - М.: Academia, 2017. - 160 c. </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textAlignment w:val="top"/>
        <w:rPr>
          <w:rFonts w:ascii="Times New Roman" w:hAnsi="Times New Roman" w:cs="Times New Roman"/>
          <w:sz w:val="28"/>
          <w:szCs w:val="28"/>
        </w:rPr>
      </w:pPr>
      <w:r w:rsidRPr="00F52D50">
        <w:rPr>
          <w:rFonts w:ascii="Times New Roman" w:hAnsi="Times New Roman" w:cs="Times New Roman"/>
          <w:sz w:val="28"/>
          <w:szCs w:val="28"/>
        </w:rPr>
        <w:t xml:space="preserve">Зимняя, И.А.Педагогическая психология: учебник для вузов / И.А. Зимняя. – Изд. второе, доп., испр. и перераб. – М.: Логос, 2004. – 384 с. </w:t>
      </w:r>
    </w:p>
    <w:p w:rsidR="00F52D50" w:rsidRPr="00F52D50" w:rsidRDefault="00F52D50" w:rsidP="00F52D50">
      <w:pPr>
        <w:pStyle w:val="a5"/>
        <w:numPr>
          <w:ilvl w:val="0"/>
          <w:numId w:val="54"/>
        </w:numPr>
        <w:tabs>
          <w:tab w:val="left" w:pos="912"/>
          <w:tab w:val="left" w:pos="1134"/>
        </w:tabs>
        <w:spacing w:after="0" w:line="240" w:lineRule="auto"/>
        <w:ind w:left="0" w:firstLine="567"/>
        <w:jc w:val="both"/>
        <w:rPr>
          <w:rFonts w:ascii="Times New Roman" w:eastAsia="Times New Roman" w:hAnsi="Times New Roman" w:cs="Times New Roman"/>
          <w:sz w:val="28"/>
          <w:szCs w:val="28"/>
          <w:lang w:val="kk-KZ" w:eastAsia="ru-RU"/>
        </w:rPr>
      </w:pPr>
      <w:r w:rsidRPr="00F52D50">
        <w:rPr>
          <w:rFonts w:ascii="Times New Roman" w:hAnsi="Times New Roman" w:cs="Times New Roman"/>
          <w:sz w:val="28"/>
          <w:szCs w:val="28"/>
          <w:lang w:val="kk-KZ"/>
        </w:rPr>
        <w:t>Розова, С. С. Проблема предмета методологии науки / С. С. Розова // Проблемы методологии науки. - Новосибирск: На</w:t>
      </w:r>
      <w:r w:rsidRPr="00F52D50">
        <w:rPr>
          <w:rFonts w:ascii="Times New Roman" w:hAnsi="Times New Roman" w:cs="Times New Roman"/>
          <w:sz w:val="28"/>
          <w:szCs w:val="28"/>
        </w:rPr>
        <w:t>ука, 1985</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Методологические подходы к исследованию проблем в области профессиональной педагогики : коллективная монография / Т.И. Руднева [и др.]. - Самара : Изд-во «Самарский университет», 2013. - 164 с.</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Қазақстан Республикасында мектепке дейінгі, орта, техникалық және кәсіптік білім беруді дамытудың 2023 – 2029 жылдарға арналған тұжырымдамасы. Қазақстан Республикасы Үкіметінің 2023 жылғы 28 наурыздағы № 249 қаулысы. </w:t>
      </w:r>
      <w:hyperlink r:id="rId70" w:history="1">
        <w:r w:rsidRPr="00F52D50">
          <w:rPr>
            <w:rStyle w:val="a3"/>
            <w:rFonts w:ascii="Times New Roman" w:hAnsi="Times New Roman" w:cs="Times New Roman"/>
            <w:color w:val="auto"/>
            <w:sz w:val="28"/>
            <w:szCs w:val="28"/>
            <w:lang w:val="kk-KZ"/>
          </w:rPr>
          <w:t>https://adilet.zan.kz/kaz/docs/P2300000249</w:t>
        </w:r>
      </w:hyperlink>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eastAsia="TimesNewRomanPS-BoldMT" w:hAnsi="Times New Roman" w:cs="Times New Roman"/>
          <w:bCs/>
          <w:sz w:val="28"/>
          <w:szCs w:val="28"/>
        </w:rPr>
        <w:t>Касен Г.А.</w:t>
      </w:r>
      <w:r w:rsidRPr="00F52D50">
        <w:rPr>
          <w:rFonts w:ascii="Times New Roman" w:eastAsia="TimesNewRomanPS-BoldMT" w:hAnsi="Times New Roman" w:cs="Times New Roman"/>
          <w:b/>
          <w:bCs/>
          <w:sz w:val="28"/>
          <w:szCs w:val="28"/>
        </w:rPr>
        <w:t xml:space="preserve"> </w:t>
      </w:r>
      <w:r w:rsidRPr="00F52D50">
        <w:rPr>
          <w:rFonts w:ascii="Times New Roman" w:eastAsia="TimesNewRomanPS-BoldMT" w:hAnsi="Times New Roman" w:cs="Times New Roman"/>
          <w:sz w:val="28"/>
          <w:szCs w:val="28"/>
        </w:rPr>
        <w:t>Личностно-ориентированный, проектный и проблемно-ориентированный подходы в обучении: методические рекомендации/ Г.А. Касен, А.К. Мынбаева, З.М. Садвакасова. –Алматы: Қазақ</w:t>
      </w:r>
      <w:r w:rsidRPr="00F52D50">
        <w:rPr>
          <w:rFonts w:ascii="Times New Roman" w:eastAsia="TimesNewRomanPS-BoldMT" w:hAnsi="Times New Roman" w:cs="Times New Roman"/>
          <w:sz w:val="28"/>
          <w:szCs w:val="28"/>
          <w:lang w:val="kk-KZ"/>
        </w:rPr>
        <w:t xml:space="preserve"> </w:t>
      </w:r>
      <w:r w:rsidRPr="00F52D50">
        <w:rPr>
          <w:rFonts w:ascii="Times New Roman" w:eastAsia="TimesNewRomanPS-BoldMT" w:hAnsi="Times New Roman" w:cs="Times New Roman"/>
          <w:sz w:val="28"/>
          <w:szCs w:val="28"/>
        </w:rPr>
        <w:t>университеті, 2013. – 78 с.</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Хуторской А.В. Методика личностно-ориентированного обучения. Как обучать всех по-разному?: Пособие для учителя. – М.: Изд-во ВЛАДОС-ПРЕСС, 2005. – 383 с.</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Бондаревская Е.В. Теория и практика личностно-ориентированного образования. [Текст] – Ростов на Дону: 2000. – С. 103.</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 xml:space="preserve">Сериков В.В. Образование и личность. Теория и практика проектирования педагогических систем. — М.: Издательская корпорация «Логос», 1999. — 272 с. </w:t>
      </w:r>
    </w:p>
    <w:p w:rsidR="00F52D50" w:rsidRPr="00F52D50" w:rsidRDefault="009A7804"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hyperlink r:id="rId71" w:history="1">
        <w:r w:rsidR="00F52D50" w:rsidRPr="00F52D50">
          <w:rPr>
            <w:rStyle w:val="a3"/>
            <w:rFonts w:ascii="Times New Roman" w:hAnsi="Times New Roman" w:cs="Times New Roman"/>
            <w:color w:val="auto"/>
            <w:sz w:val="28"/>
            <w:szCs w:val="28"/>
            <w:u w:val="none"/>
            <w:shd w:val="clear" w:color="auto" w:fill="FFFFFF"/>
          </w:rPr>
          <w:t>Квасных Г.С., Барановская О.М.</w:t>
        </w:r>
      </w:hyperlink>
      <w:r w:rsidR="00F52D50" w:rsidRPr="00F52D50">
        <w:rPr>
          <w:rFonts w:ascii="Times New Roman" w:hAnsi="Times New Roman" w:cs="Times New Roman"/>
          <w:sz w:val="28"/>
          <w:szCs w:val="28"/>
          <w:shd w:val="clear" w:color="auto" w:fill="FFFFFF"/>
        </w:rPr>
        <w:t>   Деятельностный подход к обучению младших школьников [Текст] / </w:t>
      </w:r>
      <w:r w:rsidR="00F52D50" w:rsidRPr="00F52D50">
        <w:rPr>
          <w:rFonts w:ascii="Times New Roman" w:hAnsi="Times New Roman" w:cs="Times New Roman"/>
          <w:bCs/>
          <w:sz w:val="28"/>
          <w:szCs w:val="28"/>
          <w:shd w:val="clear" w:color="auto" w:fill="FFFFFF"/>
        </w:rPr>
        <w:t>Квасных</w:t>
      </w:r>
      <w:r w:rsidR="00F52D50" w:rsidRPr="00F52D50">
        <w:rPr>
          <w:rFonts w:ascii="Times New Roman" w:hAnsi="Times New Roman" w:cs="Times New Roman"/>
          <w:sz w:val="28"/>
          <w:szCs w:val="28"/>
          <w:shd w:val="clear" w:color="auto" w:fill="FFFFFF"/>
        </w:rPr>
        <w:t> Г.С., Барановская О.М. // Вестник Северо-Казахстанского государственного университета имени Манаша Козыбаева. - 2015. - №3(28). - С.95-100.</w:t>
      </w:r>
    </w:p>
    <w:p w:rsidR="00F52D50" w:rsidRPr="00F52D50" w:rsidRDefault="00F52D50" w:rsidP="00F52D50">
      <w:pPr>
        <w:pStyle w:val="a5"/>
        <w:numPr>
          <w:ilvl w:val="0"/>
          <w:numId w:val="54"/>
        </w:numPr>
        <w:shd w:val="clear" w:color="auto" w:fill="FFFFFF"/>
        <w:tabs>
          <w:tab w:val="left" w:pos="1134"/>
        </w:tabs>
        <w:spacing w:after="0" w:line="240" w:lineRule="auto"/>
        <w:ind w:left="0" w:firstLine="567"/>
        <w:jc w:val="both"/>
        <w:rPr>
          <w:rFonts w:ascii="Times New Roman" w:eastAsia="Times New Roman" w:hAnsi="Times New Roman" w:cs="Times New Roman"/>
          <w:sz w:val="28"/>
          <w:szCs w:val="28"/>
          <w:lang w:eastAsia="ru-RU"/>
        </w:rPr>
      </w:pPr>
      <w:r w:rsidRPr="00F52D50">
        <w:rPr>
          <w:rFonts w:ascii="Times New Roman" w:eastAsia="Times New Roman" w:hAnsi="Times New Roman" w:cs="Times New Roman"/>
          <w:bCs/>
          <w:sz w:val="28"/>
          <w:szCs w:val="28"/>
          <w:lang w:val="kk-KZ" w:eastAsia="ru-RU"/>
        </w:rPr>
        <w:t>Д</w:t>
      </w:r>
      <w:r w:rsidRPr="00F52D50">
        <w:rPr>
          <w:rFonts w:ascii="Times New Roman" w:eastAsia="Times New Roman" w:hAnsi="Times New Roman" w:cs="Times New Roman"/>
          <w:bCs/>
          <w:sz w:val="28"/>
          <w:szCs w:val="28"/>
          <w:lang w:eastAsia="ru-RU"/>
        </w:rPr>
        <w:t>ьюи, Дж. </w:t>
      </w:r>
      <w:r w:rsidRPr="00F52D50">
        <w:rPr>
          <w:rFonts w:ascii="Times New Roman" w:eastAsia="Times New Roman" w:hAnsi="Times New Roman" w:cs="Times New Roman"/>
          <w:sz w:val="28"/>
          <w:szCs w:val="28"/>
          <w:lang w:eastAsia="ru-RU"/>
        </w:rPr>
        <w:t>Демократия и образование / Пер. с англ. - M.:</w:t>
      </w:r>
      <w:r w:rsidRPr="00F52D50">
        <w:rPr>
          <w:rFonts w:ascii="Times New Roman" w:eastAsia="Times New Roman" w:hAnsi="Times New Roman" w:cs="Times New Roman"/>
          <w:sz w:val="28"/>
          <w:szCs w:val="28"/>
          <w:lang w:val="kk-KZ" w:eastAsia="ru-RU"/>
        </w:rPr>
        <w:t>П</w:t>
      </w:r>
      <w:r w:rsidRPr="00F52D50">
        <w:rPr>
          <w:rFonts w:ascii="Times New Roman" w:eastAsia="Times New Roman" w:hAnsi="Times New Roman" w:cs="Times New Roman"/>
          <w:sz w:val="28"/>
          <w:szCs w:val="28"/>
          <w:lang w:eastAsia="ru-RU"/>
        </w:rPr>
        <w:t>едагогика. 2010.</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rPr>
        <w:t>Перевощикова Е. Н. Образовательные результаты в подготовке будущего педагога и средства оценки их достижения //Вестник Мининского университета. – 2022. – Т. 10. – №. 1 (38). – С. 3.</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lastRenderedPageBreak/>
        <w:t xml:space="preserve">Скворцова С.В. </w:t>
      </w:r>
      <w:r w:rsidRPr="00F52D50">
        <w:rPr>
          <w:rFonts w:ascii="Times New Roman" w:hAnsi="Times New Roman" w:cs="Times New Roman"/>
          <w:sz w:val="28"/>
          <w:szCs w:val="28"/>
          <w:shd w:val="clear" w:color="auto" w:fill="FFFFFF"/>
          <w:lang w:val="kk-KZ"/>
        </w:rPr>
        <w:t>О</w:t>
      </w:r>
      <w:r w:rsidRPr="00F52D50">
        <w:rPr>
          <w:rFonts w:ascii="Times New Roman" w:hAnsi="Times New Roman" w:cs="Times New Roman"/>
          <w:sz w:val="28"/>
          <w:szCs w:val="28"/>
          <w:shd w:val="clear" w:color="auto" w:fill="FFFFFF"/>
        </w:rPr>
        <w:t>сновы обучения креативной деятельности (на примере педагогики</w:t>
      </w:r>
      <w:r w:rsidRPr="00F52D50">
        <w:rPr>
          <w:rFonts w:ascii="Times New Roman" w:hAnsi="Times New Roman" w:cs="Times New Roman"/>
          <w:sz w:val="28"/>
          <w:szCs w:val="28"/>
          <w:shd w:val="clear" w:color="auto" w:fill="FFFFFF"/>
          <w:lang w:val="kk-KZ"/>
        </w:rPr>
        <w:t xml:space="preserve"> В</w:t>
      </w:r>
      <w:r w:rsidRPr="00F52D50">
        <w:rPr>
          <w:rFonts w:ascii="Times New Roman" w:hAnsi="Times New Roman" w:cs="Times New Roman"/>
          <w:sz w:val="28"/>
          <w:szCs w:val="28"/>
          <w:shd w:val="clear" w:color="auto" w:fill="FFFFFF"/>
        </w:rPr>
        <w:t>еликобритании). </w:t>
      </w:r>
      <w:r w:rsidRPr="00F52D50">
        <w:rPr>
          <w:rFonts w:ascii="Times New Roman" w:hAnsi="Times New Roman" w:cs="Times New Roman"/>
          <w:i/>
          <w:iCs/>
          <w:sz w:val="28"/>
          <w:szCs w:val="28"/>
          <w:shd w:val="clear" w:color="auto" w:fill="FFFFFF"/>
        </w:rPr>
        <w:t>Образование и наука</w:t>
      </w:r>
      <w:r w:rsidRPr="00F52D50">
        <w:rPr>
          <w:rFonts w:ascii="Times New Roman" w:hAnsi="Times New Roman" w:cs="Times New Roman"/>
          <w:sz w:val="28"/>
          <w:szCs w:val="28"/>
          <w:shd w:val="clear" w:color="auto" w:fill="FFFFFF"/>
        </w:rPr>
        <w:t>. 2015;1(2):155-165.</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 </w:t>
      </w:r>
      <w:hyperlink r:id="rId72" w:tgtFrame="_blank" w:history="1">
        <w:r w:rsidRPr="00F52D50">
          <w:rPr>
            <w:rStyle w:val="a3"/>
            <w:rFonts w:ascii="Times New Roman" w:hAnsi="Times New Roman" w:cs="Times New Roman"/>
            <w:color w:val="auto"/>
            <w:sz w:val="28"/>
            <w:szCs w:val="28"/>
            <w:shd w:val="clear" w:color="auto" w:fill="FFFFFF"/>
          </w:rPr>
          <w:t>https://doi.org/10.17853/1994-5639-2015-2-155-165</w:t>
        </w:r>
      </w:hyperlink>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en-US"/>
        </w:rPr>
        <w:t>Jeffrey B, Craft A. Teaching Creatively and Teaching for Creativity: Distinctions and Relationships. – The Open University, UK: Educational Studies, Taylor and Francis Ltd – 2004. – V. 30. – № 1. – P. 77–87.</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F52D50">
        <w:rPr>
          <w:rFonts w:ascii="Times New Roman" w:hAnsi="Times New Roman" w:cs="Times New Roman"/>
          <w:sz w:val="28"/>
          <w:szCs w:val="28"/>
          <w:shd w:val="clear" w:color="auto" w:fill="FFFFFF"/>
        </w:rPr>
        <w:t>Тамбиева С. О. Дидактическая игра как средство активизации коммуникативной деятельности младших школьников</w:t>
      </w:r>
      <w:r w:rsidRPr="00F52D50">
        <w:rPr>
          <w:rFonts w:ascii="Times New Roman" w:hAnsi="Times New Roman" w:cs="Times New Roman"/>
          <w:sz w:val="28"/>
          <w:szCs w:val="28"/>
          <w:shd w:val="clear" w:color="auto" w:fill="FFFFFF"/>
          <w:lang w:val="kk-KZ"/>
        </w:rPr>
        <w:t xml:space="preserve">: автореф. </w:t>
      </w:r>
      <w:r w:rsidRPr="00F52D50">
        <w:rPr>
          <w:rFonts w:ascii="Times New Roman" w:hAnsi="Times New Roman" w:cs="Times New Roman"/>
          <w:sz w:val="28"/>
          <w:szCs w:val="28"/>
        </w:rPr>
        <w:t>дисс</w:t>
      </w:r>
      <w:r w:rsidRPr="00F52D50">
        <w:rPr>
          <w:rFonts w:ascii="Times New Roman" w:hAnsi="Times New Roman" w:cs="Times New Roman"/>
          <w:sz w:val="28"/>
          <w:szCs w:val="28"/>
          <w:lang w:val="kk-KZ"/>
        </w:rPr>
        <w:t>.</w:t>
      </w:r>
      <w:r w:rsidRPr="00F52D50">
        <w:rPr>
          <w:rFonts w:ascii="Times New Roman" w:hAnsi="Times New Roman" w:cs="Times New Roman"/>
          <w:sz w:val="28"/>
          <w:szCs w:val="28"/>
        </w:rPr>
        <w:t xml:space="preserve"> на соискание ученой степени кандидата педагогических наук</w:t>
      </w:r>
      <w:r w:rsidRPr="00F52D50">
        <w:rPr>
          <w:rFonts w:ascii="Times New Roman" w:hAnsi="Times New Roman" w:cs="Times New Roman"/>
          <w:sz w:val="28"/>
          <w:szCs w:val="28"/>
          <w:lang w:val="kk-KZ"/>
        </w:rPr>
        <w:t>. – Майкоп:2007. – 24с.</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F52D50">
        <w:rPr>
          <w:rFonts w:ascii="Times New Roman" w:hAnsi="Times New Roman" w:cs="Times New Roman"/>
          <w:sz w:val="28"/>
          <w:szCs w:val="28"/>
        </w:rPr>
        <w:t>Иванов Д.В. Развитие креативной компетентности будущих учителей начальных классов в информационно-образовательной среде вуза : диссертация ... кандидата педагогических наук : 5.8.1. / Иванов Динар Валерьевич; [Место защиты: ФГАОУ ВО «Казанский (Приволжский) федеральный университет» ; Диссовет КФУ.058.1]. — Казань, 2023. — 251 с.</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F52D50">
        <w:rPr>
          <w:rFonts w:ascii="Times New Roman" w:eastAsia="Times New Roman" w:hAnsi="Times New Roman" w:cs="Times New Roman"/>
          <w:sz w:val="28"/>
          <w:szCs w:val="28"/>
          <w:lang w:val="kk-KZ" w:eastAsia="ru-RU"/>
        </w:rPr>
        <w:t xml:space="preserve">Котова Н.А. Организационно-педагогические условия формирования инновационной образовательной среды вуза: дисс.на соискание ученой степени кандидата педагогических наук. – Тамбов:2020. – 250с.  </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F52D50">
        <w:rPr>
          <w:rFonts w:ascii="Times New Roman" w:hAnsi="Times New Roman" w:cs="Times New Roman"/>
          <w:sz w:val="28"/>
          <w:szCs w:val="28"/>
        </w:rPr>
        <w:t xml:space="preserve">Савенков, А. И. Как рассадить детей в классе. Психологическое пространство личности ребенка / А. И. Савенков. – Москва : Издательский дом "Первое сентября", 2006. – 32 с. </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F52D50">
        <w:rPr>
          <w:rFonts w:ascii="Times New Roman" w:hAnsi="Times New Roman" w:cs="Times New Roman"/>
          <w:sz w:val="28"/>
          <w:szCs w:val="28"/>
        </w:rPr>
        <w:t>Менг Т. В. Средовой подход к организации образовательного процесса в современном вузе / Т. В. Менг // Известия Российского государственного педагогического университета им. А. И. Герцена. – 2008. – № 52. – С. 70-83.</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F52D50">
        <w:rPr>
          <w:rFonts w:ascii="Times New Roman" w:hAnsi="Times New Roman" w:cs="Times New Roman"/>
          <w:sz w:val="28"/>
          <w:szCs w:val="28"/>
          <w:lang w:val="kk-KZ"/>
        </w:rPr>
        <w:t xml:space="preserve">Куралбаева А.А. </w:t>
      </w:r>
      <w:r w:rsidRPr="00F52D50">
        <w:rPr>
          <w:rFonts w:ascii="Times New Roman" w:hAnsi="Times New Roman" w:cs="Times New Roman"/>
          <w:bCs/>
          <w:sz w:val="28"/>
          <w:szCs w:val="28"/>
        </w:rPr>
        <w:t>Бастауыш сынып пәндерін интеграциялау негізінде білім сапасын арттыру</w:t>
      </w:r>
      <w:r w:rsidRPr="00F52D50">
        <w:rPr>
          <w:rFonts w:ascii="Times New Roman" w:hAnsi="Times New Roman" w:cs="Times New Roman"/>
          <w:bCs/>
          <w:sz w:val="28"/>
          <w:szCs w:val="28"/>
          <w:lang w:val="kk-KZ"/>
        </w:rPr>
        <w:t xml:space="preserve">. </w:t>
      </w:r>
      <w:r w:rsidRPr="00F52D50">
        <w:rPr>
          <w:rFonts w:ascii="Times New Roman" w:hAnsi="Times New Roman" w:cs="Times New Roman"/>
          <w:sz w:val="28"/>
          <w:szCs w:val="28"/>
          <w:shd w:val="clear" w:color="auto" w:fill="FFFFFF"/>
          <w:lang w:val="kk-KZ"/>
        </w:rPr>
        <w:t>Философия докторы (PhD) ғылыми дәрежесін алу үшін орындалған диссертация:  D010300-Педагогика және психология. –  Қ.А.Ясауи атындағы Халықаралық қазақ-түрік университеті . – Түркістан: 2014. – 184 б.</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Жумабаева Ж.А.  Бастауыш білім беру пәндерін метапәндік тұрғыда оқыту. </w:t>
      </w:r>
      <w:r w:rsidRPr="00F52D50">
        <w:rPr>
          <w:rFonts w:ascii="Times New Roman" w:hAnsi="Times New Roman" w:cs="Times New Roman"/>
          <w:sz w:val="28"/>
          <w:szCs w:val="28"/>
          <w:shd w:val="clear" w:color="auto" w:fill="FFFFFF"/>
          <w:lang w:val="kk-KZ"/>
        </w:rPr>
        <w:t xml:space="preserve">Философия докторы (PhD) ғылыми дәрежесін алу үшін орындалған диссертация:  </w:t>
      </w:r>
      <w:r w:rsidRPr="00F52D50">
        <w:rPr>
          <w:rFonts w:ascii="Times New Roman" w:hAnsi="Times New Roman" w:cs="Times New Roman"/>
          <w:sz w:val="28"/>
          <w:szCs w:val="28"/>
          <w:lang w:val="kk-KZ"/>
        </w:rPr>
        <w:t>6D010200- Бастауышта оқыту педагогикасы мен әдістемесі</w:t>
      </w:r>
      <w:r w:rsidRPr="00F52D50">
        <w:rPr>
          <w:rFonts w:ascii="Times New Roman" w:hAnsi="Times New Roman" w:cs="Times New Roman"/>
          <w:sz w:val="28"/>
          <w:szCs w:val="28"/>
          <w:shd w:val="clear" w:color="auto" w:fill="FFFFFF"/>
          <w:lang w:val="kk-KZ"/>
        </w:rPr>
        <w:t xml:space="preserve">. –  </w:t>
      </w:r>
      <w:r w:rsidRPr="00F52D50">
        <w:rPr>
          <w:rFonts w:ascii="Times New Roman" w:hAnsi="Times New Roman" w:cs="Times New Roman"/>
          <w:sz w:val="28"/>
          <w:szCs w:val="28"/>
          <w:lang w:val="kk-KZ"/>
        </w:rPr>
        <w:t>Абай атындағы Қазақ ұлттық педагогикалық университеті</w:t>
      </w:r>
      <w:r w:rsidRPr="00F52D50">
        <w:rPr>
          <w:rFonts w:ascii="Times New Roman" w:hAnsi="Times New Roman" w:cs="Times New Roman"/>
          <w:sz w:val="28"/>
          <w:szCs w:val="28"/>
          <w:shd w:val="clear" w:color="auto" w:fill="FFFFFF"/>
          <w:lang w:val="kk-KZ"/>
        </w:rPr>
        <w:t>. – Алматы: 2021. – 169 б.</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Тулегенова Г. Бастауыш сыныпта гуманитарлық пәндер негізінде оқушыларға патриоттық тәрбие беру. Философия докторы (PhD) дәрежесін алу үшін дайындалған диссертация: — 6D010200 – Бастауышта оқыту педагогикасы мен әдістемесі. — І. Жансүгіров атындағы Жетісу университеті. — Талдықорған: 2021. — 150 б.</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t>Анисимова И.Ю.,Дайрабаева</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 xml:space="preserve">А.Б. </w:t>
      </w:r>
      <w:r w:rsidRPr="00F52D50">
        <w:rPr>
          <w:rFonts w:ascii="Times New Roman" w:hAnsi="Times New Roman" w:cs="Times New Roman"/>
          <w:sz w:val="28"/>
          <w:szCs w:val="28"/>
          <w:shd w:val="clear" w:color="auto" w:fill="FFFFFF"/>
          <w:lang w:val="kk-KZ"/>
        </w:rPr>
        <w:t>А</w:t>
      </w:r>
      <w:r w:rsidRPr="00F52D50">
        <w:rPr>
          <w:rFonts w:ascii="Times New Roman" w:hAnsi="Times New Roman" w:cs="Times New Roman"/>
          <w:sz w:val="28"/>
          <w:szCs w:val="28"/>
          <w:shd w:val="clear" w:color="auto" w:fill="FFFFFF"/>
        </w:rPr>
        <w:t>ктуальные проблемы преподавания социально-гуманитарных дисциплин: традиции и инновации</w:t>
      </w:r>
      <w:r w:rsidRPr="00F52D50">
        <w:rPr>
          <w:rFonts w:ascii="Times New Roman" w:hAnsi="Times New Roman" w:cs="Times New Roman"/>
          <w:sz w:val="28"/>
          <w:szCs w:val="28"/>
          <w:shd w:val="clear" w:color="auto" w:fill="FFFFFF"/>
          <w:lang w:val="kk-KZ"/>
        </w:rPr>
        <w:t>/</w:t>
      </w:r>
      <w:r w:rsidRPr="00F52D50">
        <w:rPr>
          <w:rFonts w:ascii="Times New Roman" w:hAnsi="Times New Roman" w:cs="Times New Roman"/>
          <w:sz w:val="28"/>
          <w:szCs w:val="28"/>
          <w:shd w:val="clear" w:color="auto" w:fill="FFFFFF"/>
        </w:rPr>
        <w:t xml:space="preserve"> </w:t>
      </w:r>
      <w:r w:rsidRPr="00F52D50">
        <w:rPr>
          <w:rFonts w:ascii="Times New Roman" w:hAnsi="Times New Roman" w:cs="Times New Roman"/>
          <w:sz w:val="28"/>
          <w:szCs w:val="28"/>
          <w:shd w:val="clear" w:color="auto" w:fill="FFFFFF"/>
          <w:lang w:val="kk-KZ"/>
        </w:rPr>
        <w:t>«А</w:t>
      </w:r>
      <w:r w:rsidRPr="00F52D50">
        <w:rPr>
          <w:rFonts w:ascii="Times New Roman" w:hAnsi="Times New Roman" w:cs="Times New Roman"/>
          <w:sz w:val="28"/>
          <w:szCs w:val="28"/>
          <w:shd w:val="clear" w:color="auto" w:fill="FFFFFF"/>
        </w:rPr>
        <w:t>likhan</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bokeikhan</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university» хабаршысы,</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No1(60),</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2024</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lang w:val="kk-KZ"/>
        </w:rPr>
        <w:t>https://vestnik.semuniver.kz/index.php/main/article/view/599/547</w:t>
      </w:r>
    </w:p>
    <w:p w:rsidR="00F52D50" w:rsidRPr="00F52D50" w:rsidRDefault="00F52D50" w:rsidP="00F52D50">
      <w:pPr>
        <w:pStyle w:val="a5"/>
        <w:numPr>
          <w:ilvl w:val="0"/>
          <w:numId w:val="54"/>
        </w:numPr>
        <w:tabs>
          <w:tab w:val="left" w:pos="1134"/>
        </w:tabs>
        <w:spacing w:after="0" w:line="240" w:lineRule="auto"/>
        <w:ind w:left="0" w:firstLine="567"/>
        <w:jc w:val="both"/>
        <w:rPr>
          <w:rStyle w:val="a3"/>
          <w:rFonts w:ascii="Times New Roman" w:hAnsi="Times New Roman" w:cs="Times New Roman"/>
          <w:color w:val="auto"/>
          <w:sz w:val="28"/>
          <w:szCs w:val="28"/>
          <w:lang w:val="kk-KZ"/>
        </w:rPr>
      </w:pPr>
      <w:r w:rsidRPr="00F52D50">
        <w:rPr>
          <w:rFonts w:ascii="Times New Roman" w:hAnsi="Times New Roman" w:cs="Times New Roman"/>
          <w:sz w:val="28"/>
          <w:szCs w:val="28"/>
          <w:lang w:val="kk-KZ"/>
        </w:rPr>
        <w:t xml:space="preserve">Таурбекова А.С., Толегенова Н.К. Бастауыш сыныптардағы гуманитарлық пәндерге бағытталған жаңашыл тәсілдерді оқу үрдісіне енгізу/ Л.Н. Гумилев атындағы Еуразия ұлттық университетінің ХАБАРШЫСЫ. </w:t>
      </w:r>
      <w:r w:rsidRPr="00F52D50">
        <w:rPr>
          <w:rFonts w:ascii="Times New Roman" w:hAnsi="Times New Roman" w:cs="Times New Roman"/>
          <w:sz w:val="28"/>
          <w:szCs w:val="28"/>
          <w:lang w:val="kk-KZ"/>
        </w:rPr>
        <w:lastRenderedPageBreak/>
        <w:t xml:space="preserve">Педагогика. Психология. Әлеуметтану сериясы. - № 4(141)/2022 </w:t>
      </w:r>
      <w:hyperlink r:id="rId73" w:history="1">
        <w:r w:rsidRPr="00F52D50">
          <w:rPr>
            <w:rStyle w:val="a3"/>
            <w:rFonts w:ascii="Times New Roman" w:hAnsi="Times New Roman" w:cs="Times New Roman"/>
            <w:color w:val="auto"/>
            <w:sz w:val="28"/>
            <w:szCs w:val="28"/>
            <w:lang w:val="kk-KZ"/>
          </w:rPr>
          <w:t>file:///C:/Users/user/Downloads/Педагогика+4-2022-290-298%20(1).pdf</w:t>
        </w:r>
      </w:hyperlink>
    </w:p>
    <w:p w:rsidR="00F52D50" w:rsidRPr="00F52D50" w:rsidRDefault="00F52D50" w:rsidP="00F52D50">
      <w:pPr>
        <w:pStyle w:val="a5"/>
        <w:numPr>
          <w:ilvl w:val="0"/>
          <w:numId w:val="54"/>
        </w:numPr>
        <w:tabs>
          <w:tab w:val="left" w:pos="1134"/>
        </w:tabs>
        <w:spacing w:after="0" w:line="240" w:lineRule="auto"/>
        <w:ind w:left="0" w:firstLine="567"/>
        <w:jc w:val="both"/>
        <w:rPr>
          <w:rStyle w:val="a3"/>
          <w:rFonts w:ascii="Times New Roman" w:hAnsi="Times New Roman" w:cs="Times New Roman"/>
          <w:color w:val="auto"/>
          <w:sz w:val="28"/>
          <w:szCs w:val="28"/>
          <w:lang w:val="kk-KZ"/>
        </w:rPr>
      </w:pPr>
      <w:r w:rsidRPr="00F52D50">
        <w:rPr>
          <w:rFonts w:ascii="Times New Roman" w:hAnsi="Times New Roman" w:cs="Times New Roman"/>
          <w:sz w:val="28"/>
          <w:szCs w:val="28"/>
          <w:lang w:val="en-US"/>
        </w:rPr>
        <w:t xml:space="preserve">Reiter, Christine M., "21st Century Education: The Importance of the Humanities in Primary Education in the Age of STEM" (2017). Senior Theses. 65. </w:t>
      </w:r>
      <w:hyperlink r:id="rId74" w:history="1">
        <w:r w:rsidRPr="00F52D50">
          <w:rPr>
            <w:rStyle w:val="a3"/>
            <w:rFonts w:ascii="Times New Roman" w:hAnsi="Times New Roman" w:cs="Times New Roman"/>
            <w:color w:val="auto"/>
            <w:sz w:val="28"/>
            <w:szCs w:val="28"/>
            <w:lang w:val="en-US"/>
          </w:rPr>
          <w:t>https://doi.org/10.33015/dominican.edu/2017.HCS.ST.09</w:t>
        </w:r>
      </w:hyperlink>
    </w:p>
    <w:p w:rsidR="00F52D50" w:rsidRPr="00F52D50" w:rsidRDefault="00F52D50" w:rsidP="00F52D50">
      <w:pPr>
        <w:pStyle w:val="a5"/>
        <w:numPr>
          <w:ilvl w:val="0"/>
          <w:numId w:val="54"/>
        </w:numPr>
        <w:tabs>
          <w:tab w:val="left" w:pos="993"/>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ҚР Оқу-ағарту министрінің 2022 жылғы 16 қыркүйектегі № 399 бұйрығы (2023 жылғы 5 шiлдедегi № 199 бұйрығы негізінде толықтырулар мен өзгертулермен). </w:t>
      </w:r>
      <w:hyperlink r:id="rId75" w:history="1">
        <w:r w:rsidRPr="00F52D50">
          <w:rPr>
            <w:rStyle w:val="a3"/>
            <w:rFonts w:ascii="Times New Roman" w:hAnsi="Times New Roman" w:cs="Times New Roman"/>
            <w:color w:val="auto"/>
            <w:sz w:val="28"/>
            <w:szCs w:val="28"/>
            <w:lang w:val="en-US"/>
          </w:rPr>
          <w:t>https://adilet.zan.kz/rus/docs/V2300033078</w:t>
        </w:r>
      </w:hyperlink>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 xml:space="preserve">Серьёзное творческое мышление / Э. Боно // Пер. с англ. Д. Я. Онацкая.— Мн.: 00 0 «Попурри», 2005.— </w:t>
      </w:r>
      <w:r w:rsidRPr="00F52D50">
        <w:rPr>
          <w:rFonts w:ascii="Times New Roman" w:hAnsi="Times New Roman" w:cs="Times New Roman"/>
          <w:sz w:val="28"/>
          <w:szCs w:val="28"/>
          <w:lang w:val="en-US"/>
        </w:rPr>
        <w:t xml:space="preserve">416 </w:t>
      </w:r>
      <w:r w:rsidRPr="00F52D50">
        <w:rPr>
          <w:rFonts w:ascii="Times New Roman" w:hAnsi="Times New Roman" w:cs="Times New Roman"/>
          <w:sz w:val="28"/>
          <w:szCs w:val="28"/>
        </w:rPr>
        <w:t>с</w:t>
      </w:r>
      <w:r w:rsidRPr="00F52D50">
        <w:rPr>
          <w:rFonts w:ascii="Times New Roman" w:hAnsi="Times New Roman" w:cs="Times New Roman"/>
          <w:sz w:val="28"/>
          <w:szCs w:val="28"/>
          <w:lang w:val="en-US"/>
        </w:rPr>
        <w:t>.:</w:t>
      </w:r>
      <w:r w:rsidRPr="00F52D50">
        <w:rPr>
          <w:rFonts w:ascii="Times New Roman" w:hAnsi="Times New Roman" w:cs="Times New Roman"/>
          <w:sz w:val="28"/>
          <w:szCs w:val="28"/>
        </w:rPr>
        <w:t>ил</w:t>
      </w:r>
      <w:r w:rsidRPr="00F52D50">
        <w:rPr>
          <w:rFonts w:ascii="Times New Roman" w:hAnsi="Times New Roman" w:cs="Times New Roman"/>
          <w:sz w:val="28"/>
          <w:szCs w:val="28"/>
          <w:lang w:val="en-US"/>
        </w:rPr>
        <w:t>.</w:t>
      </w:r>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F52D50">
        <w:rPr>
          <w:rFonts w:ascii="Times New Roman" w:hAnsi="Times New Roman" w:cs="Times New Roman"/>
          <w:sz w:val="28"/>
          <w:szCs w:val="28"/>
          <w:shd w:val="clear" w:color="auto" w:fill="FFFFFF"/>
          <w:lang w:val="en-US"/>
        </w:rPr>
        <w:t>Kokotsaki, D., Menzies, V., &amp; Wiggins, A. (2016). Project-based learning: A review of the literature. </w:t>
      </w:r>
      <w:r w:rsidRPr="00F52D50">
        <w:rPr>
          <w:rFonts w:ascii="Times New Roman" w:hAnsi="Times New Roman" w:cs="Times New Roman"/>
          <w:i/>
          <w:iCs/>
          <w:sz w:val="28"/>
          <w:szCs w:val="28"/>
          <w:shd w:val="clear" w:color="auto" w:fill="FFFFFF"/>
          <w:lang w:val="en-US"/>
        </w:rPr>
        <w:t>Improving Schools</w:t>
      </w:r>
      <w:r w:rsidRPr="00F52D50">
        <w:rPr>
          <w:rFonts w:ascii="Times New Roman" w:hAnsi="Times New Roman" w:cs="Times New Roman"/>
          <w:sz w:val="28"/>
          <w:szCs w:val="28"/>
          <w:shd w:val="clear" w:color="auto" w:fill="FFFFFF"/>
          <w:lang w:val="en-US"/>
        </w:rPr>
        <w:t>, </w:t>
      </w:r>
      <w:r w:rsidRPr="00F52D50">
        <w:rPr>
          <w:rFonts w:ascii="Times New Roman" w:hAnsi="Times New Roman" w:cs="Times New Roman"/>
          <w:i/>
          <w:iCs/>
          <w:sz w:val="28"/>
          <w:szCs w:val="28"/>
          <w:shd w:val="clear" w:color="auto" w:fill="FFFFFF"/>
          <w:lang w:val="en-US"/>
        </w:rPr>
        <w:t>19</w:t>
      </w:r>
      <w:r w:rsidRPr="00F52D50">
        <w:rPr>
          <w:rFonts w:ascii="Times New Roman" w:hAnsi="Times New Roman" w:cs="Times New Roman"/>
          <w:sz w:val="28"/>
          <w:szCs w:val="28"/>
          <w:shd w:val="clear" w:color="auto" w:fill="FFFFFF"/>
          <w:lang w:val="en-US"/>
        </w:rPr>
        <w:t>(3), 267-277.</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en-US"/>
        </w:rPr>
        <w:t xml:space="preserve">Stepanenko O. et al. The effectiveness of the project method in teaching humanitarian disciplines //Revista EDaPECI. – 2024. – </w:t>
      </w:r>
      <w:r w:rsidRPr="00F52D50">
        <w:rPr>
          <w:rFonts w:ascii="Times New Roman" w:hAnsi="Times New Roman" w:cs="Times New Roman"/>
          <w:sz w:val="28"/>
          <w:szCs w:val="28"/>
          <w:shd w:val="clear" w:color="auto" w:fill="FFFFFF"/>
        </w:rPr>
        <w:t>Т</w:t>
      </w:r>
      <w:r w:rsidRPr="00F52D50">
        <w:rPr>
          <w:rFonts w:ascii="Times New Roman" w:hAnsi="Times New Roman" w:cs="Times New Roman"/>
          <w:sz w:val="28"/>
          <w:szCs w:val="28"/>
          <w:shd w:val="clear" w:color="auto" w:fill="FFFFFF"/>
          <w:lang w:val="en-US"/>
        </w:rPr>
        <w:t xml:space="preserve">. 24. – №. 1. – </w:t>
      </w:r>
      <w:r w:rsidRPr="00F52D50">
        <w:rPr>
          <w:rFonts w:ascii="Times New Roman" w:hAnsi="Times New Roman" w:cs="Times New Roman"/>
          <w:sz w:val="28"/>
          <w:szCs w:val="28"/>
          <w:shd w:val="clear" w:color="auto" w:fill="FFFFFF"/>
        </w:rPr>
        <w:t>С</w:t>
      </w:r>
      <w:r w:rsidRPr="00F52D50">
        <w:rPr>
          <w:rFonts w:ascii="Times New Roman" w:hAnsi="Times New Roman" w:cs="Times New Roman"/>
          <w:sz w:val="28"/>
          <w:szCs w:val="28"/>
          <w:shd w:val="clear" w:color="auto" w:fill="FFFFFF"/>
          <w:lang w:val="en-US"/>
        </w:rPr>
        <w:t>. 158-171.</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lang w:val="kk-KZ"/>
        </w:rPr>
        <w:t>Аяпбергенова Г.С. Болашақ бастауыш сынып мұғалімдерінің арнайы құзыреттілігін жобалар әдісі негізінде қалыптастыру. Философия докторы (PhD) дәрежесін алу үшін дайындалған диссертация. : 6D010200 – Бастауышта оқыту педагогикасы мен әдістемесі . — Академик Е.А. Бөкетов атындағы Қарағанды университеті. — Қарағанды: 2021. — 161 б.</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rPr>
        <w:t>Михалкина Е.В. Организация проектной деятельности: учебное пособие / Е.В. Михалкина, А. Ю. Никитаева, Н. А. Косолапова. - Ростов-наДону: Издательство Южного федерального университета, 2016. - 146 с.</w:t>
      </w:r>
    </w:p>
    <w:p w:rsidR="00F52D50" w:rsidRPr="00F52D50" w:rsidRDefault="00F52D50" w:rsidP="00F52D50">
      <w:pPr>
        <w:pStyle w:val="a5"/>
        <w:numPr>
          <w:ilvl w:val="0"/>
          <w:numId w:val="54"/>
        </w:numPr>
        <w:tabs>
          <w:tab w:val="left" w:pos="1134"/>
        </w:tabs>
        <w:spacing w:after="0" w:line="240" w:lineRule="auto"/>
        <w:ind w:left="0" w:firstLine="567"/>
        <w:jc w:val="both"/>
        <w:outlineLvl w:val="0"/>
        <w:rPr>
          <w:rStyle w:val="a3"/>
          <w:rFonts w:ascii="Times New Roman" w:hAnsi="Times New Roman" w:cs="Times New Roman"/>
          <w:color w:val="auto"/>
          <w:kern w:val="36"/>
          <w:sz w:val="28"/>
          <w:szCs w:val="28"/>
          <w:lang w:val="kk-KZ"/>
        </w:rPr>
      </w:pPr>
      <w:r w:rsidRPr="00F52D50">
        <w:rPr>
          <w:rFonts w:ascii="Times New Roman" w:hAnsi="Times New Roman" w:cs="Times New Roman"/>
          <w:sz w:val="28"/>
          <w:szCs w:val="28"/>
          <w:shd w:val="clear" w:color="auto" w:fill="FFFFFF"/>
        </w:rPr>
        <w:t>Иваненко Д. О. Решение проектных задач на уроках литературного чтения в начальной школе //Филологическое образование в период детства. 2020.№ 27. – 2020.</w:t>
      </w:r>
      <w:r w:rsidRPr="00F52D50">
        <w:rPr>
          <w:rFonts w:ascii="Times New Roman" w:hAnsi="Times New Roman" w:cs="Times New Roman"/>
          <w:sz w:val="28"/>
          <w:szCs w:val="28"/>
          <w:lang w:val="kk-KZ"/>
        </w:rPr>
        <w:t xml:space="preserve">. </w:t>
      </w:r>
      <w:hyperlink r:id="rId76" w:history="1">
        <w:r w:rsidRPr="00F52D50">
          <w:rPr>
            <w:rStyle w:val="a3"/>
            <w:rFonts w:ascii="Times New Roman" w:hAnsi="Times New Roman" w:cs="Times New Roman"/>
            <w:color w:val="auto"/>
            <w:sz w:val="28"/>
            <w:szCs w:val="28"/>
            <w:lang w:val="kk-KZ"/>
          </w:rPr>
          <w:t>http://elar.uspu.ru/bitstream/uspu/15668/1/fopd-2020-27-11.pdf</w:t>
        </w:r>
      </w:hyperlink>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en-US"/>
        </w:rPr>
        <w:t xml:space="preserve">Braus J., Wood D. Environmental education in the schools: creating a program that works!. – North American Association for Environmental Education, 1993. – </w:t>
      </w:r>
      <w:r w:rsidRPr="00F52D50">
        <w:rPr>
          <w:rFonts w:ascii="Times New Roman" w:hAnsi="Times New Roman" w:cs="Times New Roman"/>
          <w:sz w:val="28"/>
          <w:szCs w:val="28"/>
          <w:shd w:val="clear" w:color="auto" w:fill="FFFFFF"/>
        </w:rPr>
        <w:t>Т</w:t>
      </w:r>
      <w:r w:rsidRPr="00F52D50">
        <w:rPr>
          <w:rFonts w:ascii="Times New Roman" w:hAnsi="Times New Roman" w:cs="Times New Roman"/>
          <w:sz w:val="28"/>
          <w:szCs w:val="28"/>
          <w:shd w:val="clear" w:color="auto" w:fill="FFFFFF"/>
          <w:lang w:val="en-US"/>
        </w:rPr>
        <w:t xml:space="preserve">. 2.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F52D50">
        <w:rPr>
          <w:rFonts w:ascii="Times New Roman" w:hAnsi="Times New Roman" w:cs="Times New Roman"/>
          <w:sz w:val="28"/>
          <w:szCs w:val="28"/>
          <w:shd w:val="clear" w:color="auto" w:fill="FFFFFF"/>
          <w:lang w:val="en-US"/>
        </w:rPr>
        <w:t>Halpern D. F. Thought and knowledge: An introduction to critical thinking. – Psychology press, 2013.</w:t>
      </w:r>
    </w:p>
    <w:p w:rsidR="00F52D50" w:rsidRPr="00F52D50" w:rsidRDefault="00F52D50" w:rsidP="00F52D50">
      <w:pPr>
        <w:pStyle w:val="Default"/>
        <w:numPr>
          <w:ilvl w:val="0"/>
          <w:numId w:val="54"/>
        </w:numPr>
        <w:tabs>
          <w:tab w:val="left" w:pos="1134"/>
        </w:tabs>
        <w:ind w:left="0" w:firstLine="567"/>
        <w:jc w:val="both"/>
        <w:rPr>
          <w:color w:val="auto"/>
          <w:sz w:val="28"/>
          <w:szCs w:val="28"/>
          <w:lang w:val="kk-KZ"/>
        </w:rPr>
      </w:pPr>
      <w:r w:rsidRPr="00F52D50">
        <w:rPr>
          <w:color w:val="auto"/>
          <w:sz w:val="28"/>
          <w:szCs w:val="28"/>
        </w:rPr>
        <w:t>Сырман И. В., Красько К. В. Применение технологии эвристического обучения на уроках русского языка и литературного чтения в начальной школе // Форум молодых ученых. 2017. №6 (10). 04.02</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Эвристическое обучение. В 5 т. Т.З. Методика / Под ред. А.В. Хуторского. - М.: Издательство «Эйдос»; Издательство Института образования человека, 2012. - 208 с.</w:t>
      </w:r>
    </w:p>
    <w:p w:rsidR="00F52D50" w:rsidRPr="00F52D50" w:rsidRDefault="00F52D50" w:rsidP="00F52D50">
      <w:pPr>
        <w:pStyle w:val="a5"/>
        <w:numPr>
          <w:ilvl w:val="0"/>
          <w:numId w:val="54"/>
        </w:numPr>
        <w:shd w:val="clear" w:color="auto" w:fill="FFFFFF"/>
        <w:tabs>
          <w:tab w:val="left" w:pos="1134"/>
        </w:tabs>
        <w:autoSpaceDE w:val="0"/>
        <w:autoSpaceDN w:val="0"/>
        <w:adjustRightInd w:val="0"/>
        <w:spacing w:after="0" w:line="240" w:lineRule="auto"/>
        <w:ind w:left="0" w:firstLine="567"/>
        <w:jc w:val="both"/>
        <w:rPr>
          <w:rStyle w:val="a3"/>
          <w:rFonts w:ascii="Times New Roman" w:eastAsia="Times New Roman" w:hAnsi="Times New Roman" w:cs="Times New Roman"/>
          <w:color w:val="auto"/>
          <w:sz w:val="28"/>
          <w:szCs w:val="28"/>
          <w:lang w:eastAsia="ru-RU"/>
        </w:rPr>
      </w:pPr>
      <w:r w:rsidRPr="00F52D50">
        <w:rPr>
          <w:rFonts w:ascii="Times New Roman" w:hAnsi="Times New Roman" w:cs="Times New Roman"/>
          <w:sz w:val="28"/>
          <w:szCs w:val="28"/>
          <w:shd w:val="clear" w:color="auto" w:fill="FFFFFF"/>
        </w:rPr>
        <w:t xml:space="preserve">Медведева И. В. Эвристическое обучение в начальной школе: к постановке проблемы // Начальное образование. 2017. №. 5. С. 8-12. DOI: </w:t>
      </w:r>
      <w:hyperlink r:id="rId77" w:history="1">
        <w:r w:rsidRPr="00F52D50">
          <w:rPr>
            <w:rStyle w:val="a3"/>
            <w:rFonts w:ascii="Times New Roman" w:hAnsi="Times New Roman" w:cs="Times New Roman"/>
            <w:color w:val="auto"/>
            <w:sz w:val="28"/>
            <w:szCs w:val="28"/>
            <w:shd w:val="clear" w:color="auto" w:fill="FFFFFF"/>
          </w:rPr>
          <w:t>https://doi.org/10.12737/article_59f1b19b1171d9.56108466</w:t>
        </w:r>
      </w:hyperlink>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en-US"/>
        </w:rPr>
        <w:t>Shaheen, R. (2010). </w:t>
      </w:r>
      <w:r w:rsidRPr="00F52D50">
        <w:rPr>
          <w:rFonts w:ascii="Times New Roman" w:hAnsi="Times New Roman" w:cs="Times New Roman"/>
          <w:i/>
          <w:iCs/>
          <w:sz w:val="28"/>
          <w:szCs w:val="28"/>
          <w:shd w:val="clear" w:color="auto" w:fill="FFFFFF"/>
          <w:lang w:val="en-US"/>
        </w:rPr>
        <w:t xml:space="preserve">Creativity and Education. </w:t>
      </w:r>
      <w:r w:rsidRPr="00F52D50">
        <w:rPr>
          <w:rFonts w:ascii="Times New Roman" w:hAnsi="Times New Roman" w:cs="Times New Roman"/>
          <w:i/>
          <w:iCs/>
          <w:sz w:val="28"/>
          <w:szCs w:val="28"/>
          <w:shd w:val="clear" w:color="auto" w:fill="FFFFFF"/>
        </w:rPr>
        <w:t>Creative Education, 01(03), 166–169.</w:t>
      </w:r>
      <w:r w:rsidRPr="00F52D50">
        <w:rPr>
          <w:rFonts w:ascii="Times New Roman" w:hAnsi="Times New Roman" w:cs="Times New Roman"/>
          <w:sz w:val="28"/>
          <w:szCs w:val="28"/>
          <w:shd w:val="clear" w:color="auto" w:fill="FFFFFF"/>
        </w:rPr>
        <w:t> doi:10.4236/ce.2010.13026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lastRenderedPageBreak/>
        <w:t>Барышева, Т. А.  Психология творчества : учебник для вузов / Т. А. Барышева. — Москва : Издательство Юрайт, 2024. </w:t>
      </w:r>
      <w:r w:rsidRPr="00F52D50">
        <w:rPr>
          <w:rFonts w:ascii="Times New Roman" w:hAnsi="Times New Roman" w:cs="Times New Roman"/>
          <w:sz w:val="28"/>
          <w:szCs w:val="28"/>
          <w:shd w:val="clear" w:color="auto" w:fill="FFFFFF"/>
          <w:lang w:val="kk-KZ"/>
        </w:rPr>
        <w:t xml:space="preserve">- </w:t>
      </w:r>
      <w:r w:rsidRPr="00F52D50">
        <w:rPr>
          <w:rFonts w:ascii="Times New Roman" w:hAnsi="Times New Roman" w:cs="Times New Roman"/>
          <w:sz w:val="28"/>
          <w:szCs w:val="28"/>
          <w:shd w:val="clear" w:color="auto" w:fill="FFFFFF"/>
        </w:rPr>
        <w:t xml:space="preserve">300 с.  </w:t>
      </w:r>
    </w:p>
    <w:p w:rsidR="00F52D50" w:rsidRPr="00F52D50" w:rsidRDefault="00F52D50" w:rsidP="00F52D50">
      <w:pPr>
        <w:pStyle w:val="futurismarkdown-paragraph"/>
        <w:numPr>
          <w:ilvl w:val="0"/>
          <w:numId w:val="54"/>
        </w:numPr>
        <w:shd w:val="clear" w:color="auto" w:fill="FFFFFF"/>
        <w:tabs>
          <w:tab w:val="left" w:pos="1134"/>
        </w:tabs>
        <w:spacing w:before="0" w:beforeAutospacing="0" w:after="0" w:afterAutospacing="0"/>
        <w:ind w:left="0" w:firstLine="567"/>
        <w:jc w:val="both"/>
        <w:rPr>
          <w:sz w:val="28"/>
          <w:szCs w:val="28"/>
          <w:lang w:val="kk-KZ"/>
        </w:rPr>
      </w:pPr>
      <w:r w:rsidRPr="00F52D50">
        <w:rPr>
          <w:sz w:val="28"/>
          <w:szCs w:val="28"/>
        </w:rPr>
        <w:t>РЕЗУЛЬТАТЫ КАЗАХСТАНА В ИССЛЕДОВАНИИ PIRLS-2021</w:t>
      </w:r>
      <w:r w:rsidRPr="00F52D50">
        <w:rPr>
          <w:sz w:val="28"/>
          <w:szCs w:val="28"/>
          <w:lang w:val="kk-KZ"/>
        </w:rPr>
        <w:t xml:space="preserve">. </w:t>
      </w:r>
      <w:r w:rsidRPr="00F52D50">
        <w:rPr>
          <w:sz w:val="28"/>
          <w:szCs w:val="28"/>
        </w:rPr>
        <w:t>АО «НЦИО «Талдау» имени Ахмет Байтұрсынұлы»</w:t>
      </w:r>
      <w:r w:rsidRPr="00F52D50">
        <w:rPr>
          <w:sz w:val="28"/>
          <w:szCs w:val="28"/>
          <w:lang w:val="kk-KZ"/>
        </w:rPr>
        <w:t xml:space="preserve"> </w:t>
      </w:r>
      <w:hyperlink r:id="rId78" w:history="1">
        <w:r w:rsidRPr="00F52D50">
          <w:rPr>
            <w:rStyle w:val="a3"/>
            <w:color w:val="auto"/>
            <w:sz w:val="28"/>
            <w:szCs w:val="28"/>
            <w:lang w:val="kk-KZ"/>
          </w:rPr>
          <w:t>https://school26sko.edu.kz/wp-content/uploads/2023/05/rezultaty-pirls-2021-24.05.23.pdf</w:t>
        </w:r>
      </w:hyperlink>
      <w:r w:rsidRPr="00F52D50">
        <w:rPr>
          <w:sz w:val="28"/>
          <w:szCs w:val="28"/>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outlineLvl w:val="0"/>
        <w:rPr>
          <w:rStyle w:val="a3"/>
          <w:rFonts w:ascii="Times New Roman" w:hAnsi="Times New Roman" w:cs="Times New Roman"/>
          <w:color w:val="auto"/>
          <w:kern w:val="36"/>
          <w:sz w:val="28"/>
          <w:szCs w:val="28"/>
        </w:rPr>
      </w:pPr>
      <w:r w:rsidRPr="00F52D50">
        <w:rPr>
          <w:rFonts w:ascii="Times New Roman" w:eastAsia="Times New Roman" w:hAnsi="Times New Roman" w:cs="Times New Roman"/>
          <w:kern w:val="36"/>
          <w:sz w:val="28"/>
          <w:szCs w:val="28"/>
          <w:lang w:eastAsia="ru-RU"/>
        </w:rPr>
        <w:t xml:space="preserve">ОЭСР опубликованы результаты теста PISA-2022 по креативному мышлению </w:t>
      </w:r>
      <w:hyperlink r:id="rId79" w:history="1">
        <w:r w:rsidRPr="00F52D50">
          <w:rPr>
            <w:rStyle w:val="a3"/>
            <w:rFonts w:ascii="Times New Roman" w:hAnsi="Times New Roman" w:cs="Times New Roman"/>
            <w:color w:val="auto"/>
            <w:sz w:val="28"/>
            <w:szCs w:val="28"/>
          </w:rPr>
          <w:t>https://taldau.edu.kz/ru/novost/oesr-opublikovany-rezultaty-testa-pisa-2022-po-kreativnomu-myshleniyu</w:t>
        </w:r>
      </w:hyperlink>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rPr>
        <w:t>Ходжиев Р. Б. О., Норбоева Д. О. Креативное мышление-важный фактор социального развития //Вестник науки и образования. – 2021. – №. 10-3 (113). – С. 76-79.</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kk-KZ"/>
        </w:rPr>
        <w:t>Куспанова А. К., Саванчиева А. С., Сабденалиева Г. М. Білім алушылардың креативті ойлау дағдыларын қалыптастыру жолдары мен факторлары //Вестник КазНПУ имени Абая. Серия: Педагогические науки. – 2023. – Т. 77. – №. 1. – С. 199-206.</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lang w:val="kk-KZ"/>
        </w:rPr>
        <w:t xml:space="preserve">Қазақстан Республикасының Оқу-ағарту министрлігі Ы. Алтынсарин атындағы Ұлттық білім академиясы «2024-2025 оқу жылында Қазақстан Республикасының жалпы білім беретін мектептерінде білім беру процесін ұйымдастырудың ерекшеліктері туралы» ӘДІСТЕМЕЛІК НҰСҚАУ ХАТ. </w:t>
      </w:r>
      <w:hyperlink r:id="rId80" w:history="1">
        <w:r w:rsidRPr="00F52D50">
          <w:rPr>
            <w:rStyle w:val="a3"/>
            <w:rFonts w:ascii="Times New Roman" w:hAnsi="Times New Roman" w:cs="Times New Roman"/>
            <w:color w:val="auto"/>
            <w:sz w:val="28"/>
            <w:szCs w:val="28"/>
            <w:shd w:val="clear" w:color="auto" w:fill="FFFFFF"/>
            <w:lang w:val="kk-KZ"/>
          </w:rPr>
          <w:t>https://uba.edu.kz/qaz/metodology/2</w:t>
        </w:r>
      </w:hyperlink>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Поливанова К. Н. Образовательные результаты основной школы в контексте международных исследований //Психологическая наука и образование. – 2015. – Т. 20. – №. 4. – С. 19-30.</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Раицкая Г. В. Образовательные результаты: возможности и пути их достижения в начальной школе //Инновации в непрерывном образовании. – 2015. – №. 2. – С. 32-38.</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en-US"/>
        </w:rPr>
        <w:t>Hughes, Joanna. “Four Reasons Why Getting a Humanities Degree Is a Good Idea.” Best Master Degrees &amp; Masters Programs 2017. Masterstudies, 30 Oct. 2015. Web. 23 Apr. 2017.</w:t>
      </w:r>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outlineLvl w:val="0"/>
        <w:rPr>
          <w:rStyle w:val="a3"/>
          <w:rFonts w:ascii="Times New Roman" w:hAnsi="Times New Roman" w:cs="Times New Roman"/>
          <w:color w:val="auto"/>
          <w:kern w:val="36"/>
          <w:sz w:val="28"/>
          <w:szCs w:val="28"/>
          <w:lang w:val="kk-KZ"/>
        </w:rPr>
      </w:pPr>
      <w:r w:rsidRPr="00F52D50">
        <w:rPr>
          <w:rFonts w:ascii="Times New Roman" w:hAnsi="Times New Roman" w:cs="Times New Roman"/>
          <w:sz w:val="28"/>
          <w:szCs w:val="28"/>
          <w:lang w:val="en-US"/>
        </w:rPr>
        <w:t>21st Century Education: The Importance of the Humanities in Primary Education in the Age of STEM</w:t>
      </w:r>
      <w:r w:rsidRPr="00F52D50">
        <w:rPr>
          <w:rFonts w:ascii="Times New Roman" w:hAnsi="Times New Roman" w:cs="Times New Roman"/>
          <w:sz w:val="28"/>
          <w:szCs w:val="28"/>
          <w:lang w:val="kk-KZ"/>
        </w:rPr>
        <w:t xml:space="preserve"> </w:t>
      </w:r>
      <w:hyperlink r:id="rId81" w:history="1">
        <w:r w:rsidRPr="00F52D50">
          <w:rPr>
            <w:rStyle w:val="a3"/>
            <w:rFonts w:ascii="Times New Roman" w:hAnsi="Times New Roman" w:cs="Times New Roman"/>
            <w:color w:val="auto"/>
            <w:sz w:val="28"/>
            <w:szCs w:val="28"/>
            <w:lang w:val="kk-KZ"/>
          </w:rPr>
          <w:t>https://core.ac.uk/download/pdf/215552731.pdf</w:t>
        </w:r>
      </w:hyperlink>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kk-KZ"/>
        </w:rPr>
        <w:t>Кhalikova К. Z., Seisenbekova P. B. Оқушылардың ақпараттық-интеллектуалдық құзыреттілігін қалыптастыруға болашақ информатика мұғалімдерін даярлау мәселелері //Bulletin of Abai KazNPU. Series of Physical and mathematical sciences. – 2024. – Т. 85. – №. 1. – С. 305-319.</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Гонтаренко М. Н., Медведева О. А. Интеллектуальное развитие учащихся //</w:t>
      </w:r>
      <w:r w:rsidRPr="00F52D50">
        <w:rPr>
          <w:rFonts w:ascii="Times New Roman" w:hAnsi="Times New Roman" w:cs="Times New Roman"/>
          <w:sz w:val="28"/>
          <w:szCs w:val="28"/>
          <w:shd w:val="clear" w:color="auto" w:fill="FFFFFF"/>
          <w:lang w:val="en-US"/>
        </w:rPr>
        <w:t>Modern</w:t>
      </w:r>
      <w:r w:rsidRPr="00F52D50">
        <w:rPr>
          <w:rFonts w:ascii="Times New Roman" w:hAnsi="Times New Roman" w:cs="Times New Roman"/>
          <w:sz w:val="28"/>
          <w:szCs w:val="28"/>
          <w:shd w:val="clear" w:color="auto" w:fill="FFFFFF"/>
        </w:rPr>
        <w:t xml:space="preserve"> </w:t>
      </w:r>
      <w:r w:rsidRPr="00F52D50">
        <w:rPr>
          <w:rFonts w:ascii="Times New Roman" w:hAnsi="Times New Roman" w:cs="Times New Roman"/>
          <w:sz w:val="28"/>
          <w:szCs w:val="28"/>
          <w:shd w:val="clear" w:color="auto" w:fill="FFFFFF"/>
          <w:lang w:val="en-US"/>
        </w:rPr>
        <w:t>Science</w:t>
      </w:r>
      <w:r w:rsidRPr="00F52D50">
        <w:rPr>
          <w:rFonts w:ascii="Times New Roman" w:hAnsi="Times New Roman" w:cs="Times New Roman"/>
          <w:sz w:val="28"/>
          <w:szCs w:val="28"/>
          <w:shd w:val="clear" w:color="auto" w:fill="FFFFFF"/>
        </w:rPr>
        <w:t>. – 2020. – №. 12-4. – С. 301-305.</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rPr>
        <w:t>Берегова Н. Г. Формирование функциональной грамотности младших школьников //Педагогическое обозрение. – 2021. – №. 1. – С. 24-29.</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en-US"/>
        </w:rPr>
        <w:t>Satbek K. Z. The importance of the formation of educational motivation of primary schoolchildren //</w:t>
      </w:r>
      <w:r w:rsidRPr="00F52D50">
        <w:rPr>
          <w:rFonts w:ascii="Times New Roman" w:hAnsi="Times New Roman" w:cs="Times New Roman"/>
          <w:sz w:val="28"/>
          <w:szCs w:val="28"/>
          <w:shd w:val="clear" w:color="auto" w:fill="FFFFFF"/>
        </w:rPr>
        <w:t>Наука</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и</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образование</w:t>
      </w:r>
      <w:r w:rsidRPr="00F52D50">
        <w:rPr>
          <w:rFonts w:ascii="Times New Roman" w:hAnsi="Times New Roman" w:cs="Times New Roman"/>
          <w:sz w:val="28"/>
          <w:szCs w:val="28"/>
          <w:shd w:val="clear" w:color="auto" w:fill="FFFFFF"/>
          <w:lang w:val="en-US"/>
        </w:rPr>
        <w:t>-</w:t>
      </w:r>
      <w:r w:rsidRPr="00F52D50">
        <w:rPr>
          <w:rFonts w:ascii="Times New Roman" w:hAnsi="Times New Roman" w:cs="Times New Roman"/>
          <w:sz w:val="28"/>
          <w:szCs w:val="28"/>
          <w:shd w:val="clear" w:color="auto" w:fill="FFFFFF"/>
        </w:rPr>
        <w:t>важнейший</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фактор</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развития</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общества</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в</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современных</w:t>
      </w:r>
      <w:r w:rsidRPr="00F52D50">
        <w:rPr>
          <w:rFonts w:ascii="Times New Roman" w:hAnsi="Times New Roman" w:cs="Times New Roman"/>
          <w:sz w:val="28"/>
          <w:szCs w:val="28"/>
          <w:shd w:val="clear" w:color="auto" w:fill="FFFFFF"/>
          <w:lang w:val="en-US"/>
        </w:rPr>
        <w:t xml:space="preserve"> </w:t>
      </w:r>
      <w:r w:rsidRPr="00F52D50">
        <w:rPr>
          <w:rFonts w:ascii="Times New Roman" w:hAnsi="Times New Roman" w:cs="Times New Roman"/>
          <w:sz w:val="28"/>
          <w:szCs w:val="28"/>
          <w:shd w:val="clear" w:color="auto" w:fill="FFFFFF"/>
        </w:rPr>
        <w:t>условиях</w:t>
      </w:r>
      <w:r w:rsidRPr="00F52D50">
        <w:rPr>
          <w:rFonts w:ascii="Times New Roman" w:hAnsi="Times New Roman" w:cs="Times New Roman"/>
          <w:sz w:val="28"/>
          <w:szCs w:val="28"/>
          <w:shd w:val="clear" w:color="auto" w:fill="FFFFFF"/>
          <w:lang w:val="en-US"/>
        </w:rPr>
        <w:t xml:space="preserve">. – 2023. – </w:t>
      </w:r>
      <w:r w:rsidRPr="00F52D50">
        <w:rPr>
          <w:rFonts w:ascii="Times New Roman" w:hAnsi="Times New Roman" w:cs="Times New Roman"/>
          <w:sz w:val="28"/>
          <w:szCs w:val="28"/>
          <w:shd w:val="clear" w:color="auto" w:fill="FFFFFF"/>
        </w:rPr>
        <w:t>С</w:t>
      </w:r>
      <w:r w:rsidRPr="00F52D50">
        <w:rPr>
          <w:rFonts w:ascii="Times New Roman" w:hAnsi="Times New Roman" w:cs="Times New Roman"/>
          <w:sz w:val="28"/>
          <w:szCs w:val="28"/>
          <w:shd w:val="clear" w:color="auto" w:fill="FFFFFF"/>
          <w:lang w:val="en-US"/>
        </w:rPr>
        <w:t>. 294-296.</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rPr>
        <w:t xml:space="preserve">Ербаева Р. Теоретические основы активизации познавательной деятельности учащихся с применением информационно-коммуникационных </w:t>
      </w:r>
      <w:r w:rsidRPr="00F52D50">
        <w:rPr>
          <w:rFonts w:ascii="Times New Roman" w:hAnsi="Times New Roman" w:cs="Times New Roman"/>
          <w:sz w:val="28"/>
          <w:szCs w:val="28"/>
          <w:shd w:val="clear" w:color="auto" w:fill="FFFFFF"/>
        </w:rPr>
        <w:lastRenderedPageBreak/>
        <w:t>технологий //ББК 22 Ф49. – 2024.</w:t>
      </w:r>
      <w:r w:rsidRPr="00F52D50">
        <w:rPr>
          <w:rFonts w:ascii="Times New Roman" w:hAnsi="Times New Roman" w:cs="Times New Roman"/>
          <w:sz w:val="28"/>
          <w:szCs w:val="28"/>
          <w:shd w:val="clear" w:color="auto" w:fill="FFFFFF"/>
          <w:lang w:val="kk-KZ"/>
        </w:rPr>
        <w:t xml:space="preserve"> </w:t>
      </w:r>
      <w:hyperlink r:id="rId82" w:anchor="page=115" w:history="1">
        <w:r w:rsidRPr="00F52D50">
          <w:rPr>
            <w:rStyle w:val="a3"/>
            <w:rFonts w:ascii="Times New Roman" w:hAnsi="Times New Roman" w:cs="Times New Roman"/>
            <w:color w:val="auto"/>
            <w:sz w:val="28"/>
            <w:szCs w:val="28"/>
            <w:shd w:val="clear" w:color="auto" w:fill="FFFFFF"/>
            <w:lang w:val="kk-KZ"/>
          </w:rPr>
          <w:t>https://asu.edu.kz/upload/iblock/5dd/sektsiya-3_24.pdf#page=115</w:t>
        </w:r>
      </w:hyperlink>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Мякишева Н. М. Особенности познавательной деятельности младших школьников, или Как современному школьнику сохранить познавательную потребность //Начальная школа плюс До и После. – 2014. – №. 2. – С. 18-23.</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Гладкова А. П. Формирование исследовательских умений младшего школьника во внеурочной деятельности //автореферат дис.... канд. пед. наук. – 2013. – Т. 13. – №. 01.</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Сыромятникова А. В. Выявление уровня развития исследовательских способностей у детей младшего школьного возраста //Лучшая научно-исследовательская работа 2020. – 2020. – С. 95-99.</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Налимова Т. А. Организация работы с дополнительными источниками информации на уроках литературного чтения //Начальная школа. – 2016. – №. 8. – С. 28-32.</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Косикова Л. В. Особенности формирования коммуникативных универсальных учебных действий у младших школьников //Психология обучения. – 2014. – №. 2. – С. 114-121.</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rPr>
      </w:pPr>
      <w:r w:rsidRPr="00F52D50">
        <w:rPr>
          <w:rFonts w:ascii="Times New Roman" w:hAnsi="Times New Roman" w:cs="Times New Roman"/>
          <w:sz w:val="28"/>
          <w:szCs w:val="28"/>
          <w:shd w:val="clear" w:color="auto" w:fill="FFFFFF"/>
        </w:rPr>
        <w:t>Рябова Н. В., Назарова Е. В., Терлецкая О. В. Научно-практические основы формирования коммуникативных универсальных учебных действий младших школьников //Гуманитарные науки и образование. – 2021. – Т. 12. – №. 1. – С. 91.</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t>Пастушкова М. А. Формирование познавательных интересов при организации учебной деятельности младших школьников //Известия Российского государственного педагогического университета им. АИ Герцена. – 2007. – Т. 18. – №. 44.</w:t>
      </w:r>
    </w:p>
    <w:p w:rsidR="00F52D50" w:rsidRPr="00F52D50" w:rsidRDefault="00F52D50" w:rsidP="00F52D50">
      <w:pPr>
        <w:pStyle w:val="a5"/>
        <w:numPr>
          <w:ilvl w:val="0"/>
          <w:numId w:val="54"/>
        </w:numPr>
        <w:tabs>
          <w:tab w:val="left" w:pos="709"/>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rPr>
        <w:t>Стрельникова Л. Н., Журавлева В. В. Модель формирования функциональной грамотности младших школьников //Мир науки, культуры, образования. – 2021. – №. 2 (87). – С. 79-81.</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Default"/>
        <w:numPr>
          <w:ilvl w:val="0"/>
          <w:numId w:val="54"/>
        </w:numPr>
        <w:tabs>
          <w:tab w:val="left" w:pos="1134"/>
        </w:tabs>
        <w:ind w:left="0" w:firstLine="567"/>
        <w:jc w:val="both"/>
        <w:rPr>
          <w:color w:val="auto"/>
          <w:sz w:val="28"/>
          <w:szCs w:val="28"/>
        </w:rPr>
      </w:pPr>
      <w:r w:rsidRPr="00F52D50">
        <w:rPr>
          <w:color w:val="auto"/>
          <w:sz w:val="28"/>
          <w:szCs w:val="28"/>
        </w:rPr>
        <w:t xml:space="preserve">Николаев, И.Г. Педагогические условия моделирование воспитательных систем: дисс. …канд. пед. наук : 13.00.01 / Николаев Игорь Геннадьевич. – Краснодар, 2000. – 246 с </w:t>
      </w:r>
    </w:p>
    <w:p w:rsidR="00F52D50" w:rsidRPr="00F52D50" w:rsidRDefault="00F52D50" w:rsidP="00F52D50">
      <w:pPr>
        <w:pStyle w:val="Default"/>
        <w:numPr>
          <w:ilvl w:val="0"/>
          <w:numId w:val="54"/>
        </w:numPr>
        <w:tabs>
          <w:tab w:val="left" w:pos="1134"/>
        </w:tabs>
        <w:ind w:left="0" w:firstLine="567"/>
        <w:jc w:val="both"/>
        <w:rPr>
          <w:color w:val="auto"/>
          <w:sz w:val="28"/>
          <w:szCs w:val="28"/>
        </w:rPr>
      </w:pPr>
      <w:r w:rsidRPr="00F52D50">
        <w:rPr>
          <w:color w:val="auto"/>
          <w:sz w:val="28"/>
          <w:szCs w:val="28"/>
        </w:rPr>
        <w:t>Чванова М.С., Котова Н.А. Моделирование образовательной среды университета на основе инновационного подхода // Вестник Тамбовского</w:t>
      </w:r>
      <w:r w:rsidRPr="00F52D50">
        <w:rPr>
          <w:color w:val="auto"/>
          <w:sz w:val="28"/>
          <w:szCs w:val="28"/>
          <w:lang w:val="kk-KZ"/>
        </w:rPr>
        <w:t xml:space="preserve"> </w:t>
      </w:r>
      <w:r w:rsidRPr="00F52D50">
        <w:rPr>
          <w:color w:val="auto"/>
          <w:sz w:val="28"/>
          <w:szCs w:val="28"/>
        </w:rPr>
        <w:t>университета. Серия. Гуманитарные науки. Тамбов, 2016. Т.21. Вып. 3-4(155</w:t>
      </w:r>
      <w:r w:rsidRPr="00F52D50">
        <w:rPr>
          <w:color w:val="auto"/>
          <w:sz w:val="28"/>
          <w:szCs w:val="28"/>
          <w:lang w:val="kk-KZ"/>
        </w:rPr>
        <w:t>-</w:t>
      </w:r>
      <w:r w:rsidRPr="00F52D50">
        <w:rPr>
          <w:color w:val="auto"/>
          <w:sz w:val="28"/>
          <w:szCs w:val="28"/>
        </w:rPr>
        <w:t xml:space="preserve">156). </w:t>
      </w:r>
      <w:r w:rsidRPr="00F52D50">
        <w:rPr>
          <w:color w:val="auto"/>
          <w:sz w:val="28"/>
          <w:szCs w:val="28"/>
          <w:lang w:val="kk-KZ"/>
        </w:rPr>
        <w:t xml:space="preserve">- </w:t>
      </w:r>
      <w:r w:rsidRPr="00F52D50">
        <w:rPr>
          <w:color w:val="auto"/>
          <w:sz w:val="28"/>
          <w:szCs w:val="28"/>
        </w:rPr>
        <w:t>С. 14-23.</w:t>
      </w:r>
    </w:p>
    <w:p w:rsidR="00F52D50" w:rsidRPr="00F52D50" w:rsidRDefault="00F52D50" w:rsidP="00F52D50">
      <w:pPr>
        <w:pStyle w:val="a5"/>
        <w:numPr>
          <w:ilvl w:val="0"/>
          <w:numId w:val="54"/>
        </w:numPr>
        <w:tabs>
          <w:tab w:val="left" w:pos="709"/>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lang w:val="en-US"/>
        </w:rPr>
        <w:t>Jackson, N. Developing students’ creativity: Searching for an appropriate pedagogy,</w:t>
      </w:r>
      <w:r w:rsidRPr="00F52D50">
        <w:rPr>
          <w:rFonts w:ascii="Times New Roman" w:hAnsi="Times New Roman" w:cs="Times New Roman"/>
          <w:sz w:val="28"/>
          <w:szCs w:val="28"/>
          <w:lang w:val="kk-KZ"/>
        </w:rPr>
        <w:t xml:space="preserve"> </w:t>
      </w:r>
      <w:r w:rsidRPr="00F52D50">
        <w:rPr>
          <w:rFonts w:ascii="Times New Roman" w:hAnsi="Times New Roman" w:cs="Times New Roman"/>
          <w:i/>
          <w:sz w:val="28"/>
          <w:szCs w:val="28"/>
          <w:lang w:val="en-US"/>
        </w:rPr>
        <w:t>Abingdon,</w:t>
      </w:r>
      <w:r w:rsidRPr="00F52D50">
        <w:rPr>
          <w:rFonts w:ascii="Times New Roman" w:hAnsi="Times New Roman" w:cs="Times New Roman"/>
          <w:i/>
          <w:sz w:val="28"/>
          <w:szCs w:val="28"/>
          <w:lang w:val="kk-KZ"/>
        </w:rPr>
        <w:t xml:space="preserve"> - 2020. - </w:t>
      </w:r>
      <w:r w:rsidRPr="00F52D50">
        <w:rPr>
          <w:rFonts w:ascii="Times New Roman" w:hAnsi="Times New Roman" w:cs="Times New Roman"/>
          <w:sz w:val="28"/>
          <w:szCs w:val="28"/>
        </w:rPr>
        <w:t>р</w:t>
      </w:r>
      <w:r w:rsidRPr="00F52D50">
        <w:rPr>
          <w:rFonts w:ascii="Times New Roman" w:hAnsi="Times New Roman" w:cs="Times New Roman"/>
          <w:sz w:val="28"/>
          <w:szCs w:val="28"/>
          <w:lang w:val="en-US"/>
        </w:rPr>
        <w:t>. 118–141.</w:t>
      </w:r>
      <w:r w:rsidRPr="00F52D50">
        <w:rPr>
          <w:rFonts w:ascii="Times New Roman" w:hAnsi="Times New Roman" w:cs="Times New Roman"/>
          <w:sz w:val="28"/>
          <w:szCs w:val="28"/>
          <w:lang w:val="kk-KZ"/>
        </w:rPr>
        <w:t xml:space="preserve"> </w:t>
      </w:r>
      <w:hyperlink r:id="rId83" w:history="1">
        <w:r w:rsidRPr="00F52D50">
          <w:rPr>
            <w:rStyle w:val="a3"/>
            <w:rFonts w:ascii="Times New Roman" w:hAnsi="Times New Roman" w:cs="Times New Roman"/>
            <w:color w:val="auto"/>
            <w:sz w:val="28"/>
            <w:szCs w:val="28"/>
            <w:lang w:val="en-US"/>
          </w:rPr>
          <w:t>https://strathprints.strath.ac.uk/3269/</w:t>
        </w:r>
      </w:hyperlink>
    </w:p>
    <w:p w:rsidR="00F52D50" w:rsidRPr="00F52D50" w:rsidRDefault="00F52D50" w:rsidP="00F52D50">
      <w:pPr>
        <w:pStyle w:val="a5"/>
        <w:numPr>
          <w:ilvl w:val="0"/>
          <w:numId w:val="54"/>
        </w:numPr>
        <w:tabs>
          <w:tab w:val="left" w:pos="709"/>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lang w:val="en-US"/>
        </w:rPr>
        <w:t>Kharms T. (2020). The scale for evaluating the quality of the educational process in the preschool education institution,</w:t>
      </w:r>
      <w:r w:rsidRPr="00F52D50">
        <w:rPr>
          <w:rFonts w:ascii="Times New Roman" w:hAnsi="Times New Roman" w:cs="Times New Roman"/>
          <w:i/>
          <w:sz w:val="28"/>
          <w:szCs w:val="28"/>
          <w:lang w:val="en-US"/>
        </w:rPr>
        <w:t>Kharkiv: Morning magazine,</w:t>
      </w:r>
      <w:r w:rsidRPr="00F52D50">
        <w:rPr>
          <w:rFonts w:ascii="Times New Roman" w:hAnsi="Times New Roman" w:cs="Times New Roman"/>
          <w:sz w:val="28"/>
          <w:szCs w:val="28"/>
        </w:rPr>
        <w:t>р</w:t>
      </w:r>
      <w:r w:rsidRPr="00F52D50">
        <w:rPr>
          <w:rFonts w:ascii="Times New Roman" w:hAnsi="Times New Roman" w:cs="Times New Roman"/>
          <w:sz w:val="28"/>
          <w:szCs w:val="28"/>
          <w:lang w:val="en-US"/>
        </w:rPr>
        <w:t>. 116.</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shd w:val="clear" w:color="auto" w:fill="FFFFFF"/>
        </w:rPr>
        <w:t xml:space="preserve">Антипенко О. Е. Территория классной комнаты как образовательный ресурс. – 2015. </w:t>
      </w:r>
    </w:p>
    <w:p w:rsidR="00F52D50" w:rsidRPr="00F52D50" w:rsidRDefault="00F52D50" w:rsidP="00F52D50">
      <w:pPr>
        <w:pStyle w:val="a5"/>
        <w:numPr>
          <w:ilvl w:val="0"/>
          <w:numId w:val="54"/>
        </w:numPr>
        <w:tabs>
          <w:tab w:val="left" w:pos="709"/>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F52D50">
        <w:rPr>
          <w:rFonts w:ascii="Times New Roman" w:hAnsi="Times New Roman" w:cs="Times New Roman"/>
          <w:sz w:val="28"/>
          <w:szCs w:val="28"/>
          <w:lang w:val="en-US"/>
        </w:rPr>
        <w:t>Lucas, B. (2021). Creative teaching. Teaching Creativity and Creative Learning,</w:t>
      </w:r>
      <w:r w:rsidRPr="00F52D50">
        <w:rPr>
          <w:rFonts w:ascii="Times New Roman" w:hAnsi="Times New Roman" w:cs="Times New Roman"/>
          <w:i/>
          <w:sz w:val="28"/>
          <w:szCs w:val="28"/>
          <w:lang w:val="en-US"/>
        </w:rPr>
        <w:t xml:space="preserve">London, </w:t>
      </w:r>
      <w:r w:rsidRPr="00F52D50">
        <w:rPr>
          <w:rFonts w:ascii="Times New Roman" w:hAnsi="Times New Roman" w:cs="Times New Roman"/>
          <w:sz w:val="28"/>
          <w:szCs w:val="28"/>
        </w:rPr>
        <w:t>р</w:t>
      </w:r>
      <w:r w:rsidRPr="00F52D50">
        <w:rPr>
          <w:rFonts w:ascii="Times New Roman" w:hAnsi="Times New Roman" w:cs="Times New Roman"/>
          <w:sz w:val="28"/>
          <w:szCs w:val="28"/>
          <w:lang w:val="en-US"/>
        </w:rPr>
        <w:t xml:space="preserve">. 35–44. </w:t>
      </w:r>
      <w:r w:rsidRPr="00F52D50">
        <w:rPr>
          <w:rFonts w:ascii="Times New Roman" w:hAnsi="Times New Roman" w:cs="Times New Roman"/>
          <w:sz w:val="28"/>
          <w:szCs w:val="28"/>
        </w:rPr>
        <w:t xml:space="preserve">Retrievedfrom: </w:t>
      </w:r>
      <w:hyperlink r:id="rId84" w:history="1">
        <w:r w:rsidRPr="00F52D50">
          <w:rPr>
            <w:rStyle w:val="a3"/>
            <w:rFonts w:ascii="Times New Roman" w:hAnsi="Times New Roman" w:cs="Times New Roman"/>
            <w:color w:val="auto"/>
            <w:sz w:val="28"/>
            <w:szCs w:val="28"/>
          </w:rPr>
          <w:t>http://surl.li/hnxil</w:t>
        </w:r>
      </w:hyperlink>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lastRenderedPageBreak/>
        <w:t>Пономарев Я. А., Гаджиев Ч. М. Закономерности общения в творческом коллективе //Вопросы психологии. – 1986. – №. 6. – С. 77-86.</w:t>
      </w:r>
    </w:p>
    <w:p w:rsidR="00F52D50" w:rsidRPr="00F52D50" w:rsidRDefault="00F52D50" w:rsidP="00F52D50">
      <w:pPr>
        <w:pStyle w:val="a5"/>
        <w:numPr>
          <w:ilvl w:val="0"/>
          <w:numId w:val="54"/>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shd w:val="clear" w:color="auto" w:fill="FFFFFF"/>
        </w:rPr>
        <w:t>Чумакова С.П. Социальный компонент образовательной среды как фактор формирования творческой личности обучающихся. – 2015.</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u w:val="single"/>
          <w:lang w:val="kk-KZ"/>
        </w:rPr>
      </w:pPr>
      <w:r w:rsidRPr="00F52D50">
        <w:rPr>
          <w:rFonts w:ascii="Times New Roman" w:hAnsi="Times New Roman" w:cs="Times New Roman"/>
          <w:sz w:val="28"/>
          <w:szCs w:val="28"/>
        </w:rPr>
        <w:t>Сластенин В.А. и др. Педагогика Учеб. пособие для студ. высш. пед. учеб. заведений / В. А. Сластенин, И. Ф. Исаев, Е. Н. Шиянов; Под ред. В.А. Сластенина. - М.: Издательский центр "Академия", 2013. - 576 с</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kk-KZ"/>
        </w:rPr>
      </w:pPr>
      <w:r w:rsidRPr="00F52D50">
        <w:rPr>
          <w:rFonts w:ascii="Times New Roman" w:hAnsi="Times New Roman" w:cs="Times New Roman"/>
          <w:sz w:val="28"/>
          <w:szCs w:val="28"/>
          <w:shd w:val="clear" w:color="auto" w:fill="FFFFFF"/>
          <w:lang w:val="kk-KZ"/>
        </w:rPr>
        <w:t>Alsitova, A. ,Kuzembayeva, G. ,Zhazykova, M. , Maydangalieva, Z. Diagnostics of pri</w:t>
      </w:r>
      <w:r w:rsidRPr="00F52D50">
        <w:rPr>
          <w:rFonts w:ascii="Times New Roman" w:hAnsi="Times New Roman" w:cs="Times New Roman"/>
          <w:sz w:val="28"/>
          <w:szCs w:val="28"/>
          <w:shd w:val="clear" w:color="auto" w:fill="FFFFFF"/>
          <w:lang w:val="en-US"/>
        </w:rPr>
        <w:t>mary school teachers’ creative potential in Kazakhstan</w:t>
      </w:r>
      <w:r w:rsidRPr="00F52D50">
        <w:rPr>
          <w:rFonts w:ascii="Times New Roman" w:hAnsi="Times New Roman" w:cs="Times New Roman"/>
          <w:sz w:val="28"/>
          <w:szCs w:val="28"/>
          <w:shd w:val="clear" w:color="auto" w:fill="FFFFFF"/>
          <w:lang w:val="kk-KZ"/>
        </w:rPr>
        <w:t>/ Journal of Education and E-Learning Research, 11(1), 166–173.</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eastAsia="Times New Roman" w:hAnsi="Times New Roman" w:cs="Times New Roman"/>
          <w:sz w:val="28"/>
          <w:szCs w:val="28"/>
          <w:lang w:val="en-US" w:eastAsia="ru-RU"/>
        </w:rPr>
      </w:pPr>
      <w:r w:rsidRPr="00F52D50">
        <w:rPr>
          <w:rFonts w:ascii="Times New Roman" w:eastAsia="Times New Roman" w:hAnsi="Times New Roman" w:cs="Times New Roman"/>
          <w:sz w:val="28"/>
          <w:szCs w:val="28"/>
          <w:lang w:val="en-US" w:eastAsia="ru-RU"/>
        </w:rPr>
        <w:t xml:space="preserve">Stepanenko, N.A. (2015), Technology of development of the creative potential of the future teacher in creative educational and professional activity.  Moscow : FLINT Press.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F52D50">
        <w:rPr>
          <w:rFonts w:ascii="Times New Roman" w:hAnsi="Times New Roman" w:cs="Times New Roman"/>
          <w:sz w:val="28"/>
          <w:szCs w:val="28"/>
          <w:shd w:val="clear" w:color="auto" w:fill="FFFFFF"/>
          <w:lang w:val="en-US"/>
        </w:rPr>
        <w:t xml:space="preserve">Moroz, V.V. (2015), Creativity of a teacher as a condition for the development of creativity of university students.  </w:t>
      </w:r>
      <w:r w:rsidRPr="00F52D50">
        <w:rPr>
          <w:rFonts w:ascii="Times New Roman" w:hAnsi="Times New Roman" w:cs="Times New Roman"/>
          <w:i/>
          <w:sz w:val="28"/>
          <w:szCs w:val="28"/>
          <w:shd w:val="clear" w:color="auto" w:fill="FFFFFF"/>
          <w:lang w:val="en-US"/>
        </w:rPr>
        <w:t>Prospects of science</w:t>
      </w:r>
      <w:r w:rsidRPr="00F52D50">
        <w:rPr>
          <w:rFonts w:ascii="Times New Roman" w:hAnsi="Times New Roman" w:cs="Times New Roman"/>
          <w:sz w:val="28"/>
          <w:szCs w:val="28"/>
          <w:shd w:val="clear" w:color="auto" w:fill="FFFFFF"/>
          <w:lang w:val="en-US"/>
        </w:rPr>
        <w:t xml:space="preserve">. 1(64). 27-31. Available at: </w:t>
      </w:r>
      <w:hyperlink r:id="rId85" w:anchor="page=31" w:history="1">
        <w:r w:rsidRPr="00F52D50">
          <w:rPr>
            <w:rStyle w:val="a3"/>
            <w:rFonts w:ascii="Times New Roman" w:hAnsi="Times New Roman" w:cs="Times New Roman"/>
            <w:color w:val="auto"/>
            <w:sz w:val="28"/>
            <w:szCs w:val="28"/>
            <w:shd w:val="clear" w:color="auto" w:fill="FFFFFF"/>
            <w:lang w:val="en-US"/>
          </w:rPr>
          <w:t>http://moofrnk.com/assets/files/journals/science-prospects/64/science-prospect-1(64)-main.pdf#page=31</w:t>
        </w:r>
      </w:hyperlink>
      <w:r w:rsidRPr="00F52D50">
        <w:rPr>
          <w:rFonts w:ascii="Times New Roman" w:hAnsi="Times New Roman" w:cs="Times New Roman"/>
          <w:sz w:val="28"/>
          <w:szCs w:val="28"/>
          <w:shd w:val="clear" w:color="auto" w:fill="FFFFFF"/>
          <w:lang w:val="en-US"/>
        </w:rPr>
        <w:t xml:space="preserve">  </w:t>
      </w:r>
    </w:p>
    <w:p w:rsidR="00F52D50" w:rsidRPr="00F52D50" w:rsidRDefault="00F52D50" w:rsidP="00F52D50">
      <w:pPr>
        <w:pStyle w:val="a5"/>
        <w:numPr>
          <w:ilvl w:val="0"/>
          <w:numId w:val="54"/>
        </w:numPr>
        <w:shd w:val="clear" w:color="auto" w:fill="FFFFFF"/>
        <w:tabs>
          <w:tab w:val="left" w:pos="1134"/>
        </w:tabs>
        <w:spacing w:after="0" w:line="240" w:lineRule="auto"/>
        <w:ind w:left="0" w:firstLine="567"/>
        <w:jc w:val="both"/>
        <w:rPr>
          <w:rFonts w:ascii="Times New Roman" w:hAnsi="Times New Roman" w:cs="Times New Roman"/>
          <w:sz w:val="28"/>
          <w:szCs w:val="28"/>
          <w:lang w:val="en-US"/>
        </w:rPr>
      </w:pPr>
      <w:r w:rsidRPr="00F52D50">
        <w:rPr>
          <w:rFonts w:ascii="Times New Roman" w:hAnsi="Times New Roman" w:cs="Times New Roman"/>
          <w:sz w:val="28"/>
          <w:szCs w:val="28"/>
        </w:rPr>
        <w:t>Қазақстан</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Республикасы</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Оқу</w:t>
      </w:r>
      <w:r w:rsidRPr="00F52D50">
        <w:rPr>
          <w:rFonts w:ascii="Times New Roman" w:hAnsi="Times New Roman" w:cs="Times New Roman"/>
          <w:sz w:val="28"/>
          <w:szCs w:val="28"/>
          <w:lang w:val="en-US"/>
        </w:rPr>
        <w:t>-</w:t>
      </w:r>
      <w:r w:rsidRPr="00F52D50">
        <w:rPr>
          <w:rFonts w:ascii="Times New Roman" w:hAnsi="Times New Roman" w:cs="Times New Roman"/>
          <w:sz w:val="28"/>
          <w:szCs w:val="28"/>
        </w:rPr>
        <w:t>ағарту</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министрінің</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м</w:t>
      </w:r>
      <w:r w:rsidRPr="00F52D50">
        <w:rPr>
          <w:rFonts w:ascii="Times New Roman" w:hAnsi="Times New Roman" w:cs="Times New Roman"/>
          <w:sz w:val="28"/>
          <w:szCs w:val="28"/>
          <w:lang w:val="en-US"/>
        </w:rPr>
        <w:t>.</w:t>
      </w:r>
      <w:r w:rsidRPr="00F52D50">
        <w:rPr>
          <w:rFonts w:ascii="Times New Roman" w:hAnsi="Times New Roman" w:cs="Times New Roman"/>
          <w:sz w:val="28"/>
          <w:szCs w:val="28"/>
        </w:rPr>
        <w:t>а</w:t>
      </w:r>
      <w:r w:rsidRPr="00F52D50">
        <w:rPr>
          <w:rFonts w:ascii="Times New Roman" w:hAnsi="Times New Roman" w:cs="Times New Roman"/>
          <w:sz w:val="28"/>
          <w:szCs w:val="28"/>
          <w:lang w:val="en-US"/>
        </w:rPr>
        <w:t xml:space="preserve">. 2022 </w:t>
      </w:r>
      <w:r w:rsidRPr="00F52D50">
        <w:rPr>
          <w:rFonts w:ascii="Times New Roman" w:hAnsi="Times New Roman" w:cs="Times New Roman"/>
          <w:sz w:val="28"/>
          <w:szCs w:val="28"/>
        </w:rPr>
        <w:t>жылғы</w:t>
      </w:r>
      <w:r w:rsidRPr="00F52D50">
        <w:rPr>
          <w:rFonts w:ascii="Times New Roman" w:hAnsi="Times New Roman" w:cs="Times New Roman"/>
          <w:sz w:val="28"/>
          <w:szCs w:val="28"/>
          <w:lang w:val="en-US"/>
        </w:rPr>
        <w:t xml:space="preserve"> 15 </w:t>
      </w:r>
      <w:r w:rsidRPr="00F52D50">
        <w:rPr>
          <w:rFonts w:ascii="Times New Roman" w:hAnsi="Times New Roman" w:cs="Times New Roman"/>
          <w:sz w:val="28"/>
          <w:szCs w:val="28"/>
        </w:rPr>
        <w:t>желтоқсандағы</w:t>
      </w:r>
      <w:r w:rsidRPr="00F52D50">
        <w:rPr>
          <w:rFonts w:ascii="Times New Roman" w:hAnsi="Times New Roman" w:cs="Times New Roman"/>
          <w:sz w:val="28"/>
          <w:szCs w:val="28"/>
          <w:lang w:val="en-US"/>
        </w:rPr>
        <w:t xml:space="preserve"> № 500 </w:t>
      </w:r>
      <w:r w:rsidRPr="00F52D50">
        <w:rPr>
          <w:rFonts w:ascii="Times New Roman" w:hAnsi="Times New Roman" w:cs="Times New Roman"/>
          <w:sz w:val="28"/>
          <w:szCs w:val="28"/>
        </w:rPr>
        <w:t>бұйрығы</w:t>
      </w:r>
      <w:r w:rsidRPr="00F52D50">
        <w:rPr>
          <w:rFonts w:ascii="Times New Roman" w:hAnsi="Times New Roman" w:cs="Times New Roman"/>
          <w:sz w:val="28"/>
          <w:szCs w:val="28"/>
          <w:lang w:val="en-US"/>
        </w:rPr>
        <w:t xml:space="preserve"> </w:t>
      </w:r>
      <w:r w:rsidRPr="00F52D50">
        <w:rPr>
          <w:rFonts w:ascii="Times New Roman" w:eastAsia="Times New Roman" w:hAnsi="Times New Roman" w:cs="Times New Roman"/>
          <w:sz w:val="28"/>
          <w:szCs w:val="28"/>
          <w:lang w:val="kk-KZ" w:eastAsia="ru-RU"/>
        </w:rPr>
        <w:t>«</w:t>
      </w:r>
      <w:r w:rsidRPr="00F52D50">
        <w:rPr>
          <w:rFonts w:ascii="Times New Roman" w:hAnsi="Times New Roman" w:cs="Times New Roman"/>
          <w:sz w:val="28"/>
          <w:szCs w:val="28"/>
        </w:rPr>
        <w:t>Педагог</w:t>
      </w:r>
      <w:r w:rsidRPr="00F52D50">
        <w:rPr>
          <w:rFonts w:ascii="Times New Roman" w:eastAsia="Times New Roman" w:hAnsi="Times New Roman" w:cs="Times New Roman"/>
          <w:sz w:val="28"/>
          <w:szCs w:val="28"/>
          <w:lang w:val="kk-KZ" w:eastAsia="ru-RU"/>
        </w:rPr>
        <w:t>»</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кәсіптік</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стандартын</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бекіту</w:t>
      </w:r>
      <w:r w:rsidRPr="00F52D50">
        <w:rPr>
          <w:rFonts w:ascii="Times New Roman" w:hAnsi="Times New Roman" w:cs="Times New Roman"/>
          <w:sz w:val="28"/>
          <w:szCs w:val="28"/>
          <w:lang w:val="en-US"/>
        </w:rPr>
        <w:t xml:space="preserve"> </w:t>
      </w:r>
      <w:r w:rsidRPr="00F52D50">
        <w:rPr>
          <w:rFonts w:ascii="Times New Roman" w:hAnsi="Times New Roman" w:cs="Times New Roman"/>
          <w:sz w:val="28"/>
          <w:szCs w:val="28"/>
        </w:rPr>
        <w:t>туралы</w:t>
      </w:r>
      <w:r w:rsidRPr="00F52D50">
        <w:rPr>
          <w:rFonts w:ascii="Times New Roman" w:hAnsi="Times New Roman" w:cs="Times New Roman"/>
          <w:sz w:val="28"/>
          <w:szCs w:val="28"/>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rPr>
        <w:t>Герасименко, Н. В. Разноцветный класс [Текст] / Н. В. Герасименко // Домашний доктор. – 1998. – №4 – 51 с.</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F52D50">
        <w:rPr>
          <w:rFonts w:ascii="Times New Roman" w:hAnsi="Times New Roman" w:cs="Times New Roman"/>
          <w:sz w:val="28"/>
          <w:szCs w:val="28"/>
          <w:shd w:val="clear" w:color="auto" w:fill="FFFFFF"/>
          <w:lang w:val="en-US"/>
        </w:rPr>
        <w:t xml:space="preserve">Tobia V. et al. The influence of classroom seating arrangement on children’s cognitive processes in primary school: the role of individual variables //Current Psychology. – 2022. – </w:t>
      </w:r>
      <w:r w:rsidRPr="00F52D50">
        <w:rPr>
          <w:rFonts w:ascii="Times New Roman" w:hAnsi="Times New Roman" w:cs="Times New Roman"/>
          <w:sz w:val="28"/>
          <w:szCs w:val="28"/>
          <w:shd w:val="clear" w:color="auto" w:fill="FFFFFF"/>
        </w:rPr>
        <w:t>Т</w:t>
      </w:r>
      <w:r w:rsidRPr="00F52D50">
        <w:rPr>
          <w:rFonts w:ascii="Times New Roman" w:hAnsi="Times New Roman" w:cs="Times New Roman"/>
          <w:sz w:val="28"/>
          <w:szCs w:val="28"/>
          <w:shd w:val="clear" w:color="auto" w:fill="FFFFFF"/>
          <w:lang w:val="en-US"/>
        </w:rPr>
        <w:t xml:space="preserve">. 41. – №. 9. – </w:t>
      </w:r>
      <w:r w:rsidRPr="00F52D50">
        <w:rPr>
          <w:rFonts w:ascii="Times New Roman" w:hAnsi="Times New Roman" w:cs="Times New Roman"/>
          <w:sz w:val="28"/>
          <w:szCs w:val="28"/>
          <w:shd w:val="clear" w:color="auto" w:fill="FFFFFF"/>
        </w:rPr>
        <w:t>С</w:t>
      </w:r>
      <w:r w:rsidRPr="00F52D50">
        <w:rPr>
          <w:rFonts w:ascii="Times New Roman" w:hAnsi="Times New Roman" w:cs="Times New Roman"/>
          <w:sz w:val="28"/>
          <w:szCs w:val="28"/>
          <w:shd w:val="clear" w:color="auto" w:fill="FFFFFF"/>
          <w:lang w:val="en-US"/>
        </w:rPr>
        <w:t>. 6522-6533.</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shd w:val="clear" w:color="auto" w:fill="FFFFFF"/>
          <w:lang w:val="en-US"/>
        </w:rPr>
      </w:pPr>
      <w:r w:rsidRPr="00F52D50">
        <w:rPr>
          <w:rFonts w:ascii="Times New Roman" w:hAnsi="Times New Roman" w:cs="Times New Roman"/>
          <w:sz w:val="28"/>
          <w:szCs w:val="28"/>
          <w:shd w:val="clear" w:color="auto" w:fill="FFFFFF"/>
          <w:lang w:val="en-US"/>
        </w:rPr>
        <w:t xml:space="preserve">Chan K. L. et al. Academic discipline as a moderating variable between seating location and academic performance: implications for teaching //Higher Education Research &amp; Development. – 2022. – </w:t>
      </w:r>
      <w:r w:rsidRPr="00F52D50">
        <w:rPr>
          <w:rFonts w:ascii="Times New Roman" w:hAnsi="Times New Roman" w:cs="Times New Roman"/>
          <w:sz w:val="28"/>
          <w:szCs w:val="28"/>
          <w:shd w:val="clear" w:color="auto" w:fill="FFFFFF"/>
        </w:rPr>
        <w:t>Т</w:t>
      </w:r>
      <w:r w:rsidRPr="00F52D50">
        <w:rPr>
          <w:rFonts w:ascii="Times New Roman" w:hAnsi="Times New Roman" w:cs="Times New Roman"/>
          <w:sz w:val="28"/>
          <w:szCs w:val="28"/>
          <w:shd w:val="clear" w:color="auto" w:fill="FFFFFF"/>
          <w:lang w:val="en-US"/>
        </w:rPr>
        <w:t xml:space="preserve">. 41. – №. 5. – </w:t>
      </w:r>
      <w:r w:rsidRPr="00F52D50">
        <w:rPr>
          <w:rFonts w:ascii="Times New Roman" w:hAnsi="Times New Roman" w:cs="Times New Roman"/>
          <w:sz w:val="28"/>
          <w:szCs w:val="28"/>
          <w:shd w:val="clear" w:color="auto" w:fill="FFFFFF"/>
        </w:rPr>
        <w:t>С</w:t>
      </w:r>
      <w:r w:rsidRPr="00F52D50">
        <w:rPr>
          <w:rFonts w:ascii="Times New Roman" w:hAnsi="Times New Roman" w:cs="Times New Roman"/>
          <w:sz w:val="28"/>
          <w:szCs w:val="28"/>
          <w:shd w:val="clear" w:color="auto" w:fill="FFFFFF"/>
          <w:lang w:val="en-US"/>
        </w:rPr>
        <w:t>. 1436-1450.</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pacing w:val="1"/>
          <w:sz w:val="28"/>
          <w:szCs w:val="28"/>
          <w:lang w:val="kk-KZ"/>
        </w:rPr>
      </w:pPr>
      <w:r w:rsidRPr="00F52D50">
        <w:rPr>
          <w:rFonts w:ascii="Times New Roman" w:hAnsi="Times New Roman" w:cs="Times New Roman"/>
          <w:sz w:val="28"/>
          <w:szCs w:val="28"/>
          <w:shd w:val="clear" w:color="auto" w:fill="FFFFFF"/>
          <w:lang w:val="kk-KZ"/>
        </w:rPr>
        <w:t xml:space="preserve">Rollo S. et al. </w:t>
      </w:r>
      <w:r w:rsidRPr="00F52D50">
        <w:rPr>
          <w:rFonts w:ascii="Times New Roman" w:hAnsi="Times New Roman" w:cs="Times New Roman"/>
          <w:sz w:val="28"/>
          <w:szCs w:val="28"/>
          <w:shd w:val="clear" w:color="auto" w:fill="FFFFFF"/>
          <w:lang w:val="en-US"/>
        </w:rPr>
        <w:t xml:space="preserve">The effects of classroom-based dynamic seating interventions on academic outcomes in youth: A systematic review //Learning Environments Research. – 2019. – </w:t>
      </w:r>
      <w:r w:rsidRPr="00F52D50">
        <w:rPr>
          <w:rFonts w:ascii="Times New Roman" w:hAnsi="Times New Roman" w:cs="Times New Roman"/>
          <w:sz w:val="28"/>
          <w:szCs w:val="28"/>
          <w:shd w:val="clear" w:color="auto" w:fill="FFFFFF"/>
        </w:rPr>
        <w:t>Т</w:t>
      </w:r>
      <w:r w:rsidRPr="00F52D50">
        <w:rPr>
          <w:rFonts w:ascii="Times New Roman" w:hAnsi="Times New Roman" w:cs="Times New Roman"/>
          <w:sz w:val="28"/>
          <w:szCs w:val="28"/>
          <w:shd w:val="clear" w:color="auto" w:fill="FFFFFF"/>
          <w:lang w:val="en-US"/>
        </w:rPr>
        <w:t xml:space="preserve">. 22. – </w:t>
      </w:r>
      <w:r w:rsidRPr="00F52D50">
        <w:rPr>
          <w:rFonts w:ascii="Times New Roman" w:hAnsi="Times New Roman" w:cs="Times New Roman"/>
          <w:sz w:val="28"/>
          <w:szCs w:val="28"/>
          <w:shd w:val="clear" w:color="auto" w:fill="FFFFFF"/>
        </w:rPr>
        <w:t>С</w:t>
      </w:r>
      <w:r w:rsidRPr="00F52D50">
        <w:rPr>
          <w:rFonts w:ascii="Times New Roman" w:hAnsi="Times New Roman" w:cs="Times New Roman"/>
          <w:sz w:val="28"/>
          <w:szCs w:val="28"/>
          <w:shd w:val="clear" w:color="auto" w:fill="FFFFFF"/>
          <w:lang w:val="en-US"/>
        </w:rPr>
        <w:t>. 153-171.</w:t>
      </w:r>
      <w:r w:rsidRPr="00F52D50">
        <w:rPr>
          <w:rFonts w:ascii="Times New Roman" w:hAnsi="Times New Roman" w:cs="Times New Roman"/>
          <w:sz w:val="28"/>
          <w:szCs w:val="28"/>
          <w:shd w:val="clear" w:color="auto" w:fill="FFFFFF"/>
          <w:lang w:val="kk-KZ"/>
        </w:rPr>
        <w:t xml:space="preserve"> </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Жұмабаева Ә.Е. Қазақ тілі. Жалпы білім беретін мектептің 3-сыныбына арналған оқулық /Ә.Е. Жұмабаева, Г.И. Уайсова, Г.Т. Сәдуақас. – Алматы: Атамұра, 2018 – 128 бет.</w:t>
      </w:r>
    </w:p>
    <w:p w:rsidR="00F52D50" w:rsidRPr="00F52D50" w:rsidRDefault="00F52D50" w:rsidP="00F52D50">
      <w:pPr>
        <w:pStyle w:val="a5"/>
        <w:numPr>
          <w:ilvl w:val="0"/>
          <w:numId w:val="54"/>
        </w:numPr>
        <w:tabs>
          <w:tab w:val="left" w:pos="1134"/>
        </w:tabs>
        <w:spacing w:after="0" w:line="240" w:lineRule="auto"/>
        <w:ind w:left="0" w:firstLine="567"/>
        <w:jc w:val="both"/>
        <w:rPr>
          <w:rStyle w:val="ezkurwreuab5ozgtqnkl"/>
          <w:rFonts w:ascii="Times New Roman" w:hAnsi="Times New Roman" w:cs="Times New Roman"/>
          <w:sz w:val="28"/>
          <w:szCs w:val="28"/>
          <w:lang w:val="kk-KZ"/>
        </w:rPr>
      </w:pPr>
      <w:r w:rsidRPr="00F52D50">
        <w:rPr>
          <w:rStyle w:val="ezkurwreuab5ozgtqnkl"/>
          <w:rFonts w:ascii="Times New Roman" w:hAnsi="Times New Roman" w:cs="Times New Roman"/>
          <w:sz w:val="28"/>
          <w:szCs w:val="28"/>
          <w:lang w:val="kk-KZ"/>
        </w:rPr>
        <w:t xml:space="preserve">Базарбекова Р.Ж. Бастауыш сыныптарда мәтінмен жұмыс істеу әдістемесі. «Назарбаев </w:t>
      </w:r>
      <w:r w:rsidRPr="00F52D50">
        <w:rPr>
          <w:rStyle w:val="ezkurwreuab5ozgtqnkl"/>
          <w:rFonts w:ascii="Times New Roman" w:hAnsi="Times New Roman" w:cs="Times New Roman"/>
          <w:sz w:val="28"/>
          <w:szCs w:val="28"/>
        </w:rPr>
        <w:t>Зият</w:t>
      </w:r>
      <w:r w:rsidRPr="00F52D50">
        <w:rPr>
          <w:rStyle w:val="ezkurwreuab5ozgtqnkl"/>
          <w:rFonts w:ascii="Times New Roman" w:hAnsi="Times New Roman" w:cs="Times New Roman"/>
          <w:sz w:val="28"/>
          <w:szCs w:val="28"/>
          <w:lang w:val="kk-KZ"/>
        </w:rPr>
        <w:t>керлік мектептері» ДББҰ, 2019. – 64 б.</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Қабатай Б.Т. Әдебиеттік оқу. Жалпы білім беретін мектептің 3-сыныбына арналған оқулық/Қабатай Б.Т.,Зейнетоллина Ү.К., Қалиева В.А. – Алматы: Атамұра, 2018 – 144 бет.</w:t>
      </w:r>
    </w:p>
    <w:p w:rsidR="00F52D50" w:rsidRPr="00F52D50" w:rsidRDefault="00F52D50" w:rsidP="00F52D50">
      <w:pPr>
        <w:pStyle w:val="a5"/>
        <w:numPr>
          <w:ilvl w:val="0"/>
          <w:numId w:val="54"/>
        </w:numPr>
        <w:tabs>
          <w:tab w:val="left" w:pos="1134"/>
        </w:tabs>
        <w:spacing w:after="0" w:line="240" w:lineRule="auto"/>
        <w:ind w:left="0" w:firstLine="567"/>
        <w:jc w:val="both"/>
        <w:rPr>
          <w:rFonts w:ascii="Times New Roman" w:hAnsi="Times New Roman" w:cs="Times New Roman"/>
          <w:sz w:val="28"/>
          <w:szCs w:val="28"/>
          <w:lang w:val="kk-KZ"/>
        </w:rPr>
      </w:pPr>
      <w:r w:rsidRPr="00F52D50">
        <w:rPr>
          <w:rFonts w:ascii="Times New Roman" w:hAnsi="Times New Roman" w:cs="Times New Roman"/>
          <w:sz w:val="28"/>
          <w:szCs w:val="28"/>
          <w:lang w:val="kk-KZ"/>
        </w:rPr>
        <w:t xml:space="preserve">Гин С.И. </w:t>
      </w:r>
      <w:r w:rsidRPr="00F52D50">
        <w:rPr>
          <w:rFonts w:ascii="Times New Roman" w:hAnsi="Times New Roman" w:cs="Times New Roman"/>
          <w:sz w:val="28"/>
          <w:szCs w:val="28"/>
        </w:rPr>
        <w:t>Как развивать креативность у детей. Методическое пособие для учителя начальных классов  /  С. И. Гин —  «ВИТА-ПРЕСС»,  2017</w:t>
      </w:r>
      <w:r w:rsidRPr="00F52D50">
        <w:rPr>
          <w:rFonts w:ascii="Times New Roman" w:hAnsi="Times New Roman" w:cs="Times New Roman"/>
          <w:sz w:val="28"/>
          <w:szCs w:val="28"/>
          <w:lang w:val="kk-KZ"/>
        </w:rPr>
        <w:t xml:space="preserve"> – 213с. </w:t>
      </w:r>
    </w:p>
    <w:p w:rsidR="006E6747" w:rsidRPr="00F52D50" w:rsidRDefault="006E6747" w:rsidP="006E6747">
      <w:pPr>
        <w:pStyle w:val="a5"/>
        <w:tabs>
          <w:tab w:val="left" w:pos="993"/>
        </w:tabs>
        <w:spacing w:after="0" w:line="240" w:lineRule="auto"/>
        <w:ind w:left="0" w:firstLine="567"/>
        <w:jc w:val="both"/>
        <w:rPr>
          <w:rFonts w:ascii="Times New Roman" w:hAnsi="Times New Roman" w:cs="Times New Roman"/>
          <w:sz w:val="28"/>
          <w:szCs w:val="28"/>
          <w:lang w:val="kk-KZ"/>
        </w:rPr>
      </w:pPr>
    </w:p>
    <w:p w:rsidR="006E6747" w:rsidRDefault="006E6747" w:rsidP="002731E8">
      <w:pPr>
        <w:spacing w:after="0"/>
        <w:ind w:firstLine="567"/>
        <w:jc w:val="both"/>
        <w:rPr>
          <w:lang w:val="kk-KZ"/>
        </w:rPr>
      </w:pPr>
    </w:p>
    <w:p w:rsidR="006E6747" w:rsidRDefault="006E6747" w:rsidP="002731E8">
      <w:pPr>
        <w:spacing w:after="0"/>
        <w:ind w:firstLine="567"/>
        <w:jc w:val="both"/>
        <w:rPr>
          <w:lang w:val="kk-KZ"/>
        </w:rPr>
      </w:pPr>
    </w:p>
    <w:p w:rsidR="006E6747" w:rsidRDefault="006E6747" w:rsidP="002731E8">
      <w:pPr>
        <w:spacing w:after="0"/>
        <w:ind w:firstLine="567"/>
        <w:jc w:val="both"/>
        <w:rPr>
          <w:lang w:val="kk-KZ"/>
        </w:rPr>
      </w:pPr>
    </w:p>
    <w:p w:rsidR="006E6747" w:rsidRDefault="006E6747" w:rsidP="002731E8">
      <w:pPr>
        <w:spacing w:after="0"/>
        <w:ind w:firstLine="567"/>
        <w:jc w:val="both"/>
        <w:rPr>
          <w:lang w:val="kk-KZ"/>
        </w:rPr>
      </w:pPr>
    </w:p>
    <w:p w:rsidR="006E6747" w:rsidRDefault="006E6747" w:rsidP="002731E8">
      <w:pPr>
        <w:spacing w:after="0"/>
        <w:ind w:firstLine="567"/>
        <w:jc w:val="both"/>
        <w:rPr>
          <w:lang w:val="kk-KZ"/>
        </w:rPr>
      </w:pPr>
    </w:p>
    <w:p w:rsidR="006E6747" w:rsidRDefault="006E6747" w:rsidP="002731E8">
      <w:pPr>
        <w:spacing w:after="0"/>
        <w:ind w:firstLine="567"/>
        <w:jc w:val="both"/>
        <w:rPr>
          <w:lang w:val="kk-KZ"/>
        </w:rPr>
      </w:pPr>
    </w:p>
    <w:p w:rsidR="006E6747" w:rsidRPr="00981E3E" w:rsidRDefault="006E6747" w:rsidP="006E6747">
      <w:pPr>
        <w:spacing w:after="0" w:line="240" w:lineRule="auto"/>
        <w:ind w:firstLine="709"/>
        <w:jc w:val="center"/>
        <w:rPr>
          <w:rFonts w:ascii="Times New Roman" w:hAnsi="Times New Roman" w:cs="Times New Roman"/>
          <w:b/>
          <w:sz w:val="28"/>
          <w:szCs w:val="28"/>
          <w:lang w:val="kk-KZ"/>
        </w:rPr>
      </w:pPr>
      <w:r w:rsidRPr="00981E3E">
        <w:rPr>
          <w:rFonts w:ascii="Times New Roman" w:hAnsi="Times New Roman" w:cs="Times New Roman"/>
          <w:b/>
          <w:sz w:val="28"/>
          <w:szCs w:val="28"/>
          <w:lang w:val="kk-KZ"/>
        </w:rPr>
        <w:t xml:space="preserve">ҚОСЫМШАЛАР </w:t>
      </w: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r w:rsidRPr="00981E3E">
        <w:rPr>
          <w:rFonts w:ascii="Times New Roman" w:hAnsi="Times New Roman" w:cs="Times New Roman"/>
          <w:sz w:val="28"/>
          <w:szCs w:val="28"/>
          <w:lang w:val="kk-KZ"/>
        </w:rPr>
        <w:t>Қосымша А</w:t>
      </w: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r w:rsidRPr="00981E3E">
        <w:rPr>
          <w:rFonts w:ascii="Times New Roman" w:hAnsi="Times New Roman" w:cs="Times New Roman"/>
          <w:noProof/>
          <w:lang w:eastAsia="ru-RU"/>
        </w:rPr>
        <w:drawing>
          <wp:inline distT="0" distB="0" distL="0" distR="0" wp14:anchorId="67CC19FF" wp14:editId="1C0E3E6E">
            <wp:extent cx="5717086" cy="7002118"/>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30958" t="14735" r="32158" b="4959"/>
                    <a:stretch/>
                  </pic:blipFill>
                  <pic:spPr bwMode="auto">
                    <a:xfrm>
                      <a:off x="0" y="0"/>
                      <a:ext cx="5740563" cy="7030871"/>
                    </a:xfrm>
                    <a:prstGeom prst="rect">
                      <a:avLst/>
                    </a:prstGeom>
                    <a:ln>
                      <a:noFill/>
                    </a:ln>
                    <a:extLst>
                      <a:ext uri="{53640926-AAD7-44D8-BBD7-CCE9431645EC}">
                        <a14:shadowObscured xmlns:a14="http://schemas.microsoft.com/office/drawing/2010/main"/>
                      </a:ext>
                    </a:extLst>
                  </pic:spPr>
                </pic:pic>
              </a:graphicData>
            </a:graphic>
          </wp:inline>
        </w:drawing>
      </w: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p>
    <w:p w:rsidR="006E6747" w:rsidRDefault="006E6747" w:rsidP="006E6747">
      <w:pPr>
        <w:spacing w:after="0" w:line="240" w:lineRule="auto"/>
        <w:ind w:firstLine="709"/>
        <w:jc w:val="right"/>
        <w:rPr>
          <w:rFonts w:ascii="Times New Roman" w:hAnsi="Times New Roman" w:cs="Times New Roman"/>
          <w:sz w:val="28"/>
          <w:szCs w:val="28"/>
          <w:lang w:val="kk-KZ"/>
        </w:rPr>
      </w:pPr>
    </w:p>
    <w:p w:rsidR="00E06447" w:rsidRDefault="00E06447" w:rsidP="006E6747">
      <w:pPr>
        <w:spacing w:after="0" w:line="240" w:lineRule="auto"/>
        <w:ind w:firstLine="709"/>
        <w:jc w:val="right"/>
        <w:rPr>
          <w:rFonts w:ascii="Times New Roman" w:hAnsi="Times New Roman" w:cs="Times New Roman"/>
          <w:sz w:val="28"/>
          <w:szCs w:val="28"/>
          <w:lang w:val="kk-KZ"/>
        </w:rPr>
      </w:pP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r w:rsidRPr="00981E3E">
        <w:rPr>
          <w:rFonts w:ascii="Times New Roman" w:hAnsi="Times New Roman" w:cs="Times New Roman"/>
          <w:sz w:val="28"/>
          <w:szCs w:val="28"/>
          <w:lang w:val="kk-KZ"/>
        </w:rPr>
        <w:lastRenderedPageBreak/>
        <w:t>Қосымша Ә</w:t>
      </w:r>
    </w:p>
    <w:p w:rsidR="006E6747" w:rsidRPr="00C342F7" w:rsidRDefault="006E6747" w:rsidP="006E6747">
      <w:pPr>
        <w:pStyle w:val="2"/>
        <w:spacing w:before="0" w:line="240" w:lineRule="auto"/>
        <w:jc w:val="center"/>
        <w:rPr>
          <w:rFonts w:ascii="Times New Roman" w:hAnsi="Times New Roman" w:cs="Times New Roman"/>
          <w:b w:val="0"/>
          <w:color w:val="auto"/>
          <w:sz w:val="28"/>
          <w:szCs w:val="24"/>
          <w:lang w:val="kk-KZ"/>
        </w:rPr>
      </w:pPr>
      <w:r w:rsidRPr="00C342F7">
        <w:rPr>
          <w:rFonts w:ascii="Times New Roman" w:hAnsi="Times New Roman" w:cs="Times New Roman"/>
          <w:b w:val="0"/>
          <w:color w:val="auto"/>
          <w:sz w:val="28"/>
          <w:szCs w:val="24"/>
          <w:lang w:val="kk-KZ"/>
        </w:rPr>
        <w:t>Бақылау хаттамасы</w:t>
      </w:r>
    </w:p>
    <w:p w:rsidR="006E6747" w:rsidRDefault="006E6747" w:rsidP="006E6747">
      <w:pPr>
        <w:rPr>
          <w:rFonts w:ascii="Times New Roman" w:hAnsi="Times New Roman" w:cs="Times New Roman"/>
          <w:lang w:val="kk-KZ"/>
        </w:rPr>
      </w:pPr>
    </w:p>
    <w:p w:rsidR="006E6747" w:rsidRPr="00981E3E" w:rsidRDefault="006E6747" w:rsidP="006E6747">
      <w:pPr>
        <w:spacing w:after="0" w:line="240" w:lineRule="auto"/>
        <w:rPr>
          <w:rFonts w:ascii="Times New Roman" w:hAnsi="Times New Roman" w:cs="Times New Roman"/>
          <w:lang w:val="kk-KZ"/>
        </w:rPr>
      </w:pPr>
      <w:r w:rsidRPr="00981E3E">
        <w:rPr>
          <w:rStyle w:val="a4"/>
          <w:rFonts w:ascii="Times New Roman" w:hAnsi="Times New Roman" w:cs="Times New Roman"/>
          <w:sz w:val="24"/>
          <w:szCs w:val="24"/>
          <w:lang w:val="kk-KZ"/>
        </w:rPr>
        <w:t xml:space="preserve">Оқушы: </w:t>
      </w:r>
      <w:r w:rsidRPr="00FC62CD">
        <w:rPr>
          <w:rFonts w:ascii="Times New Roman" w:hAnsi="Times New Roman" w:cs="Times New Roman"/>
          <w:i/>
          <w:sz w:val="24"/>
          <w:szCs w:val="28"/>
          <w:lang w:val="kk-KZ"/>
        </w:rPr>
        <w:t xml:space="preserve">А.І. </w:t>
      </w:r>
      <w:r w:rsidRPr="00FC62CD">
        <w:rPr>
          <w:rFonts w:ascii="Times New Roman" w:hAnsi="Times New Roman" w:cs="Times New Roman"/>
          <w:sz w:val="24"/>
          <w:szCs w:val="28"/>
          <w:lang w:val="kk-KZ"/>
        </w:rPr>
        <w:t>(3 сынып, қыз, 9 жас)</w:t>
      </w:r>
      <w:r w:rsidRPr="00981E3E">
        <w:rPr>
          <w:rFonts w:ascii="Times New Roman" w:hAnsi="Times New Roman" w:cs="Times New Roman"/>
          <w:sz w:val="24"/>
          <w:szCs w:val="24"/>
          <w:lang w:val="kk-KZ"/>
        </w:rPr>
        <w:br/>
      </w:r>
      <w:r w:rsidRPr="00981E3E">
        <w:rPr>
          <w:rStyle w:val="a4"/>
          <w:rFonts w:ascii="Times New Roman" w:hAnsi="Times New Roman" w:cs="Times New Roman"/>
          <w:sz w:val="24"/>
          <w:szCs w:val="24"/>
          <w:lang w:val="kk-KZ"/>
        </w:rPr>
        <w:t xml:space="preserve">Пәні: </w:t>
      </w:r>
      <w:r w:rsidRPr="00981E3E">
        <w:rPr>
          <w:rFonts w:ascii="Times New Roman" w:hAnsi="Times New Roman" w:cs="Times New Roman"/>
          <w:sz w:val="24"/>
          <w:szCs w:val="24"/>
          <w:lang w:val="kk-KZ"/>
        </w:rPr>
        <w:t>Қазақ тілі</w:t>
      </w:r>
      <w:r w:rsidRPr="00981E3E">
        <w:rPr>
          <w:rFonts w:ascii="Times New Roman" w:hAnsi="Times New Roman" w:cs="Times New Roman"/>
          <w:sz w:val="24"/>
          <w:szCs w:val="24"/>
          <w:lang w:val="kk-KZ"/>
        </w:rPr>
        <w:br/>
      </w:r>
    </w:p>
    <w:tbl>
      <w:tblPr>
        <w:tblStyle w:val="ae"/>
        <w:tblW w:w="9493" w:type="dxa"/>
        <w:tblLayout w:type="fixed"/>
        <w:tblLook w:val="04A0" w:firstRow="1" w:lastRow="0" w:firstColumn="1" w:lastColumn="0" w:noHBand="0" w:noVBand="1"/>
      </w:tblPr>
      <w:tblGrid>
        <w:gridCol w:w="1555"/>
        <w:gridCol w:w="3402"/>
        <w:gridCol w:w="1135"/>
        <w:gridCol w:w="3401"/>
      </w:tblGrid>
      <w:tr w:rsidR="006E6747" w:rsidRPr="00981E3E" w:rsidTr="00080A43">
        <w:tc>
          <w:tcPr>
            <w:tcW w:w="1555" w:type="dxa"/>
            <w:vAlign w:val="center"/>
          </w:tcPr>
          <w:p w:rsidR="006E6747" w:rsidRPr="00981E3E" w:rsidRDefault="006E6747" w:rsidP="00080A43">
            <w:pPr>
              <w:spacing w:after="0" w:line="240" w:lineRule="auto"/>
              <w:jc w:val="center"/>
              <w:rPr>
                <w:rFonts w:ascii="Times New Roman" w:hAnsi="Times New Roman" w:cs="Times New Roman"/>
                <w:b/>
                <w:bCs/>
                <w:sz w:val="24"/>
                <w:szCs w:val="24"/>
                <w:lang w:val="kk-KZ"/>
              </w:rPr>
            </w:pPr>
            <w:r w:rsidRPr="00981E3E">
              <w:rPr>
                <w:rFonts w:ascii="Times New Roman" w:hAnsi="Times New Roman" w:cs="Times New Roman"/>
                <w:b/>
                <w:bCs/>
                <w:sz w:val="24"/>
                <w:szCs w:val="24"/>
                <w:lang w:val="kk-KZ"/>
              </w:rPr>
              <w:t xml:space="preserve">Көрсеткіш </w:t>
            </w:r>
          </w:p>
        </w:tc>
        <w:tc>
          <w:tcPr>
            <w:tcW w:w="3402" w:type="dxa"/>
            <w:vAlign w:val="center"/>
          </w:tcPr>
          <w:p w:rsidR="006E6747" w:rsidRPr="00981E3E" w:rsidRDefault="006E6747" w:rsidP="00080A43">
            <w:pPr>
              <w:jc w:val="center"/>
              <w:rPr>
                <w:rFonts w:ascii="Times New Roman" w:hAnsi="Times New Roman" w:cs="Times New Roman"/>
                <w:b/>
                <w:bCs/>
              </w:rPr>
            </w:pPr>
            <w:r w:rsidRPr="00981E3E">
              <w:rPr>
                <w:rFonts w:ascii="Times New Roman" w:hAnsi="Times New Roman" w:cs="Times New Roman"/>
                <w:b/>
                <w:bCs/>
              </w:rPr>
              <w:t>Бақыланған әрекеттер мен көріністер</w:t>
            </w:r>
          </w:p>
        </w:tc>
        <w:tc>
          <w:tcPr>
            <w:tcW w:w="1135" w:type="dxa"/>
            <w:vAlign w:val="center"/>
          </w:tcPr>
          <w:p w:rsidR="006E6747" w:rsidRPr="00981E3E" w:rsidRDefault="006E6747" w:rsidP="00080A43">
            <w:pPr>
              <w:jc w:val="center"/>
              <w:rPr>
                <w:rFonts w:ascii="Times New Roman" w:hAnsi="Times New Roman" w:cs="Times New Roman"/>
                <w:b/>
                <w:bCs/>
              </w:rPr>
            </w:pPr>
            <w:r w:rsidRPr="00981E3E">
              <w:rPr>
                <w:rFonts w:ascii="Times New Roman" w:hAnsi="Times New Roman" w:cs="Times New Roman"/>
                <w:b/>
                <w:bCs/>
              </w:rPr>
              <w:t>Бағалау деңгейі</w:t>
            </w:r>
          </w:p>
        </w:tc>
        <w:tc>
          <w:tcPr>
            <w:tcW w:w="3401" w:type="dxa"/>
            <w:vAlign w:val="center"/>
          </w:tcPr>
          <w:p w:rsidR="006E6747" w:rsidRPr="00981E3E" w:rsidRDefault="006E6747" w:rsidP="00080A43">
            <w:pPr>
              <w:jc w:val="center"/>
              <w:rPr>
                <w:rFonts w:ascii="Times New Roman" w:hAnsi="Times New Roman" w:cs="Times New Roman"/>
                <w:b/>
                <w:bCs/>
              </w:rPr>
            </w:pPr>
            <w:r w:rsidRPr="00981E3E">
              <w:rPr>
                <w:rFonts w:ascii="Times New Roman" w:hAnsi="Times New Roman" w:cs="Times New Roman"/>
                <w:b/>
                <w:bCs/>
              </w:rPr>
              <w:t>Ескертпелер мен түсініктеме</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Style w:val="a4"/>
                <w:rFonts w:ascii="Times New Roman" w:hAnsi="Times New Roman" w:cs="Times New Roman"/>
                <w:sz w:val="24"/>
                <w:szCs w:val="24"/>
              </w:rPr>
              <w:t>Креатив</w:t>
            </w:r>
            <w:r w:rsidRPr="00981E3E">
              <w:rPr>
                <w:rStyle w:val="a4"/>
                <w:rFonts w:ascii="Times New Roman" w:hAnsi="Times New Roman" w:cs="Times New Roman"/>
                <w:sz w:val="24"/>
                <w:szCs w:val="24"/>
                <w:lang w:val="kk-KZ"/>
              </w:rPr>
              <w:t>ті</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Тапсырманы орындау кезінде қосымша идеяларды, тапсырманың өзіндік интерпретациясын ұсынды</w:t>
            </w:r>
          </w:p>
        </w:tc>
        <w:tc>
          <w:tcPr>
            <w:tcW w:w="113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Жоғары</w:t>
            </w:r>
          </w:p>
        </w:tc>
        <w:tc>
          <w:tcPr>
            <w:tcW w:w="3401"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Тапсырманы  орындағанда шығармашылық танытып, қосымша идеяларды ұсына білді</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Style w:val="a4"/>
                <w:rFonts w:ascii="Times New Roman" w:hAnsi="Times New Roman" w:cs="Times New Roman"/>
                <w:sz w:val="24"/>
                <w:szCs w:val="24"/>
                <w:lang w:val="kk-KZ"/>
              </w:rPr>
              <w:t>Танымдық</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Танымдық қызығушылық таныта біледі,  қосымша ақпарат іздеді</w:t>
            </w:r>
          </w:p>
        </w:tc>
        <w:tc>
          <w:tcPr>
            <w:tcW w:w="113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Орта</w:t>
            </w:r>
            <w:r w:rsidR="009D0E92">
              <w:rPr>
                <w:rFonts w:ascii="Times New Roman" w:hAnsi="Times New Roman" w:cs="Times New Roman"/>
                <w:sz w:val="24"/>
                <w:szCs w:val="24"/>
                <w:lang w:val="kk-KZ"/>
              </w:rPr>
              <w:t>ша</w:t>
            </w:r>
            <w:r w:rsidRPr="00981E3E">
              <w:rPr>
                <w:rFonts w:ascii="Times New Roman" w:hAnsi="Times New Roman" w:cs="Times New Roman"/>
                <w:sz w:val="24"/>
                <w:szCs w:val="24"/>
                <w:lang w:val="kk-KZ"/>
              </w:rPr>
              <w:t xml:space="preserve"> </w:t>
            </w:r>
          </w:p>
        </w:tc>
        <w:tc>
          <w:tcPr>
            <w:tcW w:w="3401"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Оқу материалы терең оқуға деген ынтасы бар, алайда мұғалім тарапынан басқаруды талап етеді</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rPr>
            </w:pPr>
            <w:r w:rsidRPr="00981E3E">
              <w:rPr>
                <w:rStyle w:val="a4"/>
                <w:rFonts w:ascii="Times New Roman" w:hAnsi="Times New Roman" w:cs="Times New Roman"/>
                <w:sz w:val="24"/>
                <w:szCs w:val="24"/>
              </w:rPr>
              <w:t>Коммуникативті</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Өз ойын анық білдіреді, топпен жұмысқа көп араласпайды, өз тапсырмасын тиянақты орындап, пікір алмасуға көп қосылмайды</w:t>
            </w:r>
          </w:p>
        </w:tc>
        <w:tc>
          <w:tcPr>
            <w:tcW w:w="113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Орта</w:t>
            </w:r>
            <w:r w:rsidR="009D0E92">
              <w:rPr>
                <w:rFonts w:ascii="Times New Roman" w:hAnsi="Times New Roman" w:cs="Times New Roman"/>
                <w:sz w:val="24"/>
                <w:szCs w:val="24"/>
                <w:lang w:val="kk-KZ"/>
              </w:rPr>
              <w:t>ша</w:t>
            </w:r>
          </w:p>
        </w:tc>
        <w:tc>
          <w:tcPr>
            <w:tcW w:w="3401"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Кейде ұялшақтық танытып, пікіралмасуда белсенділігі баяу болды</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Style w:val="a4"/>
                <w:rFonts w:ascii="Times New Roman" w:hAnsi="Times New Roman" w:cs="Times New Roman"/>
                <w:sz w:val="24"/>
                <w:szCs w:val="24"/>
                <w:lang w:val="kk-KZ"/>
              </w:rPr>
              <w:t xml:space="preserve">Реттеуші </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 xml:space="preserve">Өз жұмысын жоспарлай алады, тапсырманы орындаудың реттілігін сақтайды </w:t>
            </w:r>
          </w:p>
        </w:tc>
        <w:tc>
          <w:tcPr>
            <w:tcW w:w="113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 xml:space="preserve">Жоғары </w:t>
            </w:r>
          </w:p>
        </w:tc>
        <w:tc>
          <w:tcPr>
            <w:tcW w:w="3401"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Өз тапсырмасына тиянақты, оқу мотивациясы жоғары</w:t>
            </w:r>
          </w:p>
        </w:tc>
      </w:tr>
    </w:tbl>
    <w:p w:rsidR="006E6747" w:rsidRPr="00981E3E" w:rsidRDefault="006E6747" w:rsidP="006E6747">
      <w:pPr>
        <w:rPr>
          <w:rFonts w:ascii="Times New Roman" w:hAnsi="Times New Roman" w:cs="Times New Roman"/>
          <w:lang w:val="kk-KZ"/>
        </w:rPr>
      </w:pPr>
    </w:p>
    <w:p w:rsidR="006E6747" w:rsidRPr="00832577" w:rsidRDefault="006E6747" w:rsidP="006E6747">
      <w:pPr>
        <w:spacing w:after="0" w:line="240" w:lineRule="auto"/>
        <w:rPr>
          <w:rFonts w:ascii="Times New Roman" w:eastAsia="Times New Roman" w:hAnsi="Times New Roman" w:cs="Times New Roman"/>
          <w:sz w:val="24"/>
          <w:szCs w:val="24"/>
          <w:lang w:val="kk-KZ" w:eastAsia="ru-RU"/>
        </w:rPr>
      </w:pPr>
      <w:r w:rsidRPr="00981E3E">
        <w:rPr>
          <w:rStyle w:val="a4"/>
          <w:rFonts w:ascii="Times New Roman" w:hAnsi="Times New Roman" w:cs="Times New Roman"/>
          <w:sz w:val="24"/>
          <w:szCs w:val="24"/>
          <w:lang w:val="kk-KZ"/>
        </w:rPr>
        <w:t xml:space="preserve">Оқушы: </w:t>
      </w:r>
      <w:r w:rsidRPr="00FC62CD">
        <w:rPr>
          <w:rFonts w:ascii="Times New Roman" w:hAnsi="Times New Roman" w:cs="Times New Roman"/>
          <w:i/>
          <w:sz w:val="24"/>
          <w:szCs w:val="28"/>
          <w:lang w:val="kk-KZ"/>
        </w:rPr>
        <w:t>А.Ш.</w:t>
      </w:r>
      <w:r w:rsidRPr="00FC62CD">
        <w:rPr>
          <w:rFonts w:ascii="Times New Roman" w:hAnsi="Times New Roman" w:cs="Times New Roman"/>
          <w:sz w:val="24"/>
          <w:szCs w:val="28"/>
          <w:lang w:val="kk-KZ"/>
        </w:rPr>
        <w:t xml:space="preserve"> (3 сынып, ұл, 9 жас)</w:t>
      </w:r>
      <w:r w:rsidRPr="00981E3E">
        <w:rPr>
          <w:rFonts w:ascii="Times New Roman" w:hAnsi="Times New Roman" w:cs="Times New Roman"/>
          <w:sz w:val="24"/>
          <w:szCs w:val="24"/>
          <w:lang w:val="kk-KZ"/>
        </w:rPr>
        <w:br/>
      </w:r>
      <w:r w:rsidRPr="00981E3E">
        <w:rPr>
          <w:rStyle w:val="a4"/>
          <w:rFonts w:ascii="Times New Roman" w:hAnsi="Times New Roman" w:cs="Times New Roman"/>
          <w:sz w:val="24"/>
          <w:szCs w:val="24"/>
          <w:lang w:val="kk-KZ"/>
        </w:rPr>
        <w:t xml:space="preserve">Пәні: </w:t>
      </w:r>
      <w:r w:rsidRPr="00981E3E">
        <w:rPr>
          <w:rFonts w:ascii="Times New Roman" w:hAnsi="Times New Roman" w:cs="Times New Roman"/>
          <w:sz w:val="24"/>
          <w:szCs w:val="24"/>
          <w:lang w:val="kk-KZ"/>
        </w:rPr>
        <w:t>Қазақ тілі</w:t>
      </w:r>
      <w:r w:rsidRPr="00981E3E">
        <w:rPr>
          <w:rFonts w:ascii="Times New Roman" w:hAnsi="Times New Roman" w:cs="Times New Roman"/>
          <w:sz w:val="24"/>
          <w:szCs w:val="24"/>
          <w:lang w:val="kk-KZ"/>
        </w:rPr>
        <w:br/>
      </w:r>
    </w:p>
    <w:tbl>
      <w:tblPr>
        <w:tblStyle w:val="ae"/>
        <w:tblW w:w="9493" w:type="dxa"/>
        <w:tblLayout w:type="fixed"/>
        <w:tblLook w:val="04A0" w:firstRow="1" w:lastRow="0" w:firstColumn="1" w:lastColumn="0" w:noHBand="0" w:noVBand="1"/>
      </w:tblPr>
      <w:tblGrid>
        <w:gridCol w:w="1555"/>
        <w:gridCol w:w="3402"/>
        <w:gridCol w:w="1134"/>
        <w:gridCol w:w="3402"/>
      </w:tblGrid>
      <w:tr w:rsidR="006E6747" w:rsidRPr="00981E3E" w:rsidTr="00080A43">
        <w:tc>
          <w:tcPr>
            <w:tcW w:w="1555" w:type="dxa"/>
            <w:vAlign w:val="center"/>
          </w:tcPr>
          <w:p w:rsidR="006E6747" w:rsidRPr="00981E3E" w:rsidRDefault="006E6747" w:rsidP="00080A43">
            <w:pPr>
              <w:spacing w:after="0" w:line="240" w:lineRule="auto"/>
              <w:jc w:val="center"/>
              <w:rPr>
                <w:rFonts w:ascii="Times New Roman" w:hAnsi="Times New Roman" w:cs="Times New Roman"/>
                <w:b/>
                <w:bCs/>
                <w:sz w:val="24"/>
                <w:szCs w:val="24"/>
                <w:lang w:val="kk-KZ"/>
              </w:rPr>
            </w:pPr>
            <w:r w:rsidRPr="00981E3E">
              <w:rPr>
                <w:rFonts w:ascii="Times New Roman" w:hAnsi="Times New Roman" w:cs="Times New Roman"/>
                <w:b/>
                <w:bCs/>
                <w:sz w:val="24"/>
                <w:szCs w:val="24"/>
                <w:lang w:val="kk-KZ"/>
              </w:rPr>
              <w:t xml:space="preserve">Көрсеткіш </w:t>
            </w:r>
          </w:p>
        </w:tc>
        <w:tc>
          <w:tcPr>
            <w:tcW w:w="3402" w:type="dxa"/>
            <w:vAlign w:val="center"/>
          </w:tcPr>
          <w:p w:rsidR="006E6747" w:rsidRPr="00981E3E" w:rsidRDefault="006E6747" w:rsidP="00080A43">
            <w:pPr>
              <w:spacing w:after="0" w:line="240" w:lineRule="auto"/>
              <w:jc w:val="center"/>
              <w:rPr>
                <w:rFonts w:ascii="Times New Roman" w:hAnsi="Times New Roman" w:cs="Times New Roman"/>
                <w:b/>
                <w:bCs/>
                <w:sz w:val="24"/>
                <w:szCs w:val="24"/>
              </w:rPr>
            </w:pPr>
            <w:r w:rsidRPr="00981E3E">
              <w:rPr>
                <w:rFonts w:ascii="Times New Roman" w:hAnsi="Times New Roman" w:cs="Times New Roman"/>
                <w:b/>
                <w:bCs/>
                <w:sz w:val="24"/>
                <w:szCs w:val="24"/>
              </w:rPr>
              <w:t>Бақыланған әрекеттер мен көріністер</w:t>
            </w:r>
          </w:p>
        </w:tc>
        <w:tc>
          <w:tcPr>
            <w:tcW w:w="1134" w:type="dxa"/>
            <w:vAlign w:val="center"/>
          </w:tcPr>
          <w:p w:rsidR="006E6747" w:rsidRPr="00981E3E" w:rsidRDefault="006E6747" w:rsidP="00080A43">
            <w:pPr>
              <w:spacing w:after="0" w:line="240" w:lineRule="auto"/>
              <w:jc w:val="center"/>
              <w:rPr>
                <w:rFonts w:ascii="Times New Roman" w:hAnsi="Times New Roman" w:cs="Times New Roman"/>
                <w:b/>
                <w:bCs/>
                <w:sz w:val="24"/>
                <w:szCs w:val="24"/>
              </w:rPr>
            </w:pPr>
            <w:r w:rsidRPr="00981E3E">
              <w:rPr>
                <w:rFonts w:ascii="Times New Roman" w:hAnsi="Times New Roman" w:cs="Times New Roman"/>
                <w:b/>
                <w:bCs/>
                <w:sz w:val="24"/>
                <w:szCs w:val="24"/>
              </w:rPr>
              <w:t>Бағалау деңгейі</w:t>
            </w:r>
          </w:p>
        </w:tc>
        <w:tc>
          <w:tcPr>
            <w:tcW w:w="3402" w:type="dxa"/>
            <w:vAlign w:val="center"/>
          </w:tcPr>
          <w:p w:rsidR="006E6747" w:rsidRPr="00981E3E" w:rsidRDefault="006E6747" w:rsidP="00080A43">
            <w:pPr>
              <w:spacing w:after="0" w:line="240" w:lineRule="auto"/>
              <w:jc w:val="center"/>
              <w:rPr>
                <w:rFonts w:ascii="Times New Roman" w:hAnsi="Times New Roman" w:cs="Times New Roman"/>
                <w:b/>
                <w:bCs/>
                <w:sz w:val="24"/>
                <w:szCs w:val="24"/>
              </w:rPr>
            </w:pPr>
            <w:r w:rsidRPr="00981E3E">
              <w:rPr>
                <w:rFonts w:ascii="Times New Roman" w:hAnsi="Times New Roman" w:cs="Times New Roman"/>
                <w:b/>
                <w:bCs/>
                <w:sz w:val="24"/>
                <w:szCs w:val="24"/>
              </w:rPr>
              <w:t>Ескертпелер мен түсініктеме</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Style w:val="a4"/>
                <w:rFonts w:ascii="Times New Roman" w:hAnsi="Times New Roman" w:cs="Times New Roman"/>
                <w:sz w:val="24"/>
                <w:szCs w:val="24"/>
              </w:rPr>
              <w:t>Креатив</w:t>
            </w:r>
            <w:r w:rsidRPr="00981E3E">
              <w:rPr>
                <w:rStyle w:val="a4"/>
                <w:rFonts w:ascii="Times New Roman" w:hAnsi="Times New Roman" w:cs="Times New Roman"/>
                <w:sz w:val="24"/>
                <w:szCs w:val="24"/>
                <w:lang w:val="kk-KZ"/>
              </w:rPr>
              <w:t>ті</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Тақырыпты талқылау кезінде стандартты емес идеяларды ұсынды, мәтіннің өзіндік интерпретациясын ұсынды</w:t>
            </w:r>
          </w:p>
        </w:tc>
        <w:tc>
          <w:tcPr>
            <w:tcW w:w="1134"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Жоғары</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Белсенді креативті ойлау қабілетін көрсетті</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Style w:val="a4"/>
                <w:rFonts w:ascii="Times New Roman" w:hAnsi="Times New Roman" w:cs="Times New Roman"/>
                <w:sz w:val="24"/>
                <w:szCs w:val="24"/>
                <w:lang w:val="kk-KZ"/>
              </w:rPr>
              <w:t>Танымдық</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Танымдық қызығушылық танытты, нақтылайтын сұрақтар қойды, оқулықтан қосымша ақпарат іздеді</w:t>
            </w:r>
          </w:p>
        </w:tc>
        <w:tc>
          <w:tcPr>
            <w:tcW w:w="1134"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rPr>
              <w:t>Жоғары</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Оқу материалы терең оқуға деген ынтасын көрсетті</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rPr>
            </w:pPr>
            <w:r w:rsidRPr="00981E3E">
              <w:rPr>
                <w:rStyle w:val="a4"/>
                <w:rFonts w:ascii="Times New Roman" w:hAnsi="Times New Roman" w:cs="Times New Roman"/>
                <w:sz w:val="24"/>
                <w:szCs w:val="24"/>
              </w:rPr>
              <w:t>Коммуникативті</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 xml:space="preserve">Өз ойын анық білдірді, сыныптастарын зейін қойып тыңдап, сұрақтарға жауп берді </w:t>
            </w:r>
          </w:p>
        </w:tc>
        <w:tc>
          <w:tcPr>
            <w:tcW w:w="1134"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Орта</w:t>
            </w:r>
            <w:r w:rsidR="009D0E92">
              <w:rPr>
                <w:rFonts w:ascii="Times New Roman" w:hAnsi="Times New Roman" w:cs="Times New Roman"/>
                <w:sz w:val="24"/>
                <w:szCs w:val="24"/>
                <w:lang w:val="kk-KZ"/>
              </w:rPr>
              <w:t>ша</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Кейде ұялшақтық танытып, пікіралмасуда белсенділігі баяу болды</w:t>
            </w:r>
          </w:p>
        </w:tc>
      </w:tr>
      <w:tr w:rsidR="006E6747" w:rsidRPr="00027455" w:rsidTr="00080A43">
        <w:tc>
          <w:tcPr>
            <w:tcW w:w="1555"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Style w:val="a4"/>
                <w:rFonts w:ascii="Times New Roman" w:hAnsi="Times New Roman" w:cs="Times New Roman"/>
                <w:sz w:val="24"/>
                <w:szCs w:val="24"/>
                <w:lang w:val="kk-KZ"/>
              </w:rPr>
              <w:t xml:space="preserve">Реттеуші </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 xml:space="preserve">Өз жұмысын жоспарлады, мұғалімнің ескертулерінен кейін жауаптарын өз бетінше реттеді </w:t>
            </w:r>
          </w:p>
        </w:tc>
        <w:tc>
          <w:tcPr>
            <w:tcW w:w="1134"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lang w:val="kk-KZ"/>
              </w:rPr>
              <w:t>Орта</w:t>
            </w:r>
            <w:r w:rsidR="009D0E92">
              <w:rPr>
                <w:rFonts w:ascii="Times New Roman" w:hAnsi="Times New Roman" w:cs="Times New Roman"/>
                <w:sz w:val="24"/>
                <w:szCs w:val="24"/>
                <w:lang w:val="kk-KZ"/>
              </w:rPr>
              <w:t>ша</w:t>
            </w:r>
          </w:p>
        </w:tc>
        <w:tc>
          <w:tcPr>
            <w:tcW w:w="3402" w:type="dxa"/>
          </w:tcPr>
          <w:p w:rsidR="006E6747" w:rsidRPr="00981E3E" w:rsidRDefault="006E6747" w:rsidP="00080A43">
            <w:pPr>
              <w:spacing w:after="0" w:line="240" w:lineRule="auto"/>
              <w:jc w:val="both"/>
              <w:rPr>
                <w:rFonts w:ascii="Times New Roman" w:hAnsi="Times New Roman" w:cs="Times New Roman"/>
                <w:sz w:val="24"/>
                <w:szCs w:val="24"/>
                <w:lang w:val="kk-KZ"/>
              </w:rPr>
            </w:pPr>
            <w:r w:rsidRPr="00981E3E">
              <w:rPr>
                <w:rFonts w:ascii="Times New Roman" w:hAnsi="Times New Roman" w:cs="Times New Roman"/>
                <w:sz w:val="24"/>
                <w:szCs w:val="24"/>
                <w:shd w:val="clear" w:color="auto" w:fill="FFFFFF"/>
                <w:lang w:val="kk-KZ"/>
              </w:rPr>
              <w:t>Кейде басқа заттарға алаңдап, бірақ тапсырмаларын тез зейінін аударып орындады</w:t>
            </w:r>
          </w:p>
        </w:tc>
      </w:tr>
    </w:tbl>
    <w:p w:rsidR="006E6747" w:rsidRPr="00981E3E" w:rsidRDefault="006E6747" w:rsidP="006E6747">
      <w:pPr>
        <w:spacing w:after="0"/>
        <w:ind w:firstLine="709"/>
        <w:jc w:val="both"/>
        <w:rPr>
          <w:rFonts w:ascii="Times New Roman" w:hAnsi="Times New Roman" w:cs="Times New Roman"/>
          <w:lang w:val="kk-KZ"/>
        </w:rPr>
      </w:pPr>
    </w:p>
    <w:p w:rsidR="006E6747" w:rsidRDefault="006E6747" w:rsidP="006E6747">
      <w:pPr>
        <w:spacing w:after="0" w:line="240" w:lineRule="auto"/>
        <w:ind w:firstLine="709"/>
        <w:jc w:val="right"/>
        <w:rPr>
          <w:rFonts w:ascii="Times New Roman" w:hAnsi="Times New Roman" w:cs="Times New Roman"/>
          <w:sz w:val="28"/>
          <w:szCs w:val="28"/>
          <w:lang w:val="kk-KZ"/>
        </w:rPr>
      </w:pPr>
    </w:p>
    <w:p w:rsidR="006E6747" w:rsidRDefault="006E6747" w:rsidP="006E6747">
      <w:pPr>
        <w:spacing w:after="0" w:line="240" w:lineRule="auto"/>
        <w:ind w:firstLine="709"/>
        <w:jc w:val="right"/>
        <w:rPr>
          <w:rFonts w:ascii="Times New Roman" w:hAnsi="Times New Roman" w:cs="Times New Roman"/>
          <w:sz w:val="28"/>
          <w:szCs w:val="28"/>
          <w:lang w:val="kk-KZ"/>
        </w:rPr>
      </w:pPr>
    </w:p>
    <w:p w:rsidR="009D0E92" w:rsidRPr="00832577" w:rsidRDefault="009D0E92" w:rsidP="009D0E92">
      <w:pPr>
        <w:spacing w:after="0" w:line="240" w:lineRule="auto"/>
        <w:rPr>
          <w:rFonts w:ascii="Times New Roman" w:eastAsia="Times New Roman" w:hAnsi="Times New Roman" w:cs="Times New Roman"/>
          <w:sz w:val="24"/>
          <w:szCs w:val="24"/>
          <w:lang w:val="kk-KZ" w:eastAsia="ru-RU"/>
        </w:rPr>
      </w:pPr>
      <w:r w:rsidRPr="00981E3E">
        <w:rPr>
          <w:rStyle w:val="a4"/>
          <w:rFonts w:ascii="Times New Roman" w:hAnsi="Times New Roman" w:cs="Times New Roman"/>
          <w:sz w:val="24"/>
          <w:szCs w:val="24"/>
          <w:lang w:val="kk-KZ"/>
        </w:rPr>
        <w:lastRenderedPageBreak/>
        <w:t xml:space="preserve">Оқушы: </w:t>
      </w:r>
      <w:r>
        <w:rPr>
          <w:rFonts w:ascii="Times New Roman" w:hAnsi="Times New Roman" w:cs="Times New Roman"/>
          <w:i/>
          <w:sz w:val="24"/>
          <w:szCs w:val="28"/>
          <w:lang w:val="kk-KZ"/>
        </w:rPr>
        <w:t>Қ.И.</w:t>
      </w:r>
      <w:r w:rsidRPr="00FC62CD">
        <w:rPr>
          <w:rFonts w:ascii="Times New Roman" w:hAnsi="Times New Roman" w:cs="Times New Roman"/>
          <w:sz w:val="24"/>
          <w:szCs w:val="28"/>
          <w:lang w:val="kk-KZ"/>
        </w:rPr>
        <w:t xml:space="preserve"> (3 сынып, ұл, 9 жас)</w:t>
      </w:r>
      <w:r w:rsidRPr="00981E3E">
        <w:rPr>
          <w:rFonts w:ascii="Times New Roman" w:hAnsi="Times New Roman" w:cs="Times New Roman"/>
          <w:sz w:val="24"/>
          <w:szCs w:val="24"/>
          <w:lang w:val="kk-KZ"/>
        </w:rPr>
        <w:br/>
      </w:r>
      <w:r w:rsidRPr="00981E3E">
        <w:rPr>
          <w:rStyle w:val="a4"/>
          <w:rFonts w:ascii="Times New Roman" w:hAnsi="Times New Roman" w:cs="Times New Roman"/>
          <w:sz w:val="24"/>
          <w:szCs w:val="24"/>
          <w:lang w:val="kk-KZ"/>
        </w:rPr>
        <w:t xml:space="preserve">Пәні: </w:t>
      </w:r>
      <w:r>
        <w:rPr>
          <w:rFonts w:ascii="Times New Roman" w:hAnsi="Times New Roman" w:cs="Times New Roman"/>
          <w:sz w:val="24"/>
          <w:szCs w:val="24"/>
          <w:lang w:val="kk-KZ"/>
        </w:rPr>
        <w:t>Әдебиеттік оқу</w:t>
      </w:r>
      <w:r w:rsidRPr="00981E3E">
        <w:rPr>
          <w:rFonts w:ascii="Times New Roman" w:hAnsi="Times New Roman" w:cs="Times New Roman"/>
          <w:sz w:val="24"/>
          <w:szCs w:val="24"/>
          <w:lang w:val="kk-KZ"/>
        </w:rPr>
        <w:br/>
      </w:r>
    </w:p>
    <w:tbl>
      <w:tblPr>
        <w:tblStyle w:val="ae"/>
        <w:tblW w:w="9493" w:type="dxa"/>
        <w:tblLayout w:type="fixed"/>
        <w:tblLook w:val="04A0" w:firstRow="1" w:lastRow="0" w:firstColumn="1" w:lastColumn="0" w:noHBand="0" w:noVBand="1"/>
      </w:tblPr>
      <w:tblGrid>
        <w:gridCol w:w="1555"/>
        <w:gridCol w:w="3402"/>
        <w:gridCol w:w="1134"/>
        <w:gridCol w:w="3402"/>
      </w:tblGrid>
      <w:tr w:rsidR="009D0E92" w:rsidRPr="00D82971" w:rsidTr="00080A43">
        <w:tc>
          <w:tcPr>
            <w:tcW w:w="1555" w:type="dxa"/>
            <w:vAlign w:val="center"/>
          </w:tcPr>
          <w:p w:rsidR="009D0E92" w:rsidRPr="00D82971" w:rsidRDefault="009D0E92" w:rsidP="00080A43">
            <w:pPr>
              <w:spacing w:after="0" w:line="240" w:lineRule="auto"/>
              <w:jc w:val="center"/>
              <w:rPr>
                <w:rFonts w:ascii="Times New Roman" w:hAnsi="Times New Roman" w:cs="Times New Roman"/>
                <w:b/>
                <w:bCs/>
                <w:sz w:val="24"/>
                <w:szCs w:val="24"/>
                <w:lang w:val="kk-KZ"/>
              </w:rPr>
            </w:pPr>
            <w:r w:rsidRPr="00D82971">
              <w:rPr>
                <w:rFonts w:ascii="Times New Roman" w:hAnsi="Times New Roman" w:cs="Times New Roman"/>
                <w:b/>
                <w:bCs/>
                <w:sz w:val="24"/>
                <w:szCs w:val="24"/>
                <w:lang w:val="kk-KZ"/>
              </w:rPr>
              <w:t xml:space="preserve">Көрсеткіш </w:t>
            </w:r>
          </w:p>
        </w:tc>
        <w:tc>
          <w:tcPr>
            <w:tcW w:w="3402" w:type="dxa"/>
            <w:vAlign w:val="center"/>
          </w:tcPr>
          <w:p w:rsidR="009D0E92" w:rsidRPr="00D82971" w:rsidRDefault="009D0E92" w:rsidP="00080A43">
            <w:pPr>
              <w:spacing w:after="0" w:line="240" w:lineRule="auto"/>
              <w:jc w:val="center"/>
              <w:rPr>
                <w:rFonts w:ascii="Times New Roman" w:hAnsi="Times New Roman" w:cs="Times New Roman"/>
                <w:b/>
                <w:bCs/>
                <w:sz w:val="24"/>
                <w:szCs w:val="24"/>
              </w:rPr>
            </w:pPr>
            <w:r w:rsidRPr="00D82971">
              <w:rPr>
                <w:rFonts w:ascii="Times New Roman" w:hAnsi="Times New Roman" w:cs="Times New Roman"/>
                <w:b/>
                <w:bCs/>
                <w:sz w:val="24"/>
                <w:szCs w:val="24"/>
              </w:rPr>
              <w:t>Бақыланған әрекеттер мен көріністер</w:t>
            </w:r>
          </w:p>
        </w:tc>
        <w:tc>
          <w:tcPr>
            <w:tcW w:w="1134" w:type="dxa"/>
            <w:vAlign w:val="center"/>
          </w:tcPr>
          <w:p w:rsidR="009D0E92" w:rsidRPr="00D82971" w:rsidRDefault="009D0E92" w:rsidP="00080A43">
            <w:pPr>
              <w:spacing w:after="0" w:line="240" w:lineRule="auto"/>
              <w:jc w:val="center"/>
              <w:rPr>
                <w:rFonts w:ascii="Times New Roman" w:hAnsi="Times New Roman" w:cs="Times New Roman"/>
                <w:b/>
                <w:bCs/>
                <w:sz w:val="24"/>
                <w:szCs w:val="24"/>
              </w:rPr>
            </w:pPr>
            <w:r w:rsidRPr="00D82971">
              <w:rPr>
                <w:rFonts w:ascii="Times New Roman" w:hAnsi="Times New Roman" w:cs="Times New Roman"/>
                <w:b/>
                <w:bCs/>
                <w:sz w:val="24"/>
                <w:szCs w:val="24"/>
              </w:rPr>
              <w:t>Бағалау деңгейі</w:t>
            </w:r>
          </w:p>
        </w:tc>
        <w:tc>
          <w:tcPr>
            <w:tcW w:w="3402" w:type="dxa"/>
            <w:vAlign w:val="center"/>
          </w:tcPr>
          <w:p w:rsidR="009D0E92" w:rsidRPr="00D82971" w:rsidRDefault="009D0E92" w:rsidP="00080A43">
            <w:pPr>
              <w:spacing w:after="0" w:line="240" w:lineRule="auto"/>
              <w:jc w:val="center"/>
              <w:rPr>
                <w:rFonts w:ascii="Times New Roman" w:hAnsi="Times New Roman" w:cs="Times New Roman"/>
                <w:b/>
                <w:bCs/>
                <w:sz w:val="24"/>
                <w:szCs w:val="24"/>
              </w:rPr>
            </w:pPr>
            <w:r w:rsidRPr="00D82971">
              <w:rPr>
                <w:rFonts w:ascii="Times New Roman" w:hAnsi="Times New Roman" w:cs="Times New Roman"/>
                <w:b/>
                <w:bCs/>
                <w:sz w:val="24"/>
                <w:szCs w:val="24"/>
              </w:rPr>
              <w:t>Ескертпелер мен түсініктеме</w:t>
            </w:r>
          </w:p>
        </w:tc>
      </w:tr>
      <w:tr w:rsidR="00D82971" w:rsidRPr="00D82971" w:rsidTr="00080A43">
        <w:tc>
          <w:tcPr>
            <w:tcW w:w="1555"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Style w:val="a4"/>
                <w:rFonts w:ascii="Times New Roman" w:hAnsi="Times New Roman" w:cs="Times New Roman"/>
                <w:sz w:val="24"/>
                <w:szCs w:val="24"/>
              </w:rPr>
              <w:t>Креатив</w:t>
            </w:r>
            <w:r w:rsidRPr="00D82971">
              <w:rPr>
                <w:rStyle w:val="a4"/>
                <w:rFonts w:ascii="Times New Roman" w:hAnsi="Times New Roman" w:cs="Times New Roman"/>
                <w:sz w:val="24"/>
                <w:szCs w:val="24"/>
                <w:lang w:val="kk-KZ"/>
              </w:rPr>
              <w:t>ті</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жаңа идеяларды сирек ұсына алады, қарапайым, біркелкі жауап береді</w:t>
            </w:r>
          </w:p>
        </w:tc>
        <w:tc>
          <w:tcPr>
            <w:tcW w:w="1134"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 xml:space="preserve">Орташа </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Жаңа идеяларды ұсыну қабілетін дамыту, неғұрлым егжей-тегжейлі жауаптарды ынталандыру. Ойды кеңейту үші</w:t>
            </w:r>
            <w:r>
              <w:rPr>
                <w:rFonts w:ascii="Times New Roman" w:hAnsi="Times New Roman" w:cs="Times New Roman"/>
                <w:sz w:val="24"/>
                <w:szCs w:val="24"/>
                <w:lang w:val="kk-KZ"/>
              </w:rPr>
              <w:t>н сұрақтар қоюды ұсынуға болады</w:t>
            </w:r>
          </w:p>
        </w:tc>
      </w:tr>
      <w:tr w:rsidR="00D82971" w:rsidRPr="00027455" w:rsidTr="00080A43">
        <w:tc>
          <w:tcPr>
            <w:tcW w:w="1555"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Style w:val="a4"/>
                <w:rFonts w:ascii="Times New Roman" w:hAnsi="Times New Roman" w:cs="Times New Roman"/>
                <w:sz w:val="24"/>
                <w:szCs w:val="24"/>
                <w:lang w:val="kk-KZ"/>
              </w:rPr>
              <w:t>Танымдық</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тапсырманы орындау үшін сұрақтар қойып, басқа да оқиғаларды есіне түсірді</w:t>
            </w:r>
          </w:p>
        </w:tc>
        <w:tc>
          <w:tcPr>
            <w:tcW w:w="1134"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rPr>
              <w:t>Жоғары</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Style w:val="anegp0gi0b9av8jahpyh"/>
                <w:rFonts w:ascii="Times New Roman" w:hAnsi="Times New Roman" w:cs="Times New Roman"/>
                <w:sz w:val="24"/>
                <w:szCs w:val="24"/>
                <w:lang w:val="kk-KZ"/>
              </w:rPr>
              <w:t>Сұрақтар</w:t>
            </w:r>
            <w:r w:rsidRPr="00D82971">
              <w:rPr>
                <w:rFonts w:ascii="Times New Roman" w:hAnsi="Times New Roman" w:cs="Times New Roman"/>
                <w:sz w:val="24"/>
                <w:szCs w:val="24"/>
                <w:lang w:val="kk-KZ"/>
              </w:rPr>
              <w:t xml:space="preserve"> қоюды </w:t>
            </w:r>
            <w:r w:rsidRPr="00D82971">
              <w:rPr>
                <w:rStyle w:val="anegp0gi0b9av8jahpyh"/>
                <w:rFonts w:ascii="Times New Roman" w:hAnsi="Times New Roman" w:cs="Times New Roman"/>
                <w:sz w:val="24"/>
                <w:szCs w:val="24"/>
                <w:lang w:val="kk-KZ"/>
              </w:rPr>
              <w:t>жалғастыру</w:t>
            </w:r>
            <w:r w:rsidRPr="00D82971">
              <w:rPr>
                <w:rFonts w:ascii="Times New Roman" w:hAnsi="Times New Roman" w:cs="Times New Roman"/>
                <w:sz w:val="24"/>
                <w:szCs w:val="24"/>
                <w:lang w:val="kk-KZ"/>
              </w:rPr>
              <w:t xml:space="preserve">, ой-өрісін </w:t>
            </w:r>
            <w:r w:rsidRPr="00D82971">
              <w:rPr>
                <w:rStyle w:val="anegp0gi0b9av8jahpyh"/>
                <w:rFonts w:ascii="Times New Roman" w:hAnsi="Times New Roman" w:cs="Times New Roman"/>
                <w:sz w:val="24"/>
                <w:szCs w:val="24"/>
                <w:lang w:val="kk-KZ"/>
              </w:rPr>
              <w:t>кеңейту,</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жаңа</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білімді</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бұрын</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үйренгендермен</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байланыстыруға</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тырысу</w:t>
            </w:r>
          </w:p>
        </w:tc>
      </w:tr>
      <w:tr w:rsidR="00D82971" w:rsidRPr="00027455" w:rsidTr="00080A43">
        <w:tc>
          <w:tcPr>
            <w:tcW w:w="1555" w:type="dxa"/>
          </w:tcPr>
          <w:p w:rsidR="00D82971" w:rsidRPr="00D82971" w:rsidRDefault="00D82971" w:rsidP="00D82971">
            <w:pPr>
              <w:spacing w:after="0" w:line="240" w:lineRule="auto"/>
              <w:jc w:val="both"/>
              <w:rPr>
                <w:rFonts w:ascii="Times New Roman" w:hAnsi="Times New Roman" w:cs="Times New Roman"/>
                <w:sz w:val="24"/>
                <w:szCs w:val="24"/>
              </w:rPr>
            </w:pPr>
            <w:r w:rsidRPr="00D82971">
              <w:rPr>
                <w:rStyle w:val="a4"/>
                <w:rFonts w:ascii="Times New Roman" w:hAnsi="Times New Roman" w:cs="Times New Roman"/>
                <w:sz w:val="24"/>
                <w:szCs w:val="24"/>
              </w:rPr>
              <w:t>Коммуникативті</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сыныптасымен жұмыс жасай алады, бірақ кейде сөзін бөліп, пікірін тыңдамады</w:t>
            </w:r>
          </w:p>
        </w:tc>
        <w:tc>
          <w:tcPr>
            <w:tcW w:w="1134"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Орташа</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Style w:val="anegp0gi0b9av8jahpyh"/>
                <w:rFonts w:ascii="Times New Roman" w:hAnsi="Times New Roman" w:cs="Times New Roman"/>
                <w:sz w:val="24"/>
                <w:szCs w:val="24"/>
                <w:lang w:val="kk-KZ"/>
              </w:rPr>
              <w:t>Топтық</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талқылауларға</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қатысуды</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ынталандыру</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қажет</w:t>
            </w:r>
          </w:p>
        </w:tc>
      </w:tr>
      <w:tr w:rsidR="00D82971" w:rsidRPr="00027455" w:rsidTr="00D82971">
        <w:trPr>
          <w:trHeight w:val="334"/>
        </w:trPr>
        <w:tc>
          <w:tcPr>
            <w:tcW w:w="1555"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Style w:val="a4"/>
                <w:rFonts w:ascii="Times New Roman" w:hAnsi="Times New Roman" w:cs="Times New Roman"/>
                <w:sz w:val="24"/>
                <w:szCs w:val="24"/>
                <w:lang w:val="kk-KZ"/>
              </w:rPr>
              <w:t xml:space="preserve">Реттеуші </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тапсырманы орындаудың жолын реттеуге қиналады, сырттан сүйемелдеуді қажет етеді</w:t>
            </w:r>
          </w:p>
        </w:tc>
        <w:tc>
          <w:tcPr>
            <w:tcW w:w="1134"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Fonts w:ascii="Times New Roman" w:hAnsi="Times New Roman" w:cs="Times New Roman"/>
                <w:sz w:val="24"/>
                <w:szCs w:val="24"/>
                <w:lang w:val="kk-KZ"/>
              </w:rPr>
              <w:t xml:space="preserve">Төмен </w:t>
            </w:r>
          </w:p>
        </w:tc>
        <w:tc>
          <w:tcPr>
            <w:tcW w:w="3402" w:type="dxa"/>
          </w:tcPr>
          <w:p w:rsidR="00D82971" w:rsidRPr="00D82971" w:rsidRDefault="00D82971" w:rsidP="00D82971">
            <w:pPr>
              <w:spacing w:after="0" w:line="240" w:lineRule="auto"/>
              <w:jc w:val="both"/>
              <w:rPr>
                <w:rFonts w:ascii="Times New Roman" w:hAnsi="Times New Roman" w:cs="Times New Roman"/>
                <w:sz w:val="24"/>
                <w:szCs w:val="24"/>
                <w:lang w:val="kk-KZ"/>
              </w:rPr>
            </w:pPr>
            <w:r w:rsidRPr="00D82971">
              <w:rPr>
                <w:rStyle w:val="anegp0gi0b9av8jahpyh"/>
                <w:rFonts w:ascii="Times New Roman" w:hAnsi="Times New Roman" w:cs="Times New Roman"/>
                <w:sz w:val="24"/>
                <w:szCs w:val="24"/>
                <w:lang w:val="kk-KZ"/>
              </w:rPr>
              <w:t>Тапсырманы</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орындауда</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дербестікпен</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жұмыс</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істеу</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шешім</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жолдарын</w:t>
            </w:r>
            <w:r w:rsidRPr="00D82971">
              <w:rPr>
                <w:rFonts w:ascii="Times New Roman" w:hAnsi="Times New Roman" w:cs="Times New Roman"/>
                <w:sz w:val="24"/>
                <w:szCs w:val="24"/>
                <w:lang w:val="kk-KZ"/>
              </w:rPr>
              <w:t xml:space="preserve"> </w:t>
            </w:r>
            <w:r w:rsidRPr="00D82971">
              <w:rPr>
                <w:rStyle w:val="anegp0gi0b9av8jahpyh"/>
                <w:rFonts w:ascii="Times New Roman" w:hAnsi="Times New Roman" w:cs="Times New Roman"/>
                <w:sz w:val="24"/>
                <w:szCs w:val="24"/>
                <w:lang w:val="kk-KZ"/>
              </w:rPr>
              <w:t>ұсыну</w:t>
            </w:r>
            <w:r w:rsidRPr="00D82971">
              <w:rPr>
                <w:rFonts w:ascii="Times New Roman" w:hAnsi="Times New Roman" w:cs="Times New Roman"/>
                <w:sz w:val="24"/>
                <w:szCs w:val="24"/>
                <w:lang w:val="kk-KZ"/>
              </w:rPr>
              <w:t>, алгоритм, чек-ап тізімдерін көмек ретінде ұсынуға болады</w:t>
            </w:r>
          </w:p>
        </w:tc>
      </w:tr>
    </w:tbl>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D82971" w:rsidRDefault="00D82971"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9D0E92" w:rsidRDefault="009D0E92" w:rsidP="006E6747">
      <w:pPr>
        <w:spacing w:after="0" w:line="240" w:lineRule="auto"/>
        <w:ind w:firstLine="709"/>
        <w:jc w:val="right"/>
        <w:rPr>
          <w:rFonts w:ascii="Times New Roman" w:hAnsi="Times New Roman" w:cs="Times New Roman"/>
          <w:sz w:val="28"/>
          <w:szCs w:val="28"/>
          <w:lang w:val="kk-KZ"/>
        </w:rPr>
      </w:pPr>
    </w:p>
    <w:p w:rsidR="006E6747" w:rsidRPr="00981E3E" w:rsidRDefault="006E6747" w:rsidP="006E6747">
      <w:pPr>
        <w:spacing w:after="0" w:line="240" w:lineRule="auto"/>
        <w:ind w:firstLine="709"/>
        <w:jc w:val="right"/>
        <w:rPr>
          <w:rFonts w:ascii="Times New Roman" w:hAnsi="Times New Roman" w:cs="Times New Roman"/>
          <w:sz w:val="28"/>
          <w:szCs w:val="28"/>
          <w:lang w:val="kk-KZ"/>
        </w:rPr>
      </w:pPr>
      <w:r w:rsidRPr="00981E3E">
        <w:rPr>
          <w:rFonts w:ascii="Times New Roman" w:hAnsi="Times New Roman" w:cs="Times New Roman"/>
          <w:sz w:val="28"/>
          <w:szCs w:val="28"/>
          <w:lang w:val="kk-KZ"/>
        </w:rPr>
        <w:lastRenderedPageBreak/>
        <w:t>Қосымша Б</w:t>
      </w:r>
    </w:p>
    <w:p w:rsidR="006E6747" w:rsidRPr="00981E3E" w:rsidRDefault="006E6747" w:rsidP="006E6747">
      <w:pPr>
        <w:spacing w:after="0" w:line="240" w:lineRule="auto"/>
        <w:ind w:firstLine="709"/>
        <w:jc w:val="center"/>
        <w:rPr>
          <w:rFonts w:ascii="Times New Roman" w:hAnsi="Times New Roman" w:cs="Times New Roman"/>
          <w:b/>
          <w:sz w:val="28"/>
          <w:lang w:val="kk-KZ"/>
        </w:rPr>
      </w:pPr>
    </w:p>
    <w:p w:rsidR="006E6747" w:rsidRPr="00981E3E" w:rsidRDefault="006E6747" w:rsidP="006E6747">
      <w:pPr>
        <w:spacing w:after="0" w:line="240" w:lineRule="auto"/>
        <w:ind w:firstLine="709"/>
        <w:jc w:val="center"/>
        <w:rPr>
          <w:rFonts w:ascii="Times New Roman" w:hAnsi="Times New Roman" w:cs="Times New Roman"/>
          <w:b/>
          <w:sz w:val="28"/>
          <w:lang w:val="kk-KZ"/>
        </w:rPr>
      </w:pPr>
      <w:r w:rsidRPr="00981E3E">
        <w:rPr>
          <w:rFonts w:ascii="Times New Roman" w:hAnsi="Times New Roman" w:cs="Times New Roman"/>
          <w:b/>
          <w:sz w:val="28"/>
          <w:lang w:val="kk-KZ"/>
        </w:rPr>
        <w:t>Креативті білім беру ортасын сараптау сауалнамасы</w:t>
      </w:r>
    </w:p>
    <w:p w:rsidR="006E6747" w:rsidRDefault="006E6747" w:rsidP="006E6747">
      <w:pPr>
        <w:spacing w:after="0" w:line="240" w:lineRule="auto"/>
        <w:ind w:firstLine="709"/>
        <w:jc w:val="both"/>
        <w:rPr>
          <w:rFonts w:ascii="Times New Roman" w:hAnsi="Times New Roman" w:cs="Times New Roman"/>
          <w:sz w:val="28"/>
          <w:szCs w:val="28"/>
          <w:lang w:val="kk-KZ"/>
        </w:rPr>
      </w:pP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Құрметті ұстаздар!</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Біз бастауыш сыныптардағы креативті білім беру ортасын бағалау мақсатында зерттеу жүргізудеміз. Сіздің осы сауалнамаға қатысуыңыз білім беру ортасының шарттары оқушылардың дамуына, олардың уәждемесі мен креативтілігіне қалай ықпал ететінін түсіну үшін өте маңызды.</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Әр сұрақты мұқият оқып шығыңыз. Мәлімдемелер сіздің жұмыс істейтін оқу орнындағы білім беру ортасының әртүрлі жағдайларына қатысты.</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Әрбір мәлімдеменің келісім дәрежесін бағалаңыз. 1-ден 5-ке дейінгі шкаланы қолданыңыз, мұнда:</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1 - мүлдем келіспеймін,</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2 - аздап келіспеймін,</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3 - бейтараппын,</w:t>
      </w:r>
    </w:p>
    <w:p w:rsidR="006E6747" w:rsidRPr="00981E3E" w:rsidRDefault="006E6747" w:rsidP="006E6747">
      <w:pPr>
        <w:spacing w:after="0" w:line="240" w:lineRule="auto"/>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 xml:space="preserve">          4 - аздап келісемін,</w:t>
      </w:r>
    </w:p>
    <w:p w:rsidR="006E6747" w:rsidRPr="00981E3E" w:rsidRDefault="006E6747" w:rsidP="006E6747">
      <w:pPr>
        <w:spacing w:after="0" w:line="240" w:lineRule="auto"/>
        <w:ind w:firstLine="709"/>
        <w:jc w:val="both"/>
        <w:rPr>
          <w:rFonts w:ascii="Times New Roman" w:hAnsi="Times New Roman" w:cs="Times New Roman"/>
          <w:sz w:val="28"/>
          <w:szCs w:val="28"/>
          <w:lang w:val="kk-KZ"/>
        </w:rPr>
      </w:pPr>
      <w:r w:rsidRPr="00981E3E">
        <w:rPr>
          <w:rFonts w:ascii="Times New Roman" w:hAnsi="Times New Roman" w:cs="Times New Roman"/>
          <w:sz w:val="28"/>
          <w:szCs w:val="28"/>
          <w:lang w:val="kk-KZ"/>
        </w:rPr>
        <w:t>5 - толық келісемін.</w:t>
      </w:r>
    </w:p>
    <w:p w:rsidR="006E6747" w:rsidRPr="00C342F7" w:rsidRDefault="006E6747" w:rsidP="006E6747">
      <w:pPr>
        <w:spacing w:after="0"/>
        <w:ind w:firstLine="709"/>
        <w:jc w:val="both"/>
        <w:rPr>
          <w:rFonts w:ascii="Times New Roman" w:hAnsi="Times New Roman" w:cs="Times New Roman"/>
          <w:b/>
          <w:sz w:val="28"/>
          <w:lang w:val="kk-KZ"/>
        </w:rPr>
      </w:pPr>
      <w:r w:rsidRPr="00C342F7">
        <w:rPr>
          <w:rFonts w:ascii="Times New Roman" w:hAnsi="Times New Roman" w:cs="Times New Roman"/>
          <w:b/>
          <w:sz w:val="28"/>
          <w:lang w:val="kk-KZ"/>
        </w:rPr>
        <w:t xml:space="preserve">I </w:t>
      </w:r>
      <w:r w:rsidR="006D7315">
        <w:rPr>
          <w:rFonts w:ascii="Times New Roman" w:hAnsi="Times New Roman" w:cs="Times New Roman"/>
          <w:b/>
          <w:sz w:val="28"/>
          <w:lang w:val="kk-KZ"/>
        </w:rPr>
        <w:t>Мотивациялық, мазмұндық</w:t>
      </w:r>
      <w:r w:rsidRPr="00C342F7">
        <w:rPr>
          <w:rFonts w:ascii="Times New Roman" w:hAnsi="Times New Roman" w:cs="Times New Roman"/>
          <w:b/>
          <w:sz w:val="28"/>
          <w:lang w:val="kk-KZ"/>
        </w:rPr>
        <w:t xml:space="preserve"> компонент</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Бұл оқу ортасында қажетті жабдықтар, ресурстар мен керек-жарақтар бар, сондай-ақ оқушылардың компьютерлік ақпараттық желілерге (ғаламтор) үнемі еркін қол жеткізу мүмкіндігі ұйымдастырылған</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Өз сыныбындағы сабақтардан басқа, оқушылар іс жүзінде басқа білім алу мүмкіндіктері жоқ</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Әр оқушының қызығушылығына қарай үйірмелерде, секцияларда, клубтарда оқуға мүмкіндігі бар</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Бұл ортада жақсы жабдықталған үй-жайлардың «стандартты жиынтығымен» қатар қосымша білім беру құрылымдары (мектеп мұражайы, қысқы бақ, фонотека, тынығу бұрыштары, мектеп кафесі және т.б.) бар</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Оқушылар негізінен жабдықталмаған сынып бөлмелерінде оқиды,  мамандандырылған кабинеттер аз</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Style w:val="m7eme"/>
          <w:rFonts w:ascii="Times New Roman" w:hAnsi="Times New Roman" w:cs="Times New Roman"/>
          <w:sz w:val="28"/>
          <w:szCs w:val="28"/>
          <w:shd w:val="clear" w:color="auto" w:fill="FFFFFF"/>
          <w:lang w:val="kk-KZ"/>
        </w:rPr>
        <w:t>Оқу ортасында   оқушы жұмысының үлгілері көрсетіледі</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Оқушыларға әртүрлі жұмыс орындары немесе белсенділік аймақтары қолжетімді</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Оқу бөлмесіндегі жиһаз пішіні сабақтың сипаты мен мақсатына сәйкес орын ауыстыруға, кеңістікті түрлендіруге мүмкіндік береді</w:t>
      </w:r>
      <w:r w:rsidRPr="00981E3E">
        <w:rPr>
          <w:rFonts w:ascii="Times New Roman" w:hAnsi="Times New Roman" w:cs="Times New Roman"/>
          <w:sz w:val="28"/>
          <w:szCs w:val="28"/>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Сынып оқу ортасында коммуникация үшін орындар бар (маркерлік, грифельдік және магниттік тақталар).</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Сіздің ойыңызша, оқу ортасында креативтілікті қолдау үшін </w:t>
      </w:r>
    </w:p>
    <w:p w:rsidR="006E6747" w:rsidRPr="006D7315" w:rsidRDefault="006E6747" w:rsidP="00E06447">
      <w:pPr>
        <w:pStyle w:val="a5"/>
        <w:tabs>
          <w:tab w:val="left" w:pos="851"/>
        </w:tabs>
        <w:spacing w:after="0" w:line="240" w:lineRule="auto"/>
        <w:ind w:left="0" w:firstLine="567"/>
        <w:jc w:val="both"/>
        <w:rPr>
          <w:rFonts w:ascii="Times New Roman" w:hAnsi="Times New Roman" w:cs="Times New Roman"/>
          <w:sz w:val="28"/>
          <w:szCs w:val="28"/>
        </w:rPr>
      </w:pPr>
      <w:r w:rsidRPr="00981E3E">
        <w:rPr>
          <w:rFonts w:ascii="Times New Roman" w:hAnsi="Times New Roman" w:cs="Times New Roman"/>
          <w:sz w:val="28"/>
          <w:szCs w:val="28"/>
          <w:shd w:val="clear" w:color="auto" w:fill="FFFFFF"/>
          <w:lang w:val="kk-KZ"/>
        </w:rPr>
        <w:t xml:space="preserve">қандай материалдық-техникалық ресурстар қажет? </w:t>
      </w:r>
      <w:r w:rsidR="006D7315">
        <w:rPr>
          <w:rFonts w:ascii="Times New Roman" w:hAnsi="Times New Roman" w:cs="Times New Roman"/>
          <w:sz w:val="28"/>
          <w:szCs w:val="28"/>
          <w:shd w:val="clear" w:color="auto" w:fill="FFFFFF"/>
        </w:rPr>
        <w:t>_________________________</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lang w:val="kk-KZ"/>
        </w:rPr>
      </w:pPr>
      <w:r w:rsidRPr="00981E3E">
        <w:rPr>
          <w:rFonts w:ascii="Times New Roman" w:hAnsi="Times New Roman" w:cs="Times New Roman"/>
          <w:sz w:val="28"/>
          <w:szCs w:val="28"/>
          <w:shd w:val="clear" w:color="auto" w:fill="FFFFFF"/>
          <w:lang w:val="kk-KZ"/>
        </w:rPr>
        <w:t>Бұл ортада мұғалімдер мен оқушылардың ынтымақтастығы мен тұлғааралық қарым-қатынасына бағытталған корпоративтік мәдениеттің «отбасылық» түрі басым.</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lastRenderedPageBreak/>
        <w:t>Бұл ортада мұғалімдер мен оқушылардың ынтымақтастығы мен тұлғааралық қарым-қатынасына бағытталған корпоративтік мәдениеттің «отбасылық» түрі басым.</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Соңғы үш жыл ішінде балалар қауымдастығындағы зорлық-зомбылық жағдайлары, жекелеген балалардың ұлттық, әлеуметтік және басқа да белгілері бойынша қақтығыстары мен кемсітушіліктері байқалмады.</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Сыныптың психологиялық климаты толеранттылыққа, өзара қолдауға, тәлімгерлік  көмекке бағдарланумен және т. б. сипатталады.</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Жасы үлкен немесе физикалық дамуы күшті оқушылардың басынушылық  жағдайлары байқалады.</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Бұл ортада мұғалімдер арасындағы ынтымақтастық пен тұлғааралық өзара әрекеттесуге бағытталған корпоративті мәдениеттің «отбасылық»  түрі басым.</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Мектепте мен әріптестеріммен, әкімшілікпен, оқушылармен, ата-аналармен қарым-қатынасқа байланысты кейде жағымсыз эмоцияларды (мазасыздану, қобалжу, реніш, тітіркену) сезінемін.</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Бұл ортада мен білім алушылар мен ата аналардың қоқан лоққылары мен жағымсыз қарым қатынастарынан қорғалатынымды білемін.</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Style w:val="m7eme"/>
          <w:rFonts w:ascii="Times New Roman" w:hAnsi="Times New Roman" w:cs="Times New Roman"/>
          <w:sz w:val="28"/>
          <w:szCs w:val="28"/>
          <w:shd w:val="clear" w:color="auto" w:fill="FFFFFF"/>
          <w:lang w:val="kk-KZ"/>
        </w:rPr>
        <w:t>Менің мектептегі жұмысым кәсіби және эмоционалды қанағат әкеледі</w:t>
      </w:r>
      <w:r w:rsidRPr="00981E3E">
        <w:rPr>
          <w:rFonts w:ascii="Times New Roman" w:hAnsi="Times New Roman" w:cs="Times New Roman"/>
          <w:sz w:val="28"/>
          <w:szCs w:val="28"/>
          <w:shd w:val="clear" w:color="auto" w:fill="FFFFFF"/>
          <w:lang w:val="kk-KZ"/>
        </w:rPr>
        <w:t>.</w:t>
      </w:r>
    </w:p>
    <w:p w:rsidR="006E6747" w:rsidRPr="00981E3E" w:rsidRDefault="006E6747" w:rsidP="00E06447">
      <w:pPr>
        <w:pStyle w:val="a5"/>
        <w:numPr>
          <w:ilvl w:val="3"/>
          <w:numId w:val="57"/>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Сіздің ойыңызша, сыныптың оқу ортасында қолайлы психологиялық климат дегеніміз не?________</w:t>
      </w:r>
    </w:p>
    <w:p w:rsidR="006E6747" w:rsidRPr="00C342F7" w:rsidRDefault="006D7315" w:rsidP="00E06447">
      <w:pPr>
        <w:tabs>
          <w:tab w:val="left" w:pos="851"/>
        </w:tabs>
        <w:spacing w:after="0"/>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К</w:t>
      </w:r>
      <w:r w:rsidR="006E6747" w:rsidRPr="00C342F7">
        <w:rPr>
          <w:rFonts w:ascii="Times New Roman" w:hAnsi="Times New Roman" w:cs="Times New Roman"/>
          <w:b/>
          <w:sz w:val="28"/>
          <w:szCs w:val="28"/>
          <w:lang w:val="kk-KZ"/>
        </w:rPr>
        <w:t>оммуникативтік компонент</w:t>
      </w:r>
    </w:p>
    <w:p w:rsidR="006E6747" w:rsidRPr="00981E3E" w:rsidRDefault="006E6747" w:rsidP="00E06447">
      <w:pPr>
        <w:pStyle w:val="a5"/>
        <w:numPr>
          <w:ilvl w:val="0"/>
          <w:numId w:val="56"/>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eastAsia="Times New Roman" w:hAnsi="Times New Roman" w:cs="Times New Roman"/>
          <w:sz w:val="28"/>
          <w:szCs w:val="28"/>
          <w:lang w:val="kk-KZ" w:eastAsia="ru-RU"/>
        </w:rPr>
        <w:t>Оқу сыныбының көрнекі безендірілуі (стендтер, плакаттар, ұрандар, хабарландыру тақталары және т.б.) қатаң функционалды түрде, ең алдымен маңызды ақпаратты жеткізуге бағытталған.</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 сыныбының интерьерін безендіруде эмоционалды бай элементтер бар (ертегі, әзіл-оспақ, сатиралық сюжеттер, плакаттар, суреттер, ұрандар, қабырға газеттері және т. б.)</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Мұғалімдердің оқушылармен қарым-қатынасы негізінен рөлдік, формалды, оқу-тәртіптік мәселелермен шектеледі.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Педагогтар мен оқушылар бейресми жағдайда (оқу орнында да, одан тыс жерлерде де) өзара жиі байланысады.</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Әр оқушы білім беру үдерісіне байланысты өзінің жетістіктері мен сәтсіздіктері туралы мұғалімдердің жанашырлығы мен қолдауын сезінеді.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Мұғалімдердің ата-аналармен қарым-қатынасы негізінен рөлдік, формалды, оқу-тәртіптік мәселелермен шектеледі.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Ата-аналар балаларының білім беру үдерісіне байланысты жетістіктері мен сәтсіздіктері туралы мұғалімдердің жанашырлығы мен қолдауын сезінеді.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Педагогикалық және әдістемелік кеңестер және т. с.с. отырыстар қатаң іскерлік сипатта өткізіледі, эмоциялардың әртүрлі көріністері мен «бөгде сөз» әкімшілік тарапынан көтермеленбейді.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Педагогикалық ұжымда кәсіби ғана емес, жеке мәселелермен де бөлісу әдетке айналған.</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lastRenderedPageBreak/>
        <w:t>Мұғалім фасилитатор, тәлімгер, зерттеуші немесе оқушылармен бірге ізденуші болып табылады.</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Мұғалімнің креативті әлеуеті оқыту үшін креативті білім беру ортасын құрудың маңызды факторы болып табылады.</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әртүрлі деңгейдегі пәндік олимпиадаларда жүйелі түрде жеңіске жетіп, зерттеу жобаларының нәтижелерін көрсетеді. </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облыста (қалада) қандай да бір шығармашылық ұжыммен (ансамбль, театр, оркестр, КВН командасы, зерттеу тобы) танымал.</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ашық және/немесе таңдауды қамтитын тапсырмаларды орындауға қатысады.</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зерттеу, жобалық оқыту немесе пәнаралық тапсырмаларды қамтуы мүмкін іс-әрекетпен айналысады.</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бірнеше пікір/көзқарас/таным тәсілдерін немесе мәселелерді шешудің/зерттеудің әр түрлі әдістерін қолданады. </w:t>
      </w:r>
    </w:p>
    <w:p w:rsidR="006E6747" w:rsidRPr="00981E3E" w:rsidRDefault="006D7315"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Оқушылар «тапсырманы орындау»</w:t>
      </w:r>
      <w:r w:rsidR="006E6747" w:rsidRPr="00981E3E">
        <w:rPr>
          <w:rFonts w:ascii="Times New Roman" w:hAnsi="Times New Roman" w:cs="Times New Roman"/>
          <w:sz w:val="28"/>
          <w:szCs w:val="28"/>
          <w:shd w:val="clear" w:color="auto" w:fill="FFFFFF"/>
          <w:lang w:val="kk-KZ"/>
        </w:rPr>
        <w:t xml:space="preserve"> шеңберінен тыс әрекеттерге қызығушылық немесе ынта көрсетеді.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алған білімін терең түсіну және/немесе ойлану  үшін идеяларды әзірлеуге уақыт бөледі.</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 сабақта өз қарқынымен жұмыс істейді және/немесе уақытты икемді пайдаланады.</w:t>
      </w:r>
    </w:p>
    <w:p w:rsidR="006E6747" w:rsidRPr="00981E3E" w:rsidRDefault="006E6747" w:rsidP="00E06447">
      <w:pPr>
        <w:pStyle w:val="a5"/>
        <w:numPr>
          <w:ilvl w:val="0"/>
          <w:numId w:val="56"/>
        </w:numPr>
        <w:tabs>
          <w:tab w:val="left" w:pos="851"/>
        </w:tabs>
        <w:spacing w:after="0" w:line="240" w:lineRule="auto"/>
        <w:ind w:left="0" w:firstLine="567"/>
        <w:jc w:val="both"/>
        <w:rPr>
          <w:rFonts w:ascii="Times New Roman" w:hAnsi="Times New Roman" w:cs="Times New Roman"/>
          <w:sz w:val="28"/>
          <w:szCs w:val="28"/>
          <w:shd w:val="clear" w:color="auto" w:fill="FFFFFF"/>
          <w:lang w:val="kk-KZ"/>
        </w:rPr>
      </w:pPr>
      <w:r w:rsidRPr="00981E3E">
        <w:rPr>
          <w:rFonts w:ascii="Times New Roman" w:hAnsi="Times New Roman" w:cs="Times New Roman"/>
          <w:sz w:val="28"/>
          <w:szCs w:val="28"/>
          <w:shd w:val="clear" w:color="auto" w:fill="FFFFFF"/>
          <w:lang w:val="kk-KZ"/>
        </w:rPr>
        <w:t>Оқушылардың креативтілігін дамыту тапсырмаларын таңдауда қандай қиындықтарға тап боласыз______</w:t>
      </w:r>
    </w:p>
    <w:p w:rsidR="006E6747" w:rsidRPr="00C342F7" w:rsidRDefault="006E6747" w:rsidP="00E06447">
      <w:pPr>
        <w:tabs>
          <w:tab w:val="left" w:pos="851"/>
        </w:tabs>
        <w:spacing w:after="0"/>
        <w:ind w:firstLine="567"/>
        <w:jc w:val="both"/>
        <w:rPr>
          <w:rFonts w:ascii="Times New Roman" w:hAnsi="Times New Roman" w:cs="Times New Roman"/>
          <w:b/>
          <w:sz w:val="28"/>
          <w:szCs w:val="28"/>
          <w:lang w:val="kk-KZ"/>
        </w:rPr>
      </w:pPr>
      <w:r w:rsidRPr="00C342F7">
        <w:rPr>
          <w:rFonts w:ascii="Times New Roman" w:hAnsi="Times New Roman" w:cs="Times New Roman"/>
          <w:b/>
          <w:sz w:val="28"/>
          <w:szCs w:val="28"/>
          <w:lang w:val="kk-KZ"/>
        </w:rPr>
        <w:t>III Ұйымдастырушылық компонент</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eastAsia="Times New Roman" w:hAnsi="Times New Roman" w:cs="Times New Roman"/>
          <w:sz w:val="28"/>
          <w:szCs w:val="28"/>
          <w:lang w:val="kk-KZ" w:eastAsia="ru-RU"/>
        </w:rPr>
        <w:t>Білім беру үдерісі ең алдымен мемлекеттік стандарт талаптары аясында оқушылардың білімін, дағдыларын қалыптастыруға бағытталған.</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Білім беру үдерісі оқушылардың академиялық дайындығына ғана емес, сонымен қатар олардың креативті, коммуникативті, танымдық белсенділігі мен реттеуші дағдыларын дамытуға, сондай-ақ олардың жеке дамуы мен өзін-өзі дамытуға бағытталған.</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Оқу орны/сынып қазіргі заманғы әлеуметтік сұраныстарға назар аудара отырып, өзінің профилін өзгертті  (мамандандырылған, экономикалық, экологиялық, тілдік және т. б.) .</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Білім беру үдерісінде оқушылардың үйренген материалды жаңғыртуға негізделген дәстүрлі әдістер басым болады (мұғалім жаңа мәліметтерді хабарлайды, ал оқушылар оларды меңгеру және қолдану қабілетімен бағаланады).</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Білім берудің интербелсенді формалары мен әдістері мұғалімдердің нақты тәжірибесінде негізгі болып табылады, әр сабақта заманауи белсенді (интерактивті) әдістер қолданылады (имитациялық ойындар, тренинг формалары, шығармашылық шеберханалар және т. б.).</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Білім беру үдерісінде көптеген жылдар бойы іс жүзінде жаңартылмаған дәстүрлі оқулықтар, тапсырмалар, кітаптар, оқулықтар, көрнекі құралдар ғана қолданылады.</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lastRenderedPageBreak/>
        <w:t>Білім беру үдерісі жаңа оқулықтар, заманауи көрнекі құралдар және оқытудың техникалық құралдары негізінде құрылады.</w:t>
      </w:r>
    </w:p>
    <w:p w:rsidR="006E6747" w:rsidRPr="00981E3E" w:rsidRDefault="006D7315"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«Тіл және әдебиет»</w:t>
      </w:r>
      <w:r w:rsidR="006E6747" w:rsidRPr="00981E3E">
        <w:rPr>
          <w:rFonts w:ascii="Times New Roman" w:eastAsia="Times New Roman" w:hAnsi="Times New Roman" w:cs="Times New Roman"/>
          <w:sz w:val="28"/>
          <w:szCs w:val="28"/>
          <w:lang w:val="kk-KZ" w:eastAsia="ru-RU"/>
        </w:rPr>
        <w:t xml:space="preserve"> білім саласының оқулықтарында оқушылардың креативтілігін, креативті ойлауын дамытуға тапсырмалар жеткіліксіз. </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Әр түрлі интернет көздерінде, мұғалімдерді қолдау сайттарында, инстаграмм, телеграм арналарында және т. б. оқу тапсырмаларын қосымша іздеуді қажет етеді.</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Оқушылар іс жүзінде тек өздерінің үлгерімі үшін жауап береді, олар өздерінің оқу ортасының білім беру тұжырымдамасының негізгі ережелері туралы хабардар емес.</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Оқушылар бір-бірімен, мұғаліммен немесе оның қатысуынсыз талқылауға қатысады, бұл мәселені/тапсырманы терең түсінуге ықпал етеді.</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Оқушылар оқу ынтымақтастығында танымдық бастама көрсетеді. жұмысты жоспарлау және бөлу қабілеттерін көрсетеді.</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Білім беру үдерісін ұйымдастыруды өзгерту бойынша оқушылардың жекелеген ұсыныстары байыпты қаралады және іске асырылуы мүмкін.</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Педагогтардың ата-аналармен өзара әрекеттестіктің арнайы әзірленген жүйесі жұмыс істейді, оның шеңберінде оқу үдерісін дамыту мәселелері қаралады.</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Ата-аналар тек балаларының үлгеріміне қызығушылық танытады, олар оқу үдерісінің білім беру тұжырымдамасының негізгі ережелері туралы білмейді.</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Білім беру үдерісін әр мұғалім оқыту мен тәрбиелеудің мақсаттары, мазмұны, принциптері мен әдістері туралы өзінің идеялары негізінде ұйымдастырады, әкімшілік мұғалімдерге бірыңғай әдістемелік талаптар қоймайды.</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Ұжыммен мақсатты жұмыс нәтижесінде осы оқу орнының барлық дерлік мұғалімдері бірыңғай білім беру стратегиясын саналы түрде жүзеге асырады.</w:t>
      </w:r>
    </w:p>
    <w:p w:rsidR="006E6747" w:rsidRPr="00981E3E"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981E3E">
        <w:rPr>
          <w:rFonts w:ascii="Times New Roman" w:hAnsi="Times New Roman" w:cs="Times New Roman"/>
          <w:sz w:val="28"/>
          <w:szCs w:val="28"/>
          <w:shd w:val="clear" w:color="auto" w:fill="FFFFFF"/>
          <w:lang w:val="kk-KZ"/>
        </w:rPr>
        <w:t>Оқу орнының білім беру мақсаттарын, білім беру үдерісінің мазмұнын және т.б. түсіну бойынша педагогикалық ұжыммен әдістемелік жұмыс жүргізілмейді.</w:t>
      </w:r>
    </w:p>
    <w:p w:rsidR="006E6747" w:rsidRPr="00C342F7"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C342F7">
        <w:rPr>
          <w:rFonts w:ascii="Times New Roman" w:hAnsi="Times New Roman" w:cs="Times New Roman"/>
          <w:sz w:val="28"/>
          <w:szCs w:val="28"/>
          <w:shd w:val="clear" w:color="auto" w:fill="FFFFFF"/>
          <w:lang w:val="kk-KZ"/>
        </w:rPr>
        <w:t>Қызметкерлердің білім беру үдерісінің мақсаттарын, оқу орнының білім беру ортасын дамыту перспективаларын түсіну деңгейін арттыруға бағытталған тұрақты жұмыс істейтін педагогикалық семинар ұйымдастырылады.</w:t>
      </w:r>
    </w:p>
    <w:p w:rsidR="006E6747" w:rsidRPr="00C342F7" w:rsidRDefault="006E6747" w:rsidP="00E06447">
      <w:pPr>
        <w:pStyle w:val="a5"/>
        <w:numPr>
          <w:ilvl w:val="3"/>
          <w:numId w:val="55"/>
        </w:numPr>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C342F7">
        <w:rPr>
          <w:rFonts w:ascii="Times New Roman" w:hAnsi="Times New Roman" w:cs="Times New Roman"/>
          <w:sz w:val="28"/>
          <w:szCs w:val="28"/>
          <w:shd w:val="clear" w:color="auto" w:fill="FFFFFF"/>
          <w:lang w:val="kk-KZ"/>
        </w:rPr>
        <w:t>Оқу ортасының креативтілігін қолдау бойынша ұсынысыңыз_____</w:t>
      </w:r>
    </w:p>
    <w:p w:rsidR="006E6747" w:rsidRDefault="006E6747" w:rsidP="00E06447">
      <w:pPr>
        <w:tabs>
          <w:tab w:val="left" w:pos="851"/>
        </w:tabs>
        <w:spacing w:after="0"/>
        <w:ind w:firstLine="567"/>
        <w:jc w:val="both"/>
        <w:rPr>
          <w:rFonts w:ascii="Times New Roman" w:hAnsi="Times New Roman" w:cs="Times New Roman"/>
          <w:lang w:val="kk-KZ"/>
        </w:rPr>
      </w:pPr>
    </w:p>
    <w:p w:rsidR="006D7315" w:rsidRPr="009F0AF0" w:rsidRDefault="009F0AF0" w:rsidP="00E06447">
      <w:pPr>
        <w:tabs>
          <w:tab w:val="left" w:pos="851"/>
        </w:tabs>
        <w:spacing w:after="0" w:line="240" w:lineRule="auto"/>
        <w:ind w:firstLine="567"/>
        <w:jc w:val="both"/>
        <w:rPr>
          <w:rFonts w:ascii="Times New Roman" w:hAnsi="Times New Roman" w:cs="Times New Roman"/>
          <w:sz w:val="28"/>
          <w:szCs w:val="28"/>
          <w:lang w:val="kk-KZ"/>
        </w:rPr>
      </w:pPr>
      <w:r w:rsidRPr="009F0AF0">
        <w:rPr>
          <w:rFonts w:ascii="Times New Roman" w:hAnsi="Times New Roman" w:cs="Times New Roman"/>
          <w:sz w:val="28"/>
          <w:szCs w:val="28"/>
          <w:lang w:val="kk-KZ"/>
        </w:rPr>
        <w:t xml:space="preserve">Сауалнама бойынша орташа балл есептеу </w:t>
      </w:r>
    </w:p>
    <w:tbl>
      <w:tblPr>
        <w:tblStyle w:val="ae"/>
        <w:tblW w:w="0" w:type="auto"/>
        <w:tblLook w:val="04A0" w:firstRow="1" w:lastRow="0" w:firstColumn="1" w:lastColumn="0" w:noHBand="0" w:noVBand="1"/>
      </w:tblPr>
      <w:tblGrid>
        <w:gridCol w:w="2477"/>
        <w:gridCol w:w="3330"/>
        <w:gridCol w:w="3748"/>
      </w:tblGrid>
      <w:tr w:rsidR="009F0AF0" w:rsidRPr="009F0AF0" w:rsidTr="009F0AF0">
        <w:tc>
          <w:tcPr>
            <w:tcW w:w="2477" w:type="dxa"/>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lang w:val="kk-KZ"/>
              </w:rPr>
            </w:pPr>
            <w:r w:rsidRPr="009F0AF0">
              <w:rPr>
                <w:rFonts w:ascii="Times New Roman" w:hAnsi="Times New Roman" w:cs="Times New Roman"/>
                <w:sz w:val="28"/>
                <w:szCs w:val="28"/>
                <w:lang w:val="kk-KZ"/>
              </w:rPr>
              <w:t>Деңгей</w:t>
            </w:r>
          </w:p>
        </w:tc>
        <w:tc>
          <w:tcPr>
            <w:tcW w:w="3330" w:type="dxa"/>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lang w:val="kk-KZ"/>
              </w:rPr>
            </w:pPr>
            <w:r w:rsidRPr="009F0AF0">
              <w:rPr>
                <w:rFonts w:ascii="Times New Roman" w:hAnsi="Times New Roman" w:cs="Times New Roman"/>
                <w:sz w:val="28"/>
                <w:szCs w:val="28"/>
                <w:lang w:val="kk-KZ"/>
              </w:rPr>
              <w:t>Балл сомасы (жалпы)</w:t>
            </w:r>
          </w:p>
        </w:tc>
        <w:tc>
          <w:tcPr>
            <w:tcW w:w="3748" w:type="dxa"/>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lang w:val="kk-KZ"/>
              </w:rPr>
            </w:pPr>
            <w:r w:rsidRPr="009F0AF0">
              <w:rPr>
                <w:rFonts w:ascii="Times New Roman" w:hAnsi="Times New Roman" w:cs="Times New Roman"/>
                <w:sz w:val="28"/>
                <w:szCs w:val="28"/>
                <w:lang w:val="kk-KZ"/>
              </w:rPr>
              <w:t>Пункт бойынша орташа балл</w:t>
            </w:r>
          </w:p>
        </w:tc>
      </w:tr>
      <w:tr w:rsidR="009F0AF0" w:rsidRPr="009F0AF0" w:rsidTr="009F0AF0">
        <w:tc>
          <w:tcPr>
            <w:tcW w:w="2477" w:type="dxa"/>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lang w:val="kk-KZ"/>
              </w:rPr>
            </w:pPr>
            <w:r w:rsidRPr="009F0AF0">
              <w:rPr>
                <w:rFonts w:ascii="Times New Roman" w:hAnsi="Times New Roman" w:cs="Times New Roman"/>
                <w:sz w:val="28"/>
                <w:szCs w:val="28"/>
                <w:lang w:val="kk-KZ"/>
              </w:rPr>
              <w:t>Жоғары</w:t>
            </w:r>
          </w:p>
        </w:tc>
        <w:tc>
          <w:tcPr>
            <w:tcW w:w="3330" w:type="dxa"/>
            <w:vAlign w:val="center"/>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rPr>
            </w:pPr>
            <w:r w:rsidRPr="009F0AF0">
              <w:rPr>
                <w:rStyle w:val="a4"/>
                <w:rFonts w:ascii="Times New Roman" w:hAnsi="Times New Roman" w:cs="Times New Roman"/>
                <w:b w:val="0"/>
                <w:sz w:val="28"/>
                <w:szCs w:val="28"/>
              </w:rPr>
              <w:t>206–280</w:t>
            </w:r>
          </w:p>
        </w:tc>
        <w:tc>
          <w:tcPr>
            <w:tcW w:w="3748" w:type="dxa"/>
            <w:vAlign w:val="center"/>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rPr>
            </w:pPr>
            <w:r w:rsidRPr="009F0AF0">
              <w:rPr>
                <w:rFonts w:ascii="Times New Roman" w:hAnsi="Times New Roman" w:cs="Times New Roman"/>
                <w:sz w:val="28"/>
                <w:szCs w:val="28"/>
              </w:rPr>
              <w:t>3.68–5.00</w:t>
            </w:r>
          </w:p>
        </w:tc>
      </w:tr>
      <w:tr w:rsidR="009F0AF0" w:rsidRPr="009F0AF0" w:rsidTr="009F0AF0">
        <w:tc>
          <w:tcPr>
            <w:tcW w:w="2477" w:type="dxa"/>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lang w:val="kk-KZ"/>
              </w:rPr>
            </w:pPr>
            <w:r w:rsidRPr="009F0AF0">
              <w:rPr>
                <w:rFonts w:ascii="Times New Roman" w:hAnsi="Times New Roman" w:cs="Times New Roman"/>
                <w:sz w:val="28"/>
                <w:szCs w:val="28"/>
                <w:lang w:val="kk-KZ"/>
              </w:rPr>
              <w:t>Орташа</w:t>
            </w:r>
          </w:p>
        </w:tc>
        <w:tc>
          <w:tcPr>
            <w:tcW w:w="3330" w:type="dxa"/>
            <w:vAlign w:val="center"/>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rPr>
            </w:pPr>
            <w:r w:rsidRPr="009F0AF0">
              <w:rPr>
                <w:rStyle w:val="a4"/>
                <w:rFonts w:ascii="Times New Roman" w:hAnsi="Times New Roman" w:cs="Times New Roman"/>
                <w:b w:val="0"/>
                <w:sz w:val="28"/>
                <w:szCs w:val="28"/>
              </w:rPr>
              <w:t>131–205</w:t>
            </w:r>
          </w:p>
        </w:tc>
        <w:tc>
          <w:tcPr>
            <w:tcW w:w="3748" w:type="dxa"/>
            <w:vAlign w:val="center"/>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rPr>
            </w:pPr>
            <w:r w:rsidRPr="009F0AF0">
              <w:rPr>
                <w:rFonts w:ascii="Times New Roman" w:hAnsi="Times New Roman" w:cs="Times New Roman"/>
                <w:sz w:val="28"/>
                <w:szCs w:val="28"/>
              </w:rPr>
              <w:t>2.34–3.67</w:t>
            </w:r>
          </w:p>
        </w:tc>
      </w:tr>
      <w:tr w:rsidR="009F0AF0" w:rsidRPr="009F0AF0" w:rsidTr="009F0AF0">
        <w:tc>
          <w:tcPr>
            <w:tcW w:w="2477" w:type="dxa"/>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lang w:val="kk-KZ"/>
              </w:rPr>
            </w:pPr>
            <w:r w:rsidRPr="009F0AF0">
              <w:rPr>
                <w:rFonts w:ascii="Times New Roman" w:hAnsi="Times New Roman" w:cs="Times New Roman"/>
                <w:sz w:val="28"/>
                <w:szCs w:val="28"/>
                <w:lang w:val="kk-KZ"/>
              </w:rPr>
              <w:t>Төмен</w:t>
            </w:r>
          </w:p>
        </w:tc>
        <w:tc>
          <w:tcPr>
            <w:tcW w:w="3330" w:type="dxa"/>
            <w:vAlign w:val="center"/>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rPr>
            </w:pPr>
            <w:r w:rsidRPr="009F0AF0">
              <w:rPr>
                <w:rStyle w:val="a4"/>
                <w:rFonts w:ascii="Times New Roman" w:hAnsi="Times New Roman" w:cs="Times New Roman"/>
                <w:b w:val="0"/>
                <w:sz w:val="28"/>
                <w:szCs w:val="28"/>
              </w:rPr>
              <w:t>56–130</w:t>
            </w:r>
          </w:p>
        </w:tc>
        <w:tc>
          <w:tcPr>
            <w:tcW w:w="3748" w:type="dxa"/>
            <w:vAlign w:val="center"/>
          </w:tcPr>
          <w:p w:rsidR="009F0AF0" w:rsidRPr="009F0AF0" w:rsidRDefault="009F0AF0" w:rsidP="00E06447">
            <w:pPr>
              <w:tabs>
                <w:tab w:val="left" w:pos="851"/>
              </w:tabs>
              <w:spacing w:after="0" w:line="240" w:lineRule="auto"/>
              <w:ind w:firstLine="567"/>
              <w:jc w:val="center"/>
              <w:rPr>
                <w:rFonts w:ascii="Times New Roman" w:hAnsi="Times New Roman" w:cs="Times New Roman"/>
                <w:sz w:val="28"/>
                <w:szCs w:val="28"/>
              </w:rPr>
            </w:pPr>
            <w:r w:rsidRPr="009F0AF0">
              <w:rPr>
                <w:rFonts w:ascii="Times New Roman" w:hAnsi="Times New Roman" w:cs="Times New Roman"/>
                <w:sz w:val="28"/>
                <w:szCs w:val="28"/>
              </w:rPr>
              <w:t>1.00–2.33</w:t>
            </w:r>
          </w:p>
        </w:tc>
      </w:tr>
    </w:tbl>
    <w:p w:rsidR="006E6747" w:rsidRPr="00981E3E" w:rsidRDefault="006E6747" w:rsidP="006E6747">
      <w:pPr>
        <w:pStyle w:val="ad"/>
      </w:pPr>
      <w:r w:rsidRPr="00981E3E">
        <w:rPr>
          <w:noProof/>
        </w:rPr>
        <w:lastRenderedPageBreak/>
        <w:drawing>
          <wp:inline distT="0" distB="0" distL="0" distR="0" wp14:anchorId="697DBFED" wp14:editId="1838C942">
            <wp:extent cx="5874052" cy="8095161"/>
            <wp:effectExtent l="0" t="0" r="0" b="1270"/>
            <wp:docPr id="40" name="Рисунок 40" descr="D:\Data\Жубанов\ДОКТ\работа по теме\Дисс\защита\құжаттар\акт №21 шк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Жубанов\ДОКТ\работа по теме\Дисс\защита\құжаттар\акт №21 школа.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85533" cy="8110983"/>
                    </a:xfrm>
                    <a:prstGeom prst="rect">
                      <a:avLst/>
                    </a:prstGeom>
                    <a:noFill/>
                    <a:ln>
                      <a:noFill/>
                    </a:ln>
                  </pic:spPr>
                </pic:pic>
              </a:graphicData>
            </a:graphic>
          </wp:inline>
        </w:drawing>
      </w:r>
      <w:r w:rsidRPr="00981E3E">
        <w:rPr>
          <w:noProof/>
        </w:rPr>
        <w:lastRenderedPageBreak/>
        <w:drawing>
          <wp:inline distT="0" distB="0" distL="0" distR="0" wp14:anchorId="558D9A81" wp14:editId="346D232D">
            <wp:extent cx="6048678" cy="8467090"/>
            <wp:effectExtent l="0" t="0" r="9525" b="0"/>
            <wp:docPr id="39" name="Рисунок 39" descr="D:\Data\Жубанов\ДОКТ\работа по теме\Дисс\защита\құжаттар\акт №1 шк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Жубанов\ДОКТ\работа по теме\Дисс\защита\құжаттар\акт №1 школа.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59189" cy="8481803"/>
                    </a:xfrm>
                    <a:prstGeom prst="rect">
                      <a:avLst/>
                    </a:prstGeom>
                    <a:noFill/>
                    <a:ln>
                      <a:noFill/>
                    </a:ln>
                  </pic:spPr>
                </pic:pic>
              </a:graphicData>
            </a:graphic>
          </wp:inline>
        </w:drawing>
      </w:r>
      <w:r w:rsidRPr="00981E3E">
        <w:rPr>
          <w:noProof/>
        </w:rPr>
        <w:lastRenderedPageBreak/>
        <w:drawing>
          <wp:inline distT="0" distB="0" distL="0" distR="0" wp14:anchorId="59EB46CB" wp14:editId="3207C498">
            <wp:extent cx="5897782" cy="8314055"/>
            <wp:effectExtent l="0" t="0" r="8255" b="0"/>
            <wp:docPr id="38" name="Рисунок 38" descr="D:\Data\Жубанов\ДОКТ\работа по теме\Дисс\защита\құжаттар\акт №27 шко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Жубанов\ДОКТ\работа по теме\Дисс\защита\құжаттар\акт №27 школа.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4847" cy="8324014"/>
                    </a:xfrm>
                    <a:prstGeom prst="rect">
                      <a:avLst/>
                    </a:prstGeom>
                    <a:noFill/>
                    <a:ln>
                      <a:noFill/>
                    </a:ln>
                  </pic:spPr>
                </pic:pic>
              </a:graphicData>
            </a:graphic>
          </wp:inline>
        </w:drawing>
      </w:r>
    </w:p>
    <w:p w:rsidR="006E6747" w:rsidRPr="00981E3E" w:rsidRDefault="006E6747" w:rsidP="006E6747">
      <w:pPr>
        <w:spacing w:after="0"/>
        <w:ind w:firstLine="709"/>
        <w:jc w:val="both"/>
        <w:rPr>
          <w:rFonts w:ascii="Times New Roman" w:hAnsi="Times New Roman" w:cs="Times New Roman"/>
          <w:lang w:val="kk-KZ"/>
        </w:rPr>
      </w:pPr>
    </w:p>
    <w:p w:rsidR="006E6747" w:rsidRPr="00981E3E" w:rsidRDefault="006E6747" w:rsidP="006E6747">
      <w:pPr>
        <w:spacing w:after="0"/>
        <w:ind w:firstLine="709"/>
        <w:jc w:val="both"/>
        <w:rPr>
          <w:rFonts w:ascii="Times New Roman" w:hAnsi="Times New Roman" w:cs="Times New Roman"/>
          <w:lang w:val="kk-KZ"/>
        </w:rPr>
      </w:pPr>
    </w:p>
    <w:p w:rsidR="006E6747" w:rsidRDefault="006E6747" w:rsidP="002731E8">
      <w:pPr>
        <w:spacing w:after="0"/>
        <w:ind w:firstLine="567"/>
        <w:jc w:val="both"/>
        <w:rPr>
          <w:lang w:val="kk-KZ"/>
        </w:rPr>
      </w:pPr>
    </w:p>
    <w:sectPr w:rsidR="006E6747">
      <w:footerReference w:type="default" r:id="rId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804" w:rsidRDefault="009A7804">
      <w:pPr>
        <w:spacing w:line="240" w:lineRule="auto"/>
      </w:pPr>
      <w:r>
        <w:separator/>
      </w:r>
    </w:p>
  </w:endnote>
  <w:endnote w:type="continuationSeparator" w:id="0">
    <w:p w:rsidR="009A7804" w:rsidRDefault="009A78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Microsoft YaHe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charset w:val="CC"/>
    <w:family w:val="auto"/>
    <w:pitch w:val="default"/>
    <w:sig w:usb0="00000000" w:usb1="0000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TimesNewRomanPS-BoldMT">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8711224"/>
      <w:docPartObj>
        <w:docPartGallery w:val="Page Numbers (Bottom of Page)"/>
        <w:docPartUnique/>
      </w:docPartObj>
    </w:sdtPr>
    <w:sdtEndPr>
      <w:rPr>
        <w:rFonts w:ascii="Times New Roman" w:hAnsi="Times New Roman" w:cs="Times New Roman"/>
        <w:sz w:val="28"/>
      </w:rPr>
    </w:sdtEndPr>
    <w:sdtContent>
      <w:p w:rsidR="007B2F7D" w:rsidRPr="00191F16" w:rsidRDefault="007B2F7D">
        <w:pPr>
          <w:pStyle w:val="a9"/>
          <w:jc w:val="center"/>
          <w:rPr>
            <w:rFonts w:ascii="Times New Roman" w:hAnsi="Times New Roman" w:cs="Times New Roman"/>
            <w:sz w:val="28"/>
          </w:rPr>
        </w:pPr>
        <w:r w:rsidRPr="00191F16">
          <w:rPr>
            <w:rFonts w:ascii="Times New Roman" w:hAnsi="Times New Roman" w:cs="Times New Roman"/>
            <w:sz w:val="28"/>
          </w:rPr>
          <w:fldChar w:fldCharType="begin"/>
        </w:r>
        <w:r w:rsidRPr="00191F16">
          <w:rPr>
            <w:rFonts w:ascii="Times New Roman" w:hAnsi="Times New Roman" w:cs="Times New Roman"/>
            <w:sz w:val="28"/>
          </w:rPr>
          <w:instrText>PAGE   \* MERGEFORMAT</w:instrText>
        </w:r>
        <w:r w:rsidRPr="00191F16">
          <w:rPr>
            <w:rFonts w:ascii="Times New Roman" w:hAnsi="Times New Roman" w:cs="Times New Roman"/>
            <w:sz w:val="28"/>
          </w:rPr>
          <w:fldChar w:fldCharType="separate"/>
        </w:r>
        <w:r w:rsidR="00854858">
          <w:rPr>
            <w:rFonts w:ascii="Times New Roman" w:hAnsi="Times New Roman" w:cs="Times New Roman"/>
            <w:noProof/>
            <w:sz w:val="28"/>
          </w:rPr>
          <w:t>21</w:t>
        </w:r>
        <w:r w:rsidRPr="00191F16">
          <w:rPr>
            <w:rFonts w:ascii="Times New Roman" w:hAnsi="Times New Roman" w:cs="Times New Roman"/>
            <w:sz w:val="28"/>
          </w:rPr>
          <w:fldChar w:fldCharType="end"/>
        </w:r>
      </w:p>
    </w:sdtContent>
  </w:sdt>
  <w:p w:rsidR="007B2F7D" w:rsidRDefault="007B2F7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804" w:rsidRDefault="009A7804">
      <w:pPr>
        <w:spacing w:after="0"/>
      </w:pPr>
      <w:r>
        <w:separator/>
      </w:r>
    </w:p>
  </w:footnote>
  <w:footnote w:type="continuationSeparator" w:id="0">
    <w:p w:rsidR="009A7804" w:rsidRDefault="009A780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5F"/>
    <w:multiLevelType w:val="multilevel"/>
    <w:tmpl w:val="0000005F"/>
    <w:lvl w:ilvl="0">
      <w:start w:val="2"/>
      <w:numFmt w:val="decimal"/>
      <w:lvlText w:val="%1."/>
      <w:lvlJc w:val="left"/>
      <w:rPr>
        <w:rFonts w:ascii="Times New Roman" w:eastAsia="SimSun" w:hAnsi="Times New Roman" w:cs="Times New Roman" w:hint="default"/>
        <w:color w:val="000000"/>
        <w:sz w:val="26"/>
        <w:szCs w:val="26"/>
        <w:u w:val="none" w:color="000000"/>
      </w:rPr>
    </w:lvl>
    <w:lvl w:ilvl="1">
      <w:start w:val="2"/>
      <w:numFmt w:val="decimal"/>
      <w:lvlText w:val="%1."/>
      <w:lvlJc w:val="left"/>
      <w:rPr>
        <w:rFonts w:ascii="Times New Roman" w:eastAsia="SimSun" w:hAnsi="Times New Roman" w:cs="Times New Roman" w:hint="default"/>
        <w:color w:val="000000"/>
        <w:sz w:val="26"/>
        <w:szCs w:val="26"/>
        <w:u w:val="none" w:color="000000"/>
      </w:rPr>
    </w:lvl>
    <w:lvl w:ilvl="2">
      <w:start w:val="2"/>
      <w:numFmt w:val="decimal"/>
      <w:lvlText w:val="%1."/>
      <w:lvlJc w:val="left"/>
      <w:rPr>
        <w:rFonts w:ascii="Times New Roman" w:eastAsia="SimSun" w:hAnsi="Times New Roman" w:cs="Times New Roman" w:hint="default"/>
        <w:color w:val="000000"/>
        <w:sz w:val="26"/>
        <w:szCs w:val="26"/>
        <w:u w:val="none" w:color="000000"/>
      </w:rPr>
    </w:lvl>
    <w:lvl w:ilvl="3">
      <w:start w:val="2"/>
      <w:numFmt w:val="decimal"/>
      <w:lvlText w:val="%1."/>
      <w:lvlJc w:val="left"/>
      <w:rPr>
        <w:rFonts w:ascii="Times New Roman" w:eastAsia="SimSun" w:hAnsi="Times New Roman" w:cs="Times New Roman" w:hint="default"/>
        <w:color w:val="000000"/>
        <w:sz w:val="26"/>
        <w:szCs w:val="26"/>
        <w:u w:val="none" w:color="000000"/>
      </w:rPr>
    </w:lvl>
    <w:lvl w:ilvl="4">
      <w:start w:val="2"/>
      <w:numFmt w:val="decimal"/>
      <w:lvlText w:val="%1."/>
      <w:lvlJc w:val="left"/>
      <w:rPr>
        <w:rFonts w:ascii="Times New Roman" w:eastAsia="SimSun" w:hAnsi="Times New Roman" w:cs="Times New Roman" w:hint="default"/>
        <w:color w:val="000000"/>
        <w:sz w:val="26"/>
        <w:szCs w:val="26"/>
        <w:u w:val="none" w:color="000000"/>
      </w:rPr>
    </w:lvl>
    <w:lvl w:ilvl="5">
      <w:start w:val="2"/>
      <w:numFmt w:val="decimal"/>
      <w:lvlText w:val="%1."/>
      <w:lvlJc w:val="left"/>
      <w:rPr>
        <w:rFonts w:ascii="Times New Roman" w:eastAsia="SimSun" w:hAnsi="Times New Roman" w:cs="Times New Roman" w:hint="default"/>
        <w:color w:val="000000"/>
        <w:sz w:val="26"/>
        <w:szCs w:val="26"/>
        <w:u w:val="none" w:color="000000"/>
      </w:rPr>
    </w:lvl>
    <w:lvl w:ilvl="6">
      <w:start w:val="2"/>
      <w:numFmt w:val="decimal"/>
      <w:lvlText w:val="%1."/>
      <w:lvlJc w:val="left"/>
      <w:rPr>
        <w:rFonts w:ascii="Times New Roman" w:eastAsia="SimSun" w:hAnsi="Times New Roman" w:cs="Times New Roman" w:hint="default"/>
        <w:color w:val="000000"/>
        <w:sz w:val="26"/>
        <w:szCs w:val="26"/>
        <w:u w:val="none" w:color="000000"/>
      </w:rPr>
    </w:lvl>
    <w:lvl w:ilvl="7">
      <w:start w:val="2"/>
      <w:numFmt w:val="decimal"/>
      <w:lvlText w:val="%1."/>
      <w:lvlJc w:val="left"/>
      <w:rPr>
        <w:rFonts w:ascii="Times New Roman" w:eastAsia="SimSun" w:hAnsi="Times New Roman" w:cs="Times New Roman" w:hint="default"/>
        <w:color w:val="000000"/>
        <w:sz w:val="26"/>
        <w:szCs w:val="26"/>
        <w:u w:val="none" w:color="000000"/>
      </w:rPr>
    </w:lvl>
    <w:lvl w:ilvl="8">
      <w:start w:val="2"/>
      <w:numFmt w:val="decimal"/>
      <w:lvlText w:val="%1."/>
      <w:lvlJc w:val="left"/>
      <w:rPr>
        <w:rFonts w:ascii="Times New Roman" w:eastAsia="SimSun" w:hAnsi="Times New Roman" w:cs="Times New Roman" w:hint="default"/>
        <w:color w:val="000000"/>
        <w:sz w:val="26"/>
        <w:szCs w:val="26"/>
        <w:u w:val="none" w:color="000000"/>
      </w:rPr>
    </w:lvl>
  </w:abstractNum>
  <w:abstractNum w:abstractNumId="1">
    <w:nsid w:val="01CC1A50"/>
    <w:multiLevelType w:val="hybridMultilevel"/>
    <w:tmpl w:val="A230B966"/>
    <w:lvl w:ilvl="0" w:tplc="75DA9982">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C04451"/>
    <w:multiLevelType w:val="hybridMultilevel"/>
    <w:tmpl w:val="583204BA"/>
    <w:lvl w:ilvl="0" w:tplc="1676FFA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0523EC"/>
    <w:multiLevelType w:val="hybridMultilevel"/>
    <w:tmpl w:val="AF2466EC"/>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554135"/>
    <w:multiLevelType w:val="hybridMultilevel"/>
    <w:tmpl w:val="B2ECAAF8"/>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094221A"/>
    <w:multiLevelType w:val="hybridMultilevel"/>
    <w:tmpl w:val="A4C0EB32"/>
    <w:lvl w:ilvl="0" w:tplc="2E6A1A0C">
      <w:start w:val="1"/>
      <w:numFmt w:val="decimal"/>
      <w:lvlText w:val="%1)"/>
      <w:lvlJc w:val="left"/>
      <w:pPr>
        <w:ind w:left="1069" w:hanging="360"/>
      </w:pPr>
      <w:rPr>
        <w:rFonts w:ascii="Times New Roman" w:hAnsi="Times New Roman" w:cs="Times New Roman"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7315EC1"/>
    <w:multiLevelType w:val="multilevel"/>
    <w:tmpl w:val="17315EC1"/>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9444B0"/>
    <w:multiLevelType w:val="hybridMultilevel"/>
    <w:tmpl w:val="8FC85C38"/>
    <w:lvl w:ilvl="0" w:tplc="4E244076">
      <w:start w:val="1"/>
      <w:numFmt w:val="bullet"/>
      <w:lvlText w:val="-"/>
      <w:lvlJc w:val="left"/>
      <w:pPr>
        <w:ind w:left="1069" w:hanging="360"/>
      </w:pPr>
      <w:rPr>
        <w:rFonts w:ascii="Times New Roman" w:eastAsiaTheme="minorEastAsia"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0C6C08"/>
    <w:multiLevelType w:val="multilevel"/>
    <w:tmpl w:val="250C6C08"/>
    <w:lvl w:ilvl="0">
      <w:numFmt w:val="bullet"/>
      <w:lvlText w:val="-"/>
      <w:lvlJc w:val="left"/>
      <w:pPr>
        <w:tabs>
          <w:tab w:val="left" w:pos="720"/>
        </w:tabs>
        <w:ind w:left="720" w:hanging="360"/>
      </w:pPr>
      <w:rPr>
        <w:rFonts w:ascii="Times New Roman" w:eastAsiaTheme="minorHAnsi" w:hAnsi="Times New Roman" w:cs="Times New Roman"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25835F31"/>
    <w:multiLevelType w:val="hybridMultilevel"/>
    <w:tmpl w:val="520E4116"/>
    <w:lvl w:ilvl="0" w:tplc="61E0699C">
      <w:start w:val="1"/>
      <w:numFmt w:val="decimal"/>
      <w:lvlText w:val="%1"/>
      <w:lvlJc w:val="left"/>
      <w:pPr>
        <w:ind w:left="1287"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945B0B"/>
    <w:multiLevelType w:val="hybridMultilevel"/>
    <w:tmpl w:val="AB543D2C"/>
    <w:lvl w:ilvl="0" w:tplc="4E244076">
      <w:start w:val="1"/>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AF65EA3"/>
    <w:multiLevelType w:val="multilevel"/>
    <w:tmpl w:val="A0927728"/>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C270AD0"/>
    <w:multiLevelType w:val="multilevel"/>
    <w:tmpl w:val="2C270AD0"/>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nsid w:val="30AA1DE6"/>
    <w:multiLevelType w:val="multilevel"/>
    <w:tmpl w:val="30AA1DE6"/>
    <w:lvl w:ilvl="0">
      <w:start w:val="1"/>
      <w:numFmt w:val="bullet"/>
      <w:lvlText w:val="-"/>
      <w:lvlJc w:val="left"/>
      <w:pPr>
        <w:ind w:left="1429" w:hanging="360"/>
      </w:pPr>
      <w:rPr>
        <w:rFonts w:ascii="Times New Roman" w:eastAsiaTheme="minorEastAsia"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nsid w:val="3594250F"/>
    <w:multiLevelType w:val="multilevel"/>
    <w:tmpl w:val="3594250F"/>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274124"/>
    <w:multiLevelType w:val="multilevel"/>
    <w:tmpl w:val="56125B5A"/>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A2754D"/>
    <w:multiLevelType w:val="hybridMultilevel"/>
    <w:tmpl w:val="BB88FC80"/>
    <w:lvl w:ilvl="0" w:tplc="4E244076">
      <w:start w:val="1"/>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85C6624"/>
    <w:multiLevelType w:val="hybridMultilevel"/>
    <w:tmpl w:val="7C623F10"/>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F6637B"/>
    <w:multiLevelType w:val="multilevel"/>
    <w:tmpl w:val="38F6637B"/>
    <w:lvl w:ilvl="0">
      <w:start w:val="1"/>
      <w:numFmt w:val="decimal"/>
      <w:lvlText w:val="%1."/>
      <w:lvlJc w:val="left"/>
      <w:pPr>
        <w:ind w:left="1068" w:hanging="360"/>
      </w:pPr>
      <w:rPr>
        <w:rFonts w:eastAsiaTheme="minorHAnsi"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9">
    <w:nsid w:val="397F6E30"/>
    <w:multiLevelType w:val="hybridMultilevel"/>
    <w:tmpl w:val="020CE254"/>
    <w:lvl w:ilvl="0" w:tplc="1AEE9A58">
      <w:start w:val="1"/>
      <w:numFmt w:val="bullet"/>
      <w:lvlText w:val="‐"/>
      <w:lvlJc w:val="left"/>
      <w:pPr>
        <w:ind w:left="1287" w:hanging="360"/>
      </w:pPr>
      <w:rPr>
        <w:rFonts w:ascii="Times New Roman" w:hAnsi="Times New Roman" w:cs="Times New Roman" w:hint="default"/>
      </w:rPr>
    </w:lvl>
    <w:lvl w:ilvl="1" w:tplc="1AEE9A58">
      <w:start w:val="1"/>
      <w:numFmt w:val="bullet"/>
      <w:lvlText w:val="‐"/>
      <w:lvlJc w:val="left"/>
      <w:pPr>
        <w:ind w:left="2007" w:hanging="360"/>
      </w:pPr>
      <w:rPr>
        <w:rFonts w:ascii="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AE8280F"/>
    <w:multiLevelType w:val="hybridMultilevel"/>
    <w:tmpl w:val="ABA69B48"/>
    <w:lvl w:ilvl="0" w:tplc="C0EEF77A">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3102F2"/>
    <w:multiLevelType w:val="multilevel"/>
    <w:tmpl w:val="3B3102F2"/>
    <w:lvl w:ilvl="0">
      <w:start w:val="1"/>
      <w:numFmt w:val="bullet"/>
      <w:lvlText w:val="-"/>
      <w:lvlJc w:val="left"/>
      <w:pPr>
        <w:tabs>
          <w:tab w:val="left" w:pos="720"/>
        </w:tabs>
        <w:ind w:left="720" w:hanging="360"/>
      </w:pPr>
      <w:rPr>
        <w:rFonts w:ascii="Times New Roman" w:eastAsiaTheme="minorEastAsia" w:hAnsi="Times New Roman" w:cs="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2">
    <w:nsid w:val="3C891EDA"/>
    <w:multiLevelType w:val="hybridMultilevel"/>
    <w:tmpl w:val="97228898"/>
    <w:lvl w:ilvl="0" w:tplc="1AEE9A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F333CD0"/>
    <w:multiLevelType w:val="multilevel"/>
    <w:tmpl w:val="3F333CD0"/>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FCE7F2C"/>
    <w:multiLevelType w:val="multilevel"/>
    <w:tmpl w:val="3FCE7F2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41EF3675"/>
    <w:multiLevelType w:val="hybridMultilevel"/>
    <w:tmpl w:val="ED5EE848"/>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46923B3"/>
    <w:multiLevelType w:val="hybridMultilevel"/>
    <w:tmpl w:val="73CCEFAC"/>
    <w:lvl w:ilvl="0" w:tplc="4E244076">
      <w:start w:val="1"/>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57C79DB"/>
    <w:multiLevelType w:val="multilevel"/>
    <w:tmpl w:val="457C79DB"/>
    <w:lvl w:ilvl="0">
      <w:start w:val="1"/>
      <w:numFmt w:val="decimal"/>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nsid w:val="46E32695"/>
    <w:multiLevelType w:val="hybridMultilevel"/>
    <w:tmpl w:val="BEAC44E0"/>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2236C3"/>
    <w:multiLevelType w:val="multilevel"/>
    <w:tmpl w:val="3830FD2E"/>
    <w:lvl w:ilvl="0">
      <w:start w:val="1"/>
      <w:numFmt w:val="bullet"/>
      <w:lvlText w:val="‐"/>
      <w:lvlJc w:val="left"/>
      <w:pPr>
        <w:ind w:left="1429" w:hanging="360"/>
      </w:pPr>
      <w:rPr>
        <w:rFonts w:ascii="Times New Roman" w:hAnsi="Times New Roman" w:cs="Times New Roman"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48762B77"/>
    <w:multiLevelType w:val="multilevel"/>
    <w:tmpl w:val="44B8B7BE"/>
    <w:lvl w:ilvl="0">
      <w:start w:val="1"/>
      <w:numFmt w:val="bullet"/>
      <w:lvlText w:val="‐"/>
      <w:lvlJc w:val="left"/>
      <w:pPr>
        <w:ind w:left="1069" w:hanging="360"/>
      </w:pPr>
      <w:rPr>
        <w:rFonts w:ascii="Times New Roman" w:hAnsi="Times New Roman" w:cs="Times New Roman"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nsid w:val="48D60CD3"/>
    <w:multiLevelType w:val="hybridMultilevel"/>
    <w:tmpl w:val="6DD60C50"/>
    <w:lvl w:ilvl="0" w:tplc="4E244076">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D2D6D67"/>
    <w:multiLevelType w:val="hybridMultilevel"/>
    <w:tmpl w:val="836EB9E2"/>
    <w:lvl w:ilvl="0" w:tplc="AB3CB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4FA22CE6"/>
    <w:multiLevelType w:val="hybridMultilevel"/>
    <w:tmpl w:val="82C64560"/>
    <w:lvl w:ilvl="0" w:tplc="1AEE9A5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0B567F7"/>
    <w:multiLevelType w:val="hybridMultilevel"/>
    <w:tmpl w:val="84AC3E52"/>
    <w:lvl w:ilvl="0" w:tplc="1AEE9A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15B43B1"/>
    <w:multiLevelType w:val="hybridMultilevel"/>
    <w:tmpl w:val="2BAA7324"/>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57F3560"/>
    <w:multiLevelType w:val="hybridMultilevel"/>
    <w:tmpl w:val="A3DEED2C"/>
    <w:lvl w:ilvl="0" w:tplc="1AEE9A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916A9E"/>
    <w:multiLevelType w:val="multilevel"/>
    <w:tmpl w:val="E6780ECC"/>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56EC6236"/>
    <w:multiLevelType w:val="hybridMultilevel"/>
    <w:tmpl w:val="C0E0E9B6"/>
    <w:lvl w:ilvl="0" w:tplc="7076D194">
      <w:start w:val="1"/>
      <w:numFmt w:val="decimal"/>
      <w:lvlText w:val="%1."/>
      <w:lvlJc w:val="left"/>
      <w:pPr>
        <w:ind w:left="218" w:hanging="360"/>
      </w:pPr>
      <w:rPr>
        <w:rFonts w:hint="default"/>
        <w:i w:val="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9">
    <w:nsid w:val="589D513C"/>
    <w:multiLevelType w:val="hybridMultilevel"/>
    <w:tmpl w:val="6794340E"/>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9C82673"/>
    <w:multiLevelType w:val="hybridMultilevel"/>
    <w:tmpl w:val="893C6082"/>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DAE25D0"/>
    <w:multiLevelType w:val="hybridMultilevel"/>
    <w:tmpl w:val="B53ADFF0"/>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3B03296"/>
    <w:multiLevelType w:val="multilevel"/>
    <w:tmpl w:val="63B03296"/>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3">
    <w:nsid w:val="63DD5C6C"/>
    <w:multiLevelType w:val="multilevel"/>
    <w:tmpl w:val="56125B5A"/>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648A5B49"/>
    <w:multiLevelType w:val="multilevel"/>
    <w:tmpl w:val="648A5B49"/>
    <w:lvl w:ilvl="0">
      <w:start w:val="1"/>
      <w:numFmt w:val="decimal"/>
      <w:lvlText w:val="%1."/>
      <w:lvlJc w:val="left"/>
      <w:pPr>
        <w:ind w:left="1155" w:hanging="588"/>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5">
    <w:nsid w:val="69A52DFA"/>
    <w:multiLevelType w:val="hybridMultilevel"/>
    <w:tmpl w:val="3B9EAB94"/>
    <w:lvl w:ilvl="0" w:tplc="1AEE9A58">
      <w:start w:val="1"/>
      <w:numFmt w:val="bullet"/>
      <w:lvlText w:val="‐"/>
      <w:lvlJc w:val="left"/>
      <w:pPr>
        <w:ind w:left="1287" w:hanging="360"/>
      </w:pPr>
      <w:rPr>
        <w:rFonts w:ascii="Times New Roman" w:hAnsi="Times New Roman" w:cs="Times New Roman" w:hint="default"/>
      </w:rPr>
    </w:lvl>
    <w:lvl w:ilvl="1" w:tplc="D01EC786">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6D704016"/>
    <w:multiLevelType w:val="multilevel"/>
    <w:tmpl w:val="6D704016"/>
    <w:lvl w:ilvl="0">
      <w:start w:val="1"/>
      <w:numFmt w:val="bullet"/>
      <w:lvlText w:val="-"/>
      <w:lvlJc w:val="left"/>
      <w:pPr>
        <w:ind w:left="928" w:hanging="360"/>
      </w:pPr>
      <w:rPr>
        <w:rFonts w:ascii="Times New Roman" w:eastAsiaTheme="minorEastAsia"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47">
    <w:nsid w:val="6ED24AF5"/>
    <w:multiLevelType w:val="hybridMultilevel"/>
    <w:tmpl w:val="D89696F8"/>
    <w:lvl w:ilvl="0" w:tplc="1AEE9A58">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2CF50BB"/>
    <w:multiLevelType w:val="hybridMultilevel"/>
    <w:tmpl w:val="9E500BFE"/>
    <w:lvl w:ilvl="0" w:tplc="87B4A4AC">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73857EBC"/>
    <w:multiLevelType w:val="multilevel"/>
    <w:tmpl w:val="73857EBC"/>
    <w:lvl w:ilvl="0">
      <w:start w:val="1"/>
      <w:numFmt w:val="bullet"/>
      <w:lvlText w:val="-"/>
      <w:lvlJc w:val="left"/>
      <w:pPr>
        <w:ind w:left="1571" w:hanging="360"/>
      </w:pPr>
      <w:rPr>
        <w:rFonts w:ascii="Times New Roman" w:eastAsiaTheme="minorEastAsia"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50">
    <w:nsid w:val="741D410A"/>
    <w:multiLevelType w:val="hybridMultilevel"/>
    <w:tmpl w:val="D1FC3D84"/>
    <w:lvl w:ilvl="0" w:tplc="4E244076">
      <w:start w:val="1"/>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63B7BF6"/>
    <w:multiLevelType w:val="multilevel"/>
    <w:tmpl w:val="CF6E6310"/>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76AE380D"/>
    <w:multiLevelType w:val="hybridMultilevel"/>
    <w:tmpl w:val="1B7CC302"/>
    <w:lvl w:ilvl="0" w:tplc="8E14183A">
      <w:start w:val="1"/>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3">
    <w:nsid w:val="77357D71"/>
    <w:multiLevelType w:val="multilevel"/>
    <w:tmpl w:val="1FA43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54">
    <w:nsid w:val="778C785A"/>
    <w:multiLevelType w:val="multilevel"/>
    <w:tmpl w:val="778C785A"/>
    <w:lvl w:ilvl="0">
      <w:start w:val="1"/>
      <w:numFmt w:val="bullet"/>
      <w:lvlText w:val="-"/>
      <w:lvlJc w:val="left"/>
      <w:pPr>
        <w:ind w:left="927" w:hanging="360"/>
      </w:pPr>
      <w:rPr>
        <w:rFonts w:ascii="Times New Roman" w:eastAsiaTheme="minorEastAsia"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55">
    <w:nsid w:val="798656EF"/>
    <w:multiLevelType w:val="multilevel"/>
    <w:tmpl w:val="798656EF"/>
    <w:lvl w:ilvl="0">
      <w:start w:val="1"/>
      <w:numFmt w:val="decimal"/>
      <w:lvlText w:val="%1."/>
      <w:lvlJc w:val="left"/>
      <w:pPr>
        <w:ind w:left="1495" w:hanging="360"/>
      </w:pPr>
      <w:rPr>
        <w:rFonts w:hint="default"/>
        <w:b w:val="0"/>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56">
    <w:nsid w:val="7C592326"/>
    <w:multiLevelType w:val="hybridMultilevel"/>
    <w:tmpl w:val="4D64512C"/>
    <w:lvl w:ilvl="0" w:tplc="2B3616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7D22458E"/>
    <w:multiLevelType w:val="multilevel"/>
    <w:tmpl w:val="21B44E18"/>
    <w:lvl w:ilvl="0">
      <w:start w:val="1"/>
      <w:numFmt w:val="bullet"/>
      <w:lvlText w:val="‐"/>
      <w:lvlJc w:val="left"/>
      <w:pPr>
        <w:ind w:left="1495" w:hanging="360"/>
      </w:pPr>
      <w:rPr>
        <w:rFonts w:ascii="Times New Roman" w:hAnsi="Times New Roman" w:cs="Times New Roman" w:hint="default"/>
        <w:b w:val="0"/>
      </w:r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58">
    <w:nsid w:val="7D6147EC"/>
    <w:multiLevelType w:val="hybridMultilevel"/>
    <w:tmpl w:val="E3B8A16C"/>
    <w:lvl w:ilvl="0" w:tplc="8E14183A">
      <w:start w:val="1"/>
      <w:numFmt w:val="decimal"/>
      <w:lvlText w:val="%1."/>
      <w:lvlJc w:val="left"/>
      <w:pPr>
        <w:ind w:left="1636" w:hanging="360"/>
      </w:pPr>
      <w:rPr>
        <w:rFonts w:hint="default"/>
        <w:b/>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59">
    <w:nsid w:val="7EF00F52"/>
    <w:multiLevelType w:val="hybridMultilevel"/>
    <w:tmpl w:val="DD661108"/>
    <w:lvl w:ilvl="0" w:tplc="1AEE9A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5"/>
  </w:num>
  <w:num w:numId="4">
    <w:abstractNumId w:val="14"/>
  </w:num>
  <w:num w:numId="5">
    <w:abstractNumId w:val="6"/>
  </w:num>
  <w:num w:numId="6">
    <w:abstractNumId w:val="53"/>
  </w:num>
  <w:num w:numId="7">
    <w:abstractNumId w:val="46"/>
  </w:num>
  <w:num w:numId="8">
    <w:abstractNumId w:val="21"/>
  </w:num>
  <w:num w:numId="9">
    <w:abstractNumId w:val="54"/>
  </w:num>
  <w:num w:numId="10">
    <w:abstractNumId w:val="23"/>
  </w:num>
  <w:num w:numId="11">
    <w:abstractNumId w:val="2"/>
  </w:num>
  <w:num w:numId="12">
    <w:abstractNumId w:val="44"/>
  </w:num>
  <w:num w:numId="13">
    <w:abstractNumId w:val="49"/>
  </w:num>
  <w:num w:numId="14">
    <w:abstractNumId w:val="42"/>
  </w:num>
  <w:num w:numId="15">
    <w:abstractNumId w:val="8"/>
  </w:num>
  <w:num w:numId="16">
    <w:abstractNumId w:val="13"/>
  </w:num>
  <w:num w:numId="17">
    <w:abstractNumId w:val="0"/>
  </w:num>
  <w:num w:numId="18">
    <w:abstractNumId w:val="4"/>
  </w:num>
  <w:num w:numId="19">
    <w:abstractNumId w:val="47"/>
  </w:num>
  <w:num w:numId="20">
    <w:abstractNumId w:val="3"/>
  </w:num>
  <w:num w:numId="21">
    <w:abstractNumId w:val="17"/>
  </w:num>
  <w:num w:numId="22">
    <w:abstractNumId w:val="12"/>
  </w:num>
  <w:num w:numId="23">
    <w:abstractNumId w:val="18"/>
  </w:num>
  <w:num w:numId="24">
    <w:abstractNumId w:val="40"/>
  </w:num>
  <w:num w:numId="25">
    <w:abstractNumId w:val="59"/>
  </w:num>
  <w:num w:numId="26">
    <w:abstractNumId w:val="51"/>
  </w:num>
  <w:num w:numId="27">
    <w:abstractNumId w:val="37"/>
  </w:num>
  <w:num w:numId="28">
    <w:abstractNumId w:val="34"/>
  </w:num>
  <w:num w:numId="29">
    <w:abstractNumId w:val="5"/>
  </w:num>
  <w:num w:numId="30">
    <w:abstractNumId w:val="31"/>
  </w:num>
  <w:num w:numId="31">
    <w:abstractNumId w:val="36"/>
  </w:num>
  <w:num w:numId="32">
    <w:abstractNumId w:val="20"/>
  </w:num>
  <w:num w:numId="33">
    <w:abstractNumId w:val="58"/>
  </w:num>
  <w:num w:numId="34">
    <w:abstractNumId w:val="33"/>
  </w:num>
  <w:num w:numId="35">
    <w:abstractNumId w:val="50"/>
  </w:num>
  <w:num w:numId="36">
    <w:abstractNumId w:val="16"/>
  </w:num>
  <w:num w:numId="37">
    <w:abstractNumId w:val="26"/>
  </w:num>
  <w:num w:numId="38">
    <w:abstractNumId w:val="22"/>
  </w:num>
  <w:num w:numId="39">
    <w:abstractNumId w:val="52"/>
  </w:num>
  <w:num w:numId="40">
    <w:abstractNumId w:val="39"/>
  </w:num>
  <w:num w:numId="41">
    <w:abstractNumId w:val="41"/>
  </w:num>
  <w:num w:numId="42">
    <w:abstractNumId w:val="45"/>
  </w:num>
  <w:num w:numId="43">
    <w:abstractNumId w:val="1"/>
  </w:num>
  <w:num w:numId="44">
    <w:abstractNumId w:val="25"/>
  </w:num>
  <w:num w:numId="45">
    <w:abstractNumId w:val="28"/>
  </w:num>
  <w:num w:numId="46">
    <w:abstractNumId w:val="10"/>
  </w:num>
  <w:num w:numId="47">
    <w:abstractNumId w:val="56"/>
  </w:num>
  <w:num w:numId="48">
    <w:abstractNumId w:val="32"/>
  </w:num>
  <w:num w:numId="49">
    <w:abstractNumId w:val="38"/>
  </w:num>
  <w:num w:numId="50">
    <w:abstractNumId w:val="19"/>
  </w:num>
  <w:num w:numId="51">
    <w:abstractNumId w:val="35"/>
  </w:num>
  <w:num w:numId="52">
    <w:abstractNumId w:val="7"/>
  </w:num>
  <w:num w:numId="53">
    <w:abstractNumId w:val="48"/>
  </w:num>
  <w:num w:numId="54">
    <w:abstractNumId w:val="9"/>
  </w:num>
  <w:num w:numId="55">
    <w:abstractNumId w:val="11"/>
  </w:num>
  <w:num w:numId="56">
    <w:abstractNumId w:val="15"/>
  </w:num>
  <w:num w:numId="57">
    <w:abstractNumId w:val="43"/>
  </w:num>
  <w:num w:numId="58">
    <w:abstractNumId w:val="30"/>
  </w:num>
  <w:num w:numId="59">
    <w:abstractNumId w:val="29"/>
  </w:num>
  <w:num w:numId="60">
    <w:abstractNumId w:val="5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533"/>
    <w:rsid w:val="00027455"/>
    <w:rsid w:val="00035396"/>
    <w:rsid w:val="00036C88"/>
    <w:rsid w:val="00044401"/>
    <w:rsid w:val="00053C11"/>
    <w:rsid w:val="0006231C"/>
    <w:rsid w:val="00063DD5"/>
    <w:rsid w:val="00071CC1"/>
    <w:rsid w:val="00080A43"/>
    <w:rsid w:val="00080BC5"/>
    <w:rsid w:val="000A6907"/>
    <w:rsid w:val="000B123C"/>
    <w:rsid w:val="000B66BC"/>
    <w:rsid w:val="000C1A00"/>
    <w:rsid w:val="000C770E"/>
    <w:rsid w:val="000D1851"/>
    <w:rsid w:val="000E109C"/>
    <w:rsid w:val="000F7966"/>
    <w:rsid w:val="001125DC"/>
    <w:rsid w:val="00113533"/>
    <w:rsid w:val="00114F92"/>
    <w:rsid w:val="00131BF9"/>
    <w:rsid w:val="001553D8"/>
    <w:rsid w:val="00160D63"/>
    <w:rsid w:val="00161239"/>
    <w:rsid w:val="00165E8F"/>
    <w:rsid w:val="00172494"/>
    <w:rsid w:val="0017256E"/>
    <w:rsid w:val="001773C3"/>
    <w:rsid w:val="00191F16"/>
    <w:rsid w:val="001972FF"/>
    <w:rsid w:val="001B0EB1"/>
    <w:rsid w:val="001B1EA7"/>
    <w:rsid w:val="001B4F2B"/>
    <w:rsid w:val="001E4C78"/>
    <w:rsid w:val="002021F8"/>
    <w:rsid w:val="00202480"/>
    <w:rsid w:val="00202F1A"/>
    <w:rsid w:val="002438EA"/>
    <w:rsid w:val="002444EC"/>
    <w:rsid w:val="00252A0F"/>
    <w:rsid w:val="0025461D"/>
    <w:rsid w:val="00256641"/>
    <w:rsid w:val="00266C81"/>
    <w:rsid w:val="002731E8"/>
    <w:rsid w:val="00296966"/>
    <w:rsid w:val="002A094F"/>
    <w:rsid w:val="002B62F5"/>
    <w:rsid w:val="002C64CA"/>
    <w:rsid w:val="002D30BF"/>
    <w:rsid w:val="002D53E1"/>
    <w:rsid w:val="002D66F1"/>
    <w:rsid w:val="002E54F7"/>
    <w:rsid w:val="002F4933"/>
    <w:rsid w:val="003061F2"/>
    <w:rsid w:val="00320414"/>
    <w:rsid w:val="00322CD9"/>
    <w:rsid w:val="0032361B"/>
    <w:rsid w:val="00332931"/>
    <w:rsid w:val="0033311A"/>
    <w:rsid w:val="00377D7A"/>
    <w:rsid w:val="003836D4"/>
    <w:rsid w:val="003B58A3"/>
    <w:rsid w:val="003C2B62"/>
    <w:rsid w:val="003E36E9"/>
    <w:rsid w:val="003F6D94"/>
    <w:rsid w:val="0040225C"/>
    <w:rsid w:val="004170E3"/>
    <w:rsid w:val="00422519"/>
    <w:rsid w:val="00425468"/>
    <w:rsid w:val="004259D4"/>
    <w:rsid w:val="00434749"/>
    <w:rsid w:val="004369EC"/>
    <w:rsid w:val="00470AAB"/>
    <w:rsid w:val="00474A9D"/>
    <w:rsid w:val="00475A56"/>
    <w:rsid w:val="00485B94"/>
    <w:rsid w:val="004E2CC2"/>
    <w:rsid w:val="004E5C8D"/>
    <w:rsid w:val="005028AA"/>
    <w:rsid w:val="00530747"/>
    <w:rsid w:val="005377BD"/>
    <w:rsid w:val="00565C6F"/>
    <w:rsid w:val="00586F33"/>
    <w:rsid w:val="005921F7"/>
    <w:rsid w:val="005A26A3"/>
    <w:rsid w:val="005A5488"/>
    <w:rsid w:val="005B6864"/>
    <w:rsid w:val="005F757A"/>
    <w:rsid w:val="0060299A"/>
    <w:rsid w:val="0060696D"/>
    <w:rsid w:val="00622E5A"/>
    <w:rsid w:val="0063091E"/>
    <w:rsid w:val="006666B2"/>
    <w:rsid w:val="006767F6"/>
    <w:rsid w:val="00694B41"/>
    <w:rsid w:val="006A263E"/>
    <w:rsid w:val="006A39FE"/>
    <w:rsid w:val="006B2CAB"/>
    <w:rsid w:val="006B2ED6"/>
    <w:rsid w:val="006B47B6"/>
    <w:rsid w:val="006C0B77"/>
    <w:rsid w:val="006D51FF"/>
    <w:rsid w:val="006D7315"/>
    <w:rsid w:val="006E4999"/>
    <w:rsid w:val="006E5F32"/>
    <w:rsid w:val="006E6747"/>
    <w:rsid w:val="006E6DA3"/>
    <w:rsid w:val="00705294"/>
    <w:rsid w:val="007607B5"/>
    <w:rsid w:val="00770E15"/>
    <w:rsid w:val="00782CB2"/>
    <w:rsid w:val="007A179E"/>
    <w:rsid w:val="007B2F7D"/>
    <w:rsid w:val="007C76E1"/>
    <w:rsid w:val="007D37AF"/>
    <w:rsid w:val="007D7F11"/>
    <w:rsid w:val="007F3146"/>
    <w:rsid w:val="007F402A"/>
    <w:rsid w:val="00807CB1"/>
    <w:rsid w:val="00817B31"/>
    <w:rsid w:val="008242FF"/>
    <w:rsid w:val="00825CEF"/>
    <w:rsid w:val="00854858"/>
    <w:rsid w:val="00854BE1"/>
    <w:rsid w:val="00870751"/>
    <w:rsid w:val="0089563F"/>
    <w:rsid w:val="008A1D38"/>
    <w:rsid w:val="008A437C"/>
    <w:rsid w:val="008A47D6"/>
    <w:rsid w:val="008B070E"/>
    <w:rsid w:val="008B15FF"/>
    <w:rsid w:val="008B2D5E"/>
    <w:rsid w:val="008B3239"/>
    <w:rsid w:val="008C17FC"/>
    <w:rsid w:val="008D0709"/>
    <w:rsid w:val="008E1CD6"/>
    <w:rsid w:val="008E7678"/>
    <w:rsid w:val="008F791E"/>
    <w:rsid w:val="009021F5"/>
    <w:rsid w:val="00922C48"/>
    <w:rsid w:val="0092764A"/>
    <w:rsid w:val="009342D2"/>
    <w:rsid w:val="00934737"/>
    <w:rsid w:val="00942355"/>
    <w:rsid w:val="00955D8E"/>
    <w:rsid w:val="00960164"/>
    <w:rsid w:val="00965012"/>
    <w:rsid w:val="009762D8"/>
    <w:rsid w:val="0099107D"/>
    <w:rsid w:val="009A7804"/>
    <w:rsid w:val="009B7918"/>
    <w:rsid w:val="009C26F9"/>
    <w:rsid w:val="009C732A"/>
    <w:rsid w:val="009D0E92"/>
    <w:rsid w:val="009D31F8"/>
    <w:rsid w:val="009F0AF0"/>
    <w:rsid w:val="00A369AE"/>
    <w:rsid w:val="00A705CD"/>
    <w:rsid w:val="00AA595D"/>
    <w:rsid w:val="00AB7667"/>
    <w:rsid w:val="00AD3187"/>
    <w:rsid w:val="00AD6B7E"/>
    <w:rsid w:val="00B14FBB"/>
    <w:rsid w:val="00B31BBC"/>
    <w:rsid w:val="00B408FE"/>
    <w:rsid w:val="00B4572B"/>
    <w:rsid w:val="00B4758C"/>
    <w:rsid w:val="00B55092"/>
    <w:rsid w:val="00B915B7"/>
    <w:rsid w:val="00B966F0"/>
    <w:rsid w:val="00BB7CF5"/>
    <w:rsid w:val="00BC6789"/>
    <w:rsid w:val="00BD26D3"/>
    <w:rsid w:val="00BF7421"/>
    <w:rsid w:val="00C11726"/>
    <w:rsid w:val="00C213DF"/>
    <w:rsid w:val="00C22DE8"/>
    <w:rsid w:val="00C63AA8"/>
    <w:rsid w:val="00C658F3"/>
    <w:rsid w:val="00C66A0A"/>
    <w:rsid w:val="00C9031B"/>
    <w:rsid w:val="00CA0CC6"/>
    <w:rsid w:val="00CB29C7"/>
    <w:rsid w:val="00CB49B8"/>
    <w:rsid w:val="00CD4DA7"/>
    <w:rsid w:val="00CD7134"/>
    <w:rsid w:val="00CF6748"/>
    <w:rsid w:val="00CF7BE1"/>
    <w:rsid w:val="00D21131"/>
    <w:rsid w:val="00D33D64"/>
    <w:rsid w:val="00D46B0A"/>
    <w:rsid w:val="00D54F34"/>
    <w:rsid w:val="00D82971"/>
    <w:rsid w:val="00D83B17"/>
    <w:rsid w:val="00D86B1B"/>
    <w:rsid w:val="00D91B12"/>
    <w:rsid w:val="00D96D51"/>
    <w:rsid w:val="00DB2203"/>
    <w:rsid w:val="00DB2B8B"/>
    <w:rsid w:val="00DB7CE5"/>
    <w:rsid w:val="00DD1CF9"/>
    <w:rsid w:val="00DD51C0"/>
    <w:rsid w:val="00DF2B54"/>
    <w:rsid w:val="00DF3383"/>
    <w:rsid w:val="00DF7CC1"/>
    <w:rsid w:val="00E05510"/>
    <w:rsid w:val="00E06447"/>
    <w:rsid w:val="00E202EF"/>
    <w:rsid w:val="00E30EA5"/>
    <w:rsid w:val="00E46053"/>
    <w:rsid w:val="00E46338"/>
    <w:rsid w:val="00E61407"/>
    <w:rsid w:val="00E65B61"/>
    <w:rsid w:val="00E70A2A"/>
    <w:rsid w:val="00E86400"/>
    <w:rsid w:val="00EA3E59"/>
    <w:rsid w:val="00EA59DF"/>
    <w:rsid w:val="00EA5A62"/>
    <w:rsid w:val="00EB022B"/>
    <w:rsid w:val="00EB0363"/>
    <w:rsid w:val="00EB16CE"/>
    <w:rsid w:val="00EB25EA"/>
    <w:rsid w:val="00EB2E0B"/>
    <w:rsid w:val="00EC3EA8"/>
    <w:rsid w:val="00EE4070"/>
    <w:rsid w:val="00EE53B0"/>
    <w:rsid w:val="00F12C76"/>
    <w:rsid w:val="00F34F21"/>
    <w:rsid w:val="00F52D50"/>
    <w:rsid w:val="00F82B4D"/>
    <w:rsid w:val="00F94F8D"/>
    <w:rsid w:val="00F97AB8"/>
    <w:rsid w:val="00FA0022"/>
    <w:rsid w:val="00FB19A3"/>
    <w:rsid w:val="00FC1385"/>
    <w:rsid w:val="00FD03FB"/>
    <w:rsid w:val="00FD06D1"/>
    <w:rsid w:val="00FF69BA"/>
    <w:rsid w:val="0ADE278F"/>
    <w:rsid w:val="312F437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F897D8CB-9EBC-40DB-842E-F0A7C751E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731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styleId="a4">
    <w:name w:val="Strong"/>
    <w:basedOn w:val="a0"/>
    <w:uiPriority w:val="22"/>
    <w:qFormat/>
    <w:rPr>
      <w:b/>
      <w:bCs/>
    </w:rPr>
  </w:style>
  <w:style w:type="paragraph" w:styleId="a5">
    <w:name w:val="List Paragraph"/>
    <w:aliases w:val="маркированный,List Paragraph1,Абзац списка3"/>
    <w:basedOn w:val="a"/>
    <w:link w:val="a6"/>
    <w:uiPriority w:val="34"/>
    <w:qFormat/>
    <w:pPr>
      <w:ind w:left="720"/>
      <w:contextualSpacing/>
    </w:pPr>
  </w:style>
  <w:style w:type="character" w:customStyle="1" w:styleId="ezkurwreuab5ozgtqnkl">
    <w:name w:val="ezkurwreuab5ozgtqnkl"/>
    <w:basedOn w:val="a0"/>
    <w:qFormat/>
  </w:style>
  <w:style w:type="character" w:customStyle="1" w:styleId="a6">
    <w:name w:val="Абзац списка Знак"/>
    <w:aliases w:val="маркированный Знак,List Paragraph1 Знак,Абзац списка3 Знак"/>
    <w:link w:val="a5"/>
    <w:uiPriority w:val="34"/>
    <w:qFormat/>
    <w:locked/>
  </w:style>
  <w:style w:type="character" w:customStyle="1" w:styleId="anegp0gi0b9av8jahpyh">
    <w:name w:val="anegp0gi0b9av8jahpyh"/>
    <w:basedOn w:val="a0"/>
    <w:qFormat/>
  </w:style>
  <w:style w:type="character" w:customStyle="1" w:styleId="20">
    <w:name w:val="Заголовок 2 Знак"/>
    <w:basedOn w:val="a0"/>
    <w:link w:val="2"/>
    <w:uiPriority w:val="9"/>
    <w:qFormat/>
    <w:rPr>
      <w:rFonts w:asciiTheme="majorHAnsi" w:eastAsiaTheme="majorEastAsia" w:hAnsiTheme="majorHAnsi" w:cstheme="majorBidi"/>
      <w:b/>
      <w:bCs/>
      <w:color w:val="5B9BD5" w:themeColor="accent1"/>
      <w:sz w:val="26"/>
      <w:szCs w:val="26"/>
    </w:rPr>
  </w:style>
  <w:style w:type="character" w:customStyle="1" w:styleId="linktext">
    <w:name w:val="link__text"/>
    <w:basedOn w:val="a0"/>
    <w:qFormat/>
  </w:style>
  <w:style w:type="paragraph" w:styleId="a7">
    <w:name w:val="header"/>
    <w:basedOn w:val="a"/>
    <w:link w:val="a8"/>
    <w:uiPriority w:val="99"/>
    <w:unhideWhenUsed/>
    <w:rsid w:val="00191F1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91F16"/>
    <w:rPr>
      <w:sz w:val="22"/>
      <w:szCs w:val="22"/>
      <w:lang w:eastAsia="en-US"/>
    </w:rPr>
  </w:style>
  <w:style w:type="paragraph" w:styleId="a9">
    <w:name w:val="footer"/>
    <w:basedOn w:val="a"/>
    <w:link w:val="aa"/>
    <w:uiPriority w:val="99"/>
    <w:unhideWhenUsed/>
    <w:rsid w:val="00191F1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91F16"/>
    <w:rPr>
      <w:sz w:val="22"/>
      <w:szCs w:val="22"/>
      <w:lang w:eastAsia="en-US"/>
    </w:rPr>
  </w:style>
  <w:style w:type="paragraph" w:styleId="ab">
    <w:name w:val="Body Text"/>
    <w:basedOn w:val="a"/>
    <w:link w:val="ac"/>
    <w:uiPriority w:val="99"/>
    <w:unhideWhenUsed/>
    <w:qFormat/>
    <w:rsid w:val="00332931"/>
    <w:pPr>
      <w:shd w:val="clear" w:color="auto" w:fill="FFFFFF"/>
      <w:spacing w:before="540" w:after="1800" w:line="240" w:lineRule="atLeast"/>
      <w:ind w:hanging="380"/>
      <w:jc w:val="center"/>
    </w:pPr>
    <w:rPr>
      <w:rFonts w:cs="Times New Roman"/>
      <w:sz w:val="26"/>
      <w:szCs w:val="26"/>
    </w:rPr>
  </w:style>
  <w:style w:type="character" w:customStyle="1" w:styleId="ac">
    <w:name w:val="Основной текст Знак"/>
    <w:basedOn w:val="a0"/>
    <w:link w:val="ab"/>
    <w:uiPriority w:val="99"/>
    <w:rsid w:val="00332931"/>
    <w:rPr>
      <w:rFonts w:cs="Times New Roman"/>
      <w:sz w:val="26"/>
      <w:szCs w:val="26"/>
      <w:shd w:val="clear" w:color="auto" w:fill="FFFFFF"/>
      <w:lang w:eastAsia="en-US"/>
    </w:rPr>
  </w:style>
  <w:style w:type="paragraph" w:styleId="ad">
    <w:name w:val="Normal (Web)"/>
    <w:basedOn w:val="a"/>
    <w:uiPriority w:val="99"/>
    <w:unhideWhenUsed/>
    <w:qFormat/>
    <w:rsid w:val="00332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332931"/>
    <w:pPr>
      <w:autoSpaceDE w:val="0"/>
      <w:autoSpaceDN w:val="0"/>
      <w:adjustRightInd w:val="0"/>
    </w:pPr>
    <w:rPr>
      <w:rFonts w:ascii="Times New Roman" w:hAnsi="Times New Roman" w:cs="Times New Roman"/>
      <w:color w:val="000000"/>
      <w:sz w:val="24"/>
      <w:szCs w:val="24"/>
      <w:lang w:eastAsia="en-US"/>
    </w:rPr>
  </w:style>
  <w:style w:type="character" w:customStyle="1" w:styleId="given-name">
    <w:name w:val="given-name"/>
    <w:basedOn w:val="a0"/>
    <w:qFormat/>
    <w:rsid w:val="00332931"/>
  </w:style>
  <w:style w:type="character" w:customStyle="1" w:styleId="text">
    <w:name w:val="text"/>
    <w:basedOn w:val="a0"/>
    <w:qFormat/>
    <w:rsid w:val="00332931"/>
  </w:style>
  <w:style w:type="table" w:styleId="ae">
    <w:name w:val="Table Grid"/>
    <w:basedOn w:val="a1"/>
    <w:uiPriority w:val="39"/>
    <w:qFormat/>
    <w:rsid w:val="00CB49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qFormat/>
    <w:rsid w:val="002731E8"/>
    <w:rPr>
      <w:rFonts w:asciiTheme="majorHAnsi" w:eastAsiaTheme="majorEastAsia" w:hAnsiTheme="majorHAnsi" w:cstheme="majorBidi"/>
      <w:color w:val="1F4D78" w:themeColor="accent1" w:themeShade="7F"/>
      <w:sz w:val="24"/>
      <w:szCs w:val="24"/>
      <w:lang w:eastAsia="en-US"/>
    </w:rPr>
  </w:style>
  <w:style w:type="paragraph" w:styleId="af">
    <w:name w:val="No Spacing"/>
    <w:uiPriority w:val="1"/>
    <w:qFormat/>
    <w:rsid w:val="00035396"/>
    <w:rPr>
      <w:rFonts w:eastAsiaTheme="minorEastAsia"/>
      <w:sz w:val="22"/>
      <w:szCs w:val="22"/>
      <w:lang w:eastAsia="en-US"/>
    </w:rPr>
  </w:style>
  <w:style w:type="table" w:customStyle="1" w:styleId="1">
    <w:name w:val="Сетка таблицы1"/>
    <w:basedOn w:val="a1"/>
    <w:next w:val="ae"/>
    <w:uiPriority w:val="59"/>
    <w:rsid w:val="00EB25EA"/>
    <w:rPr>
      <w:rFonts w:eastAsiaTheme="minorEastAs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a0"/>
    <w:rsid w:val="0040225C"/>
  </w:style>
  <w:style w:type="character" w:customStyle="1" w:styleId="mbin">
    <w:name w:val="mbin"/>
    <w:basedOn w:val="a0"/>
    <w:rsid w:val="0040225C"/>
  </w:style>
  <w:style w:type="character" w:customStyle="1" w:styleId="mrel">
    <w:name w:val="mrel"/>
    <w:basedOn w:val="a0"/>
    <w:rsid w:val="0040225C"/>
  </w:style>
  <w:style w:type="character" w:customStyle="1" w:styleId="mopen">
    <w:name w:val="mopen"/>
    <w:basedOn w:val="a0"/>
    <w:rsid w:val="0040225C"/>
  </w:style>
  <w:style w:type="character" w:customStyle="1" w:styleId="mclose">
    <w:name w:val="mclose"/>
    <w:basedOn w:val="a0"/>
    <w:rsid w:val="0040225C"/>
  </w:style>
  <w:style w:type="character" w:customStyle="1" w:styleId="highlight">
    <w:name w:val="highlight"/>
    <w:basedOn w:val="a0"/>
    <w:rsid w:val="006E6747"/>
  </w:style>
  <w:style w:type="character" w:styleId="af0">
    <w:name w:val="Emphasis"/>
    <w:basedOn w:val="a0"/>
    <w:uiPriority w:val="20"/>
    <w:qFormat/>
    <w:rsid w:val="006E6747"/>
    <w:rPr>
      <w:i/>
      <w:iCs/>
    </w:rPr>
  </w:style>
  <w:style w:type="paragraph" w:customStyle="1" w:styleId="futurismarkdown-paragraph">
    <w:name w:val="futurismarkdown-paragraph"/>
    <w:basedOn w:val="a"/>
    <w:rsid w:val="006E67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7eme">
    <w:name w:val="m7eme"/>
    <w:basedOn w:val="a0"/>
    <w:rsid w:val="006E6747"/>
  </w:style>
  <w:style w:type="character" w:customStyle="1" w:styleId="delimsizing">
    <w:name w:val="delimsizing"/>
    <w:basedOn w:val="a0"/>
    <w:rsid w:val="00D96D51"/>
  </w:style>
  <w:style w:type="character" w:customStyle="1" w:styleId="vlist-s">
    <w:name w:val="vlist-s"/>
    <w:basedOn w:val="a0"/>
    <w:rsid w:val="00D96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Colors" Target="diagrams/colors1.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elib.kstu.kz/lib/document/TEMAT/49A6D310-92B1-4673-B973-EB4A543B9D0C/" TargetMode="External"/><Relationship Id="rId68" Type="http://schemas.openxmlformats.org/officeDocument/2006/relationships/hyperlink" Target="https://doi.org/10.1080/15476880500276728" TargetMode="External"/><Relationship Id="rId84" Type="http://schemas.openxmlformats.org/officeDocument/2006/relationships/hyperlink" Target="http://surl.li/hnxil" TargetMode="External"/><Relationship Id="rId89" Type="http://schemas.openxmlformats.org/officeDocument/2006/relationships/image" Target="media/image18.jpeg"/><Relationship Id="rId16" Type="http://schemas.openxmlformats.org/officeDocument/2006/relationships/image" Target="media/image1.png"/><Relationship Id="rId11" Type="http://schemas.openxmlformats.org/officeDocument/2006/relationships/hyperlink" Target="https://adilet.zan.kz/kaz/docs/P2300000249" TargetMode="External"/><Relationship Id="rId32" Type="http://schemas.openxmlformats.org/officeDocument/2006/relationships/chart" Target="charts/chart3.xml"/><Relationship Id="rId37" Type="http://schemas.openxmlformats.org/officeDocument/2006/relationships/diagramData" Target="diagrams/data3.xml"/><Relationship Id="rId53" Type="http://schemas.openxmlformats.org/officeDocument/2006/relationships/hyperlink" Target="https://www.akorda.kz/kz/memleket-basshysy-kasym-zhomart-tokaevtyn-adiletti-kazakstannyn-ekonomikalyk-bagdary-atty-kazakstan-halkyna-zholdauy-18333" TargetMode="External"/><Relationship Id="rId58" Type="http://schemas.openxmlformats.org/officeDocument/2006/relationships/hyperlink" Target="http://www.jstor.org/stable/20026936.%20Accessed%203%20June%202024" TargetMode="External"/><Relationship Id="rId74" Type="http://schemas.openxmlformats.org/officeDocument/2006/relationships/hyperlink" Target="https://doi.org/10.33015/dominican.edu/2017.HCS.ST.09" TargetMode="External"/><Relationship Id="rId79" Type="http://schemas.openxmlformats.org/officeDocument/2006/relationships/hyperlink" Target="https://taldau.edu.kz/ru/novost/oesr-opublikovany-rezultaty-testa-pisa-2022-po-kreativnomu-myshleniyu"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https://doi.org/10.20448/jeelr.v11i1.5403" TargetMode="Externa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chart" Target="charts/chart1.xml"/><Relationship Id="rId35" Type="http://schemas.openxmlformats.org/officeDocument/2006/relationships/image" Target="media/image6.png"/><Relationship Id="rId43" Type="http://schemas.openxmlformats.org/officeDocument/2006/relationships/image" Target="media/image9.png"/><Relationship Id="rId48" Type="http://schemas.openxmlformats.org/officeDocument/2006/relationships/chart" Target="charts/chart5.xml"/><Relationship Id="rId56" Type="http://schemas.openxmlformats.org/officeDocument/2006/relationships/hyperlink" Target="https://adilet.zan.kz/kaz/docs/P2200000963" TargetMode="External"/><Relationship Id="rId64" Type="http://schemas.openxmlformats.org/officeDocument/2006/relationships/hyperlink" Target="https://www.merriam-webster.com/dictionary/creative" TargetMode="External"/><Relationship Id="rId69" Type="http://schemas.openxmlformats.org/officeDocument/2006/relationships/hyperlink" Target="https://doi.org/10.4324/9780203854679" TargetMode="External"/><Relationship Id="rId77" Type="http://schemas.openxmlformats.org/officeDocument/2006/relationships/hyperlink" Target="https://doi.org/10.12737/article_59f1b19b1171d9.56108466" TargetMode="External"/><Relationship Id="rId8" Type="http://schemas.openxmlformats.org/officeDocument/2006/relationships/hyperlink" Target="https://adilet.zan.kz/kaz/docs/Z070000319_" TargetMode="External"/><Relationship Id="rId51" Type="http://schemas.openxmlformats.org/officeDocument/2006/relationships/image" Target="media/image14.png"/><Relationship Id="rId72" Type="http://schemas.openxmlformats.org/officeDocument/2006/relationships/hyperlink" Target="https://doi.org/10.17853/1994-5639-2015-2-155-165" TargetMode="External"/><Relationship Id="rId80" Type="http://schemas.openxmlformats.org/officeDocument/2006/relationships/hyperlink" Target="https://uba.edu.kz/qaz/metodology/2" TargetMode="External"/><Relationship Id="rId85" Type="http://schemas.openxmlformats.org/officeDocument/2006/relationships/hyperlink" Target="http://moofrnk.com/assets/files/journals/science-prospects/64/science-prospect-1(64)-main.pdf" TargetMode="External"/><Relationship Id="rId3" Type="http://schemas.openxmlformats.org/officeDocument/2006/relationships/styles" Target="styles.xml"/><Relationship Id="rId12" Type="http://schemas.openxmlformats.org/officeDocument/2006/relationships/hyperlink" Target="https://adilet.zan.kz/kaz/docs/P2200000963" TargetMode="External"/><Relationship Id="rId17" Type="http://schemas.openxmlformats.org/officeDocument/2006/relationships/image" Target="media/image2.png"/><Relationship Id="rId25" Type="http://schemas.openxmlformats.org/officeDocument/2006/relationships/diagramLayout" Target="diagrams/layout2.xml"/><Relationship Id="rId33" Type="http://schemas.openxmlformats.org/officeDocument/2006/relationships/chart" Target="charts/chart4.xml"/><Relationship Id="rId38" Type="http://schemas.openxmlformats.org/officeDocument/2006/relationships/diagramLayout" Target="diagrams/layout3.xml"/><Relationship Id="rId46" Type="http://schemas.openxmlformats.org/officeDocument/2006/relationships/image" Target="media/image12.png"/><Relationship Id="rId59" Type="http://schemas.openxmlformats.org/officeDocument/2006/relationships/hyperlink" Target="http://www.jstor.org/stable/20342603.%20Accessed%203%20June%202024" TargetMode="External"/><Relationship Id="rId67" Type="http://schemas.openxmlformats.org/officeDocument/2006/relationships/hyperlink" Target="https://cyberleninka.ru/article/n/organizatsiya-kreativnoy-obrazovatelnoy-sredy-na-primere-obucheniya-distsipline-osnovy-matematicheskoy-obrabotki-informatsii" TargetMode="External"/><Relationship Id="rId20"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hyperlink" Target="https://adilet.zan.kz/kaz/docs/Z070000319_" TargetMode="External"/><Relationship Id="rId62" Type="http://schemas.openxmlformats.org/officeDocument/2006/relationships/hyperlink" Target="https://psycnet.apa.org/doi/10.1037/10317-001" TargetMode="External"/><Relationship Id="rId70" Type="http://schemas.openxmlformats.org/officeDocument/2006/relationships/hyperlink" Target="https://adilet.zan.kz/kaz/docs/P2300000249" TargetMode="External"/><Relationship Id="rId75" Type="http://schemas.openxmlformats.org/officeDocument/2006/relationships/hyperlink" Target="https://adilet.zan.kz/rus/docs/V2300033078" TargetMode="External"/><Relationship Id="rId83" Type="http://schemas.openxmlformats.org/officeDocument/2006/relationships/hyperlink" Target="https://strathprints.strath.ac.uk/3269/" TargetMode="External"/><Relationship Id="rId88" Type="http://schemas.openxmlformats.org/officeDocument/2006/relationships/image" Target="media/image17.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1889/2959-5762.2024.83.3.002" TargetMode="External"/><Relationship Id="rId23" Type="http://schemas.openxmlformats.org/officeDocument/2006/relationships/image" Target="media/image3.png"/><Relationship Id="rId28" Type="http://schemas.microsoft.com/office/2007/relationships/diagramDrawing" Target="diagrams/drawing2.xml"/><Relationship Id="rId36" Type="http://schemas.openxmlformats.org/officeDocument/2006/relationships/image" Target="media/image7.png"/><Relationship Id="rId49" Type="http://schemas.openxmlformats.org/officeDocument/2006/relationships/chart" Target="charts/chart6.xml"/><Relationship Id="rId57" Type="http://schemas.openxmlformats.org/officeDocument/2006/relationships/hyperlink" Target="https://adilet.zan.kz/kaz/docs/V2500035670" TargetMode="External"/><Relationship Id="rId10" Type="http://schemas.openxmlformats.org/officeDocument/2006/relationships/hyperlink" Target="https://adilet.zan.kz/kaz/docs/V2500035670" TargetMode="External"/><Relationship Id="rId31" Type="http://schemas.openxmlformats.org/officeDocument/2006/relationships/chart" Target="charts/chart2.xml"/><Relationship Id="rId44" Type="http://schemas.openxmlformats.org/officeDocument/2006/relationships/image" Target="media/image10.png"/><Relationship Id="rId52" Type="http://schemas.openxmlformats.org/officeDocument/2006/relationships/chart" Target="charts/chart8.xml"/><Relationship Id="rId60" Type="http://schemas.openxmlformats.org/officeDocument/2006/relationships/hyperlink" Target="https://doi.org/10.1023/B:LERI.0000022279.89075.9f" TargetMode="External"/><Relationship Id="rId65" Type="http://schemas.openxmlformats.org/officeDocument/2006/relationships/hyperlink" Target="https://files.eric.ed.gov/fulltext/ED080171.pdf" TargetMode="External"/><Relationship Id="rId73" Type="http://schemas.openxmlformats.org/officeDocument/2006/relationships/hyperlink" Target="file:///C:/Users/user/Downloads/&#1055;&#1077;&#1076;&#1072;&#1075;&#1086;&#1075;&#1080;&#1082;&#1072;+4-2022-290-298%20(1).pdf" TargetMode="External"/><Relationship Id="rId78" Type="http://schemas.openxmlformats.org/officeDocument/2006/relationships/hyperlink" Target="https://school26sko.edu.kz/wp-content/uploads/2023/05/rezultaty-pirls-2021-24.05.23.pdf" TargetMode="External"/><Relationship Id="rId81" Type="http://schemas.openxmlformats.org/officeDocument/2006/relationships/hyperlink" Target="https://core.ac.uk/download/pdf/215552731.pdf" TargetMode="External"/><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www.gov.kz/memleket/entities/zhetysu-karatal/press/news/details/619730?lang=kk" TargetMode="External"/><Relationship Id="rId13" Type="http://schemas.openxmlformats.org/officeDocument/2006/relationships/hyperlink" Target="https://www.gov.kz/memleket/entities/edu-shahtinsk/documents/details/515140?lang=kk" TargetMode="External"/><Relationship Id="rId18" Type="http://schemas.openxmlformats.org/officeDocument/2006/relationships/diagramData" Target="diagrams/data1.xml"/><Relationship Id="rId39" Type="http://schemas.openxmlformats.org/officeDocument/2006/relationships/diagramQuickStyle" Target="diagrams/quickStyle3.xml"/><Relationship Id="rId34" Type="http://schemas.openxmlformats.org/officeDocument/2006/relationships/image" Target="media/image5.png"/><Relationship Id="rId50" Type="http://schemas.openxmlformats.org/officeDocument/2006/relationships/chart" Target="charts/chart7.xml"/><Relationship Id="rId55" Type="http://schemas.openxmlformats.org/officeDocument/2006/relationships/hyperlink" Target="https://adilet.zan.kz/rus/docs/U1800000636" TargetMode="External"/><Relationship Id="rId76" Type="http://schemas.openxmlformats.org/officeDocument/2006/relationships/hyperlink" Target="http://elar.uspu.ru/bitstream/uspu/15668/1/fopd-2020-27-11.pdf" TargetMode="External"/><Relationship Id="rId7" Type="http://schemas.openxmlformats.org/officeDocument/2006/relationships/endnotes" Target="endnotes.xml"/><Relationship Id="rId71" Type="http://schemas.openxmlformats.org/officeDocument/2006/relationships/hyperlink" Target="http://lib.ku.edu.kz/CGI/irbis64r_01/cgiirbis_64.exe?Z21ID=&amp;I21DBN=STATI&amp;P21DBN=STATI&amp;S21STN=1&amp;S21REF=10&amp;S21FMT=fullwebr&amp;C21COM=S&amp;S21CNR=10&amp;S21P01=0&amp;S21P02=1&amp;S21P03=A=&amp;S21STR=%D0%9A%D0%B2%D0%B0%D1%81%D0%BD%D1%8B%D1%85%20%D0%93.%D0%A1.,%20%D0%91%D0%B0%D1%80%D0%B0%D0%BD%D0%BE%D0%B2%D1%81%D0%BA%D0%B0%D1%8F%20%D0%9E.%D0%9C."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diagramData" Target="diagrams/data2.xml"/><Relationship Id="rId40" Type="http://schemas.openxmlformats.org/officeDocument/2006/relationships/diagramColors" Target="diagrams/colors3.xml"/><Relationship Id="rId45" Type="http://schemas.openxmlformats.org/officeDocument/2006/relationships/image" Target="media/image11.png"/><Relationship Id="rId66" Type="http://schemas.openxmlformats.org/officeDocument/2006/relationships/hyperlink" Target="https://cyberleninka.ru/article/n/formirovanie-tsennostnyh-orientatsiy-kreativnoy-lichnosti-pedagoga-v-kontekste-gumanisticheskoy-paradigmy-obrazovaniya" TargetMode="External"/><Relationship Id="rId87" Type="http://schemas.openxmlformats.org/officeDocument/2006/relationships/image" Target="media/image16.jpeg"/><Relationship Id="rId61" Type="http://schemas.openxmlformats.org/officeDocument/2006/relationships/hyperlink" Target="https://doi.org/10.1080/13598139.2014.905247" TargetMode="External"/><Relationship Id="rId82" Type="http://schemas.openxmlformats.org/officeDocument/2006/relationships/hyperlink" Target="https://asu.edu.kz/upload/iblock/5dd/sektsiya-3_24.pdf" TargetMode="External"/><Relationship Id="rId19" Type="http://schemas.openxmlformats.org/officeDocument/2006/relationships/diagramLayout" Target="diagrams/layou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D:\Data\&#1046;&#1091;&#1073;&#1072;&#1085;&#1086;&#1074;\&#1044;&#1054;&#1050;&#1058;\&#1088;&#1072;&#1073;&#1086;&#1090;&#1072;%20&#1087;&#1086;%20&#1090;&#1077;&#1084;&#1077;\&#1044;&#1080;&#1089;\&#1088;&#1072;&#1089;&#1095;&#1077;&#1090;&#1099;%20&#1080;&#1079;%20&#1076;&#1080;&#1089;.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D:\Data\&#1046;&#1091;&#1073;&#1072;&#1085;&#1086;&#1074;\&#1044;&#1054;&#1050;&#1058;\&#1088;&#1072;&#1073;&#1086;&#1090;&#1072;%20&#1087;&#1086;%20&#1090;&#1077;&#1084;&#1077;\&#1044;&#1080;&#1089;\&#1088;&#1072;&#1089;&#1095;&#1077;&#1090;&#1099;%20&#1080;&#1079;%20&#1076;&#1080;&#1089;.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1;&#1080;&#1089;&#1090;%20Microsoft%20Excel%20(&#1040;&#1074;&#1090;&#1086;&#1089;&#1086;&#1093;&#1088;&#1072;&#1085;&#1077;&#1085;&#1085;&#1099;&#1081;).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1;&#1080;&#1089;&#1090;%20Microsoft%20Excel%20(&#1040;&#1074;&#1090;&#1086;&#1089;&#1086;&#1093;&#1088;&#1072;&#1085;&#1077;&#1085;&#1085;&#1099;&#108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Лист1!$B$2:$B$7</c:f>
              <c:numCache>
                <c:formatCode>0%</c:formatCode>
                <c:ptCount val="6"/>
                <c:pt idx="0">
                  <c:v>0.25</c:v>
                </c:pt>
                <c:pt idx="1">
                  <c:v>0.23</c:v>
                </c:pt>
                <c:pt idx="2">
                  <c:v>0.22</c:v>
                </c:pt>
                <c:pt idx="3">
                  <c:v>0.28000000000000003</c:v>
                </c:pt>
                <c:pt idx="4">
                  <c:v>0.22</c:v>
                </c:pt>
                <c:pt idx="5">
                  <c:v>0.27</c:v>
                </c:pt>
              </c:numCache>
            </c:numRef>
          </c:val>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Лист1!$C$2:$C$7</c:f>
              <c:numCache>
                <c:formatCode>0%</c:formatCode>
                <c:ptCount val="6"/>
                <c:pt idx="0">
                  <c:v>0.63</c:v>
                </c:pt>
                <c:pt idx="1">
                  <c:v>0.65</c:v>
                </c:pt>
                <c:pt idx="2">
                  <c:v>0.67</c:v>
                </c:pt>
                <c:pt idx="3">
                  <c:v>0.56000000000000005</c:v>
                </c:pt>
                <c:pt idx="4">
                  <c:v>0.61</c:v>
                </c:pt>
                <c:pt idx="5">
                  <c:v>0.55000000000000004</c:v>
                </c:pt>
              </c:numCache>
            </c:numRef>
          </c:val>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Лист1!$D$2:$D$7</c:f>
              <c:numCache>
                <c:formatCode>0%</c:formatCode>
                <c:ptCount val="6"/>
                <c:pt idx="0">
                  <c:v>0.12</c:v>
                </c:pt>
                <c:pt idx="1">
                  <c:v>0.12</c:v>
                </c:pt>
                <c:pt idx="2">
                  <c:v>0.11</c:v>
                </c:pt>
                <c:pt idx="3">
                  <c:v>0.16</c:v>
                </c:pt>
                <c:pt idx="4">
                  <c:v>0.17</c:v>
                </c:pt>
                <c:pt idx="5">
                  <c:v>0.18</c:v>
                </c:pt>
              </c:numCache>
            </c:numRef>
          </c:val>
        </c:ser>
        <c:dLbls>
          <c:showLegendKey val="0"/>
          <c:showVal val="0"/>
          <c:showCatName val="0"/>
          <c:showSerName val="0"/>
          <c:showPercent val="0"/>
          <c:showBubbleSize val="0"/>
        </c:dLbls>
        <c:gapWidth val="150"/>
        <c:overlap val="100"/>
        <c:axId val="1070936368"/>
        <c:axId val="1070936912"/>
      </c:barChart>
      <c:catAx>
        <c:axId val="1070936368"/>
        <c:scaling>
          <c:orientation val="minMax"/>
        </c:scaling>
        <c:delete val="0"/>
        <c:axPos val="b"/>
        <c:numFmt formatCode="General" sourceLinked="0"/>
        <c:majorTickMark val="out"/>
        <c:minorTickMark val="none"/>
        <c:tickLblPos val="nextTo"/>
        <c:crossAx val="1070936912"/>
        <c:crosses val="autoZero"/>
        <c:auto val="1"/>
        <c:lblAlgn val="ctr"/>
        <c:lblOffset val="100"/>
        <c:noMultiLvlLbl val="0"/>
      </c:catAx>
      <c:valAx>
        <c:axId val="1070936912"/>
        <c:scaling>
          <c:orientation val="minMax"/>
        </c:scaling>
        <c:delete val="0"/>
        <c:axPos val="l"/>
        <c:majorGridlines/>
        <c:numFmt formatCode="0%" sourceLinked="1"/>
        <c:majorTickMark val="out"/>
        <c:minorTickMark val="none"/>
        <c:tickLblPos val="nextTo"/>
        <c:crossAx val="1070936368"/>
        <c:crosses val="autoZero"/>
        <c:crossBetween val="between"/>
      </c:valAx>
    </c:plotArea>
    <c:legend>
      <c:legendPos val="r"/>
      <c:overlay val="0"/>
    </c:legend>
    <c:plotVisOnly val="1"/>
    <c:dispBlanksAs val="gap"/>
    <c:showDLblsOverMax val="0"/>
  </c:chart>
  <c:spPr>
    <a:solidFill>
      <a:schemeClr val="accent5">
        <a:lumMod val="20000"/>
        <a:lumOff val="80000"/>
      </a:schemeClr>
    </a:solidFill>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Лист1!$B$2:$B$7</c:f>
              <c:numCache>
                <c:formatCode>0%</c:formatCode>
                <c:ptCount val="6"/>
                <c:pt idx="0">
                  <c:v>0.08</c:v>
                </c:pt>
                <c:pt idx="1">
                  <c:v>0.12</c:v>
                </c:pt>
                <c:pt idx="2">
                  <c:v>0.15</c:v>
                </c:pt>
                <c:pt idx="3">
                  <c:v>0.08</c:v>
                </c:pt>
                <c:pt idx="4">
                  <c:v>0.04</c:v>
                </c:pt>
                <c:pt idx="5">
                  <c:v>0.09</c:v>
                </c:pt>
              </c:numCache>
            </c:numRef>
          </c:val>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Лист1!$C$2:$C$7</c:f>
              <c:numCache>
                <c:formatCode>0%</c:formatCode>
                <c:ptCount val="6"/>
                <c:pt idx="0">
                  <c:v>0.7</c:v>
                </c:pt>
                <c:pt idx="1">
                  <c:v>0.62</c:v>
                </c:pt>
                <c:pt idx="2">
                  <c:v>0.63</c:v>
                </c:pt>
                <c:pt idx="3">
                  <c:v>0.72</c:v>
                </c:pt>
                <c:pt idx="4">
                  <c:v>0.7</c:v>
                </c:pt>
                <c:pt idx="5">
                  <c:v>0.68</c:v>
                </c:pt>
              </c:numCache>
            </c:numRef>
          </c:val>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Лист1!$D$2:$D$7</c:f>
              <c:numCache>
                <c:formatCode>0%</c:formatCode>
                <c:ptCount val="6"/>
                <c:pt idx="0">
                  <c:v>0.22</c:v>
                </c:pt>
                <c:pt idx="1">
                  <c:v>0.26</c:v>
                </c:pt>
                <c:pt idx="2">
                  <c:v>0.22</c:v>
                </c:pt>
                <c:pt idx="3">
                  <c:v>0.2</c:v>
                </c:pt>
                <c:pt idx="4">
                  <c:v>0.26</c:v>
                </c:pt>
                <c:pt idx="5">
                  <c:v>0.23</c:v>
                </c:pt>
              </c:numCache>
            </c:numRef>
          </c:val>
        </c:ser>
        <c:dLbls>
          <c:showLegendKey val="0"/>
          <c:showVal val="0"/>
          <c:showCatName val="0"/>
          <c:showSerName val="0"/>
          <c:showPercent val="0"/>
          <c:showBubbleSize val="0"/>
        </c:dLbls>
        <c:gapWidth val="150"/>
        <c:overlap val="100"/>
        <c:axId val="1015989696"/>
        <c:axId val="1015990240"/>
      </c:barChart>
      <c:catAx>
        <c:axId val="1015989696"/>
        <c:scaling>
          <c:orientation val="minMax"/>
        </c:scaling>
        <c:delete val="0"/>
        <c:axPos val="b"/>
        <c:numFmt formatCode="General" sourceLinked="0"/>
        <c:majorTickMark val="out"/>
        <c:minorTickMark val="none"/>
        <c:tickLblPos val="nextTo"/>
        <c:crossAx val="1015990240"/>
        <c:crosses val="autoZero"/>
        <c:auto val="1"/>
        <c:lblAlgn val="ctr"/>
        <c:lblOffset val="100"/>
        <c:noMultiLvlLbl val="0"/>
      </c:catAx>
      <c:valAx>
        <c:axId val="1015990240"/>
        <c:scaling>
          <c:orientation val="minMax"/>
        </c:scaling>
        <c:delete val="0"/>
        <c:axPos val="l"/>
        <c:majorGridlines/>
        <c:numFmt formatCode="0%" sourceLinked="1"/>
        <c:majorTickMark val="out"/>
        <c:minorTickMark val="none"/>
        <c:tickLblPos val="nextTo"/>
        <c:crossAx val="1015989696"/>
        <c:crosses val="autoZero"/>
        <c:crossBetween val="between"/>
      </c:valAx>
    </c:plotArea>
    <c:legend>
      <c:legendPos val="r"/>
      <c:overlay val="0"/>
    </c:legend>
    <c:plotVisOnly val="1"/>
    <c:dispBlanksAs val="gap"/>
    <c:showDLblsOverMax val="0"/>
  </c:chart>
  <c:spPr>
    <a:solidFill>
      <a:schemeClr val="accent5">
        <a:lumMod val="20000"/>
        <a:lumOff val="80000"/>
      </a:schemeClr>
    </a:solidFill>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Лист1!$B$2:$B$7</c:f>
              <c:numCache>
                <c:formatCode>0%</c:formatCode>
                <c:ptCount val="6"/>
                <c:pt idx="0">
                  <c:v>0.16</c:v>
                </c:pt>
                <c:pt idx="1">
                  <c:v>0.19</c:v>
                </c:pt>
                <c:pt idx="2">
                  <c:v>0.14000000000000001</c:v>
                </c:pt>
                <c:pt idx="3">
                  <c:v>0.16</c:v>
                </c:pt>
                <c:pt idx="4">
                  <c:v>0.13</c:v>
                </c:pt>
                <c:pt idx="5">
                  <c:v>0.09</c:v>
                </c:pt>
              </c:numCache>
            </c:numRef>
          </c:val>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Лист1!$C$2:$C$7</c:f>
              <c:numCache>
                <c:formatCode>0%</c:formatCode>
                <c:ptCount val="6"/>
                <c:pt idx="0">
                  <c:v>0.67</c:v>
                </c:pt>
                <c:pt idx="1">
                  <c:v>0.57999999999999996</c:v>
                </c:pt>
                <c:pt idx="2">
                  <c:v>0.67</c:v>
                </c:pt>
                <c:pt idx="3">
                  <c:v>0.6</c:v>
                </c:pt>
                <c:pt idx="4">
                  <c:v>0.65</c:v>
                </c:pt>
                <c:pt idx="5">
                  <c:v>0.73</c:v>
                </c:pt>
              </c:numCache>
            </c:numRef>
          </c:val>
        </c:ser>
        <c:ser>
          <c:idx val="2"/>
          <c:order val="2"/>
          <c:tx>
            <c:strRef>
              <c:f>Лист1!$D$1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ЭТ1</c:v>
                </c:pt>
                <c:pt idx="1">
                  <c:v>БТ1</c:v>
                </c:pt>
                <c:pt idx="2">
                  <c:v>ЭТ2</c:v>
                </c:pt>
                <c:pt idx="3">
                  <c:v>БТ2</c:v>
                </c:pt>
                <c:pt idx="4">
                  <c:v>ЭТ3</c:v>
                </c:pt>
                <c:pt idx="5">
                  <c:v>БТ3</c:v>
                </c:pt>
              </c:strCache>
            </c:strRef>
          </c:cat>
          <c:val>
            <c:numRef>
              <c:f>Лист1!$D$2:$D$7</c:f>
              <c:numCache>
                <c:formatCode>0%</c:formatCode>
                <c:ptCount val="6"/>
                <c:pt idx="0">
                  <c:v>0.17</c:v>
                </c:pt>
                <c:pt idx="1">
                  <c:v>0.23</c:v>
                </c:pt>
                <c:pt idx="2">
                  <c:v>0.19</c:v>
                </c:pt>
                <c:pt idx="3">
                  <c:v>0.24</c:v>
                </c:pt>
                <c:pt idx="4">
                  <c:v>0.22</c:v>
                </c:pt>
                <c:pt idx="5">
                  <c:v>0.18</c:v>
                </c:pt>
              </c:numCache>
            </c:numRef>
          </c:val>
        </c:ser>
        <c:dLbls>
          <c:showLegendKey val="0"/>
          <c:showVal val="0"/>
          <c:showCatName val="0"/>
          <c:showSerName val="0"/>
          <c:showPercent val="0"/>
          <c:showBubbleSize val="0"/>
        </c:dLbls>
        <c:gapWidth val="150"/>
        <c:overlap val="100"/>
        <c:axId val="1071878880"/>
        <c:axId val="1071878336"/>
      </c:barChart>
      <c:catAx>
        <c:axId val="1071878880"/>
        <c:scaling>
          <c:orientation val="minMax"/>
        </c:scaling>
        <c:delete val="0"/>
        <c:axPos val="b"/>
        <c:numFmt formatCode="General" sourceLinked="0"/>
        <c:majorTickMark val="out"/>
        <c:minorTickMark val="none"/>
        <c:tickLblPos val="nextTo"/>
        <c:crossAx val="1071878336"/>
        <c:crosses val="autoZero"/>
        <c:auto val="1"/>
        <c:lblAlgn val="ctr"/>
        <c:lblOffset val="100"/>
        <c:noMultiLvlLbl val="0"/>
      </c:catAx>
      <c:valAx>
        <c:axId val="1071878336"/>
        <c:scaling>
          <c:orientation val="minMax"/>
        </c:scaling>
        <c:delete val="0"/>
        <c:axPos val="l"/>
        <c:majorGridlines/>
        <c:numFmt formatCode="0%" sourceLinked="1"/>
        <c:majorTickMark val="out"/>
        <c:minorTickMark val="none"/>
        <c:tickLblPos val="nextTo"/>
        <c:crossAx val="1071878880"/>
        <c:crosses val="autoZero"/>
        <c:crossBetween val="between"/>
      </c:valAx>
    </c:plotArea>
    <c:legend>
      <c:legendPos val="r"/>
      <c:overlay val="0"/>
    </c:legend>
    <c:plotVisOnly val="1"/>
    <c:dispBlanksAs val="gap"/>
    <c:showDLblsOverMax val="0"/>
  </c:chart>
  <c:spPr>
    <a:solidFill>
      <a:schemeClr val="accent5">
        <a:lumMod val="20000"/>
        <a:lumOff val="80000"/>
      </a:schemeClr>
    </a:solidFill>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464322773606787E-2"/>
          <c:y val="7.2886297376093298E-2"/>
          <c:w val="0.56790646026134028"/>
          <c:h val="0.83382765929768987"/>
        </c:manualLayout>
      </c:layout>
      <c:lineChart>
        <c:grouping val="stacked"/>
        <c:varyColors val="0"/>
        <c:ser>
          <c:idx val="0"/>
          <c:order val="0"/>
          <c:tx>
            <c:strRef>
              <c:f>Лист2!$A$3</c:f>
              <c:strCache>
                <c:ptCount val="1"/>
                <c:pt idx="0">
                  <c:v>Әдіст.қамтылуы</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Лист2!$B$2:$G$2</c:f>
              <c:strCache>
                <c:ptCount val="6"/>
                <c:pt idx="0">
                  <c:v>БТ1</c:v>
                </c:pt>
                <c:pt idx="1">
                  <c:v>ЭТ1</c:v>
                </c:pt>
                <c:pt idx="2">
                  <c:v>БТ2</c:v>
                </c:pt>
                <c:pt idx="3">
                  <c:v>ЭТ2</c:v>
                </c:pt>
                <c:pt idx="4">
                  <c:v>БТ3</c:v>
                </c:pt>
                <c:pt idx="5">
                  <c:v>ЭТ3</c:v>
                </c:pt>
              </c:strCache>
            </c:strRef>
          </c:cat>
          <c:val>
            <c:numRef>
              <c:f>Лист2!$B$3:$G$3</c:f>
              <c:numCache>
                <c:formatCode>General</c:formatCode>
                <c:ptCount val="6"/>
                <c:pt idx="0">
                  <c:v>3.6</c:v>
                </c:pt>
                <c:pt idx="1">
                  <c:v>3.4</c:v>
                </c:pt>
                <c:pt idx="2">
                  <c:v>3.4</c:v>
                </c:pt>
                <c:pt idx="3">
                  <c:v>3.5</c:v>
                </c:pt>
                <c:pt idx="4">
                  <c:v>3.8</c:v>
                </c:pt>
                <c:pt idx="5">
                  <c:v>3.3</c:v>
                </c:pt>
              </c:numCache>
            </c:numRef>
          </c:val>
          <c:smooth val="0"/>
        </c:ser>
        <c:ser>
          <c:idx val="1"/>
          <c:order val="1"/>
          <c:tx>
            <c:strRef>
              <c:f>Лист2!$A$4</c:f>
              <c:strCache>
                <c:ptCount val="1"/>
                <c:pt idx="0">
                  <c:v>Икемділігі</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Лист2!$B$2:$G$2</c:f>
              <c:strCache>
                <c:ptCount val="6"/>
                <c:pt idx="0">
                  <c:v>БТ1</c:v>
                </c:pt>
                <c:pt idx="1">
                  <c:v>ЭТ1</c:v>
                </c:pt>
                <c:pt idx="2">
                  <c:v>БТ2</c:v>
                </c:pt>
                <c:pt idx="3">
                  <c:v>ЭТ2</c:v>
                </c:pt>
                <c:pt idx="4">
                  <c:v>БТ3</c:v>
                </c:pt>
                <c:pt idx="5">
                  <c:v>ЭТ3</c:v>
                </c:pt>
              </c:strCache>
            </c:strRef>
          </c:cat>
          <c:val>
            <c:numRef>
              <c:f>Лист2!$B$4:$G$4</c:f>
              <c:numCache>
                <c:formatCode>General</c:formatCode>
                <c:ptCount val="6"/>
                <c:pt idx="0">
                  <c:v>3.44</c:v>
                </c:pt>
                <c:pt idx="1">
                  <c:v>3.56</c:v>
                </c:pt>
                <c:pt idx="2">
                  <c:v>3.33</c:v>
                </c:pt>
                <c:pt idx="3">
                  <c:v>3.11</c:v>
                </c:pt>
                <c:pt idx="4">
                  <c:v>4.4400000000000004</c:v>
                </c:pt>
                <c:pt idx="5">
                  <c:v>3.44</c:v>
                </c:pt>
              </c:numCache>
            </c:numRef>
          </c:val>
          <c:smooth val="0"/>
        </c:ser>
        <c:ser>
          <c:idx val="2"/>
          <c:order val="2"/>
          <c:tx>
            <c:strRef>
              <c:f>Лист2!$A$5</c:f>
              <c:strCache>
                <c:ptCount val="1"/>
                <c:pt idx="0">
                  <c:v>Белсенділігі</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Лист2!$B$2:$G$2</c:f>
              <c:strCache>
                <c:ptCount val="6"/>
                <c:pt idx="0">
                  <c:v>БТ1</c:v>
                </c:pt>
                <c:pt idx="1">
                  <c:v>ЭТ1</c:v>
                </c:pt>
                <c:pt idx="2">
                  <c:v>БТ2</c:v>
                </c:pt>
                <c:pt idx="3">
                  <c:v>ЭТ2</c:v>
                </c:pt>
                <c:pt idx="4">
                  <c:v>БТ3</c:v>
                </c:pt>
                <c:pt idx="5">
                  <c:v>ЭТ3</c:v>
                </c:pt>
              </c:strCache>
            </c:strRef>
          </c:cat>
          <c:val>
            <c:numRef>
              <c:f>Лист2!$B$5:$G$5</c:f>
              <c:numCache>
                <c:formatCode>General</c:formatCode>
                <c:ptCount val="6"/>
                <c:pt idx="0">
                  <c:v>3.8</c:v>
                </c:pt>
                <c:pt idx="1">
                  <c:v>3.1</c:v>
                </c:pt>
                <c:pt idx="2">
                  <c:v>3.6</c:v>
                </c:pt>
                <c:pt idx="3">
                  <c:v>3.3</c:v>
                </c:pt>
                <c:pt idx="4">
                  <c:v>4.4000000000000004</c:v>
                </c:pt>
                <c:pt idx="5">
                  <c:v>4.7</c:v>
                </c:pt>
              </c:numCache>
            </c:numRef>
          </c:val>
          <c:smooth val="0"/>
        </c:ser>
        <c:ser>
          <c:idx val="3"/>
          <c:order val="3"/>
          <c:tx>
            <c:strRef>
              <c:f>Лист2!$A$6</c:f>
              <c:strCache>
                <c:ptCount val="1"/>
                <c:pt idx="0">
                  <c:v>Эмоционалдылығы</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Лист2!$B$2:$G$2</c:f>
              <c:strCache>
                <c:ptCount val="6"/>
                <c:pt idx="0">
                  <c:v>БТ1</c:v>
                </c:pt>
                <c:pt idx="1">
                  <c:v>ЭТ1</c:v>
                </c:pt>
                <c:pt idx="2">
                  <c:v>БТ2</c:v>
                </c:pt>
                <c:pt idx="3">
                  <c:v>ЭТ2</c:v>
                </c:pt>
                <c:pt idx="4">
                  <c:v>БТ3</c:v>
                </c:pt>
                <c:pt idx="5">
                  <c:v>ЭТ3</c:v>
                </c:pt>
              </c:strCache>
            </c:strRef>
          </c:cat>
          <c:val>
            <c:numRef>
              <c:f>Лист2!$B$6:$G$6</c:f>
              <c:numCache>
                <c:formatCode>General</c:formatCode>
                <c:ptCount val="6"/>
                <c:pt idx="0">
                  <c:v>3.78</c:v>
                </c:pt>
                <c:pt idx="1">
                  <c:v>3.44</c:v>
                </c:pt>
                <c:pt idx="2">
                  <c:v>3.55</c:v>
                </c:pt>
                <c:pt idx="3">
                  <c:v>3.33</c:v>
                </c:pt>
                <c:pt idx="4">
                  <c:v>3.56</c:v>
                </c:pt>
                <c:pt idx="5">
                  <c:v>3.67</c:v>
                </c:pt>
              </c:numCache>
            </c:numRef>
          </c:val>
          <c:smooth val="0"/>
        </c:ser>
        <c:ser>
          <c:idx val="4"/>
          <c:order val="4"/>
          <c:tx>
            <c:strRef>
              <c:f>Лист2!$A$7</c:f>
              <c:strCache>
                <c:ptCount val="1"/>
                <c:pt idx="0">
                  <c:v>Қамтылуы</c:v>
                </c:pt>
              </c:strCache>
            </c:strRef>
          </c:tx>
          <c:spPr>
            <a:ln w="22225" cap="rnd" cmpd="sng" algn="ctr">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Лист2!$B$2:$G$2</c:f>
              <c:strCache>
                <c:ptCount val="6"/>
                <c:pt idx="0">
                  <c:v>БТ1</c:v>
                </c:pt>
                <c:pt idx="1">
                  <c:v>ЭТ1</c:v>
                </c:pt>
                <c:pt idx="2">
                  <c:v>БТ2</c:v>
                </c:pt>
                <c:pt idx="3">
                  <c:v>ЭТ2</c:v>
                </c:pt>
                <c:pt idx="4">
                  <c:v>БТ3</c:v>
                </c:pt>
                <c:pt idx="5">
                  <c:v>ЭТ3</c:v>
                </c:pt>
              </c:strCache>
            </c:strRef>
          </c:cat>
          <c:val>
            <c:numRef>
              <c:f>Лист2!$B$7:$G$7</c:f>
              <c:numCache>
                <c:formatCode>General</c:formatCode>
                <c:ptCount val="6"/>
                <c:pt idx="0">
                  <c:v>3.67</c:v>
                </c:pt>
                <c:pt idx="1">
                  <c:v>3.11</c:v>
                </c:pt>
                <c:pt idx="2">
                  <c:v>2.77</c:v>
                </c:pt>
                <c:pt idx="3">
                  <c:v>3.44</c:v>
                </c:pt>
                <c:pt idx="4">
                  <c:v>2.88</c:v>
                </c:pt>
                <c:pt idx="5">
                  <c:v>3.22</c:v>
                </c:pt>
              </c:numCache>
            </c:numRef>
          </c:val>
          <c:smooth val="0"/>
        </c:ser>
        <c:ser>
          <c:idx val="5"/>
          <c:order val="5"/>
          <c:tx>
            <c:strRef>
              <c:f>Лист2!$A$8</c:f>
              <c:strCache>
                <c:ptCount val="1"/>
                <c:pt idx="0">
                  <c:v>Кеңдігі</c:v>
                </c:pt>
              </c:strCache>
            </c:strRef>
          </c:tx>
          <c:spPr>
            <a:ln w="22225" cap="rnd" cmpd="sng" algn="ctr">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Лист2!$B$2:$G$2</c:f>
              <c:strCache>
                <c:ptCount val="6"/>
                <c:pt idx="0">
                  <c:v>БТ1</c:v>
                </c:pt>
                <c:pt idx="1">
                  <c:v>ЭТ1</c:v>
                </c:pt>
                <c:pt idx="2">
                  <c:v>БТ2</c:v>
                </c:pt>
                <c:pt idx="3">
                  <c:v>ЭТ2</c:v>
                </c:pt>
                <c:pt idx="4">
                  <c:v>БТ3</c:v>
                </c:pt>
                <c:pt idx="5">
                  <c:v>ЭТ3</c:v>
                </c:pt>
              </c:strCache>
            </c:strRef>
          </c:cat>
          <c:val>
            <c:numRef>
              <c:f>Лист2!$B$8:$G$8</c:f>
              <c:numCache>
                <c:formatCode>General</c:formatCode>
                <c:ptCount val="6"/>
                <c:pt idx="0">
                  <c:v>3.22</c:v>
                </c:pt>
                <c:pt idx="1">
                  <c:v>3.33</c:v>
                </c:pt>
                <c:pt idx="2">
                  <c:v>3.33</c:v>
                </c:pt>
                <c:pt idx="3">
                  <c:v>2.88</c:v>
                </c:pt>
                <c:pt idx="4">
                  <c:v>2.89</c:v>
                </c:pt>
                <c:pt idx="5">
                  <c:v>3.78</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71879968"/>
        <c:axId val="1071881056"/>
      </c:lineChart>
      <c:catAx>
        <c:axId val="107187996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71881056"/>
        <c:crosses val="autoZero"/>
        <c:auto val="1"/>
        <c:lblAlgn val="ctr"/>
        <c:lblOffset val="100"/>
        <c:noMultiLvlLbl val="0"/>
      </c:catAx>
      <c:valAx>
        <c:axId val="10718810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71879968"/>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5">
        <a:lumMod val="20000"/>
        <a:lumOff val="80000"/>
      </a:schemeClr>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мотив!$A$82</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мотив!$B$80:$G$81</c:f>
              <c:multiLvlStrCache>
                <c:ptCount val="6"/>
                <c:lvl>
                  <c:pt idx="0">
                    <c:v>ЭТ1 </c:v>
                  </c:pt>
                  <c:pt idx="1">
                    <c:v>ЭТ2</c:v>
                  </c:pt>
                  <c:pt idx="2">
                    <c:v>ЭТ3</c:v>
                  </c:pt>
                  <c:pt idx="3">
                    <c:v>ЭТ1 </c:v>
                  </c:pt>
                  <c:pt idx="4">
                    <c:v>ЭТ2</c:v>
                  </c:pt>
                  <c:pt idx="5">
                    <c:v>ЭТ3</c:v>
                  </c:pt>
                </c:lvl>
                <c:lvl>
                  <c:pt idx="0">
                    <c:v>Экспериментке дейін</c:v>
                  </c:pt>
                  <c:pt idx="3">
                    <c:v>Эксперименттен кейін</c:v>
                  </c:pt>
                </c:lvl>
              </c:multiLvlStrCache>
            </c:multiLvlStrRef>
          </c:cat>
          <c:val>
            <c:numRef>
              <c:f>мотив!$B$82:$G$82</c:f>
              <c:numCache>
                <c:formatCode>0%</c:formatCode>
                <c:ptCount val="6"/>
                <c:pt idx="0">
                  <c:v>0.08</c:v>
                </c:pt>
                <c:pt idx="1">
                  <c:v>0.15</c:v>
                </c:pt>
                <c:pt idx="2">
                  <c:v>0.04</c:v>
                </c:pt>
                <c:pt idx="3">
                  <c:v>0.28999999999999998</c:v>
                </c:pt>
                <c:pt idx="4">
                  <c:v>0.3</c:v>
                </c:pt>
                <c:pt idx="5">
                  <c:v>0.35</c:v>
                </c:pt>
              </c:numCache>
            </c:numRef>
          </c:val>
        </c:ser>
        <c:ser>
          <c:idx val="1"/>
          <c:order val="1"/>
          <c:tx>
            <c:strRef>
              <c:f>мотив!$A$83</c:f>
              <c:strCache>
                <c:ptCount val="1"/>
                <c:pt idx="0">
                  <c:v>Орташа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мотив!$B$80:$G$81</c:f>
              <c:multiLvlStrCache>
                <c:ptCount val="6"/>
                <c:lvl>
                  <c:pt idx="0">
                    <c:v>ЭТ1 </c:v>
                  </c:pt>
                  <c:pt idx="1">
                    <c:v>ЭТ2</c:v>
                  </c:pt>
                  <c:pt idx="2">
                    <c:v>ЭТ3</c:v>
                  </c:pt>
                  <c:pt idx="3">
                    <c:v>ЭТ1 </c:v>
                  </c:pt>
                  <c:pt idx="4">
                    <c:v>ЭТ2</c:v>
                  </c:pt>
                  <c:pt idx="5">
                    <c:v>ЭТ3</c:v>
                  </c:pt>
                </c:lvl>
                <c:lvl>
                  <c:pt idx="0">
                    <c:v>Экспериментке дейін</c:v>
                  </c:pt>
                  <c:pt idx="3">
                    <c:v>Эксперименттен кейін</c:v>
                  </c:pt>
                </c:lvl>
              </c:multiLvlStrCache>
            </c:multiLvlStrRef>
          </c:cat>
          <c:val>
            <c:numRef>
              <c:f>мотив!$B$83:$G$83</c:f>
              <c:numCache>
                <c:formatCode>0%</c:formatCode>
                <c:ptCount val="6"/>
                <c:pt idx="0">
                  <c:v>0.71</c:v>
                </c:pt>
                <c:pt idx="1">
                  <c:v>0.63</c:v>
                </c:pt>
                <c:pt idx="2">
                  <c:v>0.68</c:v>
                </c:pt>
                <c:pt idx="3">
                  <c:v>0.71</c:v>
                </c:pt>
                <c:pt idx="4">
                  <c:v>0.59</c:v>
                </c:pt>
                <c:pt idx="5">
                  <c:v>0.61</c:v>
                </c:pt>
              </c:numCache>
            </c:numRef>
          </c:val>
        </c:ser>
        <c:ser>
          <c:idx val="2"/>
          <c:order val="2"/>
          <c:tx>
            <c:strRef>
              <c:f>мотив!$A$84</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мотив!$B$80:$G$81</c:f>
              <c:multiLvlStrCache>
                <c:ptCount val="6"/>
                <c:lvl>
                  <c:pt idx="0">
                    <c:v>ЭТ1 </c:v>
                  </c:pt>
                  <c:pt idx="1">
                    <c:v>ЭТ2</c:v>
                  </c:pt>
                  <c:pt idx="2">
                    <c:v>ЭТ3</c:v>
                  </c:pt>
                  <c:pt idx="3">
                    <c:v>ЭТ1 </c:v>
                  </c:pt>
                  <c:pt idx="4">
                    <c:v>ЭТ2</c:v>
                  </c:pt>
                  <c:pt idx="5">
                    <c:v>ЭТ3</c:v>
                  </c:pt>
                </c:lvl>
                <c:lvl>
                  <c:pt idx="0">
                    <c:v>Экспериментке дейін</c:v>
                  </c:pt>
                  <c:pt idx="3">
                    <c:v>Эксперименттен кейін</c:v>
                  </c:pt>
                </c:lvl>
              </c:multiLvlStrCache>
            </c:multiLvlStrRef>
          </c:cat>
          <c:val>
            <c:numRef>
              <c:f>мотив!$B$84:$G$84</c:f>
              <c:numCache>
                <c:formatCode>0%</c:formatCode>
                <c:ptCount val="6"/>
                <c:pt idx="0">
                  <c:v>0.22</c:v>
                </c:pt>
                <c:pt idx="1">
                  <c:v>0.22</c:v>
                </c:pt>
                <c:pt idx="2">
                  <c:v>0.23</c:v>
                </c:pt>
                <c:pt idx="3" formatCode="General">
                  <c:v>0</c:v>
                </c:pt>
                <c:pt idx="4">
                  <c:v>0.11</c:v>
                </c:pt>
                <c:pt idx="5">
                  <c:v>0.04</c:v>
                </c:pt>
              </c:numCache>
            </c:numRef>
          </c:val>
        </c:ser>
        <c:dLbls>
          <c:showLegendKey val="0"/>
          <c:showVal val="0"/>
          <c:showCatName val="0"/>
          <c:showSerName val="0"/>
          <c:showPercent val="0"/>
          <c:showBubbleSize val="0"/>
        </c:dLbls>
        <c:gapWidth val="150"/>
        <c:overlap val="100"/>
        <c:axId val="876997744"/>
        <c:axId val="1071025408"/>
      </c:barChart>
      <c:catAx>
        <c:axId val="87699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71025408"/>
        <c:crosses val="autoZero"/>
        <c:auto val="1"/>
        <c:lblAlgn val="ctr"/>
        <c:lblOffset val="100"/>
        <c:noMultiLvlLbl val="0"/>
      </c:catAx>
      <c:valAx>
        <c:axId val="1071025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7699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комм!$A$75</c:f>
              <c:strCache>
                <c:ptCount val="1"/>
                <c:pt idx="0">
                  <c:v>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комм!$B$73:$G$74</c:f>
              <c:multiLvlStrCache>
                <c:ptCount val="6"/>
                <c:lvl>
                  <c:pt idx="0">
                    <c:v>ЭТ1 </c:v>
                  </c:pt>
                  <c:pt idx="1">
                    <c:v>ЭТ2</c:v>
                  </c:pt>
                  <c:pt idx="2">
                    <c:v>ЭТ3</c:v>
                  </c:pt>
                  <c:pt idx="3">
                    <c:v>ЭТ1 </c:v>
                  </c:pt>
                  <c:pt idx="4">
                    <c:v>ЭТ2</c:v>
                  </c:pt>
                  <c:pt idx="5">
                    <c:v>ЭТ3</c:v>
                  </c:pt>
                </c:lvl>
                <c:lvl>
                  <c:pt idx="0">
                    <c:v>Экспериментке дейін</c:v>
                  </c:pt>
                  <c:pt idx="3">
                    <c:v>Эксперименттен кейін</c:v>
                  </c:pt>
                </c:lvl>
              </c:multiLvlStrCache>
            </c:multiLvlStrRef>
          </c:cat>
          <c:val>
            <c:numRef>
              <c:f>комм!$B$75:$G$75</c:f>
              <c:numCache>
                <c:formatCode>0%</c:formatCode>
                <c:ptCount val="6"/>
                <c:pt idx="0">
                  <c:v>0.08</c:v>
                </c:pt>
                <c:pt idx="1">
                  <c:v>0.15</c:v>
                </c:pt>
                <c:pt idx="2">
                  <c:v>0.04</c:v>
                </c:pt>
                <c:pt idx="3">
                  <c:v>0.21</c:v>
                </c:pt>
                <c:pt idx="4">
                  <c:v>0.3</c:v>
                </c:pt>
                <c:pt idx="5">
                  <c:v>0.23</c:v>
                </c:pt>
              </c:numCache>
            </c:numRef>
          </c:val>
        </c:ser>
        <c:ser>
          <c:idx val="1"/>
          <c:order val="1"/>
          <c:tx>
            <c:strRef>
              <c:f>комм!$A$76</c:f>
              <c:strCache>
                <c:ptCount val="1"/>
                <c:pt idx="0">
                  <c:v>Орташа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комм!$B$73:$G$74</c:f>
              <c:multiLvlStrCache>
                <c:ptCount val="6"/>
                <c:lvl>
                  <c:pt idx="0">
                    <c:v>ЭТ1 </c:v>
                  </c:pt>
                  <c:pt idx="1">
                    <c:v>ЭТ2</c:v>
                  </c:pt>
                  <c:pt idx="2">
                    <c:v>ЭТ3</c:v>
                  </c:pt>
                  <c:pt idx="3">
                    <c:v>ЭТ1 </c:v>
                  </c:pt>
                  <c:pt idx="4">
                    <c:v>ЭТ2</c:v>
                  </c:pt>
                  <c:pt idx="5">
                    <c:v>ЭТ3</c:v>
                  </c:pt>
                </c:lvl>
                <c:lvl>
                  <c:pt idx="0">
                    <c:v>Экспериментке дейін</c:v>
                  </c:pt>
                  <c:pt idx="3">
                    <c:v>Эксперименттен кейін</c:v>
                  </c:pt>
                </c:lvl>
              </c:multiLvlStrCache>
            </c:multiLvlStrRef>
          </c:cat>
          <c:val>
            <c:numRef>
              <c:f>комм!$B$76:$G$76</c:f>
              <c:numCache>
                <c:formatCode>0%</c:formatCode>
                <c:ptCount val="6"/>
                <c:pt idx="0">
                  <c:v>0.71</c:v>
                </c:pt>
                <c:pt idx="1">
                  <c:v>0.63</c:v>
                </c:pt>
                <c:pt idx="2">
                  <c:v>0.7</c:v>
                </c:pt>
                <c:pt idx="3">
                  <c:v>0.75</c:v>
                </c:pt>
                <c:pt idx="4">
                  <c:v>0.63</c:v>
                </c:pt>
                <c:pt idx="5">
                  <c:v>0.64</c:v>
                </c:pt>
              </c:numCache>
            </c:numRef>
          </c:val>
        </c:ser>
        <c:ser>
          <c:idx val="2"/>
          <c:order val="2"/>
          <c:tx>
            <c:strRef>
              <c:f>комм!$A$77</c:f>
              <c:strCache>
                <c:ptCount val="1"/>
                <c:pt idx="0">
                  <c:v>Төмен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комм!$B$73:$G$74</c:f>
              <c:multiLvlStrCache>
                <c:ptCount val="6"/>
                <c:lvl>
                  <c:pt idx="0">
                    <c:v>ЭТ1 </c:v>
                  </c:pt>
                  <c:pt idx="1">
                    <c:v>ЭТ2</c:v>
                  </c:pt>
                  <c:pt idx="2">
                    <c:v>ЭТ3</c:v>
                  </c:pt>
                  <c:pt idx="3">
                    <c:v>ЭТ1 </c:v>
                  </c:pt>
                  <c:pt idx="4">
                    <c:v>ЭТ2</c:v>
                  </c:pt>
                  <c:pt idx="5">
                    <c:v>ЭТ3</c:v>
                  </c:pt>
                </c:lvl>
                <c:lvl>
                  <c:pt idx="0">
                    <c:v>Экспериментке дейін</c:v>
                  </c:pt>
                  <c:pt idx="3">
                    <c:v>Эксперименттен кейін</c:v>
                  </c:pt>
                </c:lvl>
              </c:multiLvlStrCache>
            </c:multiLvlStrRef>
          </c:cat>
          <c:val>
            <c:numRef>
              <c:f>комм!$B$77:$G$77</c:f>
              <c:numCache>
                <c:formatCode>0%</c:formatCode>
                <c:ptCount val="6"/>
                <c:pt idx="0">
                  <c:v>0.22</c:v>
                </c:pt>
                <c:pt idx="1">
                  <c:v>0.22</c:v>
                </c:pt>
                <c:pt idx="2">
                  <c:v>0.26</c:v>
                </c:pt>
                <c:pt idx="3">
                  <c:v>0.04</c:v>
                </c:pt>
                <c:pt idx="4">
                  <c:v>7.0000000000000007E-2</c:v>
                </c:pt>
                <c:pt idx="5">
                  <c:v>0.14000000000000001</c:v>
                </c:pt>
              </c:numCache>
            </c:numRef>
          </c:val>
        </c:ser>
        <c:dLbls>
          <c:dLblPos val="ctr"/>
          <c:showLegendKey val="0"/>
          <c:showVal val="1"/>
          <c:showCatName val="0"/>
          <c:showSerName val="0"/>
          <c:showPercent val="0"/>
          <c:showBubbleSize val="0"/>
        </c:dLbls>
        <c:gapWidth val="150"/>
        <c:overlap val="100"/>
        <c:axId val="1167978144"/>
        <c:axId val="1167974336"/>
      </c:barChart>
      <c:catAx>
        <c:axId val="11679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7974336"/>
        <c:crosses val="autoZero"/>
        <c:auto val="1"/>
        <c:lblAlgn val="ctr"/>
        <c:lblOffset val="100"/>
        <c:noMultiLvlLbl val="0"/>
      </c:catAx>
      <c:valAx>
        <c:axId val="116797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797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Лист4!$I$77</c:f>
              <c:strCache>
                <c:ptCount val="1"/>
                <c:pt idx="0">
                  <c:v>Өте жоғары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Лист4!$J$75:$O$76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Лист4!$J$77:$O$77</c:f>
              <c:numCache>
                <c:formatCode>General</c:formatCode>
                <c:ptCount val="6"/>
                <c:pt idx="0">
                  <c:v>0</c:v>
                </c:pt>
                <c:pt idx="1">
                  <c:v>0</c:v>
                </c:pt>
                <c:pt idx="2">
                  <c:v>0</c:v>
                </c:pt>
                <c:pt idx="3" formatCode="0%">
                  <c:v>0.08</c:v>
                </c:pt>
                <c:pt idx="4" formatCode="0%">
                  <c:v>0.11</c:v>
                </c:pt>
                <c:pt idx="5" formatCode="0%">
                  <c:v>0.04</c:v>
                </c:pt>
              </c:numCache>
            </c:numRef>
          </c:val>
        </c:ser>
        <c:ser>
          <c:idx val="1"/>
          <c:order val="1"/>
          <c:tx>
            <c:strRef>
              <c:f>Лист4!$I$78</c:f>
              <c:strCache>
                <c:ptCount val="1"/>
                <c:pt idx="0">
                  <c:v>Жоғары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Лист4!$J$75:$O$76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Лист4!$J$78:$O$78</c:f>
              <c:numCache>
                <c:formatCode>0%</c:formatCode>
                <c:ptCount val="6"/>
                <c:pt idx="0">
                  <c:v>0.17</c:v>
                </c:pt>
                <c:pt idx="1">
                  <c:v>0.19</c:v>
                </c:pt>
                <c:pt idx="2">
                  <c:v>0.17</c:v>
                </c:pt>
                <c:pt idx="3">
                  <c:v>0.25</c:v>
                </c:pt>
                <c:pt idx="4">
                  <c:v>0.3</c:v>
                </c:pt>
                <c:pt idx="5">
                  <c:v>0.26</c:v>
                </c:pt>
              </c:numCache>
            </c:numRef>
          </c:val>
        </c:ser>
        <c:ser>
          <c:idx val="2"/>
          <c:order val="2"/>
          <c:tx>
            <c:strRef>
              <c:f>Лист4!$I$79</c:f>
              <c:strCache>
                <c:ptCount val="1"/>
                <c:pt idx="0">
                  <c:v>Орта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Лист4!$J$75:$O$76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Лист4!$J$79:$O$79</c:f>
              <c:numCache>
                <c:formatCode>0%</c:formatCode>
                <c:ptCount val="6"/>
                <c:pt idx="0">
                  <c:v>0.5</c:v>
                </c:pt>
                <c:pt idx="1">
                  <c:v>0.44</c:v>
                </c:pt>
                <c:pt idx="2">
                  <c:v>0.52</c:v>
                </c:pt>
                <c:pt idx="3">
                  <c:v>0.5</c:v>
                </c:pt>
                <c:pt idx="4">
                  <c:v>0.41</c:v>
                </c:pt>
                <c:pt idx="5">
                  <c:v>0.56999999999999995</c:v>
                </c:pt>
              </c:numCache>
            </c:numRef>
          </c:val>
        </c:ser>
        <c:ser>
          <c:idx val="3"/>
          <c:order val="3"/>
          <c:tx>
            <c:strRef>
              <c:f>Лист4!$I$80</c:f>
              <c:strCache>
                <c:ptCount val="1"/>
                <c:pt idx="0">
                  <c:v>Ортадан төмен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Лист4!$J$75:$O$76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Лист4!$J$80:$O$80</c:f>
              <c:numCache>
                <c:formatCode>0%</c:formatCode>
                <c:ptCount val="6"/>
                <c:pt idx="0">
                  <c:v>0.25</c:v>
                </c:pt>
                <c:pt idx="1">
                  <c:v>0.26</c:v>
                </c:pt>
                <c:pt idx="2">
                  <c:v>0.22</c:v>
                </c:pt>
                <c:pt idx="3">
                  <c:v>0.13</c:v>
                </c:pt>
                <c:pt idx="4">
                  <c:v>0.14000000000000001</c:v>
                </c:pt>
                <c:pt idx="5">
                  <c:v>0.09</c:v>
                </c:pt>
              </c:numCache>
            </c:numRef>
          </c:val>
        </c:ser>
        <c:ser>
          <c:idx val="4"/>
          <c:order val="4"/>
          <c:tx>
            <c:strRef>
              <c:f>Лист4!$I$81</c:f>
              <c:strCache>
                <c:ptCount val="1"/>
                <c:pt idx="0">
                  <c:v>Төмен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Лист4!$J$75:$O$76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Лист4!$J$81:$O$81</c:f>
              <c:numCache>
                <c:formatCode>0%</c:formatCode>
                <c:ptCount val="6"/>
                <c:pt idx="0">
                  <c:v>0.08</c:v>
                </c:pt>
                <c:pt idx="1">
                  <c:v>0.11</c:v>
                </c:pt>
                <c:pt idx="2">
                  <c:v>0.09</c:v>
                </c:pt>
                <c:pt idx="3">
                  <c:v>0.04</c:v>
                </c:pt>
                <c:pt idx="4">
                  <c:v>0.04</c:v>
                </c:pt>
                <c:pt idx="5">
                  <c:v>0.04</c:v>
                </c:pt>
              </c:numCache>
            </c:numRef>
          </c:val>
        </c:ser>
        <c:dLbls>
          <c:showLegendKey val="0"/>
          <c:showVal val="0"/>
          <c:showCatName val="0"/>
          <c:showSerName val="0"/>
          <c:showPercent val="0"/>
          <c:showBubbleSize val="0"/>
        </c:dLbls>
        <c:gapWidth val="150"/>
        <c:overlap val="100"/>
        <c:axId val="1167975424"/>
        <c:axId val="1167971072"/>
      </c:barChart>
      <c:catAx>
        <c:axId val="11679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7971072"/>
        <c:crosses val="autoZero"/>
        <c:auto val="1"/>
        <c:lblAlgn val="ctr"/>
        <c:lblOffset val="100"/>
        <c:noMultiLvlLbl val="0"/>
      </c:catAx>
      <c:valAx>
        <c:axId val="116797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797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Лист4!$B$127</c:f>
              <c:strCache>
                <c:ptCount val="1"/>
                <c:pt idx="0">
                  <c:v>Кеңдігі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Лист4!$C$124:$H$126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Лист4!$C$127:$H$127</c:f>
              <c:numCache>
                <c:formatCode>General</c:formatCode>
                <c:ptCount val="6"/>
                <c:pt idx="0">
                  <c:v>3.33</c:v>
                </c:pt>
                <c:pt idx="1">
                  <c:v>2.88</c:v>
                </c:pt>
                <c:pt idx="2">
                  <c:v>3.78</c:v>
                </c:pt>
                <c:pt idx="3">
                  <c:v>3.78</c:v>
                </c:pt>
                <c:pt idx="4">
                  <c:v>4</c:v>
                </c:pt>
                <c:pt idx="5">
                  <c:v>4</c:v>
                </c:pt>
              </c:numCache>
            </c:numRef>
          </c:val>
          <c:smooth val="0"/>
        </c:ser>
        <c:ser>
          <c:idx val="1"/>
          <c:order val="1"/>
          <c:tx>
            <c:strRef>
              <c:f>Лист4!$B$128</c:f>
              <c:strCache>
                <c:ptCount val="1"/>
                <c:pt idx="0">
                  <c:v>Қамтылуы</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Лист4!$C$124:$H$126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Лист4!$C$128:$H$128</c:f>
              <c:numCache>
                <c:formatCode>General</c:formatCode>
                <c:ptCount val="6"/>
                <c:pt idx="0">
                  <c:v>3.11</c:v>
                </c:pt>
                <c:pt idx="1">
                  <c:v>3.44</c:v>
                </c:pt>
                <c:pt idx="2">
                  <c:v>3.22</c:v>
                </c:pt>
                <c:pt idx="3">
                  <c:v>3.5</c:v>
                </c:pt>
                <c:pt idx="4">
                  <c:v>4.0999999999999996</c:v>
                </c:pt>
                <c:pt idx="5">
                  <c:v>3.9</c:v>
                </c:pt>
              </c:numCache>
            </c:numRef>
          </c:val>
          <c:smooth val="0"/>
        </c:ser>
        <c:ser>
          <c:idx val="2"/>
          <c:order val="2"/>
          <c:tx>
            <c:strRef>
              <c:f>Лист4!$B$129</c:f>
              <c:strCache>
                <c:ptCount val="1"/>
                <c:pt idx="0">
                  <c:v>Эмоционалдылығы</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Лист4!$C$124:$H$126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Лист4!$C$129:$H$129</c:f>
              <c:numCache>
                <c:formatCode>General</c:formatCode>
                <c:ptCount val="6"/>
                <c:pt idx="0">
                  <c:v>3.44</c:v>
                </c:pt>
                <c:pt idx="1">
                  <c:v>3.33</c:v>
                </c:pt>
                <c:pt idx="2">
                  <c:v>3.67</c:v>
                </c:pt>
                <c:pt idx="3">
                  <c:v>4.0999999999999996</c:v>
                </c:pt>
                <c:pt idx="4">
                  <c:v>4.5</c:v>
                </c:pt>
                <c:pt idx="5">
                  <c:v>4.2</c:v>
                </c:pt>
              </c:numCache>
            </c:numRef>
          </c:val>
          <c:smooth val="0"/>
        </c:ser>
        <c:ser>
          <c:idx val="3"/>
          <c:order val="3"/>
          <c:tx>
            <c:strRef>
              <c:f>Лист4!$B$130</c:f>
              <c:strCache>
                <c:ptCount val="1"/>
                <c:pt idx="0">
                  <c:v>Белсенділігі</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Лист4!$C$124:$H$126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Лист4!$C$130:$H$130</c:f>
              <c:numCache>
                <c:formatCode>General</c:formatCode>
                <c:ptCount val="6"/>
                <c:pt idx="0">
                  <c:v>3.1</c:v>
                </c:pt>
                <c:pt idx="1">
                  <c:v>3.3</c:v>
                </c:pt>
                <c:pt idx="2">
                  <c:v>4.7</c:v>
                </c:pt>
                <c:pt idx="3">
                  <c:v>4.5</c:v>
                </c:pt>
                <c:pt idx="4">
                  <c:v>4.4000000000000004</c:v>
                </c:pt>
                <c:pt idx="5">
                  <c:v>4.4000000000000004</c:v>
                </c:pt>
              </c:numCache>
            </c:numRef>
          </c:val>
          <c:smooth val="0"/>
        </c:ser>
        <c:ser>
          <c:idx val="4"/>
          <c:order val="4"/>
          <c:tx>
            <c:strRef>
              <c:f>Лист4!$B$131</c:f>
              <c:strCache>
                <c:ptCount val="1"/>
                <c:pt idx="0">
                  <c:v>Икемділігі</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Лист4!$C$124:$H$126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Лист4!$C$131:$H$131</c:f>
              <c:numCache>
                <c:formatCode>General</c:formatCode>
                <c:ptCount val="6"/>
                <c:pt idx="0">
                  <c:v>3.56</c:v>
                </c:pt>
                <c:pt idx="1">
                  <c:v>3.11</c:v>
                </c:pt>
                <c:pt idx="2">
                  <c:v>3.44</c:v>
                </c:pt>
                <c:pt idx="3">
                  <c:v>4.2</c:v>
                </c:pt>
                <c:pt idx="4">
                  <c:v>4.5999999999999996</c:v>
                </c:pt>
                <c:pt idx="5">
                  <c:v>4.3</c:v>
                </c:pt>
              </c:numCache>
            </c:numRef>
          </c:val>
          <c:smooth val="0"/>
        </c:ser>
        <c:ser>
          <c:idx val="5"/>
          <c:order val="5"/>
          <c:tx>
            <c:strRef>
              <c:f>Лист4!$B$132</c:f>
              <c:strCache>
                <c:ptCount val="1"/>
                <c:pt idx="0">
                  <c:v>Әдіст.қамтылуы</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Лист4!$C$124:$H$126</c:f>
              <c:multiLvlStrCache>
                <c:ptCount val="6"/>
                <c:lvl>
                  <c:pt idx="0">
                    <c:v>ЭТ1</c:v>
                  </c:pt>
                  <c:pt idx="1">
                    <c:v>ЭТ2</c:v>
                  </c:pt>
                  <c:pt idx="2">
                    <c:v>ЭТ3</c:v>
                  </c:pt>
                  <c:pt idx="3">
                    <c:v>ЭТ1</c:v>
                  </c:pt>
                  <c:pt idx="4">
                    <c:v>ЭТ2</c:v>
                  </c:pt>
                  <c:pt idx="5">
                    <c:v>ЭТ3</c:v>
                  </c:pt>
                </c:lvl>
                <c:lvl>
                  <c:pt idx="0">
                    <c:v>Экспериментке дейін</c:v>
                  </c:pt>
                  <c:pt idx="3">
                    <c:v>Эксперименттен кейін</c:v>
                  </c:pt>
                </c:lvl>
              </c:multiLvlStrCache>
            </c:multiLvlStrRef>
          </c:cat>
          <c:val>
            <c:numRef>
              <c:f>Лист4!$C$132:$H$132</c:f>
              <c:numCache>
                <c:formatCode>General</c:formatCode>
                <c:ptCount val="6"/>
                <c:pt idx="0">
                  <c:v>3.4</c:v>
                </c:pt>
                <c:pt idx="1">
                  <c:v>3.5</c:v>
                </c:pt>
                <c:pt idx="2">
                  <c:v>3.3</c:v>
                </c:pt>
                <c:pt idx="3">
                  <c:v>4</c:v>
                </c:pt>
                <c:pt idx="4">
                  <c:v>4.3</c:v>
                </c:pt>
                <c:pt idx="5">
                  <c:v>4.0999999999999996</c:v>
                </c:pt>
              </c:numCache>
            </c:numRef>
          </c:val>
          <c:smooth val="0"/>
        </c:ser>
        <c:dLbls>
          <c:showLegendKey val="0"/>
          <c:showVal val="0"/>
          <c:showCatName val="0"/>
          <c:showSerName val="0"/>
          <c:showPercent val="0"/>
          <c:showBubbleSize val="0"/>
        </c:dLbls>
        <c:marker val="1"/>
        <c:smooth val="0"/>
        <c:axId val="1167972160"/>
        <c:axId val="1167977056"/>
      </c:lineChart>
      <c:catAx>
        <c:axId val="116797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7977056"/>
        <c:crosses val="autoZero"/>
        <c:auto val="1"/>
        <c:lblAlgn val="ctr"/>
        <c:lblOffset val="100"/>
        <c:noMultiLvlLbl val="0"/>
      </c:catAx>
      <c:valAx>
        <c:axId val="116797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7972160"/>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BCF29-4249-4181-8EDA-55C954688B4A}" type="doc">
      <dgm:prSet loTypeId="urn:microsoft.com/office/officeart/2005/8/layout/radial4#3" loCatId="relationship" qsTypeId="urn:microsoft.com/office/officeart/2005/8/quickstyle/simple1#3" qsCatId="simple" csTypeId="urn:microsoft.com/office/officeart/2005/8/colors/accent1_2#3" csCatId="accent1" phldr="1"/>
      <dgm:spPr/>
      <dgm:t>
        <a:bodyPr/>
        <a:lstStyle/>
        <a:p>
          <a:endParaRPr lang="ru-RU"/>
        </a:p>
      </dgm:t>
    </dgm:pt>
    <dgm:pt modelId="{619816AC-8B5B-426E-BEE3-7FF2E95AB9CA}">
      <dgm:prSet phldrT="[Текст]" phldr="0" custT="1"/>
      <dgm:spPr/>
      <dgm:t>
        <a:bodyPr vert="horz" wrap="square"/>
        <a:lstStyle/>
        <a:p>
          <a:pPr>
            <a:lnSpc>
              <a:spcPct val="100000"/>
            </a:lnSpc>
            <a:spcBef>
              <a:spcPct val="0"/>
            </a:spcBef>
            <a:spcAft>
              <a:spcPct val="35000"/>
            </a:spcAft>
          </a:pPr>
          <a:r>
            <a:rPr lang="en-US" sz="1200" b="1">
              <a:latin typeface="Times New Roman" panose="02020603050405020304" charset="0"/>
              <a:cs typeface="Times New Roman" panose="02020603050405020304" charset="0"/>
            </a:rPr>
            <a:t>Бастауыш сыныпта</a:t>
          </a:r>
          <a:r>
            <a:rPr lang="en-US" altLang="en-US" sz="1200" b="1">
              <a:latin typeface="Times New Roman" panose="02020603050405020304" charset="0"/>
              <a:cs typeface="Times New Roman" panose="02020603050405020304" charset="0"/>
            </a:rPr>
            <a:t>ғы</a:t>
          </a:r>
          <a:r>
            <a:rPr lang="en-US" sz="1200" b="1">
              <a:latin typeface="Times New Roman" panose="02020603050405020304" charset="0"/>
              <a:cs typeface="Times New Roman" panose="02020603050405020304" charset="0"/>
            </a:rPr>
            <a:t> креативті білім беру ортасы</a:t>
          </a:r>
          <a:endParaRPr lang="ru-RU" sz="1200" b="1">
            <a:latin typeface="Times New Roman" panose="02020603050405020304" charset="0"/>
            <a:cs typeface="Times New Roman" panose="02020603050405020304" charset="0"/>
          </a:endParaRPr>
        </a:p>
      </dgm:t>
    </dgm:pt>
    <dgm:pt modelId="{7CA4F8C2-5F2D-4AEB-B535-42A32421CF80}" type="parTrans" cxnId="{E9F565B4-858C-4250-9061-D04F3E19A08E}">
      <dgm:prSet/>
      <dgm:spPr/>
      <dgm:t>
        <a:bodyPr/>
        <a:lstStyle/>
        <a:p>
          <a:endParaRPr lang="ru-RU" sz="1200" b="1">
            <a:latin typeface="Times New Roman" panose="02020603050405020304" charset="0"/>
            <a:cs typeface="Times New Roman" panose="02020603050405020304" charset="0"/>
          </a:endParaRPr>
        </a:p>
      </dgm:t>
    </dgm:pt>
    <dgm:pt modelId="{27D8C8ED-0B9C-4ACE-8135-6BDE0D1F9CDC}" type="sibTrans" cxnId="{E9F565B4-858C-4250-9061-D04F3E19A08E}">
      <dgm:prSet/>
      <dgm:spPr/>
      <dgm:t>
        <a:bodyPr/>
        <a:lstStyle/>
        <a:p>
          <a:endParaRPr lang="ru-RU" sz="1200" b="1">
            <a:latin typeface="Times New Roman" panose="02020603050405020304" charset="0"/>
            <a:cs typeface="Times New Roman" panose="02020603050405020304" charset="0"/>
          </a:endParaRPr>
        </a:p>
      </dgm:t>
    </dgm:pt>
    <dgm:pt modelId="{3EFFBC6C-9D3E-42E6-8897-9EAD7920E3DD}">
      <dgm:prSet phldrT="[Текст]" phldr="0" custT="1"/>
      <dgm:spPr/>
      <dgm:t>
        <a:bodyPr vert="horz" wrap="square"/>
        <a:lstStyle/>
        <a:p>
          <a:pPr>
            <a:lnSpc>
              <a:spcPct val="100000"/>
            </a:lnSpc>
            <a:spcBef>
              <a:spcPct val="0"/>
            </a:spcBef>
            <a:spcAft>
              <a:spcPct val="35000"/>
            </a:spcAft>
          </a:pPr>
          <a:r>
            <a:rPr lang="en-US" sz="1200" b="1">
              <a:latin typeface="Times New Roman" panose="02020603050405020304" charset="0"/>
              <a:cs typeface="Times New Roman" panose="02020603050405020304" charset="0"/>
            </a:rPr>
            <a:t>Мотивация-</a:t>
          </a:r>
        </a:p>
        <a:p>
          <a:pPr>
            <a:lnSpc>
              <a:spcPct val="100000"/>
            </a:lnSpc>
            <a:spcBef>
              <a:spcPct val="0"/>
            </a:spcBef>
            <a:spcAft>
              <a:spcPct val="35000"/>
            </a:spcAft>
          </a:pPr>
          <a:r>
            <a:rPr lang="en-US" altLang="en-US" sz="1200" b="1">
              <a:latin typeface="Times New Roman" panose="02020603050405020304" charset="0"/>
              <a:cs typeface="Times New Roman" panose="02020603050405020304" charset="0"/>
            </a:rPr>
            <a:t>л</a:t>
          </a:r>
          <a:r>
            <a:rPr lang="en-US" sz="1200" b="1">
              <a:latin typeface="Times New Roman" panose="02020603050405020304" charset="0"/>
              <a:cs typeface="Times New Roman" panose="02020603050405020304" charset="0"/>
            </a:rPr>
            <a:t>ық</a:t>
          </a:r>
          <a:endParaRPr lang="ru-RU" sz="1200" b="1">
            <a:latin typeface="Times New Roman" panose="02020603050405020304" charset="0"/>
            <a:cs typeface="Times New Roman" panose="02020603050405020304" charset="0"/>
          </a:endParaRPr>
        </a:p>
      </dgm:t>
    </dgm:pt>
    <dgm:pt modelId="{FDBAB988-E3E4-4E1B-BA71-6528E15CEF62}" type="parTrans" cxnId="{FC6695DC-3E2D-4DF7-80C7-4EDE3E52912D}">
      <dgm:prSet/>
      <dgm:spPr/>
      <dgm:t>
        <a:bodyPr/>
        <a:lstStyle/>
        <a:p>
          <a:endParaRPr lang="ru-RU" sz="1200" b="1">
            <a:latin typeface="Times New Roman" panose="02020603050405020304" charset="0"/>
            <a:cs typeface="Times New Roman" panose="02020603050405020304" charset="0"/>
          </a:endParaRPr>
        </a:p>
      </dgm:t>
    </dgm:pt>
    <dgm:pt modelId="{7DC874BB-A3DA-4098-8444-7E958CE04A31}" type="sibTrans" cxnId="{FC6695DC-3E2D-4DF7-80C7-4EDE3E52912D}">
      <dgm:prSet/>
      <dgm:spPr/>
      <dgm:t>
        <a:bodyPr/>
        <a:lstStyle/>
        <a:p>
          <a:endParaRPr lang="ru-RU" sz="1200" b="1">
            <a:latin typeface="Times New Roman" panose="02020603050405020304" charset="0"/>
            <a:cs typeface="Times New Roman" panose="02020603050405020304" charset="0"/>
          </a:endParaRPr>
        </a:p>
      </dgm:t>
    </dgm:pt>
    <dgm:pt modelId="{FA2EA540-EAD6-432E-B576-51DD8C10B6D4}">
      <dgm:prSet phldrT="[Текст]" custT="1"/>
      <dgm:spPr/>
      <dgm:t>
        <a:bodyPr/>
        <a:lstStyle/>
        <a:p>
          <a:r>
            <a:rPr lang="en-US" sz="1200" b="1">
              <a:latin typeface="Times New Roman" panose="02020603050405020304" charset="0"/>
              <a:cs typeface="Times New Roman" panose="02020603050405020304" charset="0"/>
            </a:rPr>
            <a:t>Мазмұндық</a:t>
          </a:r>
          <a:endParaRPr lang="ru-RU" sz="1200" b="1">
            <a:latin typeface="Times New Roman" panose="02020603050405020304" charset="0"/>
            <a:cs typeface="Times New Roman" panose="02020603050405020304" charset="0"/>
          </a:endParaRPr>
        </a:p>
      </dgm:t>
    </dgm:pt>
    <dgm:pt modelId="{0A86208F-093E-4F50-BFD9-8E1A4DAB0A91}" type="parTrans" cxnId="{D1B7DFB5-9F40-4C97-BE79-0BC150461F1C}">
      <dgm:prSet/>
      <dgm:spPr/>
      <dgm:t>
        <a:bodyPr/>
        <a:lstStyle/>
        <a:p>
          <a:endParaRPr lang="ru-RU" sz="1200" b="1">
            <a:latin typeface="Times New Roman" panose="02020603050405020304" charset="0"/>
            <a:cs typeface="Times New Roman" panose="02020603050405020304" charset="0"/>
          </a:endParaRPr>
        </a:p>
      </dgm:t>
    </dgm:pt>
    <dgm:pt modelId="{975E5ECD-14A7-4C29-A52B-2E1250BD19CD}" type="sibTrans" cxnId="{D1B7DFB5-9F40-4C97-BE79-0BC150461F1C}">
      <dgm:prSet/>
      <dgm:spPr/>
      <dgm:t>
        <a:bodyPr/>
        <a:lstStyle/>
        <a:p>
          <a:endParaRPr lang="ru-RU" sz="1200" b="1">
            <a:latin typeface="Times New Roman" panose="02020603050405020304" charset="0"/>
            <a:cs typeface="Times New Roman" panose="02020603050405020304" charset="0"/>
          </a:endParaRPr>
        </a:p>
      </dgm:t>
    </dgm:pt>
    <dgm:pt modelId="{0FCF1AC8-9F28-4993-A081-84674891AAAE}">
      <dgm:prSet phldrT="[Текст]" custT="1"/>
      <dgm:spPr/>
      <dgm:t>
        <a:bodyPr/>
        <a:lstStyle/>
        <a:p>
          <a:r>
            <a:rPr lang="en-US" sz="1200" b="1">
              <a:latin typeface="Times New Roman" panose="02020603050405020304" charset="0"/>
              <a:cs typeface="Times New Roman" panose="02020603050405020304" charset="0"/>
            </a:rPr>
            <a:t>Коммуникативті </a:t>
          </a:r>
          <a:endParaRPr lang="ru-RU" sz="1200" b="1">
            <a:latin typeface="Times New Roman" panose="02020603050405020304" charset="0"/>
            <a:cs typeface="Times New Roman" panose="02020603050405020304" charset="0"/>
          </a:endParaRPr>
        </a:p>
      </dgm:t>
    </dgm:pt>
    <dgm:pt modelId="{EBACA4CB-F3E6-407C-92A5-A61D0560DECA}" type="parTrans" cxnId="{D2CD6EFF-312F-48F9-81C1-92C03324F5C4}">
      <dgm:prSet/>
      <dgm:spPr/>
      <dgm:t>
        <a:bodyPr/>
        <a:lstStyle/>
        <a:p>
          <a:endParaRPr lang="ru-RU" sz="1200" b="1">
            <a:latin typeface="Times New Roman" panose="02020603050405020304" charset="0"/>
            <a:cs typeface="Times New Roman" panose="02020603050405020304" charset="0"/>
          </a:endParaRPr>
        </a:p>
      </dgm:t>
    </dgm:pt>
    <dgm:pt modelId="{0DAFDE93-5726-4FDF-9051-669E5E54E003}" type="sibTrans" cxnId="{D2CD6EFF-312F-48F9-81C1-92C03324F5C4}">
      <dgm:prSet/>
      <dgm:spPr/>
      <dgm:t>
        <a:bodyPr/>
        <a:lstStyle/>
        <a:p>
          <a:endParaRPr lang="ru-RU" sz="1200" b="1">
            <a:latin typeface="Times New Roman" panose="02020603050405020304" charset="0"/>
            <a:cs typeface="Times New Roman" panose="02020603050405020304" charset="0"/>
          </a:endParaRPr>
        </a:p>
      </dgm:t>
    </dgm:pt>
    <dgm:pt modelId="{000D7639-B427-4073-864A-820F5F69493A}">
      <dgm:prSet custT="1"/>
      <dgm:spPr/>
      <dgm:t>
        <a:bodyPr/>
        <a:lstStyle/>
        <a:p>
          <a:r>
            <a:rPr lang="en-US" sz="1200" b="1">
              <a:latin typeface="Times New Roman" panose="02020603050405020304" charset="0"/>
              <a:cs typeface="Times New Roman" panose="02020603050405020304" charset="0"/>
            </a:rPr>
            <a:t>Ұйымдастыру-шылық</a:t>
          </a:r>
          <a:endParaRPr lang="ru-RU" sz="1200" b="1">
            <a:latin typeface="Times New Roman" panose="02020603050405020304" charset="0"/>
            <a:cs typeface="Times New Roman" panose="02020603050405020304" charset="0"/>
          </a:endParaRPr>
        </a:p>
      </dgm:t>
    </dgm:pt>
    <dgm:pt modelId="{983A7538-61D9-4777-BF48-13D8D1C6A6CF}" type="parTrans" cxnId="{266FD1E8-380A-4144-BFE4-5BF9B71C6E12}">
      <dgm:prSet/>
      <dgm:spPr/>
      <dgm:t>
        <a:bodyPr/>
        <a:lstStyle/>
        <a:p>
          <a:endParaRPr lang="ru-RU" sz="1200" b="1">
            <a:latin typeface="Times New Roman" panose="02020603050405020304" charset="0"/>
            <a:cs typeface="Times New Roman" panose="02020603050405020304" charset="0"/>
          </a:endParaRPr>
        </a:p>
      </dgm:t>
    </dgm:pt>
    <dgm:pt modelId="{3D72CCCB-6AC8-49D1-8054-10B9FC120D54}" type="sibTrans" cxnId="{266FD1E8-380A-4144-BFE4-5BF9B71C6E12}">
      <dgm:prSet/>
      <dgm:spPr/>
      <dgm:t>
        <a:bodyPr/>
        <a:lstStyle/>
        <a:p>
          <a:endParaRPr lang="ru-RU" sz="1200" b="1">
            <a:latin typeface="Times New Roman" panose="02020603050405020304" charset="0"/>
            <a:cs typeface="Times New Roman" panose="02020603050405020304" charset="0"/>
          </a:endParaRPr>
        </a:p>
      </dgm:t>
    </dgm:pt>
    <dgm:pt modelId="{DB504A27-48C3-432B-A1AE-840D7D185D26}" type="pres">
      <dgm:prSet presAssocID="{752BCF29-4249-4181-8EDA-55C954688B4A}" presName="cycle" presStyleCnt="0">
        <dgm:presLayoutVars>
          <dgm:chMax val="1"/>
          <dgm:dir/>
          <dgm:animLvl val="ctr"/>
          <dgm:resizeHandles val="exact"/>
        </dgm:presLayoutVars>
      </dgm:prSet>
      <dgm:spPr/>
      <dgm:t>
        <a:bodyPr/>
        <a:lstStyle/>
        <a:p>
          <a:endParaRPr lang="ru-RU"/>
        </a:p>
      </dgm:t>
    </dgm:pt>
    <dgm:pt modelId="{960BC6FC-2454-43EF-933A-2A63E910A8D7}" type="pres">
      <dgm:prSet presAssocID="{619816AC-8B5B-426E-BEE3-7FF2E95AB9CA}" presName="centerShape" presStyleLbl="node0" presStyleIdx="0" presStyleCnt="1"/>
      <dgm:spPr/>
      <dgm:t>
        <a:bodyPr/>
        <a:lstStyle/>
        <a:p>
          <a:endParaRPr lang="ru-RU"/>
        </a:p>
      </dgm:t>
    </dgm:pt>
    <dgm:pt modelId="{9DE4B347-FE14-419E-84AC-443071A0A575}" type="pres">
      <dgm:prSet presAssocID="{FDBAB988-E3E4-4E1B-BA71-6528E15CEF62}" presName="parTrans" presStyleLbl="bgSibTrans2D1" presStyleIdx="0" presStyleCnt="4"/>
      <dgm:spPr/>
      <dgm:t>
        <a:bodyPr/>
        <a:lstStyle/>
        <a:p>
          <a:endParaRPr lang="ru-RU"/>
        </a:p>
      </dgm:t>
    </dgm:pt>
    <dgm:pt modelId="{2FAADA99-58ED-4E6D-AAA6-02593B3893C3}" type="pres">
      <dgm:prSet presAssocID="{3EFFBC6C-9D3E-42E6-8897-9EAD7920E3DD}" presName="node" presStyleLbl="node1" presStyleIdx="0" presStyleCnt="4" custScaleX="129943" custRadScaleRad="119108" custRadScaleInc="-5444">
        <dgm:presLayoutVars>
          <dgm:bulletEnabled val="1"/>
        </dgm:presLayoutVars>
      </dgm:prSet>
      <dgm:spPr/>
      <dgm:t>
        <a:bodyPr/>
        <a:lstStyle/>
        <a:p>
          <a:endParaRPr lang="ru-RU"/>
        </a:p>
      </dgm:t>
    </dgm:pt>
    <dgm:pt modelId="{7ECF643D-39C8-435D-BCCB-19E3566835EB}" type="pres">
      <dgm:prSet presAssocID="{0A86208F-093E-4F50-BFD9-8E1A4DAB0A91}" presName="parTrans" presStyleLbl="bgSibTrans2D1" presStyleIdx="1" presStyleCnt="4"/>
      <dgm:spPr/>
      <dgm:t>
        <a:bodyPr/>
        <a:lstStyle/>
        <a:p>
          <a:endParaRPr lang="ru-RU"/>
        </a:p>
      </dgm:t>
    </dgm:pt>
    <dgm:pt modelId="{F07652BD-B2B5-4C7A-924D-4C482610163F}" type="pres">
      <dgm:prSet presAssocID="{FA2EA540-EAD6-432E-B576-51DD8C10B6D4}" presName="node" presStyleLbl="node1" presStyleIdx="1" presStyleCnt="4" custScaleX="109366">
        <dgm:presLayoutVars>
          <dgm:bulletEnabled val="1"/>
        </dgm:presLayoutVars>
      </dgm:prSet>
      <dgm:spPr/>
      <dgm:t>
        <a:bodyPr/>
        <a:lstStyle/>
        <a:p>
          <a:endParaRPr lang="ru-RU"/>
        </a:p>
      </dgm:t>
    </dgm:pt>
    <dgm:pt modelId="{D42AEDFE-6F0E-4BF0-8ED9-EEF4EB2E446E}" type="pres">
      <dgm:prSet presAssocID="{EBACA4CB-F3E6-407C-92A5-A61D0560DECA}" presName="parTrans" presStyleLbl="bgSibTrans2D1" presStyleIdx="2" presStyleCnt="4"/>
      <dgm:spPr/>
      <dgm:t>
        <a:bodyPr/>
        <a:lstStyle/>
        <a:p>
          <a:endParaRPr lang="ru-RU"/>
        </a:p>
      </dgm:t>
    </dgm:pt>
    <dgm:pt modelId="{011910D7-1186-457F-92ED-9C7B996AA924}" type="pres">
      <dgm:prSet presAssocID="{0FCF1AC8-9F28-4993-A081-84674891AAAE}" presName="node" presStyleLbl="node1" presStyleIdx="2" presStyleCnt="4" custScaleX="109366">
        <dgm:presLayoutVars>
          <dgm:bulletEnabled val="1"/>
        </dgm:presLayoutVars>
      </dgm:prSet>
      <dgm:spPr/>
      <dgm:t>
        <a:bodyPr/>
        <a:lstStyle/>
        <a:p>
          <a:endParaRPr lang="ru-RU"/>
        </a:p>
      </dgm:t>
    </dgm:pt>
    <dgm:pt modelId="{FDE47EBF-D94A-4972-AA0F-E9B1ECAFBA3D}" type="pres">
      <dgm:prSet presAssocID="{983A7538-61D9-4777-BF48-13D8D1C6A6CF}" presName="parTrans" presStyleLbl="bgSibTrans2D1" presStyleIdx="3" presStyleCnt="4"/>
      <dgm:spPr/>
      <dgm:t>
        <a:bodyPr/>
        <a:lstStyle/>
        <a:p>
          <a:endParaRPr lang="ru-RU"/>
        </a:p>
      </dgm:t>
    </dgm:pt>
    <dgm:pt modelId="{88FABD3B-6F91-44D4-9E72-E00AC37A9B1E}" type="pres">
      <dgm:prSet presAssocID="{000D7639-B427-4073-864A-820F5F69493A}" presName="node" presStyleLbl="node1" presStyleIdx="3" presStyleCnt="4" custScaleX="132156" custRadScaleRad="129629" custRadScaleInc="5014">
        <dgm:presLayoutVars>
          <dgm:bulletEnabled val="1"/>
        </dgm:presLayoutVars>
      </dgm:prSet>
      <dgm:spPr/>
      <dgm:t>
        <a:bodyPr/>
        <a:lstStyle/>
        <a:p>
          <a:endParaRPr lang="ru-RU"/>
        </a:p>
      </dgm:t>
    </dgm:pt>
  </dgm:ptLst>
  <dgm:cxnLst>
    <dgm:cxn modelId="{51FE6384-F825-4DB3-8E08-6C3180D63858}" type="presOf" srcId="{0FCF1AC8-9F28-4993-A081-84674891AAAE}" destId="{011910D7-1186-457F-92ED-9C7B996AA924}" srcOrd="0" destOrd="0" presId="urn:microsoft.com/office/officeart/2005/8/layout/radial4#3"/>
    <dgm:cxn modelId="{6A6204B2-C985-4F7A-8C4C-5F9306D77F1B}" type="presOf" srcId="{752BCF29-4249-4181-8EDA-55C954688B4A}" destId="{DB504A27-48C3-432B-A1AE-840D7D185D26}" srcOrd="0" destOrd="0" presId="urn:microsoft.com/office/officeart/2005/8/layout/radial4#3"/>
    <dgm:cxn modelId="{4BFEAF51-7952-408C-987F-19381A83DED9}" type="presOf" srcId="{FA2EA540-EAD6-432E-B576-51DD8C10B6D4}" destId="{F07652BD-B2B5-4C7A-924D-4C482610163F}" srcOrd="0" destOrd="0" presId="urn:microsoft.com/office/officeart/2005/8/layout/radial4#3"/>
    <dgm:cxn modelId="{39DD6915-17C9-405B-A834-CB6450356A1E}" type="presOf" srcId="{0A86208F-093E-4F50-BFD9-8E1A4DAB0A91}" destId="{7ECF643D-39C8-435D-BCCB-19E3566835EB}" srcOrd="0" destOrd="0" presId="urn:microsoft.com/office/officeart/2005/8/layout/radial4#3"/>
    <dgm:cxn modelId="{53000D49-E6AC-48AF-AA1D-E7E57D270BBD}" type="presOf" srcId="{619816AC-8B5B-426E-BEE3-7FF2E95AB9CA}" destId="{960BC6FC-2454-43EF-933A-2A63E910A8D7}" srcOrd="0" destOrd="0" presId="urn:microsoft.com/office/officeart/2005/8/layout/radial4#3"/>
    <dgm:cxn modelId="{1170E585-C180-4B5A-B2A5-69944E8F4EA8}" type="presOf" srcId="{983A7538-61D9-4777-BF48-13D8D1C6A6CF}" destId="{FDE47EBF-D94A-4972-AA0F-E9B1ECAFBA3D}" srcOrd="0" destOrd="0" presId="urn:microsoft.com/office/officeart/2005/8/layout/radial4#3"/>
    <dgm:cxn modelId="{54B076EA-7444-409D-A80C-553142FE7B79}" type="presOf" srcId="{EBACA4CB-F3E6-407C-92A5-A61D0560DECA}" destId="{D42AEDFE-6F0E-4BF0-8ED9-EEF4EB2E446E}" srcOrd="0" destOrd="0" presId="urn:microsoft.com/office/officeart/2005/8/layout/radial4#3"/>
    <dgm:cxn modelId="{24CCA93A-5B26-48C4-B81B-FB3814BFD14D}" type="presOf" srcId="{000D7639-B427-4073-864A-820F5F69493A}" destId="{88FABD3B-6F91-44D4-9E72-E00AC37A9B1E}" srcOrd="0" destOrd="0" presId="urn:microsoft.com/office/officeart/2005/8/layout/radial4#3"/>
    <dgm:cxn modelId="{FC6695DC-3E2D-4DF7-80C7-4EDE3E52912D}" srcId="{619816AC-8B5B-426E-BEE3-7FF2E95AB9CA}" destId="{3EFFBC6C-9D3E-42E6-8897-9EAD7920E3DD}" srcOrd="0" destOrd="0" parTransId="{FDBAB988-E3E4-4E1B-BA71-6528E15CEF62}" sibTransId="{7DC874BB-A3DA-4098-8444-7E958CE04A31}"/>
    <dgm:cxn modelId="{D2CD6EFF-312F-48F9-81C1-92C03324F5C4}" srcId="{619816AC-8B5B-426E-BEE3-7FF2E95AB9CA}" destId="{0FCF1AC8-9F28-4993-A081-84674891AAAE}" srcOrd="2" destOrd="0" parTransId="{EBACA4CB-F3E6-407C-92A5-A61D0560DECA}" sibTransId="{0DAFDE93-5726-4FDF-9051-669E5E54E003}"/>
    <dgm:cxn modelId="{276634AF-1E9D-4802-BD60-16F3746E70FB}" type="presOf" srcId="{FDBAB988-E3E4-4E1B-BA71-6528E15CEF62}" destId="{9DE4B347-FE14-419E-84AC-443071A0A575}" srcOrd="0" destOrd="0" presId="urn:microsoft.com/office/officeart/2005/8/layout/radial4#3"/>
    <dgm:cxn modelId="{F03A7169-E9EB-4105-8428-85DECFB87533}" type="presOf" srcId="{3EFFBC6C-9D3E-42E6-8897-9EAD7920E3DD}" destId="{2FAADA99-58ED-4E6D-AAA6-02593B3893C3}" srcOrd="0" destOrd="0" presId="urn:microsoft.com/office/officeart/2005/8/layout/radial4#3"/>
    <dgm:cxn modelId="{266FD1E8-380A-4144-BFE4-5BF9B71C6E12}" srcId="{619816AC-8B5B-426E-BEE3-7FF2E95AB9CA}" destId="{000D7639-B427-4073-864A-820F5F69493A}" srcOrd="3" destOrd="0" parTransId="{983A7538-61D9-4777-BF48-13D8D1C6A6CF}" sibTransId="{3D72CCCB-6AC8-49D1-8054-10B9FC120D54}"/>
    <dgm:cxn modelId="{E9F565B4-858C-4250-9061-D04F3E19A08E}" srcId="{752BCF29-4249-4181-8EDA-55C954688B4A}" destId="{619816AC-8B5B-426E-BEE3-7FF2E95AB9CA}" srcOrd="0" destOrd="0" parTransId="{7CA4F8C2-5F2D-4AEB-B535-42A32421CF80}" sibTransId="{27D8C8ED-0B9C-4ACE-8135-6BDE0D1F9CDC}"/>
    <dgm:cxn modelId="{D1B7DFB5-9F40-4C97-BE79-0BC150461F1C}" srcId="{619816AC-8B5B-426E-BEE3-7FF2E95AB9CA}" destId="{FA2EA540-EAD6-432E-B576-51DD8C10B6D4}" srcOrd="1" destOrd="0" parTransId="{0A86208F-093E-4F50-BFD9-8E1A4DAB0A91}" sibTransId="{975E5ECD-14A7-4C29-A52B-2E1250BD19CD}"/>
    <dgm:cxn modelId="{1B8F6F30-339E-48B3-A6DB-F6192B1A0256}" type="presParOf" srcId="{DB504A27-48C3-432B-A1AE-840D7D185D26}" destId="{960BC6FC-2454-43EF-933A-2A63E910A8D7}" srcOrd="0" destOrd="0" presId="urn:microsoft.com/office/officeart/2005/8/layout/radial4#3"/>
    <dgm:cxn modelId="{E4FF12E0-11E4-4738-B846-98F7F52F1164}" type="presParOf" srcId="{DB504A27-48C3-432B-A1AE-840D7D185D26}" destId="{9DE4B347-FE14-419E-84AC-443071A0A575}" srcOrd="1" destOrd="0" presId="urn:microsoft.com/office/officeart/2005/8/layout/radial4#3"/>
    <dgm:cxn modelId="{5A912D4D-7C04-4F27-9C0C-9F9CC5CE85C9}" type="presParOf" srcId="{DB504A27-48C3-432B-A1AE-840D7D185D26}" destId="{2FAADA99-58ED-4E6D-AAA6-02593B3893C3}" srcOrd="2" destOrd="0" presId="urn:microsoft.com/office/officeart/2005/8/layout/radial4#3"/>
    <dgm:cxn modelId="{844D9A0B-A84A-4932-B8AB-FF19F457BF71}" type="presParOf" srcId="{DB504A27-48C3-432B-A1AE-840D7D185D26}" destId="{7ECF643D-39C8-435D-BCCB-19E3566835EB}" srcOrd="3" destOrd="0" presId="urn:microsoft.com/office/officeart/2005/8/layout/radial4#3"/>
    <dgm:cxn modelId="{16D99D00-3036-4B04-8E97-DF11CFBB00FD}" type="presParOf" srcId="{DB504A27-48C3-432B-A1AE-840D7D185D26}" destId="{F07652BD-B2B5-4C7A-924D-4C482610163F}" srcOrd="4" destOrd="0" presId="urn:microsoft.com/office/officeart/2005/8/layout/radial4#3"/>
    <dgm:cxn modelId="{1E5BEDA1-4A9E-442F-AA75-1EA02690E48F}" type="presParOf" srcId="{DB504A27-48C3-432B-A1AE-840D7D185D26}" destId="{D42AEDFE-6F0E-4BF0-8ED9-EEF4EB2E446E}" srcOrd="5" destOrd="0" presId="urn:microsoft.com/office/officeart/2005/8/layout/radial4#3"/>
    <dgm:cxn modelId="{4CFC81C2-6FBC-49DC-86A4-F057823D2F09}" type="presParOf" srcId="{DB504A27-48C3-432B-A1AE-840D7D185D26}" destId="{011910D7-1186-457F-92ED-9C7B996AA924}" srcOrd="6" destOrd="0" presId="urn:microsoft.com/office/officeart/2005/8/layout/radial4#3"/>
    <dgm:cxn modelId="{E22863FA-C3EF-405C-8CFC-6E1D37C0D1A5}" type="presParOf" srcId="{DB504A27-48C3-432B-A1AE-840D7D185D26}" destId="{FDE47EBF-D94A-4972-AA0F-E9B1ECAFBA3D}" srcOrd="7" destOrd="0" presId="urn:microsoft.com/office/officeart/2005/8/layout/radial4#3"/>
    <dgm:cxn modelId="{1BEAB20D-3B48-49FF-AAEE-E9CCCF1C0EC3}" type="presParOf" srcId="{DB504A27-48C3-432B-A1AE-840D7D185D26}" destId="{88FABD3B-6F91-44D4-9E72-E00AC37A9B1E}" srcOrd="8" destOrd="0" presId="urn:microsoft.com/office/officeart/2005/8/layout/radial4#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B4348B-8C31-4E88-B95D-86C7D189585A}" type="doc">
      <dgm:prSet loTypeId="urn:microsoft.com/office/officeart/2005/8/layout/hProcess9" loCatId="process" qsTypeId="urn:microsoft.com/office/officeart/2005/8/quickstyle/simple3#2" qsCatId="simple" csTypeId="urn:microsoft.com/office/officeart/2005/8/colors/accent1_2#2" csCatId="accent1" phldr="1"/>
      <dgm:spPr/>
    </dgm:pt>
    <dgm:pt modelId="{A4191C72-5986-4C2A-A127-7E4341852B29}">
      <dgm:prSet phldrT="[Текст]" custT="1"/>
      <dgm:spPr/>
      <dgm:t>
        <a:bodyPr/>
        <a:lstStyle/>
        <a:p>
          <a:pPr algn="l">
            <a:lnSpc>
              <a:spcPct val="100000"/>
            </a:lnSpc>
            <a:spcAft>
              <a:spcPts val="0"/>
            </a:spcAft>
          </a:pPr>
          <a:r>
            <a:rPr lang="en-US" sz="1000" b="1" dirty="0" smtClean="0">
              <a:latin typeface="Times New Roman" panose="02020603050405020304" charset="0"/>
              <a:cs typeface="Times New Roman" panose="02020603050405020304" charset="0"/>
            </a:rPr>
            <a:t>Білім беру мақсаты мен мазмұны: </a:t>
          </a:r>
        </a:p>
        <a:p>
          <a:pPr algn="l">
            <a:lnSpc>
              <a:spcPct val="100000"/>
            </a:lnSpc>
            <a:spcAft>
              <a:spcPts val="0"/>
            </a:spcAft>
          </a:pPr>
          <a:r>
            <a:rPr lang="en-US" sz="1000" b="0" dirty="0" smtClean="0">
              <a:latin typeface="Times New Roman" panose="02020603050405020304" charset="0"/>
              <a:cs typeface="Times New Roman" panose="02020603050405020304" charset="0"/>
            </a:rPr>
            <a:t>ҚР </a:t>
          </a:r>
          <a:r>
            <a:rPr lang="en-US" sz="1000" dirty="0" smtClean="0">
              <a:latin typeface="Times New Roman" panose="02020603050405020304" charset="0"/>
              <a:cs typeface="Times New Roman" panose="02020603050405020304" charset="0"/>
            </a:rPr>
            <a:t>ББМЖМС талаптарына сәйкес бастауыш білім берудің мазмұнының аспектілері; </a:t>
          </a:r>
        </a:p>
        <a:p>
          <a:pPr algn="l">
            <a:lnSpc>
              <a:spcPct val="100000"/>
            </a:lnSpc>
            <a:spcAft>
              <a:spcPts val="0"/>
            </a:spcAft>
          </a:pPr>
          <a:r>
            <a:rPr lang="en-US" sz="1000" b="0" dirty="0" smtClean="0">
              <a:latin typeface="Times New Roman" panose="02020603050405020304" charset="0"/>
              <a:cs typeface="Times New Roman" panose="02020603050405020304" charset="0"/>
            </a:rPr>
            <a:t>Білім алушылардың кең ауқымды негізгі дағдыларын қалыптастыру </a:t>
          </a:r>
          <a:endParaRPr lang="ru-RU" sz="1000" b="0" dirty="0">
            <a:latin typeface="Times New Roman" panose="02020603050405020304" charset="0"/>
            <a:cs typeface="Times New Roman" panose="02020603050405020304" charset="0"/>
          </a:endParaRPr>
        </a:p>
      </dgm:t>
    </dgm:pt>
    <dgm:pt modelId="{59CF908A-1F7D-4870-B0B9-65C2F991DA16}" type="parTrans" cxnId="{3D56111E-E47C-45CB-9049-F94B84F8E631}">
      <dgm:prSet/>
      <dgm:spPr/>
      <dgm:t>
        <a:bodyPr/>
        <a:lstStyle/>
        <a:p>
          <a:endParaRPr lang="ru-RU" sz="1000">
            <a:latin typeface="Times New Roman" panose="02020603050405020304" charset="0"/>
            <a:cs typeface="Times New Roman" panose="02020603050405020304" charset="0"/>
          </a:endParaRPr>
        </a:p>
      </dgm:t>
    </dgm:pt>
    <dgm:pt modelId="{C7664516-D641-4A61-B496-A945956644AA}" type="sibTrans" cxnId="{3D56111E-E47C-45CB-9049-F94B84F8E631}">
      <dgm:prSet/>
      <dgm:spPr/>
      <dgm:t>
        <a:bodyPr/>
        <a:lstStyle/>
        <a:p>
          <a:endParaRPr lang="ru-RU" sz="1000">
            <a:latin typeface="Times New Roman" panose="02020603050405020304" charset="0"/>
            <a:cs typeface="Times New Roman" panose="02020603050405020304" charset="0"/>
          </a:endParaRPr>
        </a:p>
      </dgm:t>
    </dgm:pt>
    <dgm:pt modelId="{718B8336-5A5F-47C4-8444-63F163409874}">
      <dgm:prSet custT="1"/>
      <dgm:spPr/>
      <dgm:t>
        <a:bodyPr/>
        <a:lstStyle/>
        <a:p>
          <a:pPr algn="l">
            <a:lnSpc>
              <a:spcPct val="100000"/>
            </a:lnSpc>
            <a:spcAft>
              <a:spcPts val="0"/>
            </a:spcAft>
          </a:pPr>
          <a:r>
            <a:rPr lang="en-US" sz="1000" b="1" dirty="0" smtClean="0">
              <a:latin typeface="Times New Roman" panose="02020603050405020304" charset="0"/>
              <a:cs typeface="Times New Roman" panose="02020603050405020304" charset="0"/>
            </a:rPr>
            <a:t>Гуманитарлық пәндердің маңызы: </a:t>
          </a:r>
        </a:p>
        <a:p>
          <a:pPr algn="l">
            <a:lnSpc>
              <a:spcPct val="100000"/>
            </a:lnSpc>
            <a:spcAft>
              <a:spcPts val="0"/>
            </a:spcAft>
          </a:pPr>
          <a:r>
            <a:rPr lang="en-US" sz="1000" dirty="0" smtClean="0">
              <a:latin typeface="Times New Roman" panose="02020603050405020304" charset="0"/>
              <a:cs typeface="Times New Roman" panose="02020603050405020304" charset="0"/>
            </a:rPr>
            <a:t>гуманитарлық пәндер сыни, креативті ойлауды, коммуникативті дағдыларды дамытуға берік негіз береді, өнімді танымдық іс-әрекетке әсер етеді. </a:t>
          </a:r>
          <a:endParaRPr lang="ru-RU" sz="1000" dirty="0">
            <a:latin typeface="Times New Roman" panose="02020603050405020304" charset="0"/>
            <a:cs typeface="Times New Roman" panose="02020603050405020304" charset="0"/>
          </a:endParaRPr>
        </a:p>
      </dgm:t>
    </dgm:pt>
    <dgm:pt modelId="{FC358AAD-7C63-4129-A613-5BEF450B3902}" type="parTrans" cxnId="{FA45112E-0638-47E9-BF3D-208A1A00726C}">
      <dgm:prSet/>
      <dgm:spPr/>
      <dgm:t>
        <a:bodyPr/>
        <a:lstStyle/>
        <a:p>
          <a:endParaRPr lang="ru-RU" sz="1000">
            <a:latin typeface="Times New Roman" panose="02020603050405020304" charset="0"/>
            <a:cs typeface="Times New Roman" panose="02020603050405020304" charset="0"/>
          </a:endParaRPr>
        </a:p>
      </dgm:t>
    </dgm:pt>
    <dgm:pt modelId="{1EDB4FA2-9840-4751-9D33-516E805E28FC}" type="sibTrans" cxnId="{FA45112E-0638-47E9-BF3D-208A1A00726C}">
      <dgm:prSet/>
      <dgm:spPr/>
      <dgm:t>
        <a:bodyPr/>
        <a:lstStyle/>
        <a:p>
          <a:endParaRPr lang="ru-RU" sz="1000">
            <a:latin typeface="Times New Roman" panose="02020603050405020304" charset="0"/>
            <a:cs typeface="Times New Roman" panose="02020603050405020304" charset="0"/>
          </a:endParaRPr>
        </a:p>
      </dgm:t>
    </dgm:pt>
    <dgm:pt modelId="{9E24E6E8-DE5F-4FCB-BBA7-B073F7241065}">
      <dgm:prSet custT="1"/>
      <dgm:spPr/>
      <dgm:t>
        <a:bodyPr/>
        <a:lstStyle/>
        <a:p>
          <a:pPr algn="l">
            <a:lnSpc>
              <a:spcPct val="100000"/>
            </a:lnSpc>
            <a:spcAft>
              <a:spcPts val="0"/>
            </a:spcAft>
          </a:pPr>
          <a:r>
            <a:rPr lang="en-US" sz="1000" b="1" dirty="0" smtClean="0">
              <a:latin typeface="Times New Roman" panose="02020603050405020304" charset="0"/>
              <a:cs typeface="Times New Roman" panose="02020603050405020304" charset="0"/>
            </a:rPr>
            <a:t>Проблема: </a:t>
          </a:r>
          <a:endParaRPr lang="en-US" sz="1000" dirty="0" smtClean="0">
            <a:latin typeface="Times New Roman" panose="02020603050405020304" charset="0"/>
            <a:cs typeface="Times New Roman" panose="02020603050405020304" charset="0"/>
          </a:endParaRPr>
        </a:p>
        <a:p>
          <a:pPr algn="l">
            <a:lnSpc>
              <a:spcPct val="100000"/>
            </a:lnSpc>
            <a:spcAft>
              <a:spcPts val="0"/>
            </a:spcAft>
          </a:pPr>
          <a:r>
            <a:rPr lang="en-US" sz="1000" dirty="0" smtClean="0">
              <a:latin typeface="Times New Roman" panose="02020603050405020304" charset="0"/>
              <a:cs typeface="Times New Roman" panose="02020603050405020304" charset="0"/>
            </a:rPr>
            <a:t>Қоғам қажеттілігі </a:t>
          </a:r>
        </a:p>
        <a:p>
          <a:pPr algn="l">
            <a:lnSpc>
              <a:spcPct val="100000"/>
            </a:lnSpc>
            <a:spcAft>
              <a:spcPts val="0"/>
            </a:spcAft>
          </a:pPr>
          <a:r>
            <a:rPr lang="en-US" sz="1000" dirty="0" smtClean="0">
              <a:latin typeface="Times New Roman" panose="02020603050405020304" charset="0"/>
              <a:cs typeface="Times New Roman" panose="02020603050405020304" charset="0"/>
            </a:rPr>
            <a:t>PISA-2022 креативті ойлау тестінің нәтижелері; </a:t>
          </a:r>
        </a:p>
        <a:p>
          <a:pPr algn="l">
            <a:lnSpc>
              <a:spcPct val="100000"/>
            </a:lnSpc>
            <a:spcAft>
              <a:spcPts val="0"/>
            </a:spcAft>
          </a:pPr>
          <a:r>
            <a:rPr lang="en-US" sz="1000" dirty="0" smtClean="0">
              <a:latin typeface="Times New Roman" panose="02020603050405020304" charset="0"/>
              <a:cs typeface="Times New Roman" panose="02020603050405020304" charset="0"/>
            </a:rPr>
            <a:t>PIRLS 2021 халықаралық зерттеуінің қорытындысы  </a:t>
          </a:r>
          <a:endParaRPr lang="ru-RU" sz="1000" dirty="0">
            <a:latin typeface="Times New Roman" panose="02020603050405020304" charset="0"/>
            <a:cs typeface="Times New Roman" panose="02020603050405020304" charset="0"/>
          </a:endParaRPr>
        </a:p>
      </dgm:t>
    </dgm:pt>
    <dgm:pt modelId="{C09D09A6-E772-45B6-850A-47AA61928E33}" type="parTrans" cxnId="{4EDF7C25-A061-4B5D-BE5E-F6A284E7A648}">
      <dgm:prSet/>
      <dgm:spPr/>
      <dgm:t>
        <a:bodyPr/>
        <a:lstStyle/>
        <a:p>
          <a:endParaRPr lang="ru-RU" sz="1000">
            <a:latin typeface="Times New Roman" panose="02020603050405020304" charset="0"/>
            <a:cs typeface="Times New Roman" panose="02020603050405020304" charset="0"/>
          </a:endParaRPr>
        </a:p>
      </dgm:t>
    </dgm:pt>
    <dgm:pt modelId="{08411D91-D33C-4E0E-9CF7-D86CF069032A}" type="sibTrans" cxnId="{4EDF7C25-A061-4B5D-BE5E-F6A284E7A648}">
      <dgm:prSet/>
      <dgm:spPr/>
      <dgm:t>
        <a:bodyPr/>
        <a:lstStyle/>
        <a:p>
          <a:endParaRPr lang="ru-RU" sz="1000">
            <a:latin typeface="Times New Roman" panose="02020603050405020304" charset="0"/>
            <a:cs typeface="Times New Roman" panose="02020603050405020304" charset="0"/>
          </a:endParaRPr>
        </a:p>
      </dgm:t>
    </dgm:pt>
    <dgm:pt modelId="{BE712E4D-D774-430F-ACA8-2B04E45878E7}">
      <dgm:prSet custT="1"/>
      <dgm:spPr/>
      <dgm:t>
        <a:bodyPr/>
        <a:lstStyle/>
        <a:p>
          <a:pPr algn="l">
            <a:lnSpc>
              <a:spcPct val="100000"/>
            </a:lnSpc>
            <a:spcAft>
              <a:spcPts val="0"/>
            </a:spcAft>
          </a:pPr>
          <a:r>
            <a:rPr lang="en-US" sz="1000" b="1" dirty="0" smtClean="0">
              <a:latin typeface="Times New Roman" panose="02020603050405020304" charset="0"/>
              <a:cs typeface="Times New Roman" panose="02020603050405020304" charset="0"/>
            </a:rPr>
            <a:t>Бастауыш сыныптарда гуманитарлық пәндер:  </a:t>
          </a:r>
          <a:r>
            <a:rPr lang="en-US" sz="1000" dirty="0" smtClean="0">
              <a:latin typeface="Times New Roman" panose="02020603050405020304" charset="0"/>
              <a:cs typeface="Times New Roman" panose="02020603050405020304" charset="0"/>
            </a:rPr>
            <a:t>«Тіл және әдебиет», «Адам және қоғам» пәндер циклі</a:t>
          </a:r>
          <a:endParaRPr lang="ru-RU" sz="1000" dirty="0">
            <a:latin typeface="Times New Roman" panose="02020603050405020304" charset="0"/>
            <a:cs typeface="Times New Roman" panose="02020603050405020304" charset="0"/>
          </a:endParaRPr>
        </a:p>
      </dgm:t>
    </dgm:pt>
    <dgm:pt modelId="{ED7F4F2D-A3A3-4785-84F0-42DD82D5942A}" type="parTrans" cxnId="{134747A5-1FCF-4376-AF7E-747EAB1E5F44}">
      <dgm:prSet/>
      <dgm:spPr/>
      <dgm:t>
        <a:bodyPr/>
        <a:lstStyle/>
        <a:p>
          <a:endParaRPr lang="ru-RU" sz="1000">
            <a:latin typeface="Times New Roman" panose="02020603050405020304" charset="0"/>
            <a:cs typeface="Times New Roman" panose="02020603050405020304" charset="0"/>
          </a:endParaRPr>
        </a:p>
      </dgm:t>
    </dgm:pt>
    <dgm:pt modelId="{1D2D84C5-E742-434F-8180-32373C80FBBE}" type="sibTrans" cxnId="{134747A5-1FCF-4376-AF7E-747EAB1E5F44}">
      <dgm:prSet/>
      <dgm:spPr/>
      <dgm:t>
        <a:bodyPr/>
        <a:lstStyle/>
        <a:p>
          <a:endParaRPr lang="ru-RU" sz="1000">
            <a:latin typeface="Times New Roman" panose="02020603050405020304" charset="0"/>
            <a:cs typeface="Times New Roman" panose="02020603050405020304" charset="0"/>
          </a:endParaRPr>
        </a:p>
      </dgm:t>
    </dgm:pt>
    <dgm:pt modelId="{D4F03704-89FC-4EF7-876B-3DB0CF1A6495}" type="pres">
      <dgm:prSet presAssocID="{CDB4348B-8C31-4E88-B95D-86C7D189585A}" presName="CompostProcess" presStyleCnt="0">
        <dgm:presLayoutVars>
          <dgm:dir/>
          <dgm:resizeHandles val="exact"/>
        </dgm:presLayoutVars>
      </dgm:prSet>
      <dgm:spPr/>
    </dgm:pt>
    <dgm:pt modelId="{7D597C3B-576F-4828-82AA-BCEF550018AF}" type="pres">
      <dgm:prSet presAssocID="{CDB4348B-8C31-4E88-B95D-86C7D189585A}" presName="arrow" presStyleLbl="bgShp" presStyleIdx="0" presStyleCnt="1"/>
      <dgm:spPr/>
    </dgm:pt>
    <dgm:pt modelId="{039CD194-84CD-48FD-B943-7C0ABEC263ED}" type="pres">
      <dgm:prSet presAssocID="{CDB4348B-8C31-4E88-B95D-86C7D189585A}" presName="linearProcess" presStyleCnt="0"/>
      <dgm:spPr/>
    </dgm:pt>
    <dgm:pt modelId="{13D03E2B-B118-44D7-B3A8-77FFE36DC244}" type="pres">
      <dgm:prSet presAssocID="{9E24E6E8-DE5F-4FCB-BBA7-B073F7241065}" presName="textNode" presStyleLbl="node1" presStyleIdx="0" presStyleCnt="4" custScaleY="192725" custLinFactX="97842" custLinFactNeighborX="100000" custLinFactNeighborY="5418">
        <dgm:presLayoutVars>
          <dgm:bulletEnabled val="1"/>
        </dgm:presLayoutVars>
      </dgm:prSet>
      <dgm:spPr/>
      <dgm:t>
        <a:bodyPr/>
        <a:lstStyle/>
        <a:p>
          <a:endParaRPr lang="ru-RU"/>
        </a:p>
      </dgm:t>
    </dgm:pt>
    <dgm:pt modelId="{D7571829-0DED-430F-8DFF-920D56557F33}" type="pres">
      <dgm:prSet presAssocID="{08411D91-D33C-4E0E-9CF7-D86CF069032A}" presName="sibTrans" presStyleCnt="0"/>
      <dgm:spPr/>
    </dgm:pt>
    <dgm:pt modelId="{307ACD4F-0DB1-42BD-B66A-B43FFF429D1A}" type="pres">
      <dgm:prSet presAssocID="{A4191C72-5986-4C2A-A127-7E4341852B29}" presName="textNode" presStyleLbl="node1" presStyleIdx="1" presStyleCnt="4" custScaleY="192725" custLinFactX="-100000" custLinFactNeighborX="-101352" custLinFactNeighborY="3096">
        <dgm:presLayoutVars>
          <dgm:bulletEnabled val="1"/>
        </dgm:presLayoutVars>
      </dgm:prSet>
      <dgm:spPr/>
      <dgm:t>
        <a:bodyPr/>
        <a:lstStyle/>
        <a:p>
          <a:endParaRPr lang="ru-RU"/>
        </a:p>
      </dgm:t>
    </dgm:pt>
    <dgm:pt modelId="{4D93D60A-2EB2-4680-BF62-CFBD040C1D76}" type="pres">
      <dgm:prSet presAssocID="{C7664516-D641-4A61-B496-A945956644AA}" presName="sibTrans" presStyleCnt="0"/>
      <dgm:spPr/>
    </dgm:pt>
    <dgm:pt modelId="{A64F0B92-BA30-4533-8E29-91642C98A03E}" type="pres">
      <dgm:prSet presAssocID="{718B8336-5A5F-47C4-8444-63F163409874}" presName="textNode" presStyleLbl="node1" presStyleIdx="2" presStyleCnt="4" custScaleY="192725" custLinFactNeighborX="-31330" custLinFactNeighborY="7740">
        <dgm:presLayoutVars>
          <dgm:bulletEnabled val="1"/>
        </dgm:presLayoutVars>
      </dgm:prSet>
      <dgm:spPr/>
      <dgm:t>
        <a:bodyPr/>
        <a:lstStyle/>
        <a:p>
          <a:endParaRPr lang="ru-RU"/>
        </a:p>
      </dgm:t>
    </dgm:pt>
    <dgm:pt modelId="{8F94390C-6403-46B2-8566-E5BAF157843D}" type="pres">
      <dgm:prSet presAssocID="{1EDB4FA2-9840-4751-9D33-516E805E28FC}" presName="sibTrans" presStyleCnt="0"/>
      <dgm:spPr/>
    </dgm:pt>
    <dgm:pt modelId="{D53AF5AE-0089-4F2D-B21D-21861D84EE5C}" type="pres">
      <dgm:prSet presAssocID="{BE712E4D-D774-430F-ACA8-2B04E45878E7}" presName="textNode" presStyleLbl="node1" presStyleIdx="3" presStyleCnt="4" custScaleY="192725" custLinFactNeighborX="-76089" custLinFactNeighborY="8514">
        <dgm:presLayoutVars>
          <dgm:bulletEnabled val="1"/>
        </dgm:presLayoutVars>
      </dgm:prSet>
      <dgm:spPr/>
      <dgm:t>
        <a:bodyPr/>
        <a:lstStyle/>
        <a:p>
          <a:endParaRPr lang="ru-RU"/>
        </a:p>
      </dgm:t>
    </dgm:pt>
  </dgm:ptLst>
  <dgm:cxnLst>
    <dgm:cxn modelId="{FA45112E-0638-47E9-BF3D-208A1A00726C}" srcId="{CDB4348B-8C31-4E88-B95D-86C7D189585A}" destId="{718B8336-5A5F-47C4-8444-63F163409874}" srcOrd="2" destOrd="0" parTransId="{FC358AAD-7C63-4129-A613-5BEF450B3902}" sibTransId="{1EDB4FA2-9840-4751-9D33-516E805E28FC}"/>
    <dgm:cxn modelId="{4EDF7C25-A061-4B5D-BE5E-F6A284E7A648}" srcId="{CDB4348B-8C31-4E88-B95D-86C7D189585A}" destId="{9E24E6E8-DE5F-4FCB-BBA7-B073F7241065}" srcOrd="0" destOrd="0" parTransId="{C09D09A6-E772-45B6-850A-47AA61928E33}" sibTransId="{08411D91-D33C-4E0E-9CF7-D86CF069032A}"/>
    <dgm:cxn modelId="{3D56111E-E47C-45CB-9049-F94B84F8E631}" srcId="{CDB4348B-8C31-4E88-B95D-86C7D189585A}" destId="{A4191C72-5986-4C2A-A127-7E4341852B29}" srcOrd="1" destOrd="0" parTransId="{59CF908A-1F7D-4870-B0B9-65C2F991DA16}" sibTransId="{C7664516-D641-4A61-B496-A945956644AA}"/>
    <dgm:cxn modelId="{134747A5-1FCF-4376-AF7E-747EAB1E5F44}" srcId="{CDB4348B-8C31-4E88-B95D-86C7D189585A}" destId="{BE712E4D-D774-430F-ACA8-2B04E45878E7}" srcOrd="3" destOrd="0" parTransId="{ED7F4F2D-A3A3-4785-84F0-42DD82D5942A}" sibTransId="{1D2D84C5-E742-434F-8180-32373C80FBBE}"/>
    <dgm:cxn modelId="{9CBC418F-C098-49AA-B112-E45921E44232}" type="presOf" srcId="{718B8336-5A5F-47C4-8444-63F163409874}" destId="{A64F0B92-BA30-4533-8E29-91642C98A03E}" srcOrd="0" destOrd="0" presId="urn:microsoft.com/office/officeart/2005/8/layout/hProcess9"/>
    <dgm:cxn modelId="{3E2BB7FB-289E-433E-85EB-80F7DCA84D5F}" type="presOf" srcId="{9E24E6E8-DE5F-4FCB-BBA7-B073F7241065}" destId="{13D03E2B-B118-44D7-B3A8-77FFE36DC244}" srcOrd="0" destOrd="0" presId="urn:microsoft.com/office/officeart/2005/8/layout/hProcess9"/>
    <dgm:cxn modelId="{F6D24F77-561C-4D92-BCCC-B6F241EF4C0D}" type="presOf" srcId="{A4191C72-5986-4C2A-A127-7E4341852B29}" destId="{307ACD4F-0DB1-42BD-B66A-B43FFF429D1A}" srcOrd="0" destOrd="0" presId="urn:microsoft.com/office/officeart/2005/8/layout/hProcess9"/>
    <dgm:cxn modelId="{C4CA56C6-282E-4DC5-94F9-9AC71B89BCF4}" type="presOf" srcId="{BE712E4D-D774-430F-ACA8-2B04E45878E7}" destId="{D53AF5AE-0089-4F2D-B21D-21861D84EE5C}" srcOrd="0" destOrd="0" presId="urn:microsoft.com/office/officeart/2005/8/layout/hProcess9"/>
    <dgm:cxn modelId="{7F434BFA-1B04-414F-880C-6A68A5FC5A93}" type="presOf" srcId="{CDB4348B-8C31-4E88-B95D-86C7D189585A}" destId="{D4F03704-89FC-4EF7-876B-3DB0CF1A6495}" srcOrd="0" destOrd="0" presId="urn:microsoft.com/office/officeart/2005/8/layout/hProcess9"/>
    <dgm:cxn modelId="{D76759CE-FF12-40DA-A886-40D8EB7FD025}" type="presParOf" srcId="{D4F03704-89FC-4EF7-876B-3DB0CF1A6495}" destId="{7D597C3B-576F-4828-82AA-BCEF550018AF}" srcOrd="0" destOrd="0" presId="urn:microsoft.com/office/officeart/2005/8/layout/hProcess9"/>
    <dgm:cxn modelId="{47B06DF6-4DEE-4170-9F4D-C2ADFCE3B295}" type="presParOf" srcId="{D4F03704-89FC-4EF7-876B-3DB0CF1A6495}" destId="{039CD194-84CD-48FD-B943-7C0ABEC263ED}" srcOrd="1" destOrd="0" presId="urn:microsoft.com/office/officeart/2005/8/layout/hProcess9"/>
    <dgm:cxn modelId="{2F55E280-EB78-491E-91EC-C4BBDF0F5CB0}" type="presParOf" srcId="{039CD194-84CD-48FD-B943-7C0ABEC263ED}" destId="{13D03E2B-B118-44D7-B3A8-77FFE36DC244}" srcOrd="0" destOrd="0" presId="urn:microsoft.com/office/officeart/2005/8/layout/hProcess9"/>
    <dgm:cxn modelId="{7D9031C0-B2F2-4990-AC14-36027073D74C}" type="presParOf" srcId="{039CD194-84CD-48FD-B943-7C0ABEC263ED}" destId="{D7571829-0DED-430F-8DFF-920D56557F33}" srcOrd="1" destOrd="0" presId="urn:microsoft.com/office/officeart/2005/8/layout/hProcess9"/>
    <dgm:cxn modelId="{39C2C773-4471-4CD6-9273-C6A7187A0EC4}" type="presParOf" srcId="{039CD194-84CD-48FD-B943-7C0ABEC263ED}" destId="{307ACD4F-0DB1-42BD-B66A-B43FFF429D1A}" srcOrd="2" destOrd="0" presId="urn:microsoft.com/office/officeart/2005/8/layout/hProcess9"/>
    <dgm:cxn modelId="{95BECDD7-FB1C-4516-B129-E1FDC4C2368D}" type="presParOf" srcId="{039CD194-84CD-48FD-B943-7C0ABEC263ED}" destId="{4D93D60A-2EB2-4680-BF62-CFBD040C1D76}" srcOrd="3" destOrd="0" presId="urn:microsoft.com/office/officeart/2005/8/layout/hProcess9"/>
    <dgm:cxn modelId="{2B432D49-F94A-4D18-88CD-5A4224CA2679}" type="presParOf" srcId="{039CD194-84CD-48FD-B943-7C0ABEC263ED}" destId="{A64F0B92-BA30-4533-8E29-91642C98A03E}" srcOrd="4" destOrd="0" presId="urn:microsoft.com/office/officeart/2005/8/layout/hProcess9"/>
    <dgm:cxn modelId="{9457ADFB-CB95-4434-BE8B-53FAAF5D68AB}" type="presParOf" srcId="{039CD194-84CD-48FD-B943-7C0ABEC263ED}" destId="{8F94390C-6403-46B2-8566-E5BAF157843D}" srcOrd="5" destOrd="0" presId="urn:microsoft.com/office/officeart/2005/8/layout/hProcess9"/>
    <dgm:cxn modelId="{BC3E0FCE-D966-49E0-9375-F9B0C21942BE}" type="presParOf" srcId="{039CD194-84CD-48FD-B943-7C0ABEC263ED}" destId="{D53AF5AE-0089-4F2D-B21D-21861D84EE5C}" srcOrd="6"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0A1FC2-4314-4CD6-AC45-DEA82E69182E}" type="doc">
      <dgm:prSet loTypeId="urn:microsoft.com/office/officeart/2008/layout/VerticalCurvedList" loCatId="list" qsTypeId="urn:microsoft.com/office/officeart/2005/8/quickstyle/simple1" qsCatId="simple" csTypeId="urn:microsoft.com/office/officeart/2005/8/colors/accent2_1" csCatId="accent2" phldr="1"/>
      <dgm:spPr/>
      <dgm:t>
        <a:bodyPr/>
        <a:lstStyle/>
        <a:p>
          <a:endParaRPr lang="ru-RU"/>
        </a:p>
      </dgm:t>
    </dgm:pt>
    <dgm:pt modelId="{89437151-B568-41B6-83A5-1B72A853672E}">
      <dgm:prSet phldrT="[Текст]" custT="1"/>
      <dgm:spPr/>
      <dgm:t>
        <a:bodyPr/>
        <a:lstStyle/>
        <a:p>
          <a:pPr algn="l"/>
          <a:r>
            <a:rPr lang="ru-RU" sz="1200">
              <a:latin typeface="Times New Roman" panose="02020603050405020304" pitchFamily="18" charset="0"/>
              <a:cs typeface="Times New Roman" panose="02020603050405020304" pitchFamily="18" charset="0"/>
            </a:rPr>
            <a:t>Оқушылардың белсенділігі қағидаты</a:t>
          </a:r>
        </a:p>
      </dgm:t>
    </dgm:pt>
    <dgm:pt modelId="{20AEABD4-6D42-475A-9B61-3815D0FAD61C}" type="parTrans" cxnId="{9883E3B4-A215-46D1-96DD-C06BF1201AAD}">
      <dgm:prSet/>
      <dgm:spPr/>
      <dgm:t>
        <a:bodyPr/>
        <a:lstStyle/>
        <a:p>
          <a:pPr algn="l"/>
          <a:endParaRPr lang="ru-RU" sz="1200"/>
        </a:p>
      </dgm:t>
    </dgm:pt>
    <dgm:pt modelId="{F7D50340-7E5A-4112-BA60-A685A0283C70}" type="sibTrans" cxnId="{9883E3B4-A215-46D1-96DD-C06BF1201AAD}">
      <dgm:prSet/>
      <dgm:spPr/>
      <dgm:t>
        <a:bodyPr/>
        <a:lstStyle/>
        <a:p>
          <a:pPr algn="l"/>
          <a:endParaRPr lang="ru-RU" sz="1200"/>
        </a:p>
      </dgm:t>
    </dgm:pt>
    <dgm:pt modelId="{B5D0FA43-802D-4100-9053-EB33A88A3625}">
      <dgm:prSet phldrT="[Текст]" custT="1"/>
      <dgm:spPr/>
      <dgm:t>
        <a:bodyPr/>
        <a:lstStyle/>
        <a:p>
          <a:pPr algn="l"/>
          <a:r>
            <a:rPr lang="ru-RU" sz="1200">
              <a:latin typeface="Times New Roman" panose="02020603050405020304" pitchFamily="18" charset="0"/>
              <a:cs typeface="Times New Roman" panose="02020603050405020304" pitchFamily="18" charset="0"/>
            </a:rPr>
            <a:t>Өзгергіштік және таңдау қағидаты</a:t>
          </a:r>
        </a:p>
      </dgm:t>
    </dgm:pt>
    <dgm:pt modelId="{0918A4F0-7F70-482D-BC62-8A8FFD0B01C7}" type="parTrans" cxnId="{FD150C3B-6F83-434F-B56F-14DE26068E2C}">
      <dgm:prSet/>
      <dgm:spPr/>
      <dgm:t>
        <a:bodyPr/>
        <a:lstStyle/>
        <a:p>
          <a:pPr algn="l"/>
          <a:endParaRPr lang="ru-RU" sz="1200"/>
        </a:p>
      </dgm:t>
    </dgm:pt>
    <dgm:pt modelId="{A3E92D97-6BD7-4460-A1E3-2003694384ED}" type="sibTrans" cxnId="{FD150C3B-6F83-434F-B56F-14DE26068E2C}">
      <dgm:prSet/>
      <dgm:spPr/>
      <dgm:t>
        <a:bodyPr/>
        <a:lstStyle/>
        <a:p>
          <a:pPr algn="l"/>
          <a:endParaRPr lang="ru-RU" sz="1200"/>
        </a:p>
      </dgm:t>
    </dgm:pt>
    <dgm:pt modelId="{7DF759A8-0741-43F6-9BCB-6C905411AD70}">
      <dgm:prSet phldrT="[Текст]" custT="1"/>
      <dgm:spPr/>
      <dgm:t>
        <a:bodyPr/>
        <a:lstStyle/>
        <a:p>
          <a:pPr algn="l"/>
          <a:r>
            <a:rPr lang="ru-RU" sz="1200">
              <a:latin typeface="Times New Roman" panose="02020603050405020304" pitchFamily="18" charset="0"/>
              <a:cs typeface="Times New Roman" panose="02020603050405020304" pitchFamily="18" charset="0"/>
            </a:rPr>
            <a:t>Проблемалық және ашықтық қағидаты</a:t>
          </a:r>
        </a:p>
      </dgm:t>
    </dgm:pt>
    <dgm:pt modelId="{DA74D11F-C624-47A0-BAA9-1365BC14C9C4}" type="parTrans" cxnId="{5EA37DF6-BDD6-42FD-B9CE-E89C11D3D62C}">
      <dgm:prSet/>
      <dgm:spPr/>
      <dgm:t>
        <a:bodyPr/>
        <a:lstStyle/>
        <a:p>
          <a:pPr algn="l"/>
          <a:endParaRPr lang="ru-RU" sz="1200"/>
        </a:p>
      </dgm:t>
    </dgm:pt>
    <dgm:pt modelId="{3B080A98-9076-4201-AF65-5A3975EE56C1}" type="sibTrans" cxnId="{5EA37DF6-BDD6-42FD-B9CE-E89C11D3D62C}">
      <dgm:prSet/>
      <dgm:spPr/>
      <dgm:t>
        <a:bodyPr/>
        <a:lstStyle/>
        <a:p>
          <a:pPr algn="l"/>
          <a:endParaRPr lang="ru-RU" sz="1200"/>
        </a:p>
      </dgm:t>
    </dgm:pt>
    <dgm:pt modelId="{17A5E0D4-D20D-4656-A0AD-19F1A0486486}">
      <dgm:prSet phldrT="[Текст]" custT="1"/>
      <dgm:spPr/>
      <dgm:t>
        <a:bodyPr/>
        <a:lstStyle/>
        <a:p>
          <a:pPr algn="l"/>
          <a:r>
            <a:rPr lang="ru-RU" sz="1200">
              <a:latin typeface="Times New Roman" panose="02020603050405020304" pitchFamily="18" charset="0"/>
              <a:cs typeface="Times New Roman" panose="02020603050405020304" pitchFamily="18" charset="0"/>
            </a:rPr>
            <a:t>Интеграция қағидаты</a:t>
          </a:r>
        </a:p>
      </dgm:t>
    </dgm:pt>
    <dgm:pt modelId="{B9DBD6D4-C225-4609-8A1E-02C85D733DF4}" type="parTrans" cxnId="{CF259212-15C8-4228-97D0-8814A761F3F0}">
      <dgm:prSet/>
      <dgm:spPr/>
      <dgm:t>
        <a:bodyPr/>
        <a:lstStyle/>
        <a:p>
          <a:pPr algn="l"/>
          <a:endParaRPr lang="ru-RU" sz="1200"/>
        </a:p>
      </dgm:t>
    </dgm:pt>
    <dgm:pt modelId="{891B8190-3934-4460-B706-FD59E90781DC}" type="sibTrans" cxnId="{CF259212-15C8-4228-97D0-8814A761F3F0}">
      <dgm:prSet/>
      <dgm:spPr/>
      <dgm:t>
        <a:bodyPr/>
        <a:lstStyle/>
        <a:p>
          <a:pPr algn="l"/>
          <a:endParaRPr lang="ru-RU" sz="1200"/>
        </a:p>
      </dgm:t>
    </dgm:pt>
    <dgm:pt modelId="{9F3FD07F-EB55-41FA-9688-05C7350A1257}">
      <dgm:prSet phldrT="[Текст]" custT="1"/>
      <dgm:spPr/>
      <dgm:t>
        <a:bodyPr/>
        <a:lstStyle/>
        <a:p>
          <a:pPr algn="l"/>
          <a:r>
            <a:rPr lang="ru-RU" sz="1200">
              <a:latin typeface="Times New Roman" panose="02020603050405020304" pitchFamily="18" charset="0"/>
              <a:cs typeface="Times New Roman" panose="02020603050405020304" pitchFamily="18" charset="0"/>
            </a:rPr>
            <a:t>Рефлексия және кері байланыс қағидаты</a:t>
          </a:r>
        </a:p>
      </dgm:t>
    </dgm:pt>
    <dgm:pt modelId="{7057DE49-BF99-4AB9-8E07-0DC078561004}" type="parTrans" cxnId="{F6DCF2EC-C403-4200-ACF3-ED19063AD4C6}">
      <dgm:prSet/>
      <dgm:spPr/>
      <dgm:t>
        <a:bodyPr/>
        <a:lstStyle/>
        <a:p>
          <a:pPr algn="l"/>
          <a:endParaRPr lang="ru-RU" sz="1200"/>
        </a:p>
      </dgm:t>
    </dgm:pt>
    <dgm:pt modelId="{E8AA79C0-3AE2-486D-BA2C-A6AA63A4D378}" type="sibTrans" cxnId="{F6DCF2EC-C403-4200-ACF3-ED19063AD4C6}">
      <dgm:prSet/>
      <dgm:spPr/>
      <dgm:t>
        <a:bodyPr/>
        <a:lstStyle/>
        <a:p>
          <a:pPr algn="l"/>
          <a:endParaRPr lang="ru-RU" sz="1200"/>
        </a:p>
      </dgm:t>
    </dgm:pt>
    <dgm:pt modelId="{2E7197D5-B588-4AF9-AB67-86B3E5DEB7B3}" type="pres">
      <dgm:prSet presAssocID="{4F0A1FC2-4314-4CD6-AC45-DEA82E69182E}" presName="Name0" presStyleCnt="0">
        <dgm:presLayoutVars>
          <dgm:chMax val="7"/>
          <dgm:chPref val="7"/>
          <dgm:dir/>
        </dgm:presLayoutVars>
      </dgm:prSet>
      <dgm:spPr/>
      <dgm:t>
        <a:bodyPr/>
        <a:lstStyle/>
        <a:p>
          <a:endParaRPr lang="ru-RU"/>
        </a:p>
      </dgm:t>
    </dgm:pt>
    <dgm:pt modelId="{98D5DE48-9E1B-4734-9FA3-04E75C4E69E6}" type="pres">
      <dgm:prSet presAssocID="{4F0A1FC2-4314-4CD6-AC45-DEA82E69182E}" presName="Name1" presStyleCnt="0"/>
      <dgm:spPr/>
    </dgm:pt>
    <dgm:pt modelId="{333F5AC5-A083-442B-939C-49CE3B5FB2F9}" type="pres">
      <dgm:prSet presAssocID="{4F0A1FC2-4314-4CD6-AC45-DEA82E69182E}" presName="cycle" presStyleCnt="0"/>
      <dgm:spPr/>
    </dgm:pt>
    <dgm:pt modelId="{1A437D0B-7FAB-4134-BC42-931F59AF26C3}" type="pres">
      <dgm:prSet presAssocID="{4F0A1FC2-4314-4CD6-AC45-DEA82E69182E}" presName="srcNode" presStyleLbl="node1" presStyleIdx="0" presStyleCnt="5"/>
      <dgm:spPr/>
    </dgm:pt>
    <dgm:pt modelId="{1472F0BC-937C-4FAF-94BE-CE76B67D50E2}" type="pres">
      <dgm:prSet presAssocID="{4F0A1FC2-4314-4CD6-AC45-DEA82E69182E}" presName="conn" presStyleLbl="parChTrans1D2" presStyleIdx="0" presStyleCnt="1"/>
      <dgm:spPr/>
      <dgm:t>
        <a:bodyPr/>
        <a:lstStyle/>
        <a:p>
          <a:endParaRPr lang="ru-RU"/>
        </a:p>
      </dgm:t>
    </dgm:pt>
    <dgm:pt modelId="{A0476B26-300C-42B9-AE20-7A32FED89B7D}" type="pres">
      <dgm:prSet presAssocID="{4F0A1FC2-4314-4CD6-AC45-DEA82E69182E}" presName="extraNode" presStyleLbl="node1" presStyleIdx="0" presStyleCnt="5"/>
      <dgm:spPr/>
    </dgm:pt>
    <dgm:pt modelId="{4F5140B9-EC9F-4589-A102-01E1ED7FD0A2}" type="pres">
      <dgm:prSet presAssocID="{4F0A1FC2-4314-4CD6-AC45-DEA82E69182E}" presName="dstNode" presStyleLbl="node1" presStyleIdx="0" presStyleCnt="5"/>
      <dgm:spPr/>
    </dgm:pt>
    <dgm:pt modelId="{6BD6601C-51FC-4528-A9F8-EF79E102ECD3}" type="pres">
      <dgm:prSet presAssocID="{89437151-B568-41B6-83A5-1B72A853672E}" presName="text_1" presStyleLbl="node1" presStyleIdx="0" presStyleCnt="5">
        <dgm:presLayoutVars>
          <dgm:bulletEnabled val="1"/>
        </dgm:presLayoutVars>
      </dgm:prSet>
      <dgm:spPr/>
      <dgm:t>
        <a:bodyPr/>
        <a:lstStyle/>
        <a:p>
          <a:endParaRPr lang="ru-RU"/>
        </a:p>
      </dgm:t>
    </dgm:pt>
    <dgm:pt modelId="{AB48ECC1-E093-461B-873C-3E8059392EFF}" type="pres">
      <dgm:prSet presAssocID="{89437151-B568-41B6-83A5-1B72A853672E}" presName="accent_1" presStyleCnt="0"/>
      <dgm:spPr/>
    </dgm:pt>
    <dgm:pt modelId="{3DB8632B-147C-4205-920D-5F69A7EF984F}" type="pres">
      <dgm:prSet presAssocID="{89437151-B568-41B6-83A5-1B72A853672E}" presName="accentRepeatNode" presStyleLbl="solidFgAcc1" presStyleIdx="0" presStyleCnt="5"/>
      <dgm:spPr/>
    </dgm:pt>
    <dgm:pt modelId="{C65FA721-17A8-43DC-BD08-79ED13F37FC4}" type="pres">
      <dgm:prSet presAssocID="{B5D0FA43-802D-4100-9053-EB33A88A3625}" presName="text_2" presStyleLbl="node1" presStyleIdx="1" presStyleCnt="5">
        <dgm:presLayoutVars>
          <dgm:bulletEnabled val="1"/>
        </dgm:presLayoutVars>
      </dgm:prSet>
      <dgm:spPr/>
      <dgm:t>
        <a:bodyPr/>
        <a:lstStyle/>
        <a:p>
          <a:endParaRPr lang="ru-RU"/>
        </a:p>
      </dgm:t>
    </dgm:pt>
    <dgm:pt modelId="{ECCA0292-61AD-46F6-A4C5-3EFAE4AFBC19}" type="pres">
      <dgm:prSet presAssocID="{B5D0FA43-802D-4100-9053-EB33A88A3625}" presName="accent_2" presStyleCnt="0"/>
      <dgm:spPr/>
    </dgm:pt>
    <dgm:pt modelId="{BD1C4896-CDDD-4742-8FAC-777D1F398C81}" type="pres">
      <dgm:prSet presAssocID="{B5D0FA43-802D-4100-9053-EB33A88A3625}" presName="accentRepeatNode" presStyleLbl="solidFgAcc1" presStyleIdx="1" presStyleCnt="5"/>
      <dgm:spPr/>
    </dgm:pt>
    <dgm:pt modelId="{B8C66C94-3221-4EB4-86E8-8376391138AB}" type="pres">
      <dgm:prSet presAssocID="{7DF759A8-0741-43F6-9BCB-6C905411AD70}" presName="text_3" presStyleLbl="node1" presStyleIdx="2" presStyleCnt="5" custLinFactNeighborX="831" custLinFactNeighborY="-2597">
        <dgm:presLayoutVars>
          <dgm:bulletEnabled val="1"/>
        </dgm:presLayoutVars>
      </dgm:prSet>
      <dgm:spPr/>
      <dgm:t>
        <a:bodyPr/>
        <a:lstStyle/>
        <a:p>
          <a:endParaRPr lang="ru-RU"/>
        </a:p>
      </dgm:t>
    </dgm:pt>
    <dgm:pt modelId="{25F643EF-D489-4E4E-AFF7-4D1EE081990E}" type="pres">
      <dgm:prSet presAssocID="{7DF759A8-0741-43F6-9BCB-6C905411AD70}" presName="accent_3" presStyleCnt="0"/>
      <dgm:spPr/>
    </dgm:pt>
    <dgm:pt modelId="{1C32E9E1-608D-433A-BE60-2135493F2C00}" type="pres">
      <dgm:prSet presAssocID="{7DF759A8-0741-43F6-9BCB-6C905411AD70}" presName="accentRepeatNode" presStyleLbl="solidFgAcc1" presStyleIdx="2" presStyleCnt="5"/>
      <dgm:spPr/>
    </dgm:pt>
    <dgm:pt modelId="{C3A27CBF-1BB7-4DB4-8B67-00A9FD59094C}" type="pres">
      <dgm:prSet presAssocID="{17A5E0D4-D20D-4656-A0AD-19F1A0486486}" presName="text_4" presStyleLbl="node1" presStyleIdx="3" presStyleCnt="5">
        <dgm:presLayoutVars>
          <dgm:bulletEnabled val="1"/>
        </dgm:presLayoutVars>
      </dgm:prSet>
      <dgm:spPr/>
      <dgm:t>
        <a:bodyPr/>
        <a:lstStyle/>
        <a:p>
          <a:endParaRPr lang="ru-RU"/>
        </a:p>
      </dgm:t>
    </dgm:pt>
    <dgm:pt modelId="{337B22B2-4B95-4543-84CC-B4585141C76C}" type="pres">
      <dgm:prSet presAssocID="{17A5E0D4-D20D-4656-A0AD-19F1A0486486}" presName="accent_4" presStyleCnt="0"/>
      <dgm:spPr/>
    </dgm:pt>
    <dgm:pt modelId="{F95B3BE9-113E-45AB-9F86-6B23103ECA00}" type="pres">
      <dgm:prSet presAssocID="{17A5E0D4-D20D-4656-A0AD-19F1A0486486}" presName="accentRepeatNode" presStyleLbl="solidFgAcc1" presStyleIdx="3" presStyleCnt="5"/>
      <dgm:spPr/>
    </dgm:pt>
    <dgm:pt modelId="{D633557B-CD83-4D9D-BC3A-050DF3C6443C}" type="pres">
      <dgm:prSet presAssocID="{9F3FD07F-EB55-41FA-9688-05C7350A1257}" presName="text_5" presStyleLbl="node1" presStyleIdx="4" presStyleCnt="5">
        <dgm:presLayoutVars>
          <dgm:bulletEnabled val="1"/>
        </dgm:presLayoutVars>
      </dgm:prSet>
      <dgm:spPr/>
      <dgm:t>
        <a:bodyPr/>
        <a:lstStyle/>
        <a:p>
          <a:endParaRPr lang="ru-RU"/>
        </a:p>
      </dgm:t>
    </dgm:pt>
    <dgm:pt modelId="{928F7238-BEE9-45D8-8E59-7CF3F1FA0A40}" type="pres">
      <dgm:prSet presAssocID="{9F3FD07F-EB55-41FA-9688-05C7350A1257}" presName="accent_5" presStyleCnt="0"/>
      <dgm:spPr/>
    </dgm:pt>
    <dgm:pt modelId="{438BC29F-EE83-4587-895B-2723EC0F1FA2}" type="pres">
      <dgm:prSet presAssocID="{9F3FD07F-EB55-41FA-9688-05C7350A1257}" presName="accentRepeatNode" presStyleLbl="solidFgAcc1" presStyleIdx="4" presStyleCnt="5"/>
      <dgm:spPr/>
    </dgm:pt>
  </dgm:ptLst>
  <dgm:cxnLst>
    <dgm:cxn modelId="{34A32056-CDF4-4606-9B9A-7EC8509E729F}" type="presOf" srcId="{17A5E0D4-D20D-4656-A0AD-19F1A0486486}" destId="{C3A27CBF-1BB7-4DB4-8B67-00A9FD59094C}" srcOrd="0" destOrd="0" presId="urn:microsoft.com/office/officeart/2008/layout/VerticalCurvedList"/>
    <dgm:cxn modelId="{9E46880E-F34E-4EB3-934C-551BD845D694}" type="presOf" srcId="{9F3FD07F-EB55-41FA-9688-05C7350A1257}" destId="{D633557B-CD83-4D9D-BC3A-050DF3C6443C}" srcOrd="0" destOrd="0" presId="urn:microsoft.com/office/officeart/2008/layout/VerticalCurvedList"/>
    <dgm:cxn modelId="{F3D0F6C1-36CB-43D7-8DFD-BD483BF6CD0B}" type="presOf" srcId="{89437151-B568-41B6-83A5-1B72A853672E}" destId="{6BD6601C-51FC-4528-A9F8-EF79E102ECD3}" srcOrd="0" destOrd="0" presId="urn:microsoft.com/office/officeart/2008/layout/VerticalCurvedList"/>
    <dgm:cxn modelId="{D39EF5E7-AFA2-4785-8461-AC78E678E9B4}" type="presOf" srcId="{4F0A1FC2-4314-4CD6-AC45-DEA82E69182E}" destId="{2E7197D5-B588-4AF9-AB67-86B3E5DEB7B3}" srcOrd="0" destOrd="0" presId="urn:microsoft.com/office/officeart/2008/layout/VerticalCurvedList"/>
    <dgm:cxn modelId="{7C88F436-8366-45FF-9985-BFD59DDEEB4C}" type="presOf" srcId="{F7D50340-7E5A-4112-BA60-A685A0283C70}" destId="{1472F0BC-937C-4FAF-94BE-CE76B67D50E2}" srcOrd="0" destOrd="0" presId="urn:microsoft.com/office/officeart/2008/layout/VerticalCurvedList"/>
    <dgm:cxn modelId="{9883E3B4-A215-46D1-96DD-C06BF1201AAD}" srcId="{4F0A1FC2-4314-4CD6-AC45-DEA82E69182E}" destId="{89437151-B568-41B6-83A5-1B72A853672E}" srcOrd="0" destOrd="0" parTransId="{20AEABD4-6D42-475A-9B61-3815D0FAD61C}" sibTransId="{F7D50340-7E5A-4112-BA60-A685A0283C70}"/>
    <dgm:cxn modelId="{CF259212-15C8-4228-97D0-8814A761F3F0}" srcId="{4F0A1FC2-4314-4CD6-AC45-DEA82E69182E}" destId="{17A5E0D4-D20D-4656-A0AD-19F1A0486486}" srcOrd="3" destOrd="0" parTransId="{B9DBD6D4-C225-4609-8A1E-02C85D733DF4}" sibTransId="{891B8190-3934-4460-B706-FD59E90781DC}"/>
    <dgm:cxn modelId="{5EA37DF6-BDD6-42FD-B9CE-E89C11D3D62C}" srcId="{4F0A1FC2-4314-4CD6-AC45-DEA82E69182E}" destId="{7DF759A8-0741-43F6-9BCB-6C905411AD70}" srcOrd="2" destOrd="0" parTransId="{DA74D11F-C624-47A0-BAA9-1365BC14C9C4}" sibTransId="{3B080A98-9076-4201-AF65-5A3975EE56C1}"/>
    <dgm:cxn modelId="{7E78195A-03A0-4BE8-84B0-B5552E02A517}" type="presOf" srcId="{B5D0FA43-802D-4100-9053-EB33A88A3625}" destId="{C65FA721-17A8-43DC-BD08-79ED13F37FC4}" srcOrd="0" destOrd="0" presId="urn:microsoft.com/office/officeart/2008/layout/VerticalCurvedList"/>
    <dgm:cxn modelId="{FD150C3B-6F83-434F-B56F-14DE26068E2C}" srcId="{4F0A1FC2-4314-4CD6-AC45-DEA82E69182E}" destId="{B5D0FA43-802D-4100-9053-EB33A88A3625}" srcOrd="1" destOrd="0" parTransId="{0918A4F0-7F70-482D-BC62-8A8FFD0B01C7}" sibTransId="{A3E92D97-6BD7-4460-A1E3-2003694384ED}"/>
    <dgm:cxn modelId="{B58ED8E9-2E95-4C7F-AFD2-F192D62F58E3}" type="presOf" srcId="{7DF759A8-0741-43F6-9BCB-6C905411AD70}" destId="{B8C66C94-3221-4EB4-86E8-8376391138AB}" srcOrd="0" destOrd="0" presId="urn:microsoft.com/office/officeart/2008/layout/VerticalCurvedList"/>
    <dgm:cxn modelId="{F6DCF2EC-C403-4200-ACF3-ED19063AD4C6}" srcId="{4F0A1FC2-4314-4CD6-AC45-DEA82E69182E}" destId="{9F3FD07F-EB55-41FA-9688-05C7350A1257}" srcOrd="4" destOrd="0" parTransId="{7057DE49-BF99-4AB9-8E07-0DC078561004}" sibTransId="{E8AA79C0-3AE2-486D-BA2C-A6AA63A4D378}"/>
    <dgm:cxn modelId="{290F7D8F-7A1C-4913-8BAA-2F08EC45FEDF}" type="presParOf" srcId="{2E7197D5-B588-4AF9-AB67-86B3E5DEB7B3}" destId="{98D5DE48-9E1B-4734-9FA3-04E75C4E69E6}" srcOrd="0" destOrd="0" presId="urn:microsoft.com/office/officeart/2008/layout/VerticalCurvedList"/>
    <dgm:cxn modelId="{C9CF6BDA-434B-4C65-AFF1-9E83426DA39B}" type="presParOf" srcId="{98D5DE48-9E1B-4734-9FA3-04E75C4E69E6}" destId="{333F5AC5-A083-442B-939C-49CE3B5FB2F9}" srcOrd="0" destOrd="0" presId="urn:microsoft.com/office/officeart/2008/layout/VerticalCurvedList"/>
    <dgm:cxn modelId="{C6223190-6F33-4339-B83F-8895BB03C167}" type="presParOf" srcId="{333F5AC5-A083-442B-939C-49CE3B5FB2F9}" destId="{1A437D0B-7FAB-4134-BC42-931F59AF26C3}" srcOrd="0" destOrd="0" presId="urn:microsoft.com/office/officeart/2008/layout/VerticalCurvedList"/>
    <dgm:cxn modelId="{C9B98CFD-1098-483C-8D4D-D9038E8E7C2B}" type="presParOf" srcId="{333F5AC5-A083-442B-939C-49CE3B5FB2F9}" destId="{1472F0BC-937C-4FAF-94BE-CE76B67D50E2}" srcOrd="1" destOrd="0" presId="urn:microsoft.com/office/officeart/2008/layout/VerticalCurvedList"/>
    <dgm:cxn modelId="{5954080A-4F86-4698-B639-8A305C111964}" type="presParOf" srcId="{333F5AC5-A083-442B-939C-49CE3B5FB2F9}" destId="{A0476B26-300C-42B9-AE20-7A32FED89B7D}" srcOrd="2" destOrd="0" presId="urn:microsoft.com/office/officeart/2008/layout/VerticalCurvedList"/>
    <dgm:cxn modelId="{B6448DCF-BFE8-4A60-890A-0AA97FFA4A90}" type="presParOf" srcId="{333F5AC5-A083-442B-939C-49CE3B5FB2F9}" destId="{4F5140B9-EC9F-4589-A102-01E1ED7FD0A2}" srcOrd="3" destOrd="0" presId="urn:microsoft.com/office/officeart/2008/layout/VerticalCurvedList"/>
    <dgm:cxn modelId="{3BA1A826-96BC-4DAD-831C-A45F91D41016}" type="presParOf" srcId="{98D5DE48-9E1B-4734-9FA3-04E75C4E69E6}" destId="{6BD6601C-51FC-4528-A9F8-EF79E102ECD3}" srcOrd="1" destOrd="0" presId="urn:microsoft.com/office/officeart/2008/layout/VerticalCurvedList"/>
    <dgm:cxn modelId="{336A7070-6548-47DC-A16F-D4B442426EB2}" type="presParOf" srcId="{98D5DE48-9E1B-4734-9FA3-04E75C4E69E6}" destId="{AB48ECC1-E093-461B-873C-3E8059392EFF}" srcOrd="2" destOrd="0" presId="urn:microsoft.com/office/officeart/2008/layout/VerticalCurvedList"/>
    <dgm:cxn modelId="{5E7B8A02-B837-41A5-B75C-294AEEEA8FC5}" type="presParOf" srcId="{AB48ECC1-E093-461B-873C-3E8059392EFF}" destId="{3DB8632B-147C-4205-920D-5F69A7EF984F}" srcOrd="0" destOrd="0" presId="urn:microsoft.com/office/officeart/2008/layout/VerticalCurvedList"/>
    <dgm:cxn modelId="{74025DB6-5538-49D2-B610-DD3E63AE1469}" type="presParOf" srcId="{98D5DE48-9E1B-4734-9FA3-04E75C4E69E6}" destId="{C65FA721-17A8-43DC-BD08-79ED13F37FC4}" srcOrd="3" destOrd="0" presId="urn:microsoft.com/office/officeart/2008/layout/VerticalCurvedList"/>
    <dgm:cxn modelId="{512B7531-4512-4425-BAA9-F758AFBA931E}" type="presParOf" srcId="{98D5DE48-9E1B-4734-9FA3-04E75C4E69E6}" destId="{ECCA0292-61AD-46F6-A4C5-3EFAE4AFBC19}" srcOrd="4" destOrd="0" presId="urn:microsoft.com/office/officeart/2008/layout/VerticalCurvedList"/>
    <dgm:cxn modelId="{E378909E-6126-4465-B7CE-0C17BC86008A}" type="presParOf" srcId="{ECCA0292-61AD-46F6-A4C5-3EFAE4AFBC19}" destId="{BD1C4896-CDDD-4742-8FAC-777D1F398C81}" srcOrd="0" destOrd="0" presId="urn:microsoft.com/office/officeart/2008/layout/VerticalCurvedList"/>
    <dgm:cxn modelId="{E79F9F95-86FC-4CAA-B18C-CEC0657A34C1}" type="presParOf" srcId="{98D5DE48-9E1B-4734-9FA3-04E75C4E69E6}" destId="{B8C66C94-3221-4EB4-86E8-8376391138AB}" srcOrd="5" destOrd="0" presId="urn:microsoft.com/office/officeart/2008/layout/VerticalCurvedList"/>
    <dgm:cxn modelId="{F533C00D-F025-423F-9DA6-9ACD6D43ED6D}" type="presParOf" srcId="{98D5DE48-9E1B-4734-9FA3-04E75C4E69E6}" destId="{25F643EF-D489-4E4E-AFF7-4D1EE081990E}" srcOrd="6" destOrd="0" presId="urn:microsoft.com/office/officeart/2008/layout/VerticalCurvedList"/>
    <dgm:cxn modelId="{EF6ED5A1-71CB-49ED-8161-34573AC77506}" type="presParOf" srcId="{25F643EF-D489-4E4E-AFF7-4D1EE081990E}" destId="{1C32E9E1-608D-433A-BE60-2135493F2C00}" srcOrd="0" destOrd="0" presId="urn:microsoft.com/office/officeart/2008/layout/VerticalCurvedList"/>
    <dgm:cxn modelId="{7A64619F-AE8F-48C2-8B0A-09C9F2E4CE10}" type="presParOf" srcId="{98D5DE48-9E1B-4734-9FA3-04E75C4E69E6}" destId="{C3A27CBF-1BB7-4DB4-8B67-00A9FD59094C}" srcOrd="7" destOrd="0" presId="urn:microsoft.com/office/officeart/2008/layout/VerticalCurvedList"/>
    <dgm:cxn modelId="{A01D21C6-F3C8-4C89-9A9F-8FCCF4BD642A}" type="presParOf" srcId="{98D5DE48-9E1B-4734-9FA3-04E75C4E69E6}" destId="{337B22B2-4B95-4543-84CC-B4585141C76C}" srcOrd="8" destOrd="0" presId="urn:microsoft.com/office/officeart/2008/layout/VerticalCurvedList"/>
    <dgm:cxn modelId="{2E3F872D-29F7-4E99-AC2B-2D14742941B7}" type="presParOf" srcId="{337B22B2-4B95-4543-84CC-B4585141C76C}" destId="{F95B3BE9-113E-45AB-9F86-6B23103ECA00}" srcOrd="0" destOrd="0" presId="urn:microsoft.com/office/officeart/2008/layout/VerticalCurvedList"/>
    <dgm:cxn modelId="{0779ABA0-3DEE-4AFE-A9E1-23E987310A27}" type="presParOf" srcId="{98D5DE48-9E1B-4734-9FA3-04E75C4E69E6}" destId="{D633557B-CD83-4D9D-BC3A-050DF3C6443C}" srcOrd="9" destOrd="0" presId="urn:microsoft.com/office/officeart/2008/layout/VerticalCurvedList"/>
    <dgm:cxn modelId="{142DDA65-510B-4D8B-A5CB-924CB9B9A2DA}" type="presParOf" srcId="{98D5DE48-9E1B-4734-9FA3-04E75C4E69E6}" destId="{928F7238-BEE9-45D8-8E59-7CF3F1FA0A40}" srcOrd="10" destOrd="0" presId="urn:microsoft.com/office/officeart/2008/layout/VerticalCurvedList"/>
    <dgm:cxn modelId="{022900DE-7989-4BAB-98CF-E1F3D379B2FE}" type="presParOf" srcId="{928F7238-BEE9-45D8-8E59-7CF3F1FA0A40}" destId="{438BC29F-EE83-4587-895B-2723EC0F1FA2}"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BC6FC-2454-43EF-933A-2A63E910A8D7}">
      <dsp:nvSpPr>
        <dsp:cNvPr id="0" name=""/>
        <dsp:cNvSpPr/>
      </dsp:nvSpPr>
      <dsp:spPr>
        <a:xfrm>
          <a:off x="2506991" y="1305093"/>
          <a:ext cx="1247429" cy="124742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r>
            <a:rPr lang="en-US" sz="1200" b="1" kern="1200">
              <a:latin typeface="Times New Roman" panose="02020603050405020304" charset="0"/>
              <a:cs typeface="Times New Roman" panose="02020603050405020304" charset="0"/>
            </a:rPr>
            <a:t>Бастауыш сыныпта</a:t>
          </a:r>
          <a:r>
            <a:rPr lang="en-US" altLang="en-US" sz="1200" b="1" kern="1200">
              <a:latin typeface="Times New Roman" panose="02020603050405020304" charset="0"/>
              <a:cs typeface="Times New Roman" panose="02020603050405020304" charset="0"/>
            </a:rPr>
            <a:t>ғы</a:t>
          </a:r>
          <a:r>
            <a:rPr lang="en-US" sz="1200" b="1" kern="1200">
              <a:latin typeface="Times New Roman" panose="02020603050405020304" charset="0"/>
              <a:cs typeface="Times New Roman" panose="02020603050405020304" charset="0"/>
            </a:rPr>
            <a:t> креативті білім беру ортасы</a:t>
          </a:r>
          <a:endParaRPr lang="ru-RU" sz="1200" b="1" kern="1200">
            <a:latin typeface="Times New Roman" panose="02020603050405020304" charset="0"/>
            <a:cs typeface="Times New Roman" panose="02020603050405020304" charset="0"/>
          </a:endParaRPr>
        </a:p>
      </dsp:txBody>
      <dsp:txXfrm>
        <a:off x="2689673" y="1487775"/>
        <a:ext cx="882065" cy="882065"/>
      </dsp:txXfrm>
    </dsp:sp>
    <dsp:sp modelId="{9DE4B347-FE14-419E-84AC-443071A0A575}">
      <dsp:nvSpPr>
        <dsp:cNvPr id="0" name=""/>
        <dsp:cNvSpPr/>
      </dsp:nvSpPr>
      <dsp:spPr>
        <a:xfrm rot="11553012">
          <a:off x="1250179" y="1467891"/>
          <a:ext cx="1217111" cy="35551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FAADA99-58ED-4E6D-AAA6-02593B3893C3}">
      <dsp:nvSpPr>
        <dsp:cNvPr id="0" name=""/>
        <dsp:cNvSpPr/>
      </dsp:nvSpPr>
      <dsp:spPr>
        <a:xfrm>
          <a:off x="494770" y="1039390"/>
          <a:ext cx="1539899" cy="948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100000"/>
            </a:lnSpc>
            <a:spcBef>
              <a:spcPct val="0"/>
            </a:spcBef>
            <a:spcAft>
              <a:spcPct val="35000"/>
            </a:spcAft>
          </a:pPr>
          <a:r>
            <a:rPr lang="en-US" sz="1200" b="1" kern="1200">
              <a:latin typeface="Times New Roman" panose="02020603050405020304" charset="0"/>
              <a:cs typeface="Times New Roman" panose="02020603050405020304" charset="0"/>
            </a:rPr>
            <a:t>Мотивация-</a:t>
          </a:r>
        </a:p>
        <a:p>
          <a:pPr lvl="0" algn="ctr" defTabSz="533400">
            <a:lnSpc>
              <a:spcPct val="100000"/>
            </a:lnSpc>
            <a:spcBef>
              <a:spcPct val="0"/>
            </a:spcBef>
            <a:spcAft>
              <a:spcPct val="35000"/>
            </a:spcAft>
          </a:pPr>
          <a:r>
            <a:rPr lang="en-US" altLang="en-US" sz="1200" b="1" kern="1200">
              <a:latin typeface="Times New Roman" panose="02020603050405020304" charset="0"/>
              <a:cs typeface="Times New Roman" panose="02020603050405020304" charset="0"/>
            </a:rPr>
            <a:t>л</a:t>
          </a:r>
          <a:r>
            <a:rPr lang="en-US" sz="1200" b="1" kern="1200">
              <a:latin typeface="Times New Roman" panose="02020603050405020304" charset="0"/>
              <a:cs typeface="Times New Roman" panose="02020603050405020304" charset="0"/>
            </a:rPr>
            <a:t>ық</a:t>
          </a:r>
          <a:endParaRPr lang="ru-RU" sz="1200" b="1" kern="1200">
            <a:latin typeface="Times New Roman" panose="02020603050405020304" charset="0"/>
            <a:cs typeface="Times New Roman" panose="02020603050405020304" charset="0"/>
          </a:endParaRPr>
        </a:p>
      </dsp:txBody>
      <dsp:txXfrm>
        <a:off x="522537" y="1067157"/>
        <a:ext cx="1484365" cy="892512"/>
      </dsp:txXfrm>
    </dsp:sp>
    <dsp:sp modelId="{7ECF643D-39C8-435D-BCCB-19E3566835EB}">
      <dsp:nvSpPr>
        <dsp:cNvPr id="0" name=""/>
        <dsp:cNvSpPr/>
      </dsp:nvSpPr>
      <dsp:spPr>
        <a:xfrm rot="14700000">
          <a:off x="2184708" y="716650"/>
          <a:ext cx="927298" cy="35551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7652BD-B2B5-4C7A-924D-4C482610163F}">
      <dsp:nvSpPr>
        <dsp:cNvPr id="0" name=""/>
        <dsp:cNvSpPr/>
      </dsp:nvSpPr>
      <dsp:spPr>
        <a:xfrm>
          <a:off x="1804385" y="176"/>
          <a:ext cx="1296050" cy="948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Мазмұндық</a:t>
          </a:r>
          <a:endParaRPr lang="ru-RU" sz="1200" b="1" kern="1200">
            <a:latin typeface="Times New Roman" panose="02020603050405020304" charset="0"/>
            <a:cs typeface="Times New Roman" panose="02020603050405020304" charset="0"/>
          </a:endParaRPr>
        </a:p>
      </dsp:txBody>
      <dsp:txXfrm>
        <a:off x="1832152" y="27943"/>
        <a:ext cx="1240516" cy="892512"/>
      </dsp:txXfrm>
    </dsp:sp>
    <dsp:sp modelId="{D42AEDFE-6F0E-4BF0-8ED9-EEF4EB2E446E}">
      <dsp:nvSpPr>
        <dsp:cNvPr id="0" name=""/>
        <dsp:cNvSpPr/>
      </dsp:nvSpPr>
      <dsp:spPr>
        <a:xfrm rot="17700000">
          <a:off x="3149405" y="716650"/>
          <a:ext cx="927298" cy="35551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1910D7-1186-457F-92ED-9C7B996AA924}">
      <dsp:nvSpPr>
        <dsp:cNvPr id="0" name=""/>
        <dsp:cNvSpPr/>
      </dsp:nvSpPr>
      <dsp:spPr>
        <a:xfrm>
          <a:off x="3160976" y="176"/>
          <a:ext cx="1296050" cy="948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Коммуникативті </a:t>
          </a:r>
          <a:endParaRPr lang="ru-RU" sz="1200" b="1" kern="1200">
            <a:latin typeface="Times New Roman" panose="02020603050405020304" charset="0"/>
            <a:cs typeface="Times New Roman" panose="02020603050405020304" charset="0"/>
          </a:endParaRPr>
        </a:p>
      </dsp:txBody>
      <dsp:txXfrm>
        <a:off x="3188743" y="27943"/>
        <a:ext cx="1240516" cy="892512"/>
      </dsp:txXfrm>
    </dsp:sp>
    <dsp:sp modelId="{FDE47EBF-D94A-4972-AA0F-E9B1ECAFBA3D}">
      <dsp:nvSpPr>
        <dsp:cNvPr id="0" name=""/>
        <dsp:cNvSpPr/>
      </dsp:nvSpPr>
      <dsp:spPr>
        <a:xfrm rot="20835378">
          <a:off x="3800251" y="1443948"/>
          <a:ext cx="1376684" cy="355517"/>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FABD3B-6F91-44D4-9E72-E00AC37A9B1E}">
      <dsp:nvSpPr>
        <dsp:cNvPr id="0" name=""/>
        <dsp:cNvSpPr/>
      </dsp:nvSpPr>
      <dsp:spPr>
        <a:xfrm>
          <a:off x="4376916" y="995842"/>
          <a:ext cx="1566125" cy="948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charset="0"/>
              <a:cs typeface="Times New Roman" panose="02020603050405020304" charset="0"/>
            </a:rPr>
            <a:t>Ұйымдастыру-шылық</a:t>
          </a:r>
          <a:endParaRPr lang="ru-RU" sz="1200" b="1" kern="1200">
            <a:latin typeface="Times New Roman" panose="02020603050405020304" charset="0"/>
            <a:cs typeface="Times New Roman" panose="02020603050405020304" charset="0"/>
          </a:endParaRPr>
        </a:p>
      </dsp:txBody>
      <dsp:txXfrm>
        <a:off x="4404683" y="1023609"/>
        <a:ext cx="1510591" cy="8925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97C3B-576F-4828-82AA-BCEF550018AF}">
      <dsp:nvSpPr>
        <dsp:cNvPr id="0" name=""/>
        <dsp:cNvSpPr/>
      </dsp:nvSpPr>
      <dsp:spPr>
        <a:xfrm>
          <a:off x="445484" y="0"/>
          <a:ext cx="5048821" cy="246126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13D03E2B-B118-44D7-B3A8-77FFE36DC244}">
      <dsp:nvSpPr>
        <dsp:cNvPr id="0" name=""/>
        <dsp:cNvSpPr/>
      </dsp:nvSpPr>
      <dsp:spPr>
        <a:xfrm>
          <a:off x="1550857" y="335277"/>
          <a:ext cx="1305736" cy="189738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100000"/>
            </a:lnSpc>
            <a:spcBef>
              <a:spcPct val="0"/>
            </a:spcBef>
            <a:spcAft>
              <a:spcPts val="0"/>
            </a:spcAft>
          </a:pPr>
          <a:r>
            <a:rPr lang="en-US" sz="1000" b="1" kern="1200" dirty="0" smtClean="0">
              <a:latin typeface="Times New Roman" panose="02020603050405020304" charset="0"/>
              <a:cs typeface="Times New Roman" panose="02020603050405020304" charset="0"/>
            </a:rPr>
            <a:t>Проблема: </a:t>
          </a:r>
          <a:endParaRPr lang="en-US" sz="1000" kern="1200" dirty="0" smtClean="0">
            <a:latin typeface="Times New Roman" panose="02020603050405020304" charset="0"/>
            <a:cs typeface="Times New Roman" panose="02020603050405020304" charset="0"/>
          </a:endParaRPr>
        </a:p>
        <a:p>
          <a:pPr lvl="0" algn="l" defTabSz="444500">
            <a:lnSpc>
              <a:spcPct val="100000"/>
            </a:lnSpc>
            <a:spcBef>
              <a:spcPct val="0"/>
            </a:spcBef>
            <a:spcAft>
              <a:spcPts val="0"/>
            </a:spcAft>
          </a:pPr>
          <a:r>
            <a:rPr lang="en-US" sz="1000" kern="1200" dirty="0" smtClean="0">
              <a:latin typeface="Times New Roman" panose="02020603050405020304" charset="0"/>
              <a:cs typeface="Times New Roman" panose="02020603050405020304" charset="0"/>
            </a:rPr>
            <a:t>Қоғам қажеттілігі </a:t>
          </a:r>
        </a:p>
        <a:p>
          <a:pPr lvl="0" algn="l" defTabSz="444500">
            <a:lnSpc>
              <a:spcPct val="100000"/>
            </a:lnSpc>
            <a:spcBef>
              <a:spcPct val="0"/>
            </a:spcBef>
            <a:spcAft>
              <a:spcPts val="0"/>
            </a:spcAft>
          </a:pPr>
          <a:r>
            <a:rPr lang="en-US" sz="1000" kern="1200" dirty="0" smtClean="0">
              <a:latin typeface="Times New Roman" panose="02020603050405020304" charset="0"/>
              <a:cs typeface="Times New Roman" panose="02020603050405020304" charset="0"/>
            </a:rPr>
            <a:t>PISA-2022 креативті ойлау тестінің нәтижелері; </a:t>
          </a:r>
        </a:p>
        <a:p>
          <a:pPr lvl="0" algn="l" defTabSz="444500">
            <a:lnSpc>
              <a:spcPct val="100000"/>
            </a:lnSpc>
            <a:spcBef>
              <a:spcPct val="0"/>
            </a:spcBef>
            <a:spcAft>
              <a:spcPts val="0"/>
            </a:spcAft>
          </a:pPr>
          <a:r>
            <a:rPr lang="en-US" sz="1000" kern="1200" dirty="0" smtClean="0">
              <a:latin typeface="Times New Roman" panose="02020603050405020304" charset="0"/>
              <a:cs typeface="Times New Roman" panose="02020603050405020304" charset="0"/>
            </a:rPr>
            <a:t>PIRLS 2021 халықаралық зерттеуінің қорытындысы  </a:t>
          </a:r>
          <a:endParaRPr lang="ru-RU" sz="1000" kern="1200" dirty="0">
            <a:latin typeface="Times New Roman" panose="02020603050405020304" charset="0"/>
            <a:cs typeface="Times New Roman" panose="02020603050405020304" charset="0"/>
          </a:endParaRPr>
        </a:p>
      </dsp:txBody>
      <dsp:txXfrm>
        <a:off x="1614598" y="399018"/>
        <a:ext cx="1178254" cy="1769903"/>
      </dsp:txXfrm>
    </dsp:sp>
    <dsp:sp modelId="{307ACD4F-0DB1-42BD-B66A-B43FFF429D1A}">
      <dsp:nvSpPr>
        <dsp:cNvPr id="0" name=""/>
        <dsp:cNvSpPr/>
      </dsp:nvSpPr>
      <dsp:spPr>
        <a:xfrm>
          <a:off x="100749" y="312417"/>
          <a:ext cx="1305736" cy="189738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100000"/>
            </a:lnSpc>
            <a:spcBef>
              <a:spcPct val="0"/>
            </a:spcBef>
            <a:spcAft>
              <a:spcPts val="0"/>
            </a:spcAft>
          </a:pPr>
          <a:r>
            <a:rPr lang="en-US" sz="1000" b="1" kern="1200" dirty="0" smtClean="0">
              <a:latin typeface="Times New Roman" panose="02020603050405020304" charset="0"/>
              <a:cs typeface="Times New Roman" panose="02020603050405020304" charset="0"/>
            </a:rPr>
            <a:t>Білім беру мақсаты мен мазмұны: </a:t>
          </a:r>
        </a:p>
        <a:p>
          <a:pPr lvl="0" algn="l" defTabSz="444500">
            <a:lnSpc>
              <a:spcPct val="100000"/>
            </a:lnSpc>
            <a:spcBef>
              <a:spcPct val="0"/>
            </a:spcBef>
            <a:spcAft>
              <a:spcPts val="0"/>
            </a:spcAft>
          </a:pPr>
          <a:r>
            <a:rPr lang="en-US" sz="1000" b="0" kern="1200" dirty="0" smtClean="0">
              <a:latin typeface="Times New Roman" panose="02020603050405020304" charset="0"/>
              <a:cs typeface="Times New Roman" panose="02020603050405020304" charset="0"/>
            </a:rPr>
            <a:t>ҚР </a:t>
          </a:r>
          <a:r>
            <a:rPr lang="en-US" sz="1000" kern="1200" dirty="0" smtClean="0">
              <a:latin typeface="Times New Roman" panose="02020603050405020304" charset="0"/>
              <a:cs typeface="Times New Roman" panose="02020603050405020304" charset="0"/>
            </a:rPr>
            <a:t>ББМЖМС талаптарына сәйкес бастауыш білім берудің мазмұнының аспектілері; </a:t>
          </a:r>
        </a:p>
        <a:p>
          <a:pPr lvl="0" algn="l" defTabSz="444500">
            <a:lnSpc>
              <a:spcPct val="100000"/>
            </a:lnSpc>
            <a:spcBef>
              <a:spcPct val="0"/>
            </a:spcBef>
            <a:spcAft>
              <a:spcPts val="0"/>
            </a:spcAft>
          </a:pPr>
          <a:r>
            <a:rPr lang="en-US" sz="1000" b="0" kern="1200" dirty="0" smtClean="0">
              <a:latin typeface="Times New Roman" panose="02020603050405020304" charset="0"/>
              <a:cs typeface="Times New Roman" panose="02020603050405020304" charset="0"/>
            </a:rPr>
            <a:t>Білім алушылардың кең ауқымды негізгі дағдыларын қалыптастыру </a:t>
          </a:r>
          <a:endParaRPr lang="ru-RU" sz="1000" b="0" kern="1200" dirty="0">
            <a:latin typeface="Times New Roman" panose="02020603050405020304" charset="0"/>
            <a:cs typeface="Times New Roman" panose="02020603050405020304" charset="0"/>
          </a:endParaRPr>
        </a:p>
      </dsp:txBody>
      <dsp:txXfrm>
        <a:off x="164490" y="376158"/>
        <a:ext cx="1178254" cy="1769903"/>
      </dsp:txXfrm>
    </dsp:sp>
    <dsp:sp modelId="{A64F0B92-BA30-4533-8E29-91642C98A03E}">
      <dsp:nvSpPr>
        <dsp:cNvPr id="0" name=""/>
        <dsp:cNvSpPr/>
      </dsp:nvSpPr>
      <dsp:spPr>
        <a:xfrm>
          <a:off x="3001680" y="358137"/>
          <a:ext cx="1305736" cy="189738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100000"/>
            </a:lnSpc>
            <a:spcBef>
              <a:spcPct val="0"/>
            </a:spcBef>
            <a:spcAft>
              <a:spcPts val="0"/>
            </a:spcAft>
          </a:pPr>
          <a:r>
            <a:rPr lang="en-US" sz="1000" b="1" kern="1200" dirty="0" smtClean="0">
              <a:latin typeface="Times New Roman" panose="02020603050405020304" charset="0"/>
              <a:cs typeface="Times New Roman" panose="02020603050405020304" charset="0"/>
            </a:rPr>
            <a:t>Гуманитарлық пәндердің маңызы: </a:t>
          </a:r>
        </a:p>
        <a:p>
          <a:pPr lvl="0" algn="l" defTabSz="444500">
            <a:lnSpc>
              <a:spcPct val="100000"/>
            </a:lnSpc>
            <a:spcBef>
              <a:spcPct val="0"/>
            </a:spcBef>
            <a:spcAft>
              <a:spcPts val="0"/>
            </a:spcAft>
          </a:pPr>
          <a:r>
            <a:rPr lang="en-US" sz="1000" kern="1200" dirty="0" smtClean="0">
              <a:latin typeface="Times New Roman" panose="02020603050405020304" charset="0"/>
              <a:cs typeface="Times New Roman" panose="02020603050405020304" charset="0"/>
            </a:rPr>
            <a:t>гуманитарлық пәндер сыни, креативті ойлауды, коммуникативті дағдыларды дамытуға берік негіз береді, өнімді танымдық іс-әрекетке әсер етеді. </a:t>
          </a:r>
          <a:endParaRPr lang="ru-RU" sz="1000" kern="1200" dirty="0">
            <a:latin typeface="Times New Roman" panose="02020603050405020304" charset="0"/>
            <a:cs typeface="Times New Roman" panose="02020603050405020304" charset="0"/>
          </a:endParaRPr>
        </a:p>
      </dsp:txBody>
      <dsp:txXfrm>
        <a:off x="3065421" y="421878"/>
        <a:ext cx="1178254" cy="1769903"/>
      </dsp:txXfrm>
    </dsp:sp>
    <dsp:sp modelId="{D53AF5AE-0089-4F2D-B21D-21861D84EE5C}">
      <dsp:nvSpPr>
        <dsp:cNvPr id="0" name=""/>
        <dsp:cNvSpPr/>
      </dsp:nvSpPr>
      <dsp:spPr>
        <a:xfrm>
          <a:off x="4401462" y="365758"/>
          <a:ext cx="1305736" cy="189738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l" defTabSz="444500">
            <a:lnSpc>
              <a:spcPct val="100000"/>
            </a:lnSpc>
            <a:spcBef>
              <a:spcPct val="0"/>
            </a:spcBef>
            <a:spcAft>
              <a:spcPts val="0"/>
            </a:spcAft>
          </a:pPr>
          <a:r>
            <a:rPr lang="en-US" sz="1000" b="1" kern="1200" dirty="0" smtClean="0">
              <a:latin typeface="Times New Roman" panose="02020603050405020304" charset="0"/>
              <a:cs typeface="Times New Roman" panose="02020603050405020304" charset="0"/>
            </a:rPr>
            <a:t>Бастауыш сыныптарда гуманитарлық пәндер:  </a:t>
          </a:r>
          <a:r>
            <a:rPr lang="en-US" sz="1000" kern="1200" dirty="0" smtClean="0">
              <a:latin typeface="Times New Roman" panose="02020603050405020304" charset="0"/>
              <a:cs typeface="Times New Roman" panose="02020603050405020304" charset="0"/>
            </a:rPr>
            <a:t>«Тіл және әдебиет», «Адам және қоғам» пәндер циклі</a:t>
          </a:r>
          <a:endParaRPr lang="ru-RU" sz="1000" kern="1200" dirty="0">
            <a:latin typeface="Times New Roman" panose="02020603050405020304" charset="0"/>
            <a:cs typeface="Times New Roman" panose="02020603050405020304" charset="0"/>
          </a:endParaRPr>
        </a:p>
      </dsp:txBody>
      <dsp:txXfrm>
        <a:off x="4465203" y="429499"/>
        <a:ext cx="1178254" cy="17699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72F0BC-937C-4FAF-94BE-CE76B67D50E2}">
      <dsp:nvSpPr>
        <dsp:cNvPr id="0" name=""/>
        <dsp:cNvSpPr/>
      </dsp:nvSpPr>
      <dsp:spPr>
        <a:xfrm>
          <a:off x="-2789645" y="-430047"/>
          <a:ext cx="3328974" cy="3328974"/>
        </a:xfrm>
        <a:prstGeom prst="blockArc">
          <a:avLst>
            <a:gd name="adj1" fmla="val 18900000"/>
            <a:gd name="adj2" fmla="val 2700000"/>
            <a:gd name="adj3" fmla="val 649"/>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D6601C-51FC-4528-A9F8-EF79E102ECD3}">
      <dsp:nvSpPr>
        <dsp:cNvPr id="0" name=""/>
        <dsp:cNvSpPr/>
      </dsp:nvSpPr>
      <dsp:spPr>
        <a:xfrm>
          <a:off x="237139" y="154255"/>
          <a:ext cx="5223077" cy="30870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5038"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Оқушылардың белсенділігі қағидаты</a:t>
          </a:r>
        </a:p>
      </dsp:txBody>
      <dsp:txXfrm>
        <a:off x="237139" y="154255"/>
        <a:ext cx="5223077" cy="308708"/>
      </dsp:txXfrm>
    </dsp:sp>
    <dsp:sp modelId="{3DB8632B-147C-4205-920D-5F69A7EF984F}">
      <dsp:nvSpPr>
        <dsp:cNvPr id="0" name=""/>
        <dsp:cNvSpPr/>
      </dsp:nvSpPr>
      <dsp:spPr>
        <a:xfrm>
          <a:off x="44196" y="115667"/>
          <a:ext cx="385885" cy="38588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65FA721-17A8-43DC-BD08-79ED13F37FC4}">
      <dsp:nvSpPr>
        <dsp:cNvPr id="0" name=""/>
        <dsp:cNvSpPr/>
      </dsp:nvSpPr>
      <dsp:spPr>
        <a:xfrm>
          <a:off x="458351" y="617170"/>
          <a:ext cx="5001865" cy="30870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5038"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Өзгергіштік және таңдау қағидаты</a:t>
          </a:r>
        </a:p>
      </dsp:txBody>
      <dsp:txXfrm>
        <a:off x="458351" y="617170"/>
        <a:ext cx="5001865" cy="308708"/>
      </dsp:txXfrm>
    </dsp:sp>
    <dsp:sp modelId="{BD1C4896-CDDD-4742-8FAC-777D1F398C81}">
      <dsp:nvSpPr>
        <dsp:cNvPr id="0" name=""/>
        <dsp:cNvSpPr/>
      </dsp:nvSpPr>
      <dsp:spPr>
        <a:xfrm>
          <a:off x="265408" y="578582"/>
          <a:ext cx="385885" cy="38588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C66C94-3221-4EB4-86E8-8376391138AB}">
      <dsp:nvSpPr>
        <dsp:cNvPr id="0" name=""/>
        <dsp:cNvSpPr/>
      </dsp:nvSpPr>
      <dsp:spPr>
        <a:xfrm>
          <a:off x="556238" y="1072068"/>
          <a:ext cx="4933971" cy="30870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5038"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Проблемалық және ашықтық қағидаты</a:t>
          </a:r>
        </a:p>
      </dsp:txBody>
      <dsp:txXfrm>
        <a:off x="556238" y="1072068"/>
        <a:ext cx="4933971" cy="308708"/>
      </dsp:txXfrm>
    </dsp:sp>
    <dsp:sp modelId="{1C32E9E1-608D-433A-BE60-2135493F2C00}">
      <dsp:nvSpPr>
        <dsp:cNvPr id="0" name=""/>
        <dsp:cNvSpPr/>
      </dsp:nvSpPr>
      <dsp:spPr>
        <a:xfrm>
          <a:off x="333302" y="1041497"/>
          <a:ext cx="385885" cy="38588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A27CBF-1BB7-4DB4-8B67-00A9FD59094C}">
      <dsp:nvSpPr>
        <dsp:cNvPr id="0" name=""/>
        <dsp:cNvSpPr/>
      </dsp:nvSpPr>
      <dsp:spPr>
        <a:xfrm>
          <a:off x="458351" y="1543000"/>
          <a:ext cx="5001865" cy="30870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5038"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Интеграция қағидаты</a:t>
          </a:r>
        </a:p>
      </dsp:txBody>
      <dsp:txXfrm>
        <a:off x="458351" y="1543000"/>
        <a:ext cx="5001865" cy="308708"/>
      </dsp:txXfrm>
    </dsp:sp>
    <dsp:sp modelId="{F95B3BE9-113E-45AB-9F86-6B23103ECA00}">
      <dsp:nvSpPr>
        <dsp:cNvPr id="0" name=""/>
        <dsp:cNvSpPr/>
      </dsp:nvSpPr>
      <dsp:spPr>
        <a:xfrm>
          <a:off x="265408" y="1504412"/>
          <a:ext cx="385885" cy="38588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33557B-CD83-4D9D-BC3A-050DF3C6443C}">
      <dsp:nvSpPr>
        <dsp:cNvPr id="0" name=""/>
        <dsp:cNvSpPr/>
      </dsp:nvSpPr>
      <dsp:spPr>
        <a:xfrm>
          <a:off x="237139" y="2005915"/>
          <a:ext cx="5223077" cy="308708"/>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5038" tIns="30480" rIns="30480" bIns="3048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Рефлексия және кері байланыс қағидаты</a:t>
          </a:r>
        </a:p>
      </dsp:txBody>
      <dsp:txXfrm>
        <a:off x="237139" y="2005915"/>
        <a:ext cx="5223077" cy="308708"/>
      </dsp:txXfrm>
    </dsp:sp>
    <dsp:sp modelId="{438BC29F-EE83-4587-895B-2723EC0F1FA2}">
      <dsp:nvSpPr>
        <dsp:cNvPr id="0" name=""/>
        <dsp:cNvSpPr/>
      </dsp:nvSpPr>
      <dsp:spPr>
        <a:xfrm>
          <a:off x="44196" y="1967327"/>
          <a:ext cx="385885" cy="385885"/>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3">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168</Pages>
  <Words>47444</Words>
  <Characters>362005</Characters>
  <Application>Microsoft Office Word</Application>
  <DocSecurity>0</DocSecurity>
  <Lines>8227</Lines>
  <Paragraphs>2481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162</cp:revision>
  <dcterms:created xsi:type="dcterms:W3CDTF">2025-08-15T06:30:00Z</dcterms:created>
  <dcterms:modified xsi:type="dcterms:W3CDTF">2025-09-11T10:12:00Z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48D568E3838B4FF7A1FC73F51BBF7009_12</vt:lpwstr>
  </property>
  <property fmtid="{D5CDD505-2E9C-101B-9397-08002B2CF9AE}" pid="4" name="GrammarlyDocumentId">
    <vt:lpwstr>68f2e0ed-f0d7-4267-8680-d1f41bf25908</vt:lpwstr>
  </property>
</Properties>
</file>